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56E7455F" wp14:editId="015D3F7B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A2"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53A2">
        <w:rPr>
          <w:rFonts w:ascii="Times New Roman" w:hAnsi="Times New Roman" w:cs="Times New Roman"/>
          <w:sz w:val="24"/>
          <w:szCs w:val="24"/>
        </w:rPr>
        <w:t>Новосибирской области</w:t>
      </w:r>
    </w:p>
    <w:p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Новосибирский химико-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:rsid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 w:rsidRPr="00FE53A2"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 w:rsidRPr="00FE53A2">
        <w:rPr>
          <w:rFonts w:ascii="Calibri" w:hAnsi="Calibri" w:cs="Calibri"/>
          <w:sz w:val="16"/>
          <w:szCs w:val="16"/>
        </w:rPr>
        <w:t>.                              Т</w:t>
      </w:r>
      <w:r>
        <w:rPr>
          <w:rFonts w:ascii="Calibri" w:hAnsi="Calibri" w:cs="Calibri"/>
          <w:sz w:val="16"/>
          <w:szCs w:val="16"/>
        </w:rPr>
        <w:t>ел./факс: (383) 266-00-44, тел.: (383) 266-00-54,</w:t>
      </w:r>
    </w:p>
    <w:p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им. Д.И. Менделеева</w:t>
      </w:r>
      <w:r>
        <w:rPr>
          <w:rFonts w:ascii="Calibri" w:hAnsi="Calibri" w:cs="Calibri"/>
          <w:sz w:val="28"/>
          <w:szCs w:val="28"/>
        </w:rPr>
        <w:t xml:space="preserve">  </w:t>
      </w:r>
    </w:p>
    <w:p w:rsidR="00FE53A2" w:rsidRDefault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2412" w:rsidRDefault="008F2412" w:rsidP="008F2412">
      <w:pPr>
        <w:pStyle w:val="Default"/>
      </w:pPr>
    </w:p>
    <w:p w:rsidR="008F2412" w:rsidRPr="008F2412" w:rsidRDefault="008F2412" w:rsidP="008F2412">
      <w:pPr>
        <w:pStyle w:val="Default"/>
        <w:jc w:val="center"/>
        <w:rPr>
          <w:sz w:val="28"/>
          <w:szCs w:val="28"/>
        </w:rPr>
      </w:pPr>
      <w:r w:rsidRPr="008F2412">
        <w:rPr>
          <w:b/>
          <w:bCs/>
          <w:sz w:val="28"/>
          <w:szCs w:val="28"/>
        </w:rPr>
        <w:t>МЕТОДИЧЕСКИЕ УКАЗАНИЯ ПО ВЫПОЛНЕНИЮ</w:t>
      </w:r>
    </w:p>
    <w:p w:rsidR="008F2412" w:rsidRPr="008F2412" w:rsidRDefault="00E5308E" w:rsidP="008F241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ПРАКТИЧЕСКОЙ</w:t>
      </w:r>
      <w:r w:rsidR="008F241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</w:t>
      </w:r>
    </w:p>
    <w:p w:rsidR="008F2412" w:rsidRPr="008F2412" w:rsidRDefault="008F2412" w:rsidP="008F2412">
      <w:pPr>
        <w:pStyle w:val="Default"/>
        <w:jc w:val="center"/>
        <w:rPr>
          <w:sz w:val="28"/>
          <w:szCs w:val="28"/>
        </w:rPr>
      </w:pPr>
    </w:p>
    <w:p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:rsidR="008F2412" w:rsidRPr="00B70FBD" w:rsidRDefault="00B70FBD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0FBD">
        <w:rPr>
          <w:rFonts w:ascii="Times New Roman" w:hAnsi="Times New Roman" w:cs="Times New Roman"/>
          <w:sz w:val="28"/>
          <w:szCs w:val="28"/>
        </w:rPr>
        <w:t>Разработчик:</w:t>
      </w:r>
    </w:p>
    <w:p w:rsidR="00B70FBD" w:rsidRPr="00B70FBD" w:rsidRDefault="005137CD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Соломенный Ю.Ю.</w:t>
      </w:r>
    </w:p>
    <w:p w:rsid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A279A9" w:rsidRDefault="00A279A9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8F2412" w:rsidRDefault="008F2412" w:rsidP="008F2412">
      <w:pPr>
        <w:pStyle w:val="Default"/>
      </w:pPr>
    </w:p>
    <w:p w:rsidR="005A5DBB" w:rsidRPr="006F2308" w:rsidRDefault="005137CD" w:rsidP="006F2308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2023</w:t>
      </w:r>
    </w:p>
    <w:p w:rsidR="00046BD3" w:rsidRPr="00C97A7B" w:rsidRDefault="00053102" w:rsidP="00C97A7B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№7</w:t>
      </w:r>
      <w:r w:rsidR="003E17A3" w:rsidRPr="001F5E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E17A3">
        <w:rPr>
          <w:rFonts w:ascii="Times New Roman" w:hAnsi="Times New Roman" w:cs="Times New Roman"/>
          <w:b/>
          <w:sz w:val="28"/>
          <w:szCs w:val="28"/>
        </w:rPr>
        <w:t>«</w:t>
      </w:r>
      <w:r w:rsidR="005613D9">
        <w:rPr>
          <w:rFonts w:ascii="Times New Roman" w:hAnsi="Times New Roman" w:cs="Times New Roman"/>
          <w:b/>
          <w:sz w:val="28"/>
          <w:szCs w:val="28"/>
          <w:lang w:bidi="ru-RU"/>
        </w:rPr>
        <w:t>Управление пакетами и репозиториями. Основы сетевой безопасности</w:t>
      </w:r>
      <w:r w:rsidR="003E17A3">
        <w:rPr>
          <w:rFonts w:ascii="Times New Roman" w:hAnsi="Times New Roman" w:cs="Times New Roman"/>
          <w:b/>
          <w:sz w:val="28"/>
          <w:szCs w:val="28"/>
        </w:rPr>
        <w:t>»</w:t>
      </w:r>
      <w:bookmarkStart w:id="0" w:name="_GoBack"/>
      <w:bookmarkEnd w:id="0"/>
    </w:p>
    <w:p w:rsidR="005613D9" w:rsidRDefault="005613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46EE8" w:rsidRPr="000354E3" w:rsidRDefault="0072684C" w:rsidP="000354E3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1587">
        <w:rPr>
          <w:rFonts w:ascii="Times New Roman" w:hAnsi="Times New Roman" w:cs="Times New Roman"/>
          <w:b/>
          <w:sz w:val="28"/>
          <w:szCs w:val="28"/>
        </w:rPr>
        <w:lastRenderedPageBreak/>
        <w:t>Теоретический материал</w:t>
      </w:r>
    </w:p>
    <w:p w:rsidR="00266822" w:rsidRPr="00266822" w:rsidRDefault="00C97A7B" w:rsidP="0068564E">
      <w:pPr>
        <w:pStyle w:val="1"/>
        <w:spacing w:before="180" w:after="180" w:line="450" w:lineRule="atLeast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hyperlink r:id="rId7" w:history="1">
        <w:r w:rsidR="00266822" w:rsidRPr="00266822">
          <w:rPr>
            <w:rStyle w:val="a8"/>
            <w:rFonts w:ascii="Times New Roman" w:hAnsi="Times New Roman" w:cs="Times New Roman"/>
            <w:sz w:val="28"/>
            <w:szCs w:val="28"/>
          </w:rPr>
          <w:t>Альманах пакетных менеджеров Linux / Хабр (habr.com)</w:t>
        </w:r>
      </w:hyperlink>
    </w:p>
    <w:p w:rsidR="00992482" w:rsidRDefault="00992482" w:rsidP="001544E8">
      <w:pPr>
        <w:pStyle w:val="1"/>
        <w:spacing w:before="180" w:after="180" w:line="450" w:lineRule="atLeast"/>
        <w:jc w:val="center"/>
        <w:textAlignment w:val="baseline"/>
        <w:rPr>
          <w:rFonts w:ascii="inherit" w:hAnsi="inherit" w:cs="Tahoma"/>
          <w:color w:val="000000"/>
          <w:sz w:val="33"/>
          <w:szCs w:val="33"/>
        </w:rPr>
      </w:pPr>
      <w:r>
        <w:rPr>
          <w:rFonts w:ascii="inherit" w:hAnsi="inherit" w:cs="Tahoma"/>
          <w:b/>
          <w:bCs/>
          <w:color w:val="000000"/>
          <w:sz w:val="33"/>
          <w:szCs w:val="33"/>
        </w:rPr>
        <w:t>Что такое порты, какие бывают и зачем они нужны?</w:t>
      </w:r>
    </w:p>
    <w:p w:rsidR="00992482" w:rsidRPr="00992482" w:rsidRDefault="00992482" w:rsidP="00992482">
      <w:pPr>
        <w:spacing w:line="390" w:lineRule="atLeas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299835" cy="4723419"/>
            <wp:effectExtent l="0" t="0" r="5715" b="1270"/>
            <wp:docPr id="8" name="Рисунок 8" descr="https://leonardo.osnova.io/d953a82f-7fcb-5422-a45e-7df517003d3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eonardo.osnova.io/d953a82f-7fcb-5422-a45e-7df517003d3a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2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2482">
        <w:rPr>
          <w:rFonts w:ascii="Times New Roman" w:hAnsi="Times New Roman" w:cs="Times New Roman"/>
          <w:sz w:val="28"/>
          <w:szCs w:val="28"/>
        </w:rPr>
        <w:t>В компьютерах есть два вида портов — физические и программные (или сетевые):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b/>
          <w:bCs/>
          <w:sz w:val="28"/>
          <w:szCs w:val="28"/>
        </w:rPr>
        <w:t>Физический порт </w:t>
      </w:r>
      <w:r w:rsidRPr="00992482">
        <w:rPr>
          <w:rFonts w:ascii="Times New Roman" w:hAnsi="Times New Roman" w:cs="Times New Roman"/>
          <w:sz w:val="28"/>
          <w:szCs w:val="28"/>
        </w:rPr>
        <w:t>— это разъём на компьютере, с помощью которого можно подключить флешку, сетевой кабель, принтер, наушники и так далее. Физический порт обменивается электричеством с устройством, который вставлен в этот порт.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b/>
          <w:bCs/>
          <w:sz w:val="28"/>
          <w:szCs w:val="28"/>
        </w:rPr>
        <w:t>Сетевой порт </w:t>
      </w:r>
      <w:r w:rsidRPr="00992482">
        <w:rPr>
          <w:rFonts w:ascii="Times New Roman" w:hAnsi="Times New Roman" w:cs="Times New Roman"/>
          <w:sz w:val="28"/>
          <w:szCs w:val="28"/>
        </w:rPr>
        <w:t>— то число, которое записывается в заголовках протоколов транспортного уровня сетевой модели OSI. Оно используется для определения программы или процесса-получателя пакета в пределах одного IP-адреса.Порты позволяют определить сетевые приложения, работающие на компьютере, множество которых может быть запущено одновременно. Основными сетевыми программами могут быть:</w:t>
      </w:r>
    </w:p>
    <w:p w:rsidR="00992482" w:rsidRPr="00992482" w:rsidRDefault="00992482" w:rsidP="00992482">
      <w:pPr>
        <w:numPr>
          <w:ilvl w:val="0"/>
          <w:numId w:val="18"/>
        </w:num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WEB-сервер – предоставляет трансляцию данных с веб-сайтов;</w:t>
      </w:r>
    </w:p>
    <w:p w:rsidR="00992482" w:rsidRPr="00992482" w:rsidRDefault="00992482" w:rsidP="00992482">
      <w:pPr>
        <w:numPr>
          <w:ilvl w:val="0"/>
          <w:numId w:val="18"/>
        </w:num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lastRenderedPageBreak/>
        <w:t>Сервер почты – позволяет обмениваться электронными письмами;</w:t>
      </w:r>
    </w:p>
    <w:p w:rsidR="00992482" w:rsidRPr="00992482" w:rsidRDefault="00992482" w:rsidP="00992482">
      <w:pPr>
        <w:numPr>
          <w:ilvl w:val="0"/>
          <w:numId w:val="18"/>
        </w:num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FTP-сервер – обеспечивает передачу информации.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Порт отображается в виде 16 битного числа от 1 до 65535, которое доступно приложениям для того, чтобы обмениваться трафиком. Организация IANA регламентирует использование портов, так как именно она предоставляет стандарты при работе с портами. Имеющееся количество портов предоставляет корректную работу всех приложений, которым необходимо использовать сетевое соединение.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Порты обеспечивают доступ в глобальную сеть не только программам, которые были установлены пользователем. Бывают ситуации, когда вредоносные программы размещаются в систему самостоятельно и открывают порт без ведома пользователя. И уже с помощью открытого порта могут считывать личную информацию, находящуюся на компьютере. Поэтому необходимо знать, какие основные порты требуются пользователю и каким образом можно их открывать и закрывать.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Для чего нужны порты?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Основным предназначением сетевых портов является прием и передача данных определенного вида, а также устранение ошибки неоднозначности при попытке установить связь с хостом по IP-адресу. Для обеспечения трансляции данных с веб-сервера необходимо указать IP адрес хоста и номер порта, определяющий программу веб-сервера.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Физические порты при подключении определяют, к какой программе относятся данные, которые получает сетевая плата. Например, для использования порта одновременно сетью и интернетом пользуются разные программы:</w:t>
      </w:r>
    </w:p>
    <w:p w:rsidR="00992482" w:rsidRPr="00992482" w:rsidRDefault="00992482" w:rsidP="00992482">
      <w:pPr>
        <w:numPr>
          <w:ilvl w:val="0"/>
          <w:numId w:val="19"/>
        </w:num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ОС запрашивает обновления безопасности на сервере;</w:t>
      </w:r>
    </w:p>
    <w:p w:rsidR="00992482" w:rsidRPr="00992482" w:rsidRDefault="00992482" w:rsidP="00992482">
      <w:pPr>
        <w:numPr>
          <w:ilvl w:val="0"/>
          <w:numId w:val="19"/>
        </w:num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браузер загружает страницу в соцсети;</w:t>
      </w:r>
    </w:p>
    <w:p w:rsidR="00992482" w:rsidRPr="00992482" w:rsidRDefault="00992482" w:rsidP="00992482">
      <w:pPr>
        <w:numPr>
          <w:ilvl w:val="0"/>
          <w:numId w:val="19"/>
        </w:num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различные мессенджеры отправляют и принимают сообщения;</w:t>
      </w:r>
    </w:p>
    <w:p w:rsidR="00992482" w:rsidRPr="00992482" w:rsidRDefault="00992482" w:rsidP="00992482">
      <w:pPr>
        <w:numPr>
          <w:ilvl w:val="0"/>
          <w:numId w:val="19"/>
        </w:num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фоном пользуетесь видеозвонком, который тоже отправляет видеоданные;</w:t>
      </w:r>
    </w:p>
    <w:p w:rsidR="00992482" w:rsidRPr="00992482" w:rsidRDefault="00992482" w:rsidP="00992482">
      <w:pPr>
        <w:numPr>
          <w:ilvl w:val="0"/>
          <w:numId w:val="19"/>
        </w:num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различные облачные диски синхронизируют данные.</w:t>
      </w:r>
    </w:p>
    <w:p w:rsidR="00992482" w:rsidRPr="00992482" w:rsidRDefault="00992482" w:rsidP="00992482">
      <w:pPr>
        <w:pStyle w:val="a5"/>
        <w:shd w:val="clear" w:color="auto" w:fill="FFFFFF"/>
        <w:spacing w:before="180" w:beforeAutospacing="0" w:after="180" w:afterAutospacing="0"/>
        <w:textAlignment w:val="baseline"/>
        <w:rPr>
          <w:color w:val="000000"/>
          <w:sz w:val="28"/>
          <w:szCs w:val="28"/>
        </w:rPr>
      </w:pPr>
      <w:r w:rsidRPr="00992482">
        <w:rPr>
          <w:color w:val="000000"/>
          <w:sz w:val="28"/>
          <w:szCs w:val="28"/>
        </w:rPr>
        <w:t xml:space="preserve">Порты TCP не пересекаются с портами UDP: порт 1234 протокола TCP не будет мешать обмену данными по протоколу UDP через порт 1234.В большинстве </w:t>
      </w:r>
      <w:r w:rsidRPr="00992482">
        <w:rPr>
          <w:color w:val="000000"/>
          <w:sz w:val="28"/>
          <w:szCs w:val="28"/>
        </w:rPr>
        <w:lastRenderedPageBreak/>
        <w:t>UNIX-подобных ОС прослушивание портов с номерами 0—1023 требует особых привилегий. Другие номера портов выдаются операционной системой первым запросившим их процессам.</w:t>
      </w:r>
    </w:p>
    <w:p w:rsidR="00992482" w:rsidRPr="00992482" w:rsidRDefault="00992482" w:rsidP="00992482">
      <w:pPr>
        <w:pStyle w:val="a5"/>
        <w:shd w:val="clear" w:color="auto" w:fill="FFFFFF"/>
        <w:spacing w:before="180" w:beforeAutospacing="0" w:after="180" w:afterAutospacing="0"/>
        <w:textAlignment w:val="baseline"/>
        <w:rPr>
          <w:color w:val="000000"/>
          <w:sz w:val="28"/>
          <w:szCs w:val="28"/>
        </w:rPr>
      </w:pPr>
      <w:r w:rsidRPr="00992482">
        <w:rPr>
          <w:color w:val="000000"/>
          <w:sz w:val="28"/>
          <w:szCs w:val="28"/>
        </w:rPr>
        <w:t>Некоторые популярные программы-анализаторы трафика и сетевые брандмауэры используют общепринятые обозначения номеров портов для определения протокола передачи данных, что не всегда корректно. В некоторых случаях сетевые службы используют нестандартные номера портов или используют номера портов не по заявленному назначению.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Что можно сделать с портом?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b/>
          <w:bCs/>
          <w:sz w:val="28"/>
          <w:szCs w:val="28"/>
        </w:rPr>
        <w:t>Порт можно открыть</w:t>
      </w:r>
      <w:r w:rsidRPr="00992482">
        <w:rPr>
          <w:rFonts w:ascii="Times New Roman" w:hAnsi="Times New Roman" w:cs="Times New Roman"/>
          <w:sz w:val="28"/>
          <w:szCs w:val="28"/>
        </w:rPr>
        <w:t>, чтобы система знала, куда отдавать данные, пришедшие по этому адресу.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b/>
          <w:bCs/>
          <w:sz w:val="28"/>
          <w:szCs w:val="28"/>
        </w:rPr>
        <w:t>Порт можно закрыть</w:t>
      </w:r>
      <w:r w:rsidRPr="00992482">
        <w:rPr>
          <w:rFonts w:ascii="Times New Roman" w:hAnsi="Times New Roman" w:cs="Times New Roman"/>
          <w:sz w:val="28"/>
          <w:szCs w:val="28"/>
        </w:rPr>
        <w:t>, чтобы данные больше не передавались. Они будут игнорироваться.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b/>
          <w:bCs/>
          <w:sz w:val="28"/>
          <w:szCs w:val="28"/>
        </w:rPr>
        <w:t>Порт можно пробросить</w:t>
      </w:r>
      <w:r w:rsidRPr="00992482">
        <w:rPr>
          <w:rFonts w:ascii="Times New Roman" w:hAnsi="Times New Roman" w:cs="Times New Roman"/>
          <w:sz w:val="28"/>
          <w:szCs w:val="28"/>
        </w:rPr>
        <w:t>. Например, можно научить систему, что если запрос пришёл на порт 1212 — отправить его на порт 2121. Так устроены многие сетевые маршрутизаторы и, в частности, ваш интернет-провайдер.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b/>
          <w:bCs/>
          <w:sz w:val="28"/>
          <w:szCs w:val="28"/>
        </w:rPr>
        <w:t>Порты можно просканировать</w:t>
      </w:r>
      <w:r w:rsidRPr="00992482">
        <w:rPr>
          <w:rFonts w:ascii="Times New Roman" w:hAnsi="Times New Roman" w:cs="Times New Roman"/>
          <w:sz w:val="28"/>
          <w:szCs w:val="28"/>
        </w:rPr>
        <w:t>. Перебрать все числа от 0 до 65535, чтобы посмотреть, придёт ли с какого-нибудь из них ответ. Если придёт, то значит на этом порте сидит какая-то программа.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b/>
          <w:bCs/>
          <w:sz w:val="28"/>
          <w:szCs w:val="28"/>
        </w:rPr>
        <w:t>Порт можно заблокировать</w:t>
      </w:r>
      <w:r w:rsidRPr="00992482">
        <w:rPr>
          <w:rFonts w:ascii="Times New Roman" w:hAnsi="Times New Roman" w:cs="Times New Roman"/>
          <w:sz w:val="28"/>
          <w:szCs w:val="28"/>
        </w:rPr>
        <w:t>. Например, сказать вашему роутеру на работе или дома, чтобы все запросы на определённый порт выбрасывались или переадресовывались.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b/>
          <w:bCs/>
          <w:sz w:val="28"/>
          <w:szCs w:val="28"/>
        </w:rPr>
        <w:t>Порт можно задать</w:t>
      </w:r>
      <w:r w:rsidRPr="00992482">
        <w:rPr>
          <w:rFonts w:ascii="Times New Roman" w:hAnsi="Times New Roman" w:cs="Times New Roman"/>
          <w:sz w:val="28"/>
          <w:szCs w:val="28"/>
        </w:rPr>
        <w:t>. Если вы знаете, что какой-то порт у вас заблокирован, то можно задать для этой программы другой порт и общаться через него. Однако не все программы это поддерживают.</w:t>
      </w:r>
    </w:p>
    <w:p w:rsidR="00992482" w:rsidRPr="00992482" w:rsidRDefault="00992482" w:rsidP="00992482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992482">
        <w:rPr>
          <w:rFonts w:ascii="Times New Roman" w:hAnsi="Times New Roman" w:cs="Times New Roman"/>
          <w:sz w:val="28"/>
          <w:szCs w:val="28"/>
        </w:rPr>
        <w:t>Можно ничего не делать — с точки зрения пользователя всё работает само.</w:t>
      </w:r>
    </w:p>
    <w:p w:rsidR="00340318" w:rsidRPr="00340318" w:rsidRDefault="00340318" w:rsidP="00340318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340318">
        <w:rPr>
          <w:rFonts w:ascii="Times New Roman" w:hAnsi="Times New Roman" w:cs="Times New Roman"/>
          <w:sz w:val="28"/>
          <w:szCs w:val="28"/>
        </w:rPr>
        <w:t>Что можно сделать с портом?</w:t>
      </w:r>
    </w:p>
    <w:p w:rsidR="00340318" w:rsidRPr="00340318" w:rsidRDefault="00340318" w:rsidP="00340318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340318">
        <w:rPr>
          <w:rFonts w:ascii="Times New Roman" w:hAnsi="Times New Roman" w:cs="Times New Roman"/>
          <w:b/>
          <w:bCs/>
          <w:sz w:val="28"/>
          <w:szCs w:val="28"/>
        </w:rPr>
        <w:t>Порт можно открыть</w:t>
      </w:r>
      <w:r w:rsidRPr="00340318">
        <w:rPr>
          <w:rFonts w:ascii="Times New Roman" w:hAnsi="Times New Roman" w:cs="Times New Roman"/>
          <w:sz w:val="28"/>
          <w:szCs w:val="28"/>
        </w:rPr>
        <w:t>, чтобы система знала, куда отдавать данные, пришедшие по этому адресу.</w:t>
      </w:r>
    </w:p>
    <w:p w:rsidR="00340318" w:rsidRPr="00340318" w:rsidRDefault="00340318" w:rsidP="00340318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340318">
        <w:rPr>
          <w:rFonts w:ascii="Times New Roman" w:hAnsi="Times New Roman" w:cs="Times New Roman"/>
          <w:b/>
          <w:bCs/>
          <w:sz w:val="28"/>
          <w:szCs w:val="28"/>
        </w:rPr>
        <w:t>Порт можно закрыть</w:t>
      </w:r>
      <w:r w:rsidRPr="00340318">
        <w:rPr>
          <w:rFonts w:ascii="Times New Roman" w:hAnsi="Times New Roman" w:cs="Times New Roman"/>
          <w:sz w:val="28"/>
          <w:szCs w:val="28"/>
        </w:rPr>
        <w:t>, чтобы данные больше не передавались. Они будут игнорироваться.</w:t>
      </w:r>
    </w:p>
    <w:p w:rsidR="00340318" w:rsidRPr="00340318" w:rsidRDefault="00340318" w:rsidP="00340318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340318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Порт можно пробросить</w:t>
      </w:r>
      <w:r w:rsidRPr="00340318">
        <w:rPr>
          <w:rFonts w:ascii="Times New Roman" w:hAnsi="Times New Roman" w:cs="Times New Roman"/>
          <w:sz w:val="28"/>
          <w:szCs w:val="28"/>
        </w:rPr>
        <w:t>. Например, можно научить систему, что если запрос пришёл на порт 1212 — отправить его на порт 2121. Так устроены многие сетевые маршрутизаторы и, в частности, ваш интернет-провайдер.</w:t>
      </w:r>
    </w:p>
    <w:p w:rsidR="00340318" w:rsidRPr="00340318" w:rsidRDefault="00340318" w:rsidP="00340318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340318">
        <w:rPr>
          <w:rFonts w:ascii="Times New Roman" w:hAnsi="Times New Roman" w:cs="Times New Roman"/>
          <w:b/>
          <w:bCs/>
          <w:sz w:val="28"/>
          <w:szCs w:val="28"/>
        </w:rPr>
        <w:t>Порты можно просканировать</w:t>
      </w:r>
      <w:r w:rsidRPr="00340318">
        <w:rPr>
          <w:rFonts w:ascii="Times New Roman" w:hAnsi="Times New Roman" w:cs="Times New Roman"/>
          <w:sz w:val="28"/>
          <w:szCs w:val="28"/>
        </w:rPr>
        <w:t>. Перебрать все числа от 0 до 65535, чтобы посмотреть, придёт ли с какого-нибудь из них ответ. Если придёт, то значит на этом порте сидит какая-то программа.</w:t>
      </w:r>
    </w:p>
    <w:p w:rsidR="00340318" w:rsidRPr="00340318" w:rsidRDefault="00340318" w:rsidP="00340318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340318">
        <w:rPr>
          <w:rFonts w:ascii="Times New Roman" w:hAnsi="Times New Roman" w:cs="Times New Roman"/>
          <w:b/>
          <w:bCs/>
          <w:sz w:val="28"/>
          <w:szCs w:val="28"/>
        </w:rPr>
        <w:t>Порт можно заблокировать</w:t>
      </w:r>
      <w:r w:rsidRPr="00340318">
        <w:rPr>
          <w:rFonts w:ascii="Times New Roman" w:hAnsi="Times New Roman" w:cs="Times New Roman"/>
          <w:sz w:val="28"/>
          <w:szCs w:val="28"/>
        </w:rPr>
        <w:t>. Например, сказать вашему роутеру на работе или дома, чтобы все запросы на определённый порт выбрасывались или переадресовывались.</w:t>
      </w:r>
    </w:p>
    <w:p w:rsidR="00340318" w:rsidRPr="00340318" w:rsidRDefault="00340318" w:rsidP="00340318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340318">
        <w:rPr>
          <w:rFonts w:ascii="Times New Roman" w:hAnsi="Times New Roman" w:cs="Times New Roman"/>
          <w:b/>
          <w:bCs/>
          <w:sz w:val="28"/>
          <w:szCs w:val="28"/>
        </w:rPr>
        <w:t>Порт можно задать</w:t>
      </w:r>
      <w:r w:rsidRPr="00340318">
        <w:rPr>
          <w:rFonts w:ascii="Times New Roman" w:hAnsi="Times New Roman" w:cs="Times New Roman"/>
          <w:sz w:val="28"/>
          <w:szCs w:val="28"/>
        </w:rPr>
        <w:t>. Если вы знаете, что какой-то порт у вас заблокирован, то можно задать для этой программы другой порт и общаться через него. Однако не все программы это поддерживают.</w:t>
      </w:r>
    </w:p>
    <w:p w:rsidR="00340318" w:rsidRPr="00340318" w:rsidRDefault="00340318" w:rsidP="00340318">
      <w:pPr>
        <w:spacing w:line="390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340318">
        <w:rPr>
          <w:rFonts w:ascii="Times New Roman" w:hAnsi="Times New Roman" w:cs="Times New Roman"/>
          <w:sz w:val="28"/>
          <w:szCs w:val="28"/>
        </w:rPr>
        <w:t>Можно ничего не делать — с точки зрения пользователя всё работает само.</w:t>
      </w:r>
    </w:p>
    <w:p w:rsidR="00A97326" w:rsidRPr="00992482" w:rsidRDefault="00A97326" w:rsidP="00992482">
      <w:pPr>
        <w:spacing w:line="390" w:lineRule="atLeast"/>
        <w:textAlignment w:val="baseline"/>
        <w:rPr>
          <w:rFonts w:ascii="inherit" w:hAnsi="inherit" w:cs="Tahoma"/>
          <w:color w:val="000000"/>
          <w:sz w:val="26"/>
          <w:szCs w:val="26"/>
        </w:rPr>
      </w:pPr>
      <w:r w:rsidRPr="00072B92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72684C" w:rsidRPr="00A81587" w:rsidRDefault="0072684C" w:rsidP="001F2025">
      <w:pPr>
        <w:pStyle w:val="a6"/>
        <w:tabs>
          <w:tab w:val="left" w:pos="1418"/>
        </w:tabs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1587">
        <w:rPr>
          <w:rFonts w:ascii="Times New Roman" w:hAnsi="Times New Roman" w:cs="Times New Roman"/>
          <w:b/>
          <w:sz w:val="28"/>
          <w:szCs w:val="28"/>
        </w:rPr>
        <w:lastRenderedPageBreak/>
        <w:t>Порядок выполнения практической</w:t>
      </w:r>
      <w:r w:rsidR="00A81587" w:rsidRPr="00A81587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E8261E" w:rsidRDefault="00E8261E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выполняется в </w:t>
      </w:r>
      <w:r w:rsidR="001D768B">
        <w:rPr>
          <w:rFonts w:ascii="Times New Roman" w:hAnsi="Times New Roman" w:cs="Times New Roman"/>
          <w:b/>
          <w:i/>
          <w:sz w:val="28"/>
          <w:szCs w:val="28"/>
        </w:rPr>
        <w:t>отдельно</w:t>
      </w:r>
      <w:r w:rsidR="00BD2AF4">
        <w:rPr>
          <w:rFonts w:ascii="Times New Roman" w:hAnsi="Times New Roman" w:cs="Times New Roman"/>
          <w:sz w:val="28"/>
          <w:szCs w:val="28"/>
        </w:rPr>
        <w:t xml:space="preserve"> создаваемом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5D">
        <w:rPr>
          <w:rFonts w:ascii="Times New Roman" w:hAnsi="Times New Roman" w:cs="Times New Roman"/>
          <w:b/>
          <w:i/>
          <w:sz w:val="28"/>
          <w:szCs w:val="28"/>
        </w:rPr>
        <w:t>документе</w:t>
      </w:r>
      <w:r w:rsidRPr="004A0907">
        <w:rPr>
          <w:rFonts w:ascii="Times New Roman" w:hAnsi="Times New Roman" w:cs="Times New Roman"/>
          <w:b/>
          <w:i/>
          <w:sz w:val="28"/>
          <w:szCs w:val="28"/>
        </w:rPr>
        <w:t>!</w:t>
      </w:r>
    </w:p>
    <w:p w:rsidR="0072684C" w:rsidRDefault="0072684C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Титульный лист с указанием наименования организации, ФИО студента и номер группы</w:t>
      </w:r>
    </w:p>
    <w:p w:rsidR="0072684C" w:rsidRDefault="0072684C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задания, в отчете написать номер задания, добавить скриншот, описать результат.</w:t>
      </w:r>
    </w:p>
    <w:p w:rsidR="0072684C" w:rsidRDefault="0072684C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на контрольные вопросы</w:t>
      </w:r>
    </w:p>
    <w:p w:rsidR="0072684C" w:rsidRPr="00EF22A6" w:rsidRDefault="0072684C" w:rsidP="00E4395D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A97326" w:rsidRDefault="00A973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D528A" w:rsidRPr="000E53CC" w:rsidRDefault="0072684C" w:rsidP="000E53CC">
      <w:pPr>
        <w:pStyle w:val="a6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1587">
        <w:rPr>
          <w:rFonts w:ascii="Times New Roman" w:hAnsi="Times New Roman" w:cs="Times New Roman"/>
          <w:b/>
          <w:sz w:val="28"/>
          <w:szCs w:val="28"/>
        </w:rPr>
        <w:lastRenderedPageBreak/>
        <w:t>Практическое задание</w:t>
      </w:r>
    </w:p>
    <w:p w:rsidR="005613D9" w:rsidRPr="005613D9" w:rsidRDefault="005613D9" w:rsidP="00BB766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99529" cy="7404983"/>
            <wp:effectExtent l="0" t="0" r="6350" b="5715"/>
            <wp:docPr id="3" name="Рисунок 3" descr="D:\Users\yu.yu.solomennyj\AppData\Local\Microsoft\Windows\INetCache\Content.MSO\DE8928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yu.yu.solomennyj\AppData\Local\Microsoft\Windows\INetCache\Content.MSO\DE8928B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70"/>
                    <a:stretch/>
                  </pic:blipFill>
                  <pic:spPr bwMode="auto">
                    <a:xfrm>
                      <a:off x="0" y="0"/>
                      <a:ext cx="6299835" cy="740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3D9" w:rsidRPr="00992482" w:rsidRDefault="005613D9" w:rsidP="00561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9195" cy="8666921"/>
            <wp:effectExtent l="0" t="0" r="5080" b="1270"/>
            <wp:docPr id="5" name="Рисунок 5" descr="D:\Users\yu.yu.solomennyj\AppData\Local\Microsoft\Windows\INetCache\Content.MSO\1D9F5F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yu.yu.solomennyj\AppData\Local\Microsoft\Windows\INetCache\Content.MSO\1D9F5FAF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13" cy="866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65" w:rsidRPr="00992482" w:rsidRDefault="00BB7665" w:rsidP="003D4CBC">
      <w:pPr>
        <w:rPr>
          <w:rFonts w:ascii="Times New Roman" w:hAnsi="Times New Roman" w:cs="Times New Roman"/>
          <w:b/>
          <w:sz w:val="28"/>
          <w:szCs w:val="28"/>
        </w:rPr>
      </w:pPr>
    </w:p>
    <w:sectPr w:rsidR="00BB7665" w:rsidRPr="00992482" w:rsidSect="00A62EF1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A6BD8"/>
    <w:multiLevelType w:val="multilevel"/>
    <w:tmpl w:val="FE5C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5D6397"/>
    <w:multiLevelType w:val="multilevel"/>
    <w:tmpl w:val="EA7C3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95156D"/>
    <w:multiLevelType w:val="hybridMultilevel"/>
    <w:tmpl w:val="4BE03852"/>
    <w:lvl w:ilvl="0" w:tplc="A7D4036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666F88"/>
    <w:multiLevelType w:val="multilevel"/>
    <w:tmpl w:val="12942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010468"/>
    <w:multiLevelType w:val="multilevel"/>
    <w:tmpl w:val="51663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8A7F07"/>
    <w:multiLevelType w:val="multilevel"/>
    <w:tmpl w:val="2C7A9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93C166C"/>
    <w:multiLevelType w:val="multilevel"/>
    <w:tmpl w:val="93C0C99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6837F2"/>
    <w:multiLevelType w:val="multilevel"/>
    <w:tmpl w:val="20B87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163C5D"/>
    <w:multiLevelType w:val="multilevel"/>
    <w:tmpl w:val="E85C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2560DC7"/>
    <w:multiLevelType w:val="multilevel"/>
    <w:tmpl w:val="5F56E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2B17D6"/>
    <w:multiLevelType w:val="multilevel"/>
    <w:tmpl w:val="48F0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A475AD9"/>
    <w:multiLevelType w:val="multilevel"/>
    <w:tmpl w:val="132CE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DC0C98"/>
    <w:multiLevelType w:val="multilevel"/>
    <w:tmpl w:val="C8A27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80C14E1"/>
    <w:multiLevelType w:val="multilevel"/>
    <w:tmpl w:val="67E0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9EE5266"/>
    <w:multiLevelType w:val="multilevel"/>
    <w:tmpl w:val="A3F0D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01E23C2"/>
    <w:multiLevelType w:val="multilevel"/>
    <w:tmpl w:val="FD82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48B03CC"/>
    <w:multiLevelType w:val="multilevel"/>
    <w:tmpl w:val="8AE6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D4F38A1"/>
    <w:multiLevelType w:val="multilevel"/>
    <w:tmpl w:val="6C18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80102FB"/>
    <w:multiLevelType w:val="multilevel"/>
    <w:tmpl w:val="1B0A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13"/>
  </w:num>
  <w:num w:numId="5">
    <w:abstractNumId w:val="16"/>
  </w:num>
  <w:num w:numId="6">
    <w:abstractNumId w:val="7"/>
  </w:num>
  <w:num w:numId="7">
    <w:abstractNumId w:val="3"/>
  </w:num>
  <w:num w:numId="8">
    <w:abstractNumId w:val="12"/>
  </w:num>
  <w:num w:numId="9">
    <w:abstractNumId w:val="18"/>
  </w:num>
  <w:num w:numId="10">
    <w:abstractNumId w:val="11"/>
  </w:num>
  <w:num w:numId="11">
    <w:abstractNumId w:val="10"/>
  </w:num>
  <w:num w:numId="12">
    <w:abstractNumId w:val="9"/>
  </w:num>
  <w:num w:numId="13">
    <w:abstractNumId w:val="4"/>
  </w:num>
  <w:num w:numId="14">
    <w:abstractNumId w:val="0"/>
  </w:num>
  <w:num w:numId="15">
    <w:abstractNumId w:val="15"/>
  </w:num>
  <w:num w:numId="16">
    <w:abstractNumId w:val="14"/>
  </w:num>
  <w:num w:numId="17">
    <w:abstractNumId w:val="17"/>
  </w:num>
  <w:num w:numId="18">
    <w:abstractNumId w:val="8"/>
  </w:num>
  <w:num w:numId="1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3A2"/>
    <w:rsid w:val="000354E3"/>
    <w:rsid w:val="00046BD3"/>
    <w:rsid w:val="00053102"/>
    <w:rsid w:val="00061E16"/>
    <w:rsid w:val="000636B2"/>
    <w:rsid w:val="00072B92"/>
    <w:rsid w:val="000840CF"/>
    <w:rsid w:val="00084F3E"/>
    <w:rsid w:val="00092198"/>
    <w:rsid w:val="000E35A1"/>
    <w:rsid w:val="000E53CC"/>
    <w:rsid w:val="00142E5C"/>
    <w:rsid w:val="00143BB2"/>
    <w:rsid w:val="001544E8"/>
    <w:rsid w:val="001A3AC6"/>
    <w:rsid w:val="001D3D3F"/>
    <w:rsid w:val="001D528A"/>
    <w:rsid w:val="001D768B"/>
    <w:rsid w:val="001F16E6"/>
    <w:rsid w:val="001F2025"/>
    <w:rsid w:val="001F5E22"/>
    <w:rsid w:val="002401FD"/>
    <w:rsid w:val="00242C69"/>
    <w:rsid w:val="00266822"/>
    <w:rsid w:val="00296964"/>
    <w:rsid w:val="002C24B6"/>
    <w:rsid w:val="00340318"/>
    <w:rsid w:val="00367F71"/>
    <w:rsid w:val="003C13C2"/>
    <w:rsid w:val="003D4CBC"/>
    <w:rsid w:val="003E17A3"/>
    <w:rsid w:val="003E3BCE"/>
    <w:rsid w:val="00433C96"/>
    <w:rsid w:val="00445936"/>
    <w:rsid w:val="004471B9"/>
    <w:rsid w:val="00457093"/>
    <w:rsid w:val="00464B01"/>
    <w:rsid w:val="0047503A"/>
    <w:rsid w:val="004A0907"/>
    <w:rsid w:val="004A7956"/>
    <w:rsid w:val="005137CD"/>
    <w:rsid w:val="00521CA1"/>
    <w:rsid w:val="00525132"/>
    <w:rsid w:val="005330AB"/>
    <w:rsid w:val="005613D9"/>
    <w:rsid w:val="005A5DBB"/>
    <w:rsid w:val="005D6CBC"/>
    <w:rsid w:val="005E0258"/>
    <w:rsid w:val="005E5B13"/>
    <w:rsid w:val="005E71A2"/>
    <w:rsid w:val="00600D0E"/>
    <w:rsid w:val="00602EA3"/>
    <w:rsid w:val="00615A72"/>
    <w:rsid w:val="0068564E"/>
    <w:rsid w:val="00686669"/>
    <w:rsid w:val="006B71BF"/>
    <w:rsid w:val="006C3785"/>
    <w:rsid w:val="006F2308"/>
    <w:rsid w:val="00722213"/>
    <w:rsid w:val="0072684C"/>
    <w:rsid w:val="007325B5"/>
    <w:rsid w:val="00764974"/>
    <w:rsid w:val="007E3585"/>
    <w:rsid w:val="00802141"/>
    <w:rsid w:val="00802E16"/>
    <w:rsid w:val="00807B4B"/>
    <w:rsid w:val="008152EC"/>
    <w:rsid w:val="008C42F7"/>
    <w:rsid w:val="008F1A2D"/>
    <w:rsid w:val="008F2412"/>
    <w:rsid w:val="00957368"/>
    <w:rsid w:val="00992482"/>
    <w:rsid w:val="009B7A42"/>
    <w:rsid w:val="009C3332"/>
    <w:rsid w:val="009D31B4"/>
    <w:rsid w:val="00A27256"/>
    <w:rsid w:val="00A279A9"/>
    <w:rsid w:val="00A30C1A"/>
    <w:rsid w:val="00A41084"/>
    <w:rsid w:val="00A5675B"/>
    <w:rsid w:val="00A62EF1"/>
    <w:rsid w:val="00A81587"/>
    <w:rsid w:val="00A87943"/>
    <w:rsid w:val="00A97326"/>
    <w:rsid w:val="00AA013B"/>
    <w:rsid w:val="00AD77C5"/>
    <w:rsid w:val="00AD7AB7"/>
    <w:rsid w:val="00AE45F7"/>
    <w:rsid w:val="00AF6350"/>
    <w:rsid w:val="00B122D3"/>
    <w:rsid w:val="00B227DE"/>
    <w:rsid w:val="00B50534"/>
    <w:rsid w:val="00B70FBD"/>
    <w:rsid w:val="00B71D9E"/>
    <w:rsid w:val="00B840E1"/>
    <w:rsid w:val="00B93DF1"/>
    <w:rsid w:val="00BA52C0"/>
    <w:rsid w:val="00BB3B04"/>
    <w:rsid w:val="00BB7665"/>
    <w:rsid w:val="00BC3747"/>
    <w:rsid w:val="00BD2AF4"/>
    <w:rsid w:val="00BD4606"/>
    <w:rsid w:val="00BE4A43"/>
    <w:rsid w:val="00C2369B"/>
    <w:rsid w:val="00C23755"/>
    <w:rsid w:val="00C46EE8"/>
    <w:rsid w:val="00C85233"/>
    <w:rsid w:val="00C97A7B"/>
    <w:rsid w:val="00CC0BFC"/>
    <w:rsid w:val="00CD243E"/>
    <w:rsid w:val="00D022DC"/>
    <w:rsid w:val="00DE281E"/>
    <w:rsid w:val="00E03F61"/>
    <w:rsid w:val="00E4395D"/>
    <w:rsid w:val="00E5308E"/>
    <w:rsid w:val="00E8261E"/>
    <w:rsid w:val="00E9082B"/>
    <w:rsid w:val="00EB6742"/>
    <w:rsid w:val="00EF22A6"/>
    <w:rsid w:val="00EF3A03"/>
    <w:rsid w:val="00F12010"/>
    <w:rsid w:val="00F323FC"/>
    <w:rsid w:val="00F4512C"/>
    <w:rsid w:val="00FA0DE9"/>
    <w:rsid w:val="00FD0FB7"/>
    <w:rsid w:val="00FE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67665"/>
  <w15:docId w15:val="{28204F0A-EDCE-4F75-82B4-8F75B4833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1"/>
    <w:qFormat/>
    <w:rsid w:val="005A5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5A5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84F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67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5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53A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241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unhideWhenUsed/>
    <w:rsid w:val="00A62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1"/>
    <w:qFormat/>
    <w:rsid w:val="00EF22A6"/>
    <w:pPr>
      <w:ind w:left="720"/>
      <w:contextualSpacing/>
    </w:pPr>
  </w:style>
  <w:style w:type="character" w:styleId="a7">
    <w:name w:val="Strong"/>
    <w:basedOn w:val="a0"/>
    <w:uiPriority w:val="22"/>
    <w:qFormat/>
    <w:rsid w:val="00084F3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84F3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8">
    <w:name w:val="Hyperlink"/>
    <w:basedOn w:val="a0"/>
    <w:uiPriority w:val="99"/>
    <w:unhideWhenUsed/>
    <w:rsid w:val="00084F3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A5DB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5DB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5A5DBB"/>
  </w:style>
  <w:style w:type="table" w:customStyle="1" w:styleId="TableNormal">
    <w:name w:val="Table Normal"/>
    <w:uiPriority w:val="2"/>
    <w:semiHidden/>
    <w:unhideWhenUsed/>
    <w:qFormat/>
    <w:rsid w:val="005A5DB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qFormat/>
    <w:rsid w:val="005A5DBB"/>
    <w:pPr>
      <w:widowControl w:val="0"/>
      <w:autoSpaceDE w:val="0"/>
      <w:autoSpaceDN w:val="0"/>
      <w:spacing w:before="41" w:after="0" w:line="240" w:lineRule="auto"/>
      <w:ind w:left="529" w:hanging="42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a">
    <w:name w:val="Основной текст Знак"/>
    <w:basedOn w:val="a0"/>
    <w:link w:val="a9"/>
    <w:uiPriority w:val="1"/>
    <w:rsid w:val="005A5DB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5A5DB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ui-comment-inline-span">
    <w:name w:val="ui-comment-inline-span"/>
    <w:basedOn w:val="a0"/>
    <w:rsid w:val="00A97326"/>
  </w:style>
  <w:style w:type="paragraph" w:customStyle="1" w:styleId="part">
    <w:name w:val="part"/>
    <w:basedOn w:val="a"/>
    <w:rsid w:val="00A97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5675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enlighter-text">
    <w:name w:val="enlighter-text"/>
    <w:basedOn w:val="a0"/>
    <w:rsid w:val="00BB7665"/>
  </w:style>
  <w:style w:type="character" w:customStyle="1" w:styleId="enlighter-n1">
    <w:name w:val="enlighter-n1"/>
    <w:basedOn w:val="a0"/>
    <w:rsid w:val="00BB7665"/>
  </w:style>
  <w:style w:type="character" w:styleId="ab">
    <w:name w:val="FollowedHyperlink"/>
    <w:basedOn w:val="a0"/>
    <w:uiPriority w:val="99"/>
    <w:semiHidden/>
    <w:unhideWhenUsed/>
    <w:rsid w:val="00EB67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61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96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6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037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72224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85804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7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90317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689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2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8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7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82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97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09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70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3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9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hyperlink" Target="https://habr.com/ru/articles/341764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8A20C-6AB7-4B58-9888-BFC2500CA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9</Pages>
  <Words>951</Words>
  <Characters>5423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Альба</dc:creator>
  <cp:lastModifiedBy>Юрий Юрьевич Соломенный</cp:lastModifiedBy>
  <cp:revision>114</cp:revision>
  <dcterms:created xsi:type="dcterms:W3CDTF">2021-10-30T02:58:00Z</dcterms:created>
  <dcterms:modified xsi:type="dcterms:W3CDTF">2023-10-23T05:18:00Z</dcterms:modified>
</cp:coreProperties>
</file>