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Museum by Any Other Name — Past Works &amp; Locations</w:t>
      </w:r>
    </w:p>
    <w:p>
      <w:r>
        <w:rPr>
          <w:i/>
        </w:rPr>
        <w:t>Note: Past museum had works placed in private homes, businesses, and host spaces across the city. The two confirmed past iteration locations are listed below. Exact addresses for the original A.Farm location (District 12) and host addresses to be filled in.</w:t>
      </w:r>
    </w:p>
    <w:p/>
    <w:p>
      <w:pPr>
        <w:pStyle w:val="Heading1"/>
      </w:pPr>
      <w:r>
        <w:t>Past Locations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Location</w:t>
            </w:r>
          </w:p>
        </w:tc>
        <w:tc>
          <w:tcPr>
            <w:tcW w:type="dxa" w:w="2880"/>
          </w:tcPr>
          <w:p>
            <w:r>
              <w:rPr>
                <w:b/>
              </w:rPr>
              <w:t>Address</w:t>
            </w:r>
          </w:p>
        </w:tc>
        <w:tc>
          <w:tcPr>
            <w:tcW w:type="dxa" w:w="2880"/>
          </w:tcPr>
          <w:p>
            <w:r>
              <w:rPr>
                <w:b/>
              </w:rPr>
              <w:t>Notes</w:t>
            </w:r>
          </w:p>
        </w:tc>
      </w:tr>
      <w:tr>
        <w:tc>
          <w:tcPr>
            <w:tcW w:type="dxa" w:w="2880"/>
          </w:tcPr>
          <w:p>
            <w:r>
              <w:t>Original A.Farm space</w:t>
            </w:r>
          </w:p>
        </w:tc>
        <w:tc>
          <w:tcPr>
            <w:tcW w:type="dxa" w:w="2880"/>
          </w:tcPr>
          <w:p>
            <w:r>
              <w:t>District 12, HCMC — exact address TBD</w:t>
            </w:r>
          </w:p>
        </w:tc>
        <w:tc>
          <w:tcPr>
            <w:tcW w:type="dxa" w:w="2880"/>
          </w:tcPr>
          <w:p>
            <w:r>
              <w:t>First iteration of +1 museum</w:t>
            </w:r>
          </w:p>
        </w:tc>
      </w:tr>
      <w:tr>
        <w:tc>
          <w:tcPr>
            <w:tcW w:type="dxa" w:w="2880"/>
          </w:tcPr>
          <w:p>
            <w:r>
              <w:t>Hoang Thi Café</w:t>
            </w:r>
          </w:p>
        </w:tc>
        <w:tc>
          <w:tcPr>
            <w:tcW w:type="dxa" w:w="2880"/>
          </w:tcPr>
          <w:p>
            <w:r>
              <w:t>District 1, HCMC — exact address TBD</w:t>
            </w:r>
          </w:p>
        </w:tc>
        <w:tc>
          <w:tcPr>
            <w:tcW w:type="dxa" w:w="2880"/>
          </w:tcPr>
          <w:p>
            <w:r>
              <w:t>Second location; Dao Tung's work placed here</w:t>
            </w:r>
          </w:p>
        </w:tc>
      </w:tr>
    </w:tbl>
    <w:p/>
    <w:p>
      <w:pPr>
        <w:pStyle w:val="Heading1"/>
      </w:pPr>
      <w:r>
        <w:t>Works Placed (known from drive records)</w:t>
      </w:r>
    </w:p>
    <w:p>
      <w:r>
        <w:t>Note: Which specific works were at which location is not fully documented on the drive. To be verified.</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Artist</w:t>
            </w:r>
          </w:p>
        </w:tc>
        <w:tc>
          <w:tcPr>
            <w:tcW w:type="dxa" w:w="1440"/>
          </w:tcPr>
          <w:p>
            <w:r>
              <w:rPr>
                <w:b/>
              </w:rPr>
              <w:t>Title</w:t>
            </w:r>
          </w:p>
        </w:tc>
        <w:tc>
          <w:tcPr>
            <w:tcW w:type="dxa" w:w="1440"/>
          </w:tcPr>
          <w:p>
            <w:r>
              <w:rPr>
                <w:b/>
              </w:rPr>
              <w:t>Year</w:t>
            </w:r>
          </w:p>
        </w:tc>
        <w:tc>
          <w:tcPr>
            <w:tcW w:type="dxa" w:w="1440"/>
          </w:tcPr>
          <w:p>
            <w:r>
              <w:rPr>
                <w:b/>
              </w:rPr>
              <w:t>Medium</w:t>
            </w:r>
          </w:p>
        </w:tc>
        <w:tc>
          <w:tcPr>
            <w:tcW w:type="dxa" w:w="1440"/>
          </w:tcPr>
          <w:p>
            <w:r>
              <w:rPr>
                <w:b/>
              </w:rPr>
              <w:t>Dimensions</w:t>
            </w:r>
          </w:p>
        </w:tc>
        <w:tc>
          <w:tcPr>
            <w:tcW w:type="dxa" w:w="1440"/>
          </w:tcPr>
          <w:p>
            <w:r>
              <w:rPr>
                <w:b/>
              </w:rPr>
              <w:t>Notes</w:t>
            </w:r>
          </w:p>
        </w:tc>
      </w:tr>
      <w:tr>
        <w:tc>
          <w:tcPr>
            <w:tcW w:type="dxa" w:w="1440"/>
          </w:tcPr>
          <w:p>
            <w:r>
              <w:t>Dao Tung</w:t>
            </w:r>
          </w:p>
        </w:tc>
        <w:tc>
          <w:tcPr>
            <w:tcW w:type="dxa" w:w="1440"/>
          </w:tcPr>
          <w:p>
            <w:r>
              <w:t>Unknown title</w:t>
            </w:r>
          </w:p>
        </w:tc>
        <w:tc>
          <w:tcPr>
            <w:tcW w:type="dxa" w:w="1440"/>
          </w:tcPr>
          <w:p>
            <w:r>
              <w:t>—</w:t>
            </w:r>
          </w:p>
        </w:tc>
        <w:tc>
          <w:tcPr>
            <w:tcW w:type="dxa" w:w="1440"/>
          </w:tcPr>
          <w:p>
            <w:r>
              <w:t>—</w:t>
            </w:r>
          </w:p>
        </w:tc>
        <w:tc>
          <w:tcPr>
            <w:tcW w:type="dxa" w:w="1440"/>
          </w:tcPr>
          <w:p>
            <w:r>
              <w:t>—</w:t>
            </w:r>
          </w:p>
        </w:tc>
        <w:tc>
          <w:tcPr>
            <w:tcW w:type="dxa" w:w="1440"/>
          </w:tcPr>
          <w:p>
            <w:r>
              <w:t>Work placed at Hoang Thi Café, District 1 (folder: 'Dao Tung @ Hoang Thi' on drive)</w:t>
            </w:r>
          </w:p>
        </w:tc>
      </w:tr>
      <w:tr>
        <w:tc>
          <w:tcPr>
            <w:tcW w:type="dxa" w:w="1440"/>
          </w:tcPr>
          <w:p>
            <w:r>
              <w:t>Kim Duy</w:t>
            </w:r>
          </w:p>
        </w:tc>
        <w:tc>
          <w:tcPr>
            <w:tcW w:type="dxa" w:w="1440"/>
          </w:tcPr>
          <w:p>
            <w:r>
              <w:t>Fields of Shredded Paper</w:t>
            </w:r>
          </w:p>
        </w:tc>
        <w:tc>
          <w:tcPr>
            <w:tcW w:type="dxa" w:w="1440"/>
          </w:tcPr>
          <w:p>
            <w:r>
              <w:t>2017</w:t>
            </w:r>
          </w:p>
        </w:tc>
        <w:tc>
          <w:tcPr>
            <w:tcW w:type="dxa" w:w="1440"/>
          </w:tcPr>
          <w:p>
            <w:r>
              <w:t>2000+ printed/shredded war photographs, variable</w:t>
            </w:r>
          </w:p>
        </w:tc>
        <w:tc>
          <w:tcPr>
            <w:tcW w:type="dxa" w:w="1440"/>
          </w:tcPr>
          <w:p>
            <w:r>
              <w:t>variable</w:t>
            </w:r>
          </w:p>
        </w:tc>
        <w:tc>
          <w:tcPr>
            <w:tcW w:type="dxa" w:w="1440"/>
          </w:tcPr>
          <w:p>
            <w:r>
              <w:t>Ed. 1 and ed. 2 both sold (see +1 Trash list); may have been exhibited in museum context</w:t>
            </w:r>
          </w:p>
        </w:tc>
      </w:tr>
      <w:tr>
        <w:tc>
          <w:tcPr>
            <w:tcW w:type="dxa" w:w="1440"/>
          </w:tcPr>
          <w:p>
            <w:r>
              <w:t>Kim Duy</w:t>
            </w:r>
          </w:p>
        </w:tc>
        <w:tc>
          <w:tcPr>
            <w:tcW w:type="dxa" w:w="1440"/>
          </w:tcPr>
          <w:p>
            <w:r>
              <w:t>Text</w:t>
            </w:r>
          </w:p>
        </w:tc>
        <w:tc>
          <w:tcPr>
            <w:tcW w:type="dxa" w:w="1440"/>
          </w:tcPr>
          <w:p>
            <w:r>
              <w:t>2018</w:t>
            </w:r>
          </w:p>
        </w:tc>
        <w:tc>
          <w:tcPr>
            <w:tcW w:type="dxa" w:w="1440"/>
          </w:tcPr>
          <w:p>
            <w:r>
              <w:t>pen on tracing paper, 19 pages</w:t>
            </w:r>
          </w:p>
        </w:tc>
        <w:tc>
          <w:tcPr>
            <w:tcW w:type="dxa" w:w="1440"/>
          </w:tcPr>
          <w:p>
            <w:r>
              <w:t>210 × 297 mm ea.</w:t>
            </w:r>
          </w:p>
        </w:tc>
        <w:tc>
          <w:tcPr>
            <w:tcW w:type="dxa" w:w="1440"/>
          </w:tcPr>
          <w:p>
            <w:r>
              <w:t>Ed. 2 sold to Nguyen Art Foundation</w:t>
            </w:r>
          </w:p>
        </w:tc>
      </w:tr>
      <w:tr>
        <w:tc>
          <w:tcPr>
            <w:tcW w:type="dxa" w:w="1440"/>
          </w:tcPr>
          <w:p>
            <w:r>
              <w:t>Phi Long Le</w:t>
            </w:r>
          </w:p>
        </w:tc>
        <w:tc>
          <w:tcPr>
            <w:tcW w:type="dxa" w:w="1440"/>
          </w:tcPr>
          <w:p>
            <w:r>
              <w:t>Hunting as a Metaphor for Politics (series)</w:t>
            </w:r>
          </w:p>
        </w:tc>
        <w:tc>
          <w:tcPr>
            <w:tcW w:type="dxa" w:w="1440"/>
          </w:tcPr>
          <w:p>
            <w:r>
              <w:t>2017–2019</w:t>
            </w:r>
          </w:p>
        </w:tc>
        <w:tc>
          <w:tcPr>
            <w:tcW w:type="dxa" w:w="1440"/>
          </w:tcPr>
          <w:p>
            <w:r>
              <w:t>ink &amp; golden leaf on Dzo paper</w:t>
            </w:r>
          </w:p>
        </w:tc>
        <w:tc>
          <w:tcPr>
            <w:tcW w:type="dxa" w:w="1440"/>
          </w:tcPr>
          <w:p>
            <w:r>
              <w:t>various</w:t>
            </w:r>
          </w:p>
        </w:tc>
        <w:tc>
          <w:tcPr>
            <w:tcW w:type="dxa" w:w="1440"/>
          </w:tcPr>
          <w:p>
            <w:r>
              <w:t>Large installation; mark no.5 sold to Ms Abha Nanda 2021</w:t>
            </w:r>
          </w:p>
        </w:tc>
      </w:tr>
      <w:tr>
        <w:tc>
          <w:tcPr>
            <w:tcW w:type="dxa" w:w="1440"/>
          </w:tcPr>
          <w:p>
            <w:r>
              <w:t>Le Quy Tong</w:t>
            </w:r>
          </w:p>
        </w:tc>
        <w:tc>
          <w:tcPr>
            <w:tcW w:type="dxa" w:w="1440"/>
          </w:tcPr>
          <w:p>
            <w:r>
              <w:t>True Gold series</w:t>
            </w:r>
          </w:p>
        </w:tc>
        <w:tc>
          <w:tcPr>
            <w:tcW w:type="dxa" w:w="1440"/>
          </w:tcPr>
          <w:p>
            <w:r>
              <w:t>2016–2018</w:t>
            </w:r>
          </w:p>
        </w:tc>
        <w:tc>
          <w:tcPr>
            <w:tcW w:type="dxa" w:w="1440"/>
          </w:tcPr>
          <w:p>
            <w:r>
              <w:t>oil/acrylic on canvas; acrylic/ink/charcoal on paper</w:t>
            </w:r>
          </w:p>
        </w:tc>
        <w:tc>
          <w:tcPr>
            <w:tcW w:type="dxa" w:w="1440"/>
          </w:tcPr>
          <w:p>
            <w:r>
              <w:t>various</w:t>
            </w:r>
          </w:p>
        </w:tc>
        <w:tc>
          <w:tcPr>
            <w:tcW w:type="dxa" w:w="1440"/>
          </w:tcPr>
          <w:p>
            <w:r>
              <w:t>Multiple works listed; locations within museum TBD</w:t>
            </w:r>
          </w:p>
        </w:tc>
      </w:tr>
      <w:tr>
        <w:tc>
          <w:tcPr>
            <w:tcW w:type="dxa" w:w="1440"/>
          </w:tcPr>
          <w:p>
            <w:r>
              <w:t>Nguyen Huy An</w:t>
            </w:r>
          </w:p>
        </w:tc>
        <w:tc>
          <w:tcPr>
            <w:tcW w:type="dxa" w:w="1440"/>
          </w:tcPr>
          <w:p>
            <w:r>
              <w:t>The Pond (Cái Ao) series</w:t>
            </w:r>
          </w:p>
        </w:tc>
        <w:tc>
          <w:tcPr>
            <w:tcW w:type="dxa" w:w="1440"/>
          </w:tcPr>
          <w:p>
            <w:r>
              <w:t>2004–ongoing</w:t>
            </w:r>
          </w:p>
        </w:tc>
        <w:tc>
          <w:tcPr>
            <w:tcW w:type="dxa" w:w="1440"/>
          </w:tcPr>
          <w:p>
            <w:r>
              <w:t>watercolor on Dó paper</w:t>
            </w:r>
          </w:p>
        </w:tc>
        <w:tc>
          <w:tcPr>
            <w:tcW w:type="dxa" w:w="1440"/>
          </w:tcPr>
          <w:p>
            <w:r>
              <w:t>various</w:t>
            </w:r>
          </w:p>
        </w:tc>
        <w:tc>
          <w:tcPr>
            <w:tcW w:type="dxa" w:w="1440"/>
          </w:tcPr>
          <w:p>
            <w:r>
              <w:t>Exhibited at MoT+++; museum placement TBD</w:t>
            </w:r>
          </w:p>
        </w:tc>
      </w:tr>
      <w:tr>
        <w:tc>
          <w:tcPr>
            <w:tcW w:type="dxa" w:w="1440"/>
          </w:tcPr>
          <w:p>
            <w:r>
              <w:t>Nguyen Huy An</w:t>
            </w:r>
          </w:p>
        </w:tc>
        <w:tc>
          <w:tcPr>
            <w:tcW w:type="dxa" w:w="1440"/>
          </w:tcPr>
          <w:p>
            <w:r>
              <w:t>A Ă Â</w:t>
            </w:r>
          </w:p>
        </w:tc>
        <w:tc>
          <w:tcPr>
            <w:tcW w:type="dxa" w:w="1440"/>
          </w:tcPr>
          <w:p>
            <w:r>
              <w:t>—</w:t>
            </w:r>
          </w:p>
        </w:tc>
        <w:tc>
          <w:tcPr>
            <w:tcW w:type="dxa" w:w="1440"/>
          </w:tcPr>
          <w:p>
            <w:r>
              <w:t>—</w:t>
            </w:r>
          </w:p>
        </w:tc>
        <w:tc>
          <w:tcPr>
            <w:tcW w:type="dxa" w:w="1440"/>
          </w:tcPr>
          <w:p>
            <w:r>
              <w:t>—</w:t>
            </w:r>
          </w:p>
        </w:tc>
        <w:tc>
          <w:tcPr>
            <w:tcW w:type="dxa" w:w="1440"/>
          </w:tcPr>
          <w:p>
            <w:r>
              <w:t>Sold (partial) to Nguyen Art Foundation</w:t>
            </w:r>
          </w:p>
        </w:tc>
      </w:tr>
      <w:tr>
        <w:tc>
          <w:tcPr>
            <w:tcW w:type="dxa" w:w="1440"/>
          </w:tcPr>
          <w:p>
            <w:r>
              <w:t>Phuong Linh Nguyen</w:t>
            </w:r>
          </w:p>
        </w:tc>
        <w:tc>
          <w:tcPr>
            <w:tcW w:type="dxa" w:w="1440"/>
          </w:tcPr>
          <w:p>
            <w:r>
              <w:t>Cao – Xà – Lá (Rubber, Soap, Tobacco)</w:t>
            </w:r>
          </w:p>
        </w:tc>
        <w:tc>
          <w:tcPr>
            <w:tcW w:type="dxa" w:w="1440"/>
          </w:tcPr>
          <w:p>
            <w:r>
              <w:t>2012</w:t>
            </w:r>
          </w:p>
        </w:tc>
        <w:tc>
          <w:tcPr>
            <w:tcW w:type="dxa" w:w="1440"/>
          </w:tcPr>
          <w:p>
            <w:r>
              <w:t>rubber, soap, tobacco, iron; 3 cubes</w:t>
            </w:r>
          </w:p>
        </w:tc>
        <w:tc>
          <w:tcPr>
            <w:tcW w:type="dxa" w:w="1440"/>
          </w:tcPr>
          <w:p>
            <w:r>
              <w:t>120 × 60 × 60 cm ea.</w:t>
            </w:r>
          </w:p>
        </w:tc>
        <w:tc>
          <w:tcPr>
            <w:tcW w:type="dxa" w:w="1440"/>
          </w:tcPr>
          <w:p>
            <w:r>
              <w:t>Unique edition + 1 AP; price 14,000 USD</w:t>
            </w:r>
          </w:p>
        </w:tc>
      </w:tr>
      <w:tr>
        <w:tc>
          <w:tcPr>
            <w:tcW w:type="dxa" w:w="1440"/>
          </w:tcPr>
          <w:p>
            <w:r>
              <w:t>Bang Nhat Linh</w:t>
            </w:r>
          </w:p>
        </w:tc>
        <w:tc>
          <w:tcPr>
            <w:tcW w:type="dxa" w:w="1440"/>
          </w:tcPr>
          <w:p>
            <w:r>
              <w:t>The Vacant Chair</w:t>
            </w:r>
          </w:p>
        </w:tc>
        <w:tc>
          <w:tcPr>
            <w:tcW w:type="dxa" w:w="1440"/>
          </w:tcPr>
          <w:p>
            <w:r>
              <w:t>—</w:t>
            </w:r>
          </w:p>
        </w:tc>
        <w:tc>
          <w:tcPr>
            <w:tcW w:type="dxa" w:w="1440"/>
          </w:tcPr>
          <w:p>
            <w:r>
              <w:t>—</w:t>
            </w:r>
          </w:p>
        </w:tc>
        <w:tc>
          <w:tcPr>
            <w:tcW w:type="dxa" w:w="1440"/>
          </w:tcPr>
          <w:p>
            <w:r>
              <w:t>—</w:t>
            </w:r>
          </w:p>
        </w:tc>
        <w:tc>
          <w:tcPr>
            <w:tcW w:type="dxa" w:w="1440"/>
          </w:tcPr>
          <w:p>
            <w:r>
              <w:t>30,000 USD; folder in trash artworks</w:t>
            </w:r>
          </w:p>
        </w:tc>
      </w:tr>
      <w:tr>
        <w:tc>
          <w:tcPr>
            <w:tcW w:type="dxa" w:w="1440"/>
          </w:tcPr>
          <w:p>
            <w:r>
              <w:t>Laurent Weyl</w:t>
            </w:r>
          </w:p>
        </w:tc>
        <w:tc>
          <w:tcPr>
            <w:tcW w:type="dxa" w:w="1440"/>
          </w:tcPr>
          <w:p>
            <w:r>
              <w:t>President Hotel photography series</w:t>
            </w:r>
          </w:p>
        </w:tc>
        <w:tc>
          <w:tcPr>
            <w:tcW w:type="dxa" w:w="1440"/>
          </w:tcPr>
          <w:p>
            <w:r>
              <w:t>—</w:t>
            </w:r>
          </w:p>
        </w:tc>
        <w:tc>
          <w:tcPr>
            <w:tcW w:type="dxa" w:w="1440"/>
          </w:tcPr>
          <w:p>
            <w:r>
              <w:t>photography</w:t>
            </w:r>
          </w:p>
        </w:tc>
        <w:tc>
          <w:tcPr>
            <w:tcW w:type="dxa" w:w="1440"/>
          </w:tcPr>
          <w:p>
            <w:r>
              <w:t>various</w:t>
            </w:r>
          </w:p>
        </w:tc>
        <w:tc>
          <w:tcPr>
            <w:tcW w:type="dxa" w:w="1440"/>
          </w:tcPr>
          <w:p>
            <w:r>
              <w:t>Images on drive in trash/artworks folder; may overlap with museum placement</w:t>
            </w:r>
          </w:p>
        </w:tc>
      </w:tr>
      <w:tr>
        <w:tc>
          <w:tcPr>
            <w:tcW w:type="dxa" w:w="1440"/>
          </w:tcPr>
          <w:p>
            <w:r>
              <w:t>Cam Xanh</w:t>
            </w:r>
          </w:p>
        </w:tc>
        <w:tc>
          <w:tcPr>
            <w:tcW w:type="dxa" w:w="1440"/>
          </w:tcPr>
          <w:p>
            <w:r>
              <w:t>Various works (Masturbation Trilogies, FIO series, 5 Equally Blind)</w:t>
            </w:r>
          </w:p>
        </w:tc>
        <w:tc>
          <w:tcPr>
            <w:tcW w:type="dxa" w:w="1440"/>
          </w:tcPr>
          <w:p>
            <w:r>
              <w:t>2016–2017</w:t>
            </w:r>
          </w:p>
        </w:tc>
        <w:tc>
          <w:tcPr>
            <w:tcW w:type="dxa" w:w="1440"/>
          </w:tcPr>
          <w:p>
            <w:r>
              <w:t>neon, silk cocoons, canvas</w:t>
            </w:r>
          </w:p>
        </w:tc>
        <w:tc>
          <w:tcPr>
            <w:tcW w:type="dxa" w:w="1440"/>
          </w:tcPr>
          <w:p>
            <w:r>
              <w:t>various</w:t>
            </w:r>
          </w:p>
        </w:tc>
        <w:tc>
          <w:tcPr>
            <w:tcW w:type="dxa" w:w="1440"/>
          </w:tcPr>
          <w:p>
            <w:r>
              <w:t>Extensive documentation on drive; trash + museum overlap likely</w:t>
            </w:r>
          </w:p>
        </w:tc>
      </w:tr>
      <w:tr>
        <w:tc>
          <w:tcPr>
            <w:tcW w:type="dxa" w:w="1440"/>
          </w:tcPr>
          <w:p>
            <w:r>
              <w:t>Wu Chi Tsung</w:t>
            </w:r>
          </w:p>
        </w:tc>
        <w:tc>
          <w:tcPr>
            <w:tcW w:type="dxa" w:w="1440"/>
          </w:tcPr>
          <w:p>
            <w:r>
              <w:t>Wire V; Cyano-Collage 065; Still Life 008 – Pearl Bush</w:t>
            </w:r>
          </w:p>
        </w:tc>
        <w:tc>
          <w:tcPr>
            <w:tcW w:type="dxa" w:w="1440"/>
          </w:tcPr>
          <w:p>
            <w:r>
              <w:t>2018–2019</w:t>
            </w:r>
          </w:p>
        </w:tc>
        <w:tc>
          <w:tcPr>
            <w:tcW w:type="dxa" w:w="1440"/>
          </w:tcPr>
          <w:p>
            <w:r>
              <w:t>sculpture, photo, video</w:t>
            </w:r>
          </w:p>
        </w:tc>
        <w:tc>
          <w:tcPr>
            <w:tcW w:type="dxa" w:w="1440"/>
          </w:tcPr>
          <w:p>
            <w:r>
              <w:t>various</w:t>
            </w:r>
          </w:p>
        </w:tc>
        <w:tc>
          <w:tcPr>
            <w:tcW w:type="dxa" w:w="1440"/>
          </w:tcPr>
          <w:p>
            <w:r>
              <w:t>All three sold (see +1 Trash list); museum/exhibition context</w:t>
            </w:r>
          </w:p>
        </w:tc>
      </w:tr>
    </w:tbl>
    <w:p/>
    <w:p>
      <w:pPr>
        <w:pStyle w:val="Heading1"/>
      </w:pPr>
      <w:r>
        <w:t>To do</w:t>
      </w:r>
    </w:p>
    <w:p>
      <w:pPr>
        <w:pStyle w:val="ListBullet"/>
      </w:pPr>
      <w:r>
        <w:t>Confirm exact address of original A.Farm District 12 space</w:t>
      </w:r>
    </w:p>
    <w:p>
      <w:pPr>
        <w:pStyle w:val="ListBullet"/>
      </w:pPr>
      <w:r>
        <w:t>Confirm exact address of Hoang Thi Café, District 1</w:t>
      </w:r>
    </w:p>
    <w:p>
      <w:pPr>
        <w:pStyle w:val="ListBullet"/>
      </w:pPr>
      <w:r>
        <w:t>Determine which works were placed at which location</w:t>
      </w:r>
    </w:p>
    <w:p>
      <w:pPr>
        <w:pStyle w:val="ListBullet"/>
      </w:pPr>
      <w:r>
        <w:t>Check WP export for any museum-specific posts with location details</w:t>
      </w:r>
    </w:p>
    <w:p>
      <w:pPr>
        <w:pStyle w:val="ListBullet"/>
      </w:pPr>
      <w:r>
        <w:t>Read the .pages document on drive ('A museum by any other name &gt;&gt;&gt; MoT+++.pages') in Pages app for full record</w:t>
      </w:r>
    </w:p>
    <w:p>
      <w:pPr>
        <w:pStyle w:val="ListBullet"/>
      </w:pPr>
      <w:r>
        <w:t>Confirm whether Dao Tung work at Hoang Thi is still there or was retrieved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