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+1 Trash — Works on Record</w:t>
      </w:r>
    </w:p>
    <w:p>
      <w:r>
        <w:rPr>
          <w:i/>
        </w:rPr>
        <w:t>Location: Saigon Domaine, 1057 Bình Quới, Ward 28, Bình Thạnh, HCMC</w:t>
      </w:r>
    </w:p>
    <w:p>
      <w:r>
        <w:t>Note: Sold status based on invoices and certificates of origin found on drive. "Unknown" means no sale document found — does not confirm unsold.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Artist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Medium / Details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Dimensions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Sold status</w:t>
            </w:r>
          </w:p>
        </w:tc>
      </w:tr>
      <w:tr>
        <w:tc>
          <w:tcPr>
            <w:tcW w:type="dxa" w:w="1234"/>
          </w:tcPr>
          <w:p>
            <w:r>
              <w:t>Kim Duy</w:t>
            </w:r>
          </w:p>
        </w:tc>
        <w:tc>
          <w:tcPr>
            <w:tcW w:type="dxa" w:w="1234"/>
          </w:tcPr>
          <w:p>
            <w:r>
              <w:t>Field of Shredded Paper, ed. 1/5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  <w:tc>
          <w:tcPr>
            <w:tcW w:type="dxa" w:w="1234"/>
          </w:tcPr>
          <w:p>
            <w:r>
              <w:t>2000+ found war photographs printed &amp; shredded on paper, variable</w:t>
            </w:r>
          </w:p>
        </w:tc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7,800 USD (patron: 5,460 USD)</w:t>
            </w:r>
          </w:p>
        </w:tc>
        <w:tc>
          <w:tcPr>
            <w:tcW w:type="dxa" w:w="1234"/>
          </w:tcPr>
          <w:p>
            <w:r>
              <w:t>SOLD — to Daniel Howald, April 2019</w:t>
            </w:r>
          </w:p>
        </w:tc>
      </w:tr>
      <w:tr>
        <w:tc>
          <w:tcPr>
            <w:tcW w:type="dxa" w:w="1234"/>
          </w:tcPr>
          <w:p>
            <w:r>
              <w:t>Kim Duy</w:t>
            </w:r>
          </w:p>
        </w:tc>
        <w:tc>
          <w:tcPr>
            <w:tcW w:type="dxa" w:w="1234"/>
          </w:tcPr>
          <w:p>
            <w:r>
              <w:t>Field of Shredded Paper, ed. 2/5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  <w:tc>
          <w:tcPr>
            <w:tcW w:type="dxa" w:w="1234"/>
          </w:tcPr>
          <w:p>
            <w:r>
              <w:t>same as ed. 1</w:t>
            </w:r>
          </w:p>
        </w:tc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SOLD — September 2019</w:t>
            </w:r>
          </w:p>
        </w:tc>
      </w:tr>
      <w:tr>
        <w:tc>
          <w:tcPr>
            <w:tcW w:type="dxa" w:w="1234"/>
          </w:tcPr>
          <w:p>
            <w:r>
              <w:t>Kim Duy</w:t>
            </w:r>
          </w:p>
        </w:tc>
        <w:tc>
          <w:tcPr>
            <w:tcW w:type="dxa" w:w="1234"/>
          </w:tcPr>
          <w:p>
            <w:r>
              <w:t>Text, copy 2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pen on tracing paper, 19 pages</w:t>
            </w:r>
          </w:p>
        </w:tc>
        <w:tc>
          <w:tcPr>
            <w:tcW w:type="dxa" w:w="1234"/>
          </w:tcPr>
          <w:p>
            <w:r>
              <w:t>210 × 297 mm ea.</w:t>
            </w:r>
          </w:p>
        </w:tc>
        <w:tc>
          <w:tcPr>
            <w:tcW w:type="dxa" w:w="1234"/>
          </w:tcPr>
          <w:p>
            <w:r>
              <w:t>3,500 USD</w:t>
            </w:r>
          </w:p>
        </w:tc>
        <w:tc>
          <w:tcPr>
            <w:tcW w:type="dxa" w:w="1234"/>
          </w:tcPr>
          <w:p>
            <w:r>
              <w:t>SOLD — to Nguyen Art Foundation, December 2018</w:t>
            </w:r>
          </w:p>
        </w:tc>
      </w:tr>
      <w:tr>
        <w:tc>
          <w:tcPr>
            <w:tcW w:type="dxa" w:w="1234"/>
          </w:tcPr>
          <w:p>
            <w:r>
              <w:t>Kim Duy</w:t>
            </w:r>
          </w:p>
        </w:tc>
        <w:tc>
          <w:tcPr>
            <w:tcW w:type="dxa" w:w="1234"/>
          </w:tcPr>
          <w:p>
            <w:r>
              <w:t>Untitled (untitled)</w:t>
            </w:r>
          </w:p>
        </w:tc>
        <w:tc>
          <w:tcPr>
            <w:tcW w:type="dxa" w:w="1234"/>
          </w:tcPr>
          <w:p>
            <w:r>
              <w:t>2016</w:t>
            </w:r>
          </w:p>
        </w:tc>
        <w:tc>
          <w:tcPr>
            <w:tcW w:type="dxa" w:w="1234"/>
          </w:tcPr>
          <w:p>
            <w:r>
              <w:t>C-print, edition of 5/20</w:t>
            </w:r>
          </w:p>
        </w:tc>
        <w:tc>
          <w:tcPr>
            <w:tcW w:type="dxa" w:w="1234"/>
          </w:tcPr>
          <w:p>
            <w:r>
              <w:t>297 × 420 mm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Wu Chi Tsung</w:t>
            </w:r>
          </w:p>
        </w:tc>
        <w:tc>
          <w:tcPr>
            <w:tcW w:type="dxa" w:w="1234"/>
          </w:tcPr>
          <w:p>
            <w:r>
              <w:t>Wire V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metal, glass, motor; ed. 2/5 + 2 AP</w:t>
            </w:r>
          </w:p>
        </w:tc>
        <w:tc>
          <w:tcPr>
            <w:tcW w:type="dxa" w:w="1234"/>
          </w:tcPr>
          <w:p>
            <w:r>
              <w:t>various</w:t>
            </w:r>
          </w:p>
        </w:tc>
        <w:tc>
          <w:tcPr>
            <w:tcW w:type="dxa" w:w="1234"/>
          </w:tcPr>
          <w:p>
            <w:r>
              <w:t>17,500 USD (patron: 17,500 USD)</w:t>
            </w:r>
          </w:p>
        </w:tc>
        <w:tc>
          <w:tcPr>
            <w:tcW w:type="dxa" w:w="1234"/>
          </w:tcPr>
          <w:p>
            <w:r>
              <w:t>SOLD — to Daniel Howald, September 2019</w:t>
            </w:r>
          </w:p>
        </w:tc>
      </w:tr>
      <w:tr>
        <w:tc>
          <w:tcPr>
            <w:tcW w:type="dxa" w:w="1234"/>
          </w:tcPr>
          <w:p>
            <w:r>
              <w:t>Wu Chi Tsung</w:t>
            </w:r>
          </w:p>
        </w:tc>
        <w:tc>
          <w:tcPr>
            <w:tcW w:type="dxa" w:w="1234"/>
          </w:tcPr>
          <w:p>
            <w:r>
              <w:t>Cyano-Collage 065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cyanotype photography, Xuan papers, acrylic gel; unique</w:t>
            </w:r>
          </w:p>
        </w:tc>
        <w:tc>
          <w:tcPr>
            <w:tcW w:type="dxa" w:w="1234"/>
          </w:tcPr>
          <w:p>
            <w:r>
              <w:t>70 × 135 cm</w:t>
            </w:r>
          </w:p>
        </w:tc>
        <w:tc>
          <w:tcPr>
            <w:tcW w:type="dxa" w:w="1234"/>
          </w:tcPr>
          <w:p>
            <w:r>
              <w:t>10,500 USD</w:t>
            </w:r>
          </w:p>
        </w:tc>
        <w:tc>
          <w:tcPr>
            <w:tcW w:type="dxa" w:w="1234"/>
          </w:tcPr>
          <w:p>
            <w:r>
              <w:t>SOLD — to Daniel Howald, September 2019</w:t>
            </w:r>
          </w:p>
        </w:tc>
      </w:tr>
      <w:tr>
        <w:tc>
          <w:tcPr>
            <w:tcW w:type="dxa" w:w="1234"/>
          </w:tcPr>
          <w:p>
            <w:r>
              <w:t>Wu Chi Tsung</w:t>
            </w:r>
          </w:p>
        </w:tc>
        <w:tc>
          <w:tcPr>
            <w:tcW w:type="dxa" w:w="1234"/>
          </w:tcPr>
          <w:p>
            <w:r>
              <w:t>Still Life 008 – Pearl Bush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Full HD video, single channel, 15:43; ed. 1/5 + 2 AP</w:t>
            </w:r>
          </w:p>
        </w:tc>
        <w:tc>
          <w:tcPr>
            <w:tcW w:type="dxa" w:w="1234"/>
          </w:tcPr>
          <w:p>
            <w:r>
              <w:t>1920 × 1080</w:t>
            </w:r>
          </w:p>
        </w:tc>
        <w:tc>
          <w:tcPr>
            <w:tcW w:type="dxa" w:w="1234"/>
          </w:tcPr>
          <w:p>
            <w:r>
              <w:t>8,000 USD</w:t>
            </w:r>
          </w:p>
        </w:tc>
        <w:tc>
          <w:tcPr>
            <w:tcW w:type="dxa" w:w="1234"/>
          </w:tcPr>
          <w:p>
            <w:r>
              <w:t>SOLD — to Ta Thi Le Hoan, September 2019</w:t>
            </w:r>
          </w:p>
        </w:tc>
      </w:tr>
      <w:tr>
        <w:tc>
          <w:tcPr>
            <w:tcW w:type="dxa" w:w="1234"/>
          </w:tcPr>
          <w:p>
            <w:r>
              <w:t>Phi Long Le</w:t>
            </w:r>
          </w:p>
        </w:tc>
        <w:tc>
          <w:tcPr>
            <w:tcW w:type="dxa" w:w="1234"/>
          </w:tcPr>
          <w:p>
            <w:r>
              <w:t>Hunting as a Metaphor for Politics — full installation (29 works)</w:t>
            </w:r>
          </w:p>
        </w:tc>
        <w:tc>
          <w:tcPr>
            <w:tcW w:type="dxa" w:w="1234"/>
          </w:tcPr>
          <w:p>
            <w:r>
              <w:t>2017–2019</w:t>
            </w:r>
          </w:p>
        </w:tc>
        <w:tc>
          <w:tcPr>
            <w:tcW w:type="dxa" w:w="1234"/>
          </w:tcPr>
          <w:p>
            <w:r>
              <w:t>ink &amp; golden leaf on Dzo paper, framed</w:t>
            </w:r>
          </w:p>
        </w:tc>
        <w:tc>
          <w:tcPr>
            <w:tcW w:type="dxa" w:w="1234"/>
          </w:tcPr>
          <w:p>
            <w:r>
              <w:t>110 × 158 cm ea.</w:t>
            </w:r>
          </w:p>
        </w:tc>
        <w:tc>
          <w:tcPr>
            <w:tcW w:type="dxa" w:w="1234"/>
          </w:tcPr>
          <w:p>
            <w:r>
              <w:t>25,000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Phi Long Le</w:t>
            </w:r>
          </w:p>
        </w:tc>
        <w:tc>
          <w:tcPr>
            <w:tcW w:type="dxa" w:w="1234"/>
          </w:tcPr>
          <w:p>
            <w:r>
              <w:t>Hunting as a Metaphor for Politics #01</w:t>
            </w:r>
          </w:p>
        </w:tc>
        <w:tc>
          <w:tcPr>
            <w:tcW w:type="dxa" w:w="1234"/>
          </w:tcPr>
          <w:p>
            <w:r>
              <w:t>2017–2019</w:t>
            </w:r>
          </w:p>
        </w:tc>
        <w:tc>
          <w:tcPr>
            <w:tcW w:type="dxa" w:w="1234"/>
          </w:tcPr>
          <w:p>
            <w:r>
              <w:t>ink &amp; golden leaf on Dzo paper</w:t>
            </w:r>
          </w:p>
        </w:tc>
        <w:tc>
          <w:tcPr>
            <w:tcW w:type="dxa" w:w="1234"/>
          </w:tcPr>
          <w:p>
            <w:r>
              <w:t>110 × 236 cm</w:t>
            </w:r>
          </w:p>
        </w:tc>
        <w:tc>
          <w:tcPr>
            <w:tcW w:type="dxa" w:w="1234"/>
          </w:tcPr>
          <w:p>
            <w:r>
              <w:t>5,200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Phi Long Le</w:t>
            </w:r>
          </w:p>
        </w:tc>
        <w:tc>
          <w:tcPr>
            <w:tcW w:type="dxa" w:w="1234"/>
          </w:tcPr>
          <w:p>
            <w:r>
              <w:t>Hunting as a Metaphor for Politics #02</w:t>
            </w:r>
          </w:p>
        </w:tc>
        <w:tc>
          <w:tcPr>
            <w:tcW w:type="dxa" w:w="1234"/>
          </w:tcPr>
          <w:p>
            <w:r>
              <w:t>2017–2019</w:t>
            </w:r>
          </w:p>
        </w:tc>
        <w:tc>
          <w:tcPr>
            <w:tcW w:type="dxa" w:w="1234"/>
          </w:tcPr>
          <w:p>
            <w:r>
              <w:t>ink &amp; golden leaf on Dzo paper</w:t>
            </w:r>
          </w:p>
        </w:tc>
        <w:tc>
          <w:tcPr>
            <w:tcW w:type="dxa" w:w="1234"/>
          </w:tcPr>
          <w:p>
            <w:r>
              <w:t>60 × 75 cm</w:t>
            </w:r>
          </w:p>
        </w:tc>
        <w:tc>
          <w:tcPr>
            <w:tcW w:type="dxa" w:w="1234"/>
          </w:tcPr>
          <w:p>
            <w:r>
              <w:t>1,800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Phi Long Le</w:t>
            </w:r>
          </w:p>
        </w:tc>
        <w:tc>
          <w:tcPr>
            <w:tcW w:type="dxa" w:w="1234"/>
          </w:tcPr>
          <w:p>
            <w:r>
              <w:t>Hunting as a Metaphor for Politics #03</w:t>
            </w:r>
          </w:p>
        </w:tc>
        <w:tc>
          <w:tcPr>
            <w:tcW w:type="dxa" w:w="1234"/>
          </w:tcPr>
          <w:p>
            <w:r>
              <w:t>2017–2019</w:t>
            </w:r>
          </w:p>
        </w:tc>
        <w:tc>
          <w:tcPr>
            <w:tcW w:type="dxa" w:w="1234"/>
          </w:tcPr>
          <w:p>
            <w:r>
              <w:t>ink &amp; golden leaf on Dzo paper</w:t>
            </w:r>
          </w:p>
        </w:tc>
        <w:tc>
          <w:tcPr>
            <w:tcW w:type="dxa" w:w="1234"/>
          </w:tcPr>
          <w:p>
            <w:r>
              <w:t>220 × 240 cm</w:t>
            </w:r>
          </w:p>
        </w:tc>
        <w:tc>
          <w:tcPr>
            <w:tcW w:type="dxa" w:w="1234"/>
          </w:tcPr>
          <w:p>
            <w:r>
              <w:t>7,200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Phi Long Le</w:t>
            </w:r>
          </w:p>
        </w:tc>
        <w:tc>
          <w:tcPr>
            <w:tcW w:type="dxa" w:w="1234"/>
          </w:tcPr>
          <w:p>
            <w:r>
              <w:t>Hunting as a Metaphor for Politics #04</w:t>
            </w:r>
          </w:p>
        </w:tc>
        <w:tc>
          <w:tcPr>
            <w:tcW w:type="dxa" w:w="1234"/>
          </w:tcPr>
          <w:p>
            <w:r>
              <w:t>2017–2019</w:t>
            </w:r>
          </w:p>
        </w:tc>
        <w:tc>
          <w:tcPr>
            <w:tcW w:type="dxa" w:w="1234"/>
          </w:tcPr>
          <w:p>
            <w:r>
              <w:t>ink &amp; golden leaf on Dzo paper</w:t>
            </w:r>
          </w:p>
        </w:tc>
        <w:tc>
          <w:tcPr>
            <w:tcW w:type="dxa" w:w="1234"/>
          </w:tcPr>
          <w:p>
            <w:r>
              <w:t>110 × 158 cm</w:t>
            </w:r>
          </w:p>
        </w:tc>
        <w:tc>
          <w:tcPr>
            <w:tcW w:type="dxa" w:w="1234"/>
          </w:tcPr>
          <w:p>
            <w:r>
              <w:t>3,200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Phi Long Le</w:t>
            </w:r>
          </w:p>
        </w:tc>
        <w:tc>
          <w:tcPr>
            <w:tcW w:type="dxa" w:w="1234"/>
          </w:tcPr>
          <w:p>
            <w:r>
              <w:t>Mark no.5</w:t>
            </w:r>
          </w:p>
        </w:tc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ink &amp; gold leaves on Dzo paper; unique</w:t>
            </w:r>
          </w:p>
        </w:tc>
        <w:tc>
          <w:tcPr>
            <w:tcW w:type="dxa" w:w="1234"/>
          </w:tcPr>
          <w:p>
            <w:r>
              <w:t>135 × 105 cm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SOLD — to Ms Abha Nanda (Certificate of Origin issued 2021)</w:t>
            </w:r>
          </w:p>
        </w:tc>
      </w:tr>
      <w:tr>
        <w:tc>
          <w:tcPr>
            <w:tcW w:type="dxa" w:w="1234"/>
          </w:tcPr>
          <w:p>
            <w:r>
              <w:t>Truong Tan</w:t>
            </w:r>
          </w:p>
        </w:tc>
        <w:tc>
          <w:tcPr>
            <w:tcW w:type="dxa" w:w="1234"/>
          </w:tcPr>
          <w:p>
            <w:r>
              <w:t>Untitled (series), 1993–1996 — large</w:t>
            </w:r>
          </w:p>
        </w:tc>
        <w:tc>
          <w:tcPr>
            <w:tcW w:type="dxa" w:w="1234"/>
          </w:tcPr>
          <w:p>
            <w:r>
              <w:t>1993–1996</w:t>
            </w:r>
          </w:p>
        </w:tc>
        <w:tc>
          <w:tcPr>
            <w:tcW w:type="dxa" w:w="1234"/>
          </w:tcPr>
          <w:p>
            <w:r>
              <w:t>ink on paper</w:t>
            </w:r>
          </w:p>
        </w:tc>
        <w:tc>
          <w:tcPr>
            <w:tcW w:type="dxa" w:w="1234"/>
          </w:tcPr>
          <w:p>
            <w:r>
              <w:t>80 × 62 cm ea.</w:t>
            </w:r>
          </w:p>
        </w:tc>
        <w:tc>
          <w:tcPr>
            <w:tcW w:type="dxa" w:w="1234"/>
          </w:tcPr>
          <w:p>
            <w:r>
              <w:t>5,000 USD ea.</w:t>
            </w:r>
          </w:p>
        </w:tc>
        <w:tc>
          <w:tcPr>
            <w:tcW w:type="dxa" w:w="1234"/>
          </w:tcPr>
          <w:p>
            <w:r>
              <w:t>Some SOLD (2 works marked sold on price sheet)</w:t>
            </w:r>
          </w:p>
        </w:tc>
      </w:tr>
      <w:tr>
        <w:tc>
          <w:tcPr>
            <w:tcW w:type="dxa" w:w="1234"/>
          </w:tcPr>
          <w:p>
            <w:r>
              <w:t>Truong Tan</w:t>
            </w:r>
          </w:p>
        </w:tc>
        <w:tc>
          <w:tcPr>
            <w:tcW w:type="dxa" w:w="1234"/>
          </w:tcPr>
          <w:p>
            <w:r>
              <w:t>Untitled (series), 1993–1996 — small</w:t>
            </w:r>
          </w:p>
        </w:tc>
        <w:tc>
          <w:tcPr>
            <w:tcW w:type="dxa" w:w="1234"/>
          </w:tcPr>
          <w:p>
            <w:r>
              <w:t>1993–1996</w:t>
            </w:r>
          </w:p>
        </w:tc>
        <w:tc>
          <w:tcPr>
            <w:tcW w:type="dxa" w:w="1234"/>
          </w:tcPr>
          <w:p>
            <w:r>
              <w:t>ink on paper</w:t>
            </w:r>
          </w:p>
        </w:tc>
        <w:tc>
          <w:tcPr>
            <w:tcW w:type="dxa" w:w="1234"/>
          </w:tcPr>
          <w:p>
            <w:r>
              <w:t>53 × 70 cm ea.</w:t>
            </w:r>
          </w:p>
        </w:tc>
        <w:tc>
          <w:tcPr>
            <w:tcW w:type="dxa" w:w="1234"/>
          </w:tcPr>
          <w:p>
            <w:r>
              <w:t>4,000 USD ea.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Le Quy Tong</w:t>
            </w:r>
          </w:p>
        </w:tc>
        <w:tc>
          <w:tcPr>
            <w:tcW w:type="dxa" w:w="1234"/>
          </w:tcPr>
          <w:p>
            <w:r>
              <w:t>True Gold #21</w:t>
            </w:r>
          </w:p>
        </w:tc>
        <w:tc>
          <w:tcPr>
            <w:tcW w:type="dxa" w:w="1234"/>
          </w:tcPr>
          <w:p>
            <w:r>
              <w:t>2016</w:t>
            </w:r>
          </w:p>
        </w:tc>
        <w:tc>
          <w:tcPr>
            <w:tcW w:type="dxa" w:w="1234"/>
          </w:tcPr>
          <w:p>
            <w:r>
              <w:t>oil, acrylic on canvas</w:t>
            </w:r>
          </w:p>
        </w:tc>
        <w:tc>
          <w:tcPr>
            <w:tcW w:type="dxa" w:w="1234"/>
          </w:tcPr>
          <w:p>
            <w:r>
              <w:t>200 × 100 cm</w:t>
            </w:r>
          </w:p>
        </w:tc>
        <w:tc>
          <w:tcPr>
            <w:tcW w:type="dxa" w:w="1234"/>
          </w:tcPr>
          <w:p>
            <w:r>
              <w:t>14,000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Le Quy Tong</w:t>
            </w:r>
          </w:p>
        </w:tc>
        <w:tc>
          <w:tcPr>
            <w:tcW w:type="dxa" w:w="1234"/>
          </w:tcPr>
          <w:p>
            <w:r>
              <w:t>True Gold – Ch. II The Loyalty, no.2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acrylic, ink, charcoal on paper</w:t>
            </w:r>
          </w:p>
        </w:tc>
        <w:tc>
          <w:tcPr>
            <w:tcW w:type="dxa" w:w="1234"/>
          </w:tcPr>
          <w:p>
            <w:r>
              <w:t>100 × 70 cm</w:t>
            </w:r>
          </w:p>
        </w:tc>
        <w:tc>
          <w:tcPr>
            <w:tcW w:type="dxa" w:w="1234"/>
          </w:tcPr>
          <w:p>
            <w:r>
              <w:t>5,500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Le Quy Tong</w:t>
            </w:r>
          </w:p>
        </w:tc>
        <w:tc>
          <w:tcPr>
            <w:tcW w:type="dxa" w:w="1234"/>
          </w:tcPr>
          <w:p>
            <w:r>
              <w:t>True Gold – Ch. II The Loyalty, no.1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acrylic, oil on canvas</w:t>
            </w:r>
          </w:p>
        </w:tc>
        <w:tc>
          <w:tcPr>
            <w:tcW w:type="dxa" w:w="1234"/>
          </w:tcPr>
          <w:p>
            <w:r>
              <w:t>200 × 130 cm</w:t>
            </w:r>
          </w:p>
        </w:tc>
        <w:tc>
          <w:tcPr>
            <w:tcW w:type="dxa" w:w="1234"/>
          </w:tcPr>
          <w:p>
            <w:r>
              <w:t>16,500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Lap Phuong</w:t>
            </w:r>
          </w:p>
        </w:tc>
        <w:tc>
          <w:tcPr>
            <w:tcW w:type="dxa" w:w="1234"/>
          </w:tcPr>
          <w:p>
            <w:r>
              <w:t>Dâng</w:t>
            </w:r>
          </w:p>
        </w:tc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copper</w:t>
            </w:r>
          </w:p>
        </w:tc>
        <w:tc>
          <w:tcPr>
            <w:tcW w:type="dxa" w:w="1234"/>
          </w:tcPr>
          <w:p>
            <w:r>
              <w:t>26 × 16 × 9 cm</w:t>
            </w:r>
          </w:p>
        </w:tc>
        <w:tc>
          <w:tcPr>
            <w:tcW w:type="dxa" w:w="1234"/>
          </w:tcPr>
          <w:p>
            <w:r>
              <w:t>2,950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Phuong Linh Nguyen</w:t>
            </w:r>
          </w:p>
        </w:tc>
        <w:tc>
          <w:tcPr>
            <w:tcW w:type="dxa" w:w="1234"/>
          </w:tcPr>
          <w:p>
            <w:r>
              <w:t>Cao – Xà – Lá (Rubber, Soap, Tobacco)</w:t>
            </w:r>
          </w:p>
        </w:tc>
        <w:tc>
          <w:tcPr>
            <w:tcW w:type="dxa" w:w="1234"/>
          </w:tcPr>
          <w:p>
            <w:r>
              <w:t>2012</w:t>
            </w:r>
          </w:p>
        </w:tc>
        <w:tc>
          <w:tcPr>
            <w:tcW w:type="dxa" w:w="1234"/>
          </w:tcPr>
          <w:p>
            <w:r>
              <w:t>rubber, soap, tobacco, iron; 3 pieces; unique + 1 AP</w:t>
            </w:r>
          </w:p>
        </w:tc>
        <w:tc>
          <w:tcPr>
            <w:tcW w:type="dxa" w:w="1234"/>
          </w:tcPr>
          <w:p>
            <w:r>
              <w:t>120 × 60 × 60 cm ea.</w:t>
            </w:r>
          </w:p>
        </w:tc>
        <w:tc>
          <w:tcPr>
            <w:tcW w:type="dxa" w:w="1234"/>
          </w:tcPr>
          <w:p>
            <w:r>
              <w:t>14,000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Nguyen Huy An</w:t>
            </w:r>
          </w:p>
        </w:tc>
        <w:tc>
          <w:tcPr>
            <w:tcW w:type="dxa" w:w="1234"/>
          </w:tcPr>
          <w:p>
            <w:r>
              <w:t>A Ă Â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13,000 USD (patron: 7,500 USD)</w:t>
            </w:r>
          </w:p>
        </w:tc>
        <w:tc>
          <w:tcPr>
            <w:tcW w:type="dxa" w:w="1234"/>
          </w:tcPr>
          <w:p>
            <w:r>
              <w:t>SOLD (partial) — 50% paid by Nguyen Art Foundation, January 2019</w:t>
            </w:r>
          </w:p>
        </w:tc>
      </w:tr>
      <w:tr>
        <w:tc>
          <w:tcPr>
            <w:tcW w:type="dxa" w:w="1234"/>
          </w:tcPr>
          <w:p>
            <w:r>
              <w:t>Nguyen Huy An</w:t>
            </w:r>
          </w:p>
        </w:tc>
        <w:tc>
          <w:tcPr>
            <w:tcW w:type="dxa" w:w="1234"/>
          </w:tcPr>
          <w:p>
            <w:r>
              <w:t>Study of the Fluctuation of a Shadow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6,000 USD (patron: 3,500 USD)</w:t>
            </w:r>
          </w:p>
        </w:tc>
        <w:tc>
          <w:tcPr>
            <w:tcW w:type="dxa" w:w="1234"/>
          </w:tcPr>
          <w:p>
            <w:r>
              <w:t>SOLD (partial) — 50% paid by Nguyen Art Foundation, January 2019</w:t>
            </w:r>
          </w:p>
        </w:tc>
      </w:tr>
      <w:tr>
        <w:tc>
          <w:tcPr>
            <w:tcW w:type="dxa" w:w="1234"/>
          </w:tcPr>
          <w:p>
            <w:r>
              <w:t>Nguyen Huy An</w:t>
            </w:r>
          </w:p>
        </w:tc>
        <w:tc>
          <w:tcPr>
            <w:tcW w:type="dxa" w:w="1234"/>
          </w:tcPr>
          <w:p>
            <w:r>
              <w:t>Cái Ao series (9+ works)</w:t>
            </w:r>
          </w:p>
        </w:tc>
        <w:tc>
          <w:tcPr>
            <w:tcW w:type="dxa" w:w="1234"/>
          </w:tcPr>
          <w:p>
            <w:r>
              <w:t>2004–ongoing</w:t>
            </w:r>
          </w:p>
        </w:tc>
        <w:tc>
          <w:tcPr>
            <w:tcW w:type="dxa" w:w="1234"/>
          </w:tcPr>
          <w:p>
            <w:r>
              <w:t>watercolor on Dó paper</w:t>
            </w:r>
          </w:p>
        </w:tc>
        <w:tc>
          <w:tcPr>
            <w:tcW w:type="dxa" w:w="1234"/>
          </w:tcPr>
          <w:p>
            <w:r>
              <w:t>40–80 × 50–100 cm ea.</w:t>
            </w:r>
          </w:p>
        </w:tc>
        <w:tc>
          <w:tcPr>
            <w:tcW w:type="dxa" w:w="1234"/>
          </w:tcPr>
          <w:p>
            <w:r>
              <w:t>1,500–3,000 USD ea.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Cam Xanh</w:t>
            </w:r>
          </w:p>
        </w:tc>
        <w:tc>
          <w:tcPr>
            <w:tcW w:type="dxa" w:w="1234"/>
          </w:tcPr>
          <w:p>
            <w:r>
              <w:t>Masturbation Trilogies — neon light, ed. 1/5 + 1 AP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  <w:tc>
          <w:tcPr>
            <w:tcW w:type="dxa" w:w="1234"/>
          </w:tcPr>
          <w:p>
            <w:r>
              <w:t>neon light</w:t>
            </w:r>
          </w:p>
        </w:tc>
        <w:tc>
          <w:tcPr>
            <w:tcW w:type="dxa" w:w="1234"/>
          </w:tcPr>
          <w:p>
            <w:r>
              <w:t>approx. 35 × 120 cm</w:t>
            </w:r>
          </w:p>
        </w:tc>
        <w:tc>
          <w:tcPr>
            <w:tcW w:type="dxa" w:w="1234"/>
          </w:tcPr>
          <w:p>
            <w:r>
              <w:t>1,500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Cam Xanh</w:t>
            </w:r>
          </w:p>
        </w:tc>
        <w:tc>
          <w:tcPr>
            <w:tcW w:type="dxa" w:w="1234"/>
          </w:tcPr>
          <w:p>
            <w:r>
              <w:t>FIO series: F for Freedom, I in Independence, O off Orgasm</w:t>
            </w:r>
          </w:p>
        </w:tc>
        <w:tc>
          <w:tcPr>
            <w:tcW w:type="dxa" w:w="1234"/>
          </w:tcPr>
          <w:p>
            <w:r>
              <w:t>2016–2017</w:t>
            </w:r>
          </w:p>
        </w:tc>
        <w:tc>
          <w:tcPr>
            <w:tcW w:type="dxa" w:w="1234"/>
          </w:tcPr>
          <w:p>
            <w:r>
              <w:t>marker on silk cocoons &amp; acrylic on canvas; 3 works</w:t>
            </w:r>
          </w:p>
        </w:tc>
        <w:tc>
          <w:tcPr>
            <w:tcW w:type="dxa" w:w="1234"/>
          </w:tcPr>
          <w:p>
            <w:r>
              <w:t>approx. 100 × 100 cm ea.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Aliansyah Caniago</w:t>
            </w:r>
          </w:p>
        </w:tc>
        <w:tc>
          <w:tcPr>
            <w:tcW w:type="dxa" w:w="1234"/>
          </w:tcPr>
          <w:p>
            <w:r>
              <w:t>Hunters and Gatherers vol. 1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chalk on canvas; created at performance plus residency Dec 2019</w:t>
            </w:r>
          </w:p>
        </w:tc>
        <w:tc>
          <w:tcPr>
            <w:tcW w:type="dxa" w:w="1234"/>
          </w:tcPr>
          <w:p>
            <w:r>
              <w:t>4 × 1.8 m</w:t>
            </w:r>
          </w:p>
        </w:tc>
        <w:tc>
          <w:tcPr>
            <w:tcW w:type="dxa" w:w="1234"/>
          </w:tcPr>
          <w:p>
            <w:r>
              <w:t>15,000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Vu Duc Toan</w:t>
            </w:r>
          </w:p>
        </w:tc>
        <w:tc>
          <w:tcPr>
            <w:tcW w:type="dxa" w:w="1234"/>
          </w:tcPr>
          <w:p>
            <w:r>
              <w:t>Ghế Đá [21°1′49″N 105°48′4″E]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6,000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Vu Duc Toan</w:t>
            </w:r>
          </w:p>
        </w:tc>
        <w:tc>
          <w:tcPr>
            <w:tcW w:type="dxa" w:w="1234"/>
          </w:tcPr>
          <w:p>
            <w:r>
              <w:t>Pháp Chạy – Nhật Hàng – Vua Bảo Đại Thoái Vị</w:t>
            </w:r>
          </w:p>
        </w:tc>
        <w:tc>
          <w:tcPr>
            <w:tcW w:type="dxa" w:w="1234"/>
          </w:tcPr>
          <w:p>
            <w:r>
              <w:t>2014</w:t>
            </w:r>
          </w:p>
        </w:tc>
        <w:tc>
          <w:tcPr>
            <w:tcW w:type="dxa" w:w="1234"/>
          </w:tcPr>
          <w:p>
            <w:r>
              <w:t>sơn mài on iron; unique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6,000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Vu Duc Toan</w:t>
            </w:r>
          </w:p>
        </w:tc>
        <w:tc>
          <w:tcPr>
            <w:tcW w:type="dxa" w:w="1234"/>
          </w:tcPr>
          <w:p>
            <w:r>
              <w:t>Vô Đề</w:t>
            </w:r>
          </w:p>
        </w:tc>
        <w:tc>
          <w:tcPr>
            <w:tcW w:type="dxa" w:w="1234"/>
          </w:tcPr>
          <w:p>
            <w:r>
              <w:t>2014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6,000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Vu Duc Toan</w:t>
            </w:r>
          </w:p>
        </w:tc>
        <w:tc>
          <w:tcPr>
            <w:tcW w:type="dxa" w:w="1234"/>
          </w:tcPr>
          <w:p>
            <w:r>
              <w:t>Tay Nải</w:t>
            </w:r>
          </w:p>
        </w:tc>
        <w:tc>
          <w:tcPr>
            <w:tcW w:type="dxa" w:w="1234"/>
          </w:tcPr>
          <w:p>
            <w:r>
              <w:t>2015</w:t>
            </w:r>
          </w:p>
        </w:tc>
        <w:tc>
          <w:tcPr>
            <w:tcW w:type="dxa" w:w="1234"/>
          </w:tcPr>
          <w:p>
            <w:r>
              <w:t>cast bronze banana stem, 1:1 scale; unique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1,000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Bang Nhat Linh</w:t>
            </w:r>
          </w:p>
        </w:tc>
        <w:tc>
          <w:tcPr>
            <w:tcW w:type="dxa" w:w="1234"/>
          </w:tcPr>
          <w:p>
            <w:r>
              <w:t>The Vacant Chair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30,000 USD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Thy Tran</w:t>
            </w:r>
          </w:p>
        </w:tc>
        <w:tc>
          <w:tcPr>
            <w:tcW w:type="dxa" w:w="1234"/>
          </w:tcPr>
          <w:p>
            <w:r>
              <w:t>Self</w:t>
            </w:r>
          </w:p>
        </w:tc>
        <w:tc>
          <w:tcPr>
            <w:tcW w:type="dxa" w:w="1234"/>
          </w:tcPr>
          <w:p>
            <w:r>
              <w:t>2015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Laurent Weyl</w:t>
            </w:r>
          </w:p>
        </w:tc>
        <w:tc>
          <w:tcPr>
            <w:tcW w:type="dxa" w:w="1234"/>
          </w:tcPr>
          <w:p>
            <w:r>
              <w:t>Photography series (President Hotel, City View, etc.)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photography</w:t>
            </w:r>
          </w:p>
        </w:tc>
        <w:tc>
          <w:tcPr>
            <w:tcW w:type="dxa" w:w="1234"/>
          </w:tcPr>
          <w:p>
            <w:r>
              <w:t>various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TUYP</w:t>
            </w:r>
          </w:p>
        </w:tc>
        <w:tc>
          <w:tcPr>
            <w:tcW w:type="dxa" w:w="1234"/>
          </w:tcPr>
          <w:p>
            <w:r>
              <w:t>Multiple works (some marked not for sale)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various</w:t>
            </w:r>
          </w:p>
        </w:tc>
        <w:tc>
          <w:tcPr>
            <w:tcW w:type="dxa" w:w="1234"/>
          </w:tcPr>
          <w:p>
            <w:r>
              <w:t>various</w:t>
            </w:r>
          </w:p>
        </w:tc>
        <w:tc>
          <w:tcPr>
            <w:tcW w:type="dxa" w:w="1234"/>
          </w:tcPr>
          <w:p>
            <w:r>
              <w:t>various</w:t>
            </w:r>
          </w:p>
        </w:tc>
        <w:tc>
          <w:tcPr>
            <w:tcW w:type="dxa" w:w="1234"/>
          </w:tcPr>
          <w:p>
            <w:r>
              <w:t>Some NFS; sale status of others unknown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