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29A9E" w14:textId="77777777" w:rsidR="00E846C5" w:rsidRDefault="00000000">
      <w:pPr>
        <w:spacing w:after="60"/>
      </w:pPr>
      <w:r>
        <w:rPr>
          <w:rFonts w:ascii="Space Grotesk" w:eastAsia="Space Grotesk" w:hAnsi="Space Grotesk" w:cs="Space Grotesk"/>
          <w:b/>
          <w:bCs/>
          <w:color w:val="F2853A"/>
          <w:sz w:val="36"/>
          <w:szCs w:val="36"/>
        </w:rPr>
        <w:t>MOTRAE</w:t>
      </w:r>
    </w:p>
    <w:p w14:paraId="1AF28827" w14:textId="77777777" w:rsidR="00E846C5" w:rsidRDefault="00000000">
      <w:pPr>
        <w:pBdr>
          <w:bottom w:val="single" w:sz="24" w:space="0" w:color="F2853A"/>
        </w:pBdr>
        <w:spacing w:after="900"/>
      </w:pPr>
      <w:r>
        <w:rPr>
          <w:color w:val="666666"/>
          <w:sz w:val="20"/>
          <w:szCs w:val="20"/>
        </w:rPr>
        <w:t>Tecnología y Sistemas · Desarrollo de Software</w:t>
      </w:r>
    </w:p>
    <w:p w14:paraId="655DF118" w14:textId="77777777" w:rsidR="00E846C5" w:rsidRDefault="00000000">
      <w:pPr>
        <w:spacing w:after="300"/>
      </w:pPr>
      <w:proofErr w:type="spellStart"/>
      <w:r>
        <w:rPr>
          <w:rFonts w:ascii="Space Grotesk" w:eastAsia="Space Grotesk" w:hAnsi="Space Grotesk" w:cs="Space Grotesk"/>
          <w:b/>
          <w:bCs/>
          <w:sz w:val="56"/>
          <w:szCs w:val="56"/>
        </w:rPr>
        <w:t>Benchmark</w:t>
      </w:r>
      <w:proofErr w:type="spellEnd"/>
      <w:r>
        <w:rPr>
          <w:rFonts w:ascii="Space Grotesk" w:eastAsia="Space Grotesk" w:hAnsi="Space Grotesk" w:cs="Space Grotesk"/>
          <w:b/>
          <w:bCs/>
          <w:sz w:val="56"/>
          <w:szCs w:val="56"/>
        </w:rPr>
        <w:t xml:space="preserve"> de Software para la Gestión de Restaurantes</w:t>
      </w:r>
    </w:p>
    <w:p w14:paraId="5FF71702" w14:textId="77777777" w:rsidR="00E846C5" w:rsidRDefault="00000000">
      <w:pPr>
        <w:spacing w:after="200"/>
      </w:pPr>
      <w:proofErr w:type="spellStart"/>
      <w:r>
        <w:rPr>
          <w:rFonts w:ascii="Space Grotesk" w:eastAsia="Space Grotesk" w:hAnsi="Space Grotesk" w:cs="Space Grotesk"/>
          <w:b/>
          <w:bCs/>
          <w:color w:val="C25A16"/>
          <w:sz w:val="30"/>
          <w:szCs w:val="30"/>
        </w:rPr>
        <w:t>SoftRestaurant</w:t>
      </w:r>
      <w:proofErr w:type="spellEnd"/>
      <w:r>
        <w:rPr>
          <w:rFonts w:ascii="Space Grotesk" w:eastAsia="Space Grotesk" w:hAnsi="Space Grotesk" w:cs="Space Grotesk"/>
          <w:b/>
          <w:bCs/>
          <w:color w:val="C25A16"/>
          <w:sz w:val="30"/>
          <w:szCs w:val="30"/>
        </w:rPr>
        <w:t xml:space="preserve"> · </w:t>
      </w:r>
      <w:proofErr w:type="spellStart"/>
      <w:r>
        <w:rPr>
          <w:rFonts w:ascii="Space Grotesk" w:eastAsia="Space Grotesk" w:hAnsi="Space Grotesk" w:cs="Space Grotesk"/>
          <w:b/>
          <w:bCs/>
          <w:color w:val="C25A16"/>
          <w:sz w:val="30"/>
          <w:szCs w:val="30"/>
        </w:rPr>
        <w:t>Wansoft</w:t>
      </w:r>
      <w:proofErr w:type="spellEnd"/>
      <w:r>
        <w:rPr>
          <w:rFonts w:ascii="Space Grotesk" w:eastAsia="Space Grotesk" w:hAnsi="Space Grotesk" w:cs="Space Grotesk"/>
          <w:b/>
          <w:bCs/>
          <w:color w:val="C25A16"/>
          <w:sz w:val="30"/>
          <w:szCs w:val="30"/>
        </w:rPr>
        <w:t xml:space="preserve"> · </w:t>
      </w:r>
      <w:proofErr w:type="spellStart"/>
      <w:r>
        <w:rPr>
          <w:rFonts w:ascii="Space Grotesk" w:eastAsia="Space Grotesk" w:hAnsi="Space Grotesk" w:cs="Space Grotesk"/>
          <w:b/>
          <w:bCs/>
          <w:color w:val="C25A16"/>
          <w:sz w:val="30"/>
          <w:szCs w:val="30"/>
        </w:rPr>
        <w:t>OpenTable</w:t>
      </w:r>
      <w:proofErr w:type="spellEnd"/>
    </w:p>
    <w:p w14:paraId="253A9A25" w14:textId="77777777" w:rsidR="00E846C5" w:rsidRDefault="00000000">
      <w:pPr>
        <w:spacing w:after="2400"/>
      </w:pPr>
      <w:r>
        <w:rPr>
          <w:color w:val="666666"/>
          <w:sz w:val="24"/>
          <w:szCs w:val="24"/>
        </w:rPr>
        <w:t>Investigación exhaustiva, comparativa general y Estándar Funcional de un Software Integral para Restaurantes</w:t>
      </w:r>
    </w:p>
    <w:p w14:paraId="54383EEE" w14:textId="77777777" w:rsidR="00E846C5" w:rsidRDefault="00000000">
      <w:pPr>
        <w:spacing w:after="60"/>
      </w:pPr>
      <w:r>
        <w:rPr>
          <w:b/>
          <w:bCs/>
          <w:sz w:val="22"/>
          <w:szCs w:val="22"/>
        </w:rPr>
        <w:t xml:space="preserve">Proyecto </w:t>
      </w:r>
      <w:proofErr w:type="spellStart"/>
      <w:r>
        <w:rPr>
          <w:b/>
          <w:bCs/>
          <w:sz w:val="22"/>
          <w:szCs w:val="22"/>
        </w:rPr>
        <w:t>MotRest</w:t>
      </w:r>
      <w:proofErr w:type="spellEnd"/>
      <w:r>
        <w:rPr>
          <w:b/>
          <w:bCs/>
          <w:sz w:val="22"/>
          <w:szCs w:val="22"/>
        </w:rPr>
        <w:t xml:space="preserve"> — ERP Restaurantero</w:t>
      </w:r>
    </w:p>
    <w:p w14:paraId="0CD300DD" w14:textId="77777777" w:rsidR="00E846C5" w:rsidRDefault="00000000">
      <w:r>
        <w:rPr>
          <w:color w:val="666666"/>
          <w:sz w:val="20"/>
          <w:szCs w:val="20"/>
        </w:rPr>
        <w:t>Julio de 2026 · Documento interno de análisis de mercado</w:t>
      </w:r>
    </w:p>
    <w:p w14:paraId="15D4CDF1" w14:textId="77777777" w:rsidR="00E846C5" w:rsidRDefault="00E846C5">
      <w:pPr>
        <w:sectPr w:rsidR="00E846C5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250" w:right="1250" w:bottom="1250" w:left="1250" w:header="708" w:footer="708" w:gutter="0"/>
          <w:cols w:space="720"/>
          <w:titlePg/>
          <w:docGrid w:linePitch="360"/>
        </w:sectPr>
      </w:pPr>
    </w:p>
    <w:p w14:paraId="1FED5E1C" w14:textId="77777777" w:rsidR="00E846C5" w:rsidRDefault="00000000">
      <w:pPr>
        <w:spacing w:after="240"/>
      </w:pPr>
      <w:r>
        <w:rPr>
          <w:rFonts w:ascii="Space Grotesk" w:eastAsia="Space Grotesk" w:hAnsi="Space Grotesk" w:cs="Space Grotesk"/>
          <w:b/>
          <w:bCs/>
          <w:color w:val="F2853A"/>
          <w:sz w:val="32"/>
          <w:szCs w:val="32"/>
        </w:rPr>
        <w:lastRenderedPageBreak/>
        <w:t>Índice</w:t>
      </w:r>
    </w:p>
    <w:p w14:paraId="70401D8E" w14:textId="77777777" w:rsidR="00E846C5" w:rsidRDefault="00000000">
      <w:pPr>
        <w:tabs>
          <w:tab w:val="right" w:leader="dot" w:pos="9470"/>
        </w:tabs>
        <w:spacing w:before="160" w:after="60" w:line="252" w:lineRule="auto"/>
      </w:pPr>
      <w:hyperlink w:anchor="_toc_1" w:history="1">
        <w:r>
          <w:rPr>
            <w:rFonts w:ascii="Space Grotesk" w:eastAsia="Space Grotesk" w:hAnsi="Space Grotesk" w:cs="Space Grotesk"/>
            <w:b/>
            <w:bCs/>
            <w:color w:val="F2853A"/>
            <w:sz w:val="22"/>
            <w:szCs w:val="22"/>
          </w:rPr>
          <w:t>1. Resumen ejecutivo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_toc_1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66BAB211" w14:textId="77777777" w:rsidR="00E846C5" w:rsidRDefault="00000000">
      <w:pPr>
        <w:tabs>
          <w:tab w:val="right" w:leader="dot" w:pos="9470"/>
        </w:tabs>
        <w:spacing w:before="160" w:after="60" w:line="252" w:lineRule="auto"/>
      </w:pPr>
      <w:hyperlink w:anchor="_toc_2" w:history="1">
        <w:r>
          <w:rPr>
            <w:rFonts w:ascii="Space Grotesk" w:eastAsia="Space Grotesk" w:hAnsi="Space Grotesk" w:cs="Space Grotesk"/>
            <w:b/>
            <w:bCs/>
            <w:color w:val="F2853A"/>
            <w:sz w:val="22"/>
            <w:szCs w:val="22"/>
          </w:rPr>
          <w:t>2. Metodología y alcance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_toc_2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234E1C28" w14:textId="77777777" w:rsidR="00E846C5" w:rsidRPr="005C25A6" w:rsidRDefault="00000000">
      <w:pPr>
        <w:tabs>
          <w:tab w:val="right" w:leader="dot" w:pos="9470"/>
        </w:tabs>
        <w:spacing w:before="160" w:after="60" w:line="252" w:lineRule="auto"/>
        <w:rPr>
          <w:lang w:val="en-US"/>
        </w:rPr>
      </w:pPr>
      <w:hyperlink w:anchor="_toc_3" w:history="1">
        <w:r w:rsidRPr="005C25A6">
          <w:rPr>
            <w:rFonts w:ascii="Space Grotesk" w:eastAsia="Space Grotesk" w:hAnsi="Space Grotesk" w:cs="Space Grotesk"/>
            <w:b/>
            <w:bCs/>
            <w:color w:val="F2853A"/>
            <w:sz w:val="22"/>
            <w:szCs w:val="22"/>
            <w:lang w:val="en-US"/>
          </w:rPr>
          <w:t xml:space="preserve">3. </w:t>
        </w:r>
        <w:proofErr w:type="spellStart"/>
        <w:r w:rsidRPr="005C25A6">
          <w:rPr>
            <w:rFonts w:ascii="Space Grotesk" w:eastAsia="Space Grotesk" w:hAnsi="Space Grotesk" w:cs="Space Grotesk"/>
            <w:b/>
            <w:bCs/>
            <w:color w:val="F2853A"/>
            <w:sz w:val="22"/>
            <w:szCs w:val="22"/>
            <w:lang w:val="en-US"/>
          </w:rPr>
          <w:t>SoftRestaurant</w:t>
        </w:r>
        <w:proofErr w:type="spellEnd"/>
        <w:r w:rsidRPr="005C25A6">
          <w:rPr>
            <w:rFonts w:ascii="Space Grotesk" w:eastAsia="Space Grotesk" w:hAnsi="Space Grotesk" w:cs="Space Grotesk"/>
            <w:b/>
            <w:bCs/>
            <w:color w:val="F2853A"/>
            <w:sz w:val="22"/>
            <w:szCs w:val="22"/>
            <w:lang w:val="en-US"/>
          </w:rPr>
          <w:t xml:space="preserve"> (Soft Restaurant® — National Soft)</w:t>
        </w:r>
      </w:hyperlink>
      <w:r w:rsidRPr="005C25A6">
        <w:rPr>
          <w:sz w:val="18"/>
          <w:szCs w:val="18"/>
          <w:lang w:val="en-US"/>
        </w:rPr>
        <w:tab/>
      </w:r>
      <w:r>
        <w:fldChar w:fldCharType="begin"/>
      </w:r>
      <w:r w:rsidRPr="005C25A6">
        <w:rPr>
          <w:lang w:val="en-US"/>
        </w:rPr>
        <w:instrText>PAGEREF _toc_3 \h</w:instrText>
      </w:r>
      <w:r>
        <w:fldChar w:fldCharType="separate"/>
      </w:r>
      <w:r w:rsidR="005C25A6" w:rsidRPr="005C25A6">
        <w:rPr>
          <w:noProof/>
          <w:lang w:val="en-US"/>
        </w:rPr>
        <w:t>1</w:t>
      </w:r>
      <w:r>
        <w:fldChar w:fldCharType="end"/>
      </w:r>
    </w:p>
    <w:p w14:paraId="069AE62E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4" w:history="1">
        <w:r>
          <w:rPr>
            <w:sz w:val="20"/>
            <w:szCs w:val="20"/>
          </w:rPr>
          <w:t>3.1 Descripción general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_toc_4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7F7D164C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5" w:history="1">
        <w:r>
          <w:rPr>
            <w:sz w:val="20"/>
            <w:szCs w:val="20"/>
          </w:rPr>
          <w:t>3.2 Productos y soluciones del ecosistema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_toc_5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7CCD6C86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6" w:history="1">
        <w:r>
          <w:rPr>
            <w:sz w:val="20"/>
            <w:szCs w:val="20"/>
          </w:rPr>
          <w:t>3.3 Módulos y funcionalidades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_toc_6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6FC947E3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7" w:history="1">
        <w:r>
          <w:rPr>
            <w:sz w:val="19"/>
            <w:szCs w:val="19"/>
          </w:rPr>
          <w:t xml:space="preserve">3.3.1 Punto de venta (POS) </w:t>
        </w:r>
        <w:proofErr w:type="spellStart"/>
        <w:r>
          <w:rPr>
            <w:sz w:val="19"/>
            <w:szCs w:val="19"/>
          </w:rPr>
          <w:t>multi-modalidad</w:t>
        </w:r>
        <w:proofErr w:type="spellEnd"/>
      </w:hyperlink>
      <w:r>
        <w:rPr>
          <w:sz w:val="18"/>
          <w:szCs w:val="18"/>
        </w:rPr>
        <w:tab/>
      </w:r>
      <w:r>
        <w:fldChar w:fldCharType="begin"/>
      </w:r>
      <w:r>
        <w:instrText>PAGEREF _toc_7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17D7CF5F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8" w:history="1">
        <w:r>
          <w:rPr>
            <w:sz w:val="19"/>
            <w:szCs w:val="19"/>
          </w:rPr>
          <w:t>3.3.2 Gestión de mesas y comandas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_toc_8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4D3B2562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9" w:history="1">
        <w:r>
          <w:rPr>
            <w:sz w:val="19"/>
            <w:szCs w:val="19"/>
          </w:rPr>
          <w:t xml:space="preserve">3.3.3 Monitor de producción / KDS (Kitchen </w:t>
        </w:r>
        <w:proofErr w:type="spellStart"/>
        <w:r>
          <w:rPr>
            <w:sz w:val="19"/>
            <w:szCs w:val="19"/>
          </w:rPr>
          <w:t>Display</w:t>
        </w:r>
        <w:proofErr w:type="spellEnd"/>
        <w:r>
          <w:rPr>
            <w:sz w:val="19"/>
            <w:szCs w:val="19"/>
          </w:rPr>
          <w:t xml:space="preserve"> </w:t>
        </w:r>
        <w:proofErr w:type="spellStart"/>
        <w:r>
          <w:rPr>
            <w:sz w:val="19"/>
            <w:szCs w:val="19"/>
          </w:rPr>
          <w:t>System</w:t>
        </w:r>
        <w:proofErr w:type="spellEnd"/>
        <w:r>
          <w:rPr>
            <w:sz w:val="19"/>
            <w:szCs w:val="19"/>
          </w:rPr>
          <w:t>)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_toc_9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71161171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10" w:history="1">
        <w:r>
          <w:rPr>
            <w:sz w:val="19"/>
            <w:szCs w:val="19"/>
          </w:rPr>
          <w:t>3.3.4 Inventarios, recetas y costeo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_toc_10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76A80B04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11" w:history="1">
        <w:r>
          <w:rPr>
            <w:sz w:val="19"/>
            <w:szCs w:val="19"/>
          </w:rPr>
          <w:t>3.3.5 Facturación electrónica y cumplimiento fiscal (México)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_toc_11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27BB991B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12" w:history="1">
        <w:r>
          <w:rPr>
            <w:sz w:val="19"/>
            <w:szCs w:val="19"/>
          </w:rPr>
          <w:t>3.3.6 Corte de caja, auditoría y antifraude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_toc_12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62ED7600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13" w:history="1">
        <w:r>
          <w:rPr>
            <w:sz w:val="19"/>
            <w:szCs w:val="19"/>
          </w:rPr>
          <w:t>3.3.7 Reservaciones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_toc_13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4AD4CBFF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14" w:history="1">
        <w:r>
          <w:rPr>
            <w:sz w:val="19"/>
            <w:szCs w:val="19"/>
          </w:rPr>
          <w:t xml:space="preserve">3.3.8 Reportes y </w:t>
        </w:r>
        <w:proofErr w:type="spellStart"/>
        <w:r>
          <w:rPr>
            <w:sz w:val="19"/>
            <w:szCs w:val="19"/>
          </w:rPr>
          <w:t>Soft</w:t>
        </w:r>
        <w:proofErr w:type="spellEnd"/>
        <w:r>
          <w:rPr>
            <w:sz w:val="19"/>
            <w:szCs w:val="19"/>
          </w:rPr>
          <w:t xml:space="preserve"> Restaurant® </w:t>
        </w:r>
        <w:proofErr w:type="spellStart"/>
        <w:r>
          <w:rPr>
            <w:sz w:val="19"/>
            <w:szCs w:val="19"/>
          </w:rPr>
          <w:t>Analytics</w:t>
        </w:r>
        <w:proofErr w:type="spellEnd"/>
        <w:r>
          <w:rPr>
            <w:sz w:val="19"/>
            <w:szCs w:val="19"/>
          </w:rPr>
          <w:t xml:space="preserve"> 3.0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_toc_14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60A2C1FD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15" w:history="1">
        <w:r>
          <w:rPr>
            <w:sz w:val="19"/>
            <w:szCs w:val="19"/>
          </w:rPr>
          <w:t>3.3.9 Seguridad, roles y permisos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_toc_15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5EF8E445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16" w:history="1">
        <w:r>
          <w:rPr>
            <w:sz w:val="19"/>
            <w:szCs w:val="19"/>
          </w:rPr>
          <w:t>3.3.10 Add-</w:t>
        </w:r>
        <w:proofErr w:type="spellStart"/>
        <w:r>
          <w:rPr>
            <w:sz w:val="19"/>
            <w:szCs w:val="19"/>
          </w:rPr>
          <w:t>ons</w:t>
        </w:r>
        <w:proofErr w:type="spellEnd"/>
        <w:r>
          <w:rPr>
            <w:sz w:val="19"/>
            <w:szCs w:val="19"/>
          </w:rPr>
          <w:t xml:space="preserve"> oficiales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_toc_16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0D5A1159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17" w:history="1">
        <w:r>
          <w:rPr>
            <w:sz w:val="20"/>
            <w:szCs w:val="20"/>
          </w:rPr>
          <w:t>3.4 Arquitectura del ecosistema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_toc_17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5358347C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18" w:history="1">
        <w:r>
          <w:rPr>
            <w:sz w:val="20"/>
            <w:szCs w:val="20"/>
          </w:rPr>
          <w:t>3.5 Tecnologías e integraciones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_toc_18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79E258E0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19" w:history="1">
        <w:r>
          <w:rPr>
            <w:sz w:val="20"/>
            <w:szCs w:val="20"/>
          </w:rPr>
          <w:t>3.6 Modelos de licenciamiento y precios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_toc_19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7B7895CA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20" w:history="1">
        <w:r>
          <w:rPr>
            <w:sz w:val="20"/>
            <w:szCs w:val="20"/>
          </w:rPr>
          <w:t>3.7 Ventajas competitivas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_toc_20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5C174F81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21" w:history="1">
        <w:r>
          <w:rPr>
            <w:sz w:val="20"/>
            <w:szCs w:val="20"/>
          </w:rPr>
          <w:t>3.8 Desventajas y críticas de usuarios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_toc_21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05520213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22" w:history="1">
        <w:r>
          <w:rPr>
            <w:sz w:val="20"/>
            <w:szCs w:val="20"/>
          </w:rPr>
          <w:t>3.9 Capturas e imágenes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_toc_22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36265032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23" w:history="1">
        <w:r>
          <w:rPr>
            <w:sz w:val="20"/>
            <w:szCs w:val="20"/>
          </w:rPr>
          <w:t>3.10 Referencias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_toc_23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76DF57F7" w14:textId="77777777" w:rsidR="00E846C5" w:rsidRDefault="00000000">
      <w:pPr>
        <w:tabs>
          <w:tab w:val="right" w:leader="dot" w:pos="9470"/>
        </w:tabs>
        <w:spacing w:before="160" w:after="60" w:line="252" w:lineRule="auto"/>
      </w:pPr>
      <w:hyperlink w:anchor="_toc_24" w:history="1">
        <w:r>
          <w:rPr>
            <w:rFonts w:ascii="Space Grotesk" w:eastAsia="Space Grotesk" w:hAnsi="Space Grotesk" w:cs="Space Grotesk"/>
            <w:b/>
            <w:bCs/>
            <w:color w:val="F2853A"/>
            <w:sz w:val="22"/>
            <w:szCs w:val="22"/>
          </w:rPr>
          <w:t xml:space="preserve">4. </w:t>
        </w:r>
        <w:proofErr w:type="spellStart"/>
        <w:r>
          <w:rPr>
            <w:rFonts w:ascii="Space Grotesk" w:eastAsia="Space Grotesk" w:hAnsi="Space Grotesk" w:cs="Space Grotesk"/>
            <w:b/>
            <w:bCs/>
            <w:color w:val="F2853A"/>
            <w:sz w:val="22"/>
            <w:szCs w:val="22"/>
          </w:rPr>
          <w:t>Wansoft</w:t>
        </w:r>
        <w:proofErr w:type="spellEnd"/>
        <w:r>
          <w:rPr>
            <w:rFonts w:ascii="Space Grotesk" w:eastAsia="Space Grotesk" w:hAnsi="Space Grotesk" w:cs="Space Grotesk"/>
            <w:b/>
            <w:bCs/>
            <w:color w:val="F2853A"/>
            <w:sz w:val="22"/>
            <w:szCs w:val="22"/>
          </w:rPr>
          <w:t xml:space="preserve"> (</w:t>
        </w:r>
        <w:proofErr w:type="spellStart"/>
        <w:r>
          <w:rPr>
            <w:rFonts w:ascii="Space Grotesk" w:eastAsia="Space Grotesk" w:hAnsi="Space Grotesk" w:cs="Space Grotesk"/>
            <w:b/>
            <w:bCs/>
            <w:color w:val="F2853A"/>
            <w:sz w:val="22"/>
            <w:szCs w:val="22"/>
          </w:rPr>
          <w:t>Wansoft</w:t>
        </w:r>
        <w:proofErr w:type="spellEnd"/>
        <w:r>
          <w:rPr>
            <w:rFonts w:ascii="Space Grotesk" w:eastAsia="Space Grotesk" w:hAnsi="Space Grotesk" w:cs="Space Grotesk"/>
            <w:b/>
            <w:bCs/>
            <w:color w:val="F2853A"/>
            <w:sz w:val="22"/>
            <w:szCs w:val="22"/>
          </w:rPr>
          <w:t xml:space="preserve"> </w:t>
        </w:r>
        <w:proofErr w:type="spellStart"/>
        <w:r>
          <w:rPr>
            <w:rFonts w:ascii="Space Grotesk" w:eastAsia="Space Grotesk" w:hAnsi="Space Grotesk" w:cs="Space Grotesk"/>
            <w:b/>
            <w:bCs/>
            <w:color w:val="F2853A"/>
            <w:sz w:val="22"/>
            <w:szCs w:val="22"/>
          </w:rPr>
          <w:t>by</w:t>
        </w:r>
        <w:proofErr w:type="spellEnd"/>
        <w:r>
          <w:rPr>
            <w:rFonts w:ascii="Space Grotesk" w:eastAsia="Space Grotesk" w:hAnsi="Space Grotesk" w:cs="Space Grotesk"/>
            <w:b/>
            <w:bCs/>
            <w:color w:val="F2853A"/>
            <w:sz w:val="22"/>
            <w:szCs w:val="22"/>
          </w:rPr>
          <w:t xml:space="preserve"> Clip)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_toc_24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713E9BB5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25" w:history="1">
        <w:r>
          <w:rPr>
            <w:sz w:val="20"/>
            <w:szCs w:val="20"/>
          </w:rPr>
          <w:t>4.1 Descripción general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_toc_25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09E86E10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26" w:history="1">
        <w:r>
          <w:rPr>
            <w:sz w:val="20"/>
            <w:szCs w:val="20"/>
          </w:rPr>
          <w:t>4.2 Productos y soluciones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_toc_26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34D3004E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27" w:history="1">
        <w:r>
          <w:rPr>
            <w:sz w:val="20"/>
            <w:szCs w:val="20"/>
          </w:rPr>
          <w:t>4.3 Módulos y funcionalidades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_toc_27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1DBF756C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28" w:history="1">
        <w:r>
          <w:rPr>
            <w:sz w:val="19"/>
            <w:szCs w:val="19"/>
          </w:rPr>
          <w:t xml:space="preserve">4.3.1 Sistema de caja y punto de venta / </w:t>
        </w:r>
        <w:proofErr w:type="spellStart"/>
        <w:r>
          <w:rPr>
            <w:sz w:val="19"/>
            <w:szCs w:val="19"/>
          </w:rPr>
          <w:t>comandero</w:t>
        </w:r>
        <w:proofErr w:type="spellEnd"/>
        <w:r>
          <w:rPr>
            <w:sz w:val="19"/>
            <w:szCs w:val="19"/>
          </w:rPr>
          <w:t xml:space="preserve"> móvil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_toc_28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550875D8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29" w:history="1">
        <w:r>
          <w:rPr>
            <w:sz w:val="19"/>
            <w:szCs w:val="19"/>
          </w:rPr>
          <w:t xml:space="preserve">4.3.2 Portal administrativo web y App </w:t>
        </w:r>
        <w:proofErr w:type="spellStart"/>
        <w:r>
          <w:rPr>
            <w:sz w:val="19"/>
            <w:szCs w:val="19"/>
          </w:rPr>
          <w:t>Reporteador</w:t>
        </w:r>
        <w:proofErr w:type="spellEnd"/>
      </w:hyperlink>
      <w:r>
        <w:rPr>
          <w:sz w:val="18"/>
          <w:szCs w:val="18"/>
        </w:rPr>
        <w:tab/>
      </w:r>
      <w:r>
        <w:fldChar w:fldCharType="begin"/>
      </w:r>
      <w:r>
        <w:instrText>PAGEREF _toc_29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409DAF7E" w14:textId="77777777" w:rsidR="00E846C5" w:rsidRPr="005C25A6" w:rsidRDefault="00000000">
      <w:pPr>
        <w:tabs>
          <w:tab w:val="right" w:leader="dot" w:pos="9470"/>
        </w:tabs>
        <w:spacing w:after="30" w:line="252" w:lineRule="auto"/>
        <w:ind w:left="640"/>
        <w:rPr>
          <w:lang w:val="en-US"/>
        </w:rPr>
      </w:pPr>
      <w:hyperlink w:anchor="_toc_30" w:history="1">
        <w:r w:rsidRPr="005C25A6">
          <w:rPr>
            <w:sz w:val="19"/>
            <w:szCs w:val="19"/>
            <w:lang w:val="en-US"/>
          </w:rPr>
          <w:t>4.3.3 KDS (Kitchen Display System)</w:t>
        </w:r>
      </w:hyperlink>
      <w:r w:rsidRPr="005C25A6">
        <w:rPr>
          <w:sz w:val="18"/>
          <w:szCs w:val="18"/>
          <w:lang w:val="en-US"/>
        </w:rPr>
        <w:tab/>
      </w:r>
      <w:r>
        <w:fldChar w:fldCharType="begin"/>
      </w:r>
      <w:r w:rsidRPr="005C25A6">
        <w:rPr>
          <w:lang w:val="en-US"/>
        </w:rPr>
        <w:instrText>PAGEREF _toc_30 \h</w:instrText>
      </w:r>
      <w:r>
        <w:fldChar w:fldCharType="separate"/>
      </w:r>
      <w:r w:rsidR="005C25A6" w:rsidRPr="005C25A6">
        <w:rPr>
          <w:noProof/>
          <w:lang w:val="en-US"/>
        </w:rPr>
        <w:t>1</w:t>
      </w:r>
      <w:r>
        <w:fldChar w:fldCharType="end"/>
      </w:r>
    </w:p>
    <w:p w14:paraId="7C624E4F" w14:textId="77777777" w:rsidR="00E846C5" w:rsidRPr="005C25A6" w:rsidRDefault="00000000">
      <w:pPr>
        <w:tabs>
          <w:tab w:val="right" w:leader="dot" w:pos="9470"/>
        </w:tabs>
        <w:spacing w:after="30" w:line="252" w:lineRule="auto"/>
        <w:ind w:left="640"/>
        <w:rPr>
          <w:lang w:val="en-US"/>
        </w:rPr>
      </w:pPr>
      <w:hyperlink w:anchor="_toc_31" w:history="1">
        <w:r w:rsidRPr="005C25A6">
          <w:rPr>
            <w:sz w:val="19"/>
            <w:szCs w:val="19"/>
            <w:lang w:val="en-US"/>
          </w:rPr>
          <w:t xml:space="preserve">4.3.4 </w:t>
        </w:r>
        <w:proofErr w:type="spellStart"/>
        <w:r w:rsidRPr="005C25A6">
          <w:rPr>
            <w:sz w:val="19"/>
            <w:szCs w:val="19"/>
            <w:lang w:val="en-US"/>
          </w:rPr>
          <w:t>Módulo</w:t>
        </w:r>
        <w:proofErr w:type="spellEnd"/>
        <w:r w:rsidRPr="005C25A6">
          <w:rPr>
            <w:sz w:val="19"/>
            <w:szCs w:val="19"/>
            <w:lang w:val="en-US"/>
          </w:rPr>
          <w:t xml:space="preserve"> de </w:t>
        </w:r>
        <w:proofErr w:type="spellStart"/>
        <w:r w:rsidRPr="005C25A6">
          <w:rPr>
            <w:sz w:val="19"/>
            <w:szCs w:val="19"/>
            <w:lang w:val="en-US"/>
          </w:rPr>
          <w:t>Inventarios</w:t>
        </w:r>
        <w:proofErr w:type="spellEnd"/>
        <w:r w:rsidRPr="005C25A6">
          <w:rPr>
            <w:sz w:val="19"/>
            <w:szCs w:val="19"/>
            <w:lang w:val="en-US"/>
          </w:rPr>
          <w:t xml:space="preserve"> (web)</w:t>
        </w:r>
      </w:hyperlink>
      <w:r w:rsidRPr="005C25A6">
        <w:rPr>
          <w:sz w:val="18"/>
          <w:szCs w:val="18"/>
          <w:lang w:val="en-US"/>
        </w:rPr>
        <w:tab/>
      </w:r>
      <w:r>
        <w:fldChar w:fldCharType="begin"/>
      </w:r>
      <w:r w:rsidRPr="005C25A6">
        <w:rPr>
          <w:lang w:val="en-US"/>
        </w:rPr>
        <w:instrText>PAGEREF _toc_31 \h</w:instrText>
      </w:r>
      <w:r>
        <w:fldChar w:fldCharType="separate"/>
      </w:r>
      <w:r w:rsidR="005C25A6" w:rsidRPr="005C25A6">
        <w:rPr>
          <w:noProof/>
          <w:lang w:val="en-US"/>
        </w:rPr>
        <w:t>1</w:t>
      </w:r>
      <w:r>
        <w:fldChar w:fldCharType="end"/>
      </w:r>
    </w:p>
    <w:p w14:paraId="62632F39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32" w:history="1">
        <w:r>
          <w:rPr>
            <w:sz w:val="19"/>
            <w:szCs w:val="19"/>
          </w:rPr>
          <w:t>4.3.5 Módulo de Egresos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_toc_32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121787BC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33" w:history="1">
        <w:r>
          <w:rPr>
            <w:sz w:val="19"/>
            <w:szCs w:val="19"/>
          </w:rPr>
          <w:t>4.3.6 Módulo de Nómina y Reloj Checador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_toc_33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2BBEEB99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34" w:history="1">
        <w:r>
          <w:rPr>
            <w:sz w:val="19"/>
            <w:szCs w:val="19"/>
          </w:rPr>
          <w:t>4.3.7 Facturación electrónica (CFDI)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_toc_34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56611E2E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35" w:history="1">
        <w:r>
          <w:rPr>
            <w:sz w:val="19"/>
            <w:szCs w:val="19"/>
          </w:rPr>
          <w:t>4.3.8 Apps de meseros y de encuestas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_toc_35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66CF9D21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36" w:history="1">
        <w:r>
          <w:rPr>
            <w:sz w:val="19"/>
            <w:szCs w:val="19"/>
          </w:rPr>
          <w:t xml:space="preserve">4.3.9 Fidelización: </w:t>
        </w:r>
        <w:proofErr w:type="spellStart"/>
        <w:r>
          <w:rPr>
            <w:sz w:val="19"/>
            <w:szCs w:val="19"/>
          </w:rPr>
          <w:t>Megapuntos</w:t>
        </w:r>
        <w:proofErr w:type="spellEnd"/>
        <w:r>
          <w:rPr>
            <w:sz w:val="19"/>
            <w:szCs w:val="19"/>
          </w:rPr>
          <w:t>, tarjetas de regalo y promociones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_toc_36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45CBF3B3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37" w:history="1">
        <w:r>
          <w:rPr>
            <w:sz w:val="19"/>
            <w:szCs w:val="19"/>
          </w:rPr>
          <w:t>4.3.10 Tienda en línea (e-</w:t>
        </w:r>
        <w:proofErr w:type="spellStart"/>
        <w:r>
          <w:rPr>
            <w:sz w:val="19"/>
            <w:szCs w:val="19"/>
          </w:rPr>
          <w:t>commerce</w:t>
        </w:r>
        <w:proofErr w:type="spellEnd"/>
        <w:r>
          <w:rPr>
            <w:sz w:val="19"/>
            <w:szCs w:val="19"/>
          </w:rPr>
          <w:t>)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_toc_37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3C50E568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38" w:history="1">
        <w:r>
          <w:rPr>
            <w:sz w:val="19"/>
            <w:szCs w:val="19"/>
          </w:rPr>
          <w:t xml:space="preserve">4.3.11 </w:t>
        </w:r>
        <w:proofErr w:type="spellStart"/>
        <w:r>
          <w:rPr>
            <w:sz w:val="19"/>
            <w:szCs w:val="19"/>
          </w:rPr>
          <w:t>Delivery</w:t>
        </w:r>
        <w:proofErr w:type="spellEnd"/>
        <w:r>
          <w:rPr>
            <w:sz w:val="19"/>
            <w:szCs w:val="19"/>
          </w:rPr>
          <w:t xml:space="preserve"> integrado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_toc_38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067D9649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39" w:history="1">
        <w:r>
          <w:rPr>
            <w:sz w:val="19"/>
            <w:szCs w:val="19"/>
          </w:rPr>
          <w:t>4.3.12 Pagos integrados (Clip / Santander)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_toc_39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1AFB1748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40" w:history="1">
        <w:r>
          <w:rPr>
            <w:sz w:val="20"/>
            <w:szCs w:val="20"/>
          </w:rPr>
          <w:t>4.4 Arquitectura del ecosistema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_toc_40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2DB8F7CE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41" w:history="1">
        <w:r>
          <w:rPr>
            <w:sz w:val="20"/>
            <w:szCs w:val="20"/>
          </w:rPr>
          <w:t>4.5 Tecnologías e integraciones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_toc_41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2C075ABA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42" w:history="1">
        <w:r>
          <w:rPr>
            <w:sz w:val="20"/>
            <w:szCs w:val="20"/>
          </w:rPr>
          <w:t>4.6 Modelos de licenciamiento y precios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_toc_42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31305096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43" w:history="1">
        <w:r>
          <w:rPr>
            <w:sz w:val="20"/>
            <w:szCs w:val="20"/>
          </w:rPr>
          <w:t>4.7 Ventajas competitivas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_toc_43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25905B1E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44" w:history="1">
        <w:r>
          <w:rPr>
            <w:sz w:val="20"/>
            <w:szCs w:val="20"/>
          </w:rPr>
          <w:t>4.8 Desventajas y críticas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_toc_44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2E045276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45" w:history="1">
        <w:r>
          <w:rPr>
            <w:sz w:val="20"/>
            <w:szCs w:val="20"/>
          </w:rPr>
          <w:t>4.9 Capturas e imágenes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_toc_45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76DC340F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46" w:history="1">
        <w:r>
          <w:rPr>
            <w:sz w:val="20"/>
            <w:szCs w:val="20"/>
          </w:rPr>
          <w:t>4.10 Referencias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_toc_46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78C61051" w14:textId="77777777" w:rsidR="00E846C5" w:rsidRDefault="00000000">
      <w:pPr>
        <w:tabs>
          <w:tab w:val="right" w:leader="dot" w:pos="9470"/>
        </w:tabs>
        <w:spacing w:before="160" w:after="60" w:line="252" w:lineRule="auto"/>
      </w:pPr>
      <w:hyperlink w:anchor="_toc_47" w:history="1">
        <w:r>
          <w:rPr>
            <w:rFonts w:ascii="Space Grotesk" w:eastAsia="Space Grotesk" w:hAnsi="Space Grotesk" w:cs="Space Grotesk"/>
            <w:b/>
            <w:bCs/>
            <w:color w:val="F2853A"/>
            <w:sz w:val="22"/>
            <w:szCs w:val="22"/>
          </w:rPr>
          <w:t xml:space="preserve">5. </w:t>
        </w:r>
        <w:proofErr w:type="spellStart"/>
        <w:r>
          <w:rPr>
            <w:rFonts w:ascii="Space Grotesk" w:eastAsia="Space Grotesk" w:hAnsi="Space Grotesk" w:cs="Space Grotesk"/>
            <w:b/>
            <w:bCs/>
            <w:color w:val="F2853A"/>
            <w:sz w:val="22"/>
            <w:szCs w:val="22"/>
          </w:rPr>
          <w:t>OpenTable</w:t>
        </w:r>
        <w:proofErr w:type="spellEnd"/>
      </w:hyperlink>
      <w:r>
        <w:rPr>
          <w:sz w:val="18"/>
          <w:szCs w:val="18"/>
        </w:rPr>
        <w:tab/>
      </w:r>
      <w:r>
        <w:fldChar w:fldCharType="begin"/>
      </w:r>
      <w:r>
        <w:instrText>PAGEREF _toc_47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616CF0C7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48" w:history="1">
        <w:r>
          <w:rPr>
            <w:sz w:val="20"/>
            <w:szCs w:val="20"/>
          </w:rPr>
          <w:t>5.1 Descripción general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_toc_48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2B5DFE27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49" w:history="1">
        <w:r>
          <w:rPr>
            <w:sz w:val="20"/>
            <w:szCs w:val="20"/>
          </w:rPr>
          <w:t>5.2 Productos y soluciones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_toc_49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4FEBDB4F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50" w:history="1">
        <w:r>
          <w:rPr>
            <w:sz w:val="20"/>
            <w:szCs w:val="20"/>
          </w:rPr>
          <w:t>5.3 Módulos y funcionalidades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_toc_50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264947EF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51" w:history="1">
        <w:r>
          <w:rPr>
            <w:sz w:val="19"/>
            <w:szCs w:val="19"/>
          </w:rPr>
          <w:t>5.3.1 Motor de reservaciones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_toc_51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64595451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52" w:history="1">
        <w:r>
          <w:rPr>
            <w:sz w:val="19"/>
            <w:szCs w:val="19"/>
          </w:rPr>
          <w:t>5.3.2 Gestión de mesas y plano de piso (Core+)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_toc_52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5204A5FB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53" w:history="1">
        <w:r>
          <w:rPr>
            <w:sz w:val="19"/>
            <w:szCs w:val="19"/>
          </w:rPr>
          <w:t>5.3.3 Lista de espera (</w:t>
        </w:r>
        <w:proofErr w:type="spellStart"/>
        <w:r>
          <w:rPr>
            <w:sz w:val="19"/>
            <w:szCs w:val="19"/>
          </w:rPr>
          <w:t>waitlist</w:t>
        </w:r>
        <w:proofErr w:type="spellEnd"/>
        <w:r>
          <w:rPr>
            <w:sz w:val="19"/>
            <w:szCs w:val="19"/>
          </w:rPr>
          <w:t>)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_toc_53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17606002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54" w:history="1">
        <w:r>
          <w:rPr>
            <w:sz w:val="19"/>
            <w:szCs w:val="19"/>
          </w:rPr>
          <w:t>5.3.4 CRM y perfiles de huésped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_toc_54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674FEDB0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55" w:history="1">
        <w:r>
          <w:rPr>
            <w:sz w:val="19"/>
            <w:szCs w:val="19"/>
          </w:rPr>
          <w:t>5.3.5 Mensajería directa con comensales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_toc_55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005E654A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56" w:history="1">
        <w:r>
          <w:rPr>
            <w:sz w:val="19"/>
            <w:szCs w:val="19"/>
          </w:rPr>
          <w:t>5.3.6 Reseñas verificadas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_toc_56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40606E06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57" w:history="1">
        <w:r>
          <w:rPr>
            <w:sz w:val="19"/>
            <w:szCs w:val="19"/>
          </w:rPr>
          <w:t xml:space="preserve">5.3.7 </w:t>
        </w:r>
        <w:proofErr w:type="spellStart"/>
        <w:r>
          <w:rPr>
            <w:sz w:val="19"/>
            <w:szCs w:val="19"/>
          </w:rPr>
          <w:t>Experiences</w:t>
        </w:r>
        <w:proofErr w:type="spellEnd"/>
        <w:r>
          <w:rPr>
            <w:sz w:val="19"/>
            <w:szCs w:val="19"/>
          </w:rPr>
          <w:t xml:space="preserve"> (experiencias y eventos con cobro anticipado)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_toc_57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4E69A11D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58" w:history="1">
        <w:r>
          <w:rPr>
            <w:sz w:val="19"/>
            <w:szCs w:val="19"/>
          </w:rPr>
          <w:t xml:space="preserve">5.3.8 Private </w:t>
        </w:r>
        <w:proofErr w:type="spellStart"/>
        <w:r>
          <w:rPr>
            <w:sz w:val="19"/>
            <w:szCs w:val="19"/>
          </w:rPr>
          <w:t>Dining</w:t>
        </w:r>
        <w:proofErr w:type="spellEnd"/>
        <w:r>
          <w:rPr>
            <w:sz w:val="19"/>
            <w:szCs w:val="19"/>
          </w:rPr>
          <w:t xml:space="preserve"> (eventos privados)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_toc_58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4556C1F5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59" w:history="1">
        <w:r>
          <w:rPr>
            <w:sz w:val="19"/>
            <w:szCs w:val="19"/>
          </w:rPr>
          <w:t xml:space="preserve">5.3.9 </w:t>
        </w:r>
        <w:proofErr w:type="spellStart"/>
        <w:r>
          <w:rPr>
            <w:sz w:val="19"/>
            <w:szCs w:val="19"/>
          </w:rPr>
          <w:t>Takeout</w:t>
        </w:r>
        <w:proofErr w:type="spellEnd"/>
        <w:r>
          <w:rPr>
            <w:sz w:val="19"/>
            <w:szCs w:val="19"/>
          </w:rPr>
          <w:t xml:space="preserve"> (pedidos para llevar)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_toc_59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2C5BA77A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60" w:history="1">
        <w:r>
          <w:rPr>
            <w:sz w:val="19"/>
            <w:szCs w:val="19"/>
          </w:rPr>
          <w:t>5.3.10 Marketing y generación de demanda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_toc_60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5334B422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61" w:history="1">
        <w:r>
          <w:rPr>
            <w:sz w:val="19"/>
            <w:szCs w:val="19"/>
          </w:rPr>
          <w:t>5.3.11 Reportes, analítica y benchmarking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_toc_61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27EF5AC3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62" w:history="1">
        <w:r>
          <w:rPr>
            <w:sz w:val="20"/>
            <w:szCs w:val="20"/>
          </w:rPr>
          <w:t>5.4 Arquitectura del ecosistema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_toc_62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2479BF96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63" w:history="1">
        <w:r>
          <w:rPr>
            <w:sz w:val="20"/>
            <w:szCs w:val="20"/>
          </w:rPr>
          <w:t>5.5 Tecnologías e integraciones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_toc_63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6DB7A1AD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64" w:history="1">
        <w:r>
          <w:rPr>
            <w:sz w:val="20"/>
            <w:szCs w:val="20"/>
          </w:rPr>
          <w:t>5.6 Modelos de licenciamiento y precios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_toc_64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38C24EED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65" w:history="1">
        <w:r>
          <w:rPr>
            <w:sz w:val="20"/>
            <w:szCs w:val="20"/>
          </w:rPr>
          <w:t>5.7 Ventajas competitivas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_toc_65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115AB54A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66" w:history="1">
        <w:r>
          <w:rPr>
            <w:sz w:val="20"/>
            <w:szCs w:val="20"/>
          </w:rPr>
          <w:t>5.8 Desventajas y críticas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_toc_66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5FE98D88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67" w:history="1">
        <w:r>
          <w:rPr>
            <w:sz w:val="20"/>
            <w:szCs w:val="20"/>
          </w:rPr>
          <w:t>5.9 Capturas e imágenes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_toc_67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1DE77658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68" w:history="1">
        <w:r>
          <w:rPr>
            <w:sz w:val="20"/>
            <w:szCs w:val="20"/>
          </w:rPr>
          <w:t>5.10 Referencias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_toc_68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53B3E2F0" w14:textId="77777777" w:rsidR="00E846C5" w:rsidRDefault="00000000">
      <w:pPr>
        <w:tabs>
          <w:tab w:val="right" w:leader="dot" w:pos="9470"/>
        </w:tabs>
        <w:spacing w:before="160" w:after="60" w:line="252" w:lineRule="auto"/>
      </w:pPr>
      <w:hyperlink w:anchor="_toc_69" w:history="1">
        <w:r>
          <w:rPr>
            <w:rFonts w:ascii="Space Grotesk" w:eastAsia="Space Grotesk" w:hAnsi="Space Grotesk" w:cs="Space Grotesk"/>
            <w:b/>
            <w:bCs/>
            <w:color w:val="F2853A"/>
            <w:sz w:val="22"/>
            <w:szCs w:val="22"/>
          </w:rPr>
          <w:t>6. Comparativa general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_toc_69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3715EA47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70" w:history="1">
        <w:r>
          <w:rPr>
            <w:sz w:val="20"/>
            <w:szCs w:val="20"/>
          </w:rPr>
          <w:t>6.1 Perfil corporativo y posicionamiento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_toc_70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5EC97E82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71" w:history="1">
        <w:r>
          <w:rPr>
            <w:sz w:val="20"/>
            <w:szCs w:val="20"/>
          </w:rPr>
          <w:t>6.2 Matriz funcional consolidada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_toc_71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73071D76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72" w:history="1">
        <w:r>
          <w:rPr>
            <w:sz w:val="20"/>
            <w:szCs w:val="20"/>
          </w:rPr>
          <w:t>6.3 Integraciones y tecnología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_toc_72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730228B5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73" w:history="1">
        <w:r>
          <w:rPr>
            <w:sz w:val="20"/>
            <w:szCs w:val="20"/>
          </w:rPr>
          <w:t>6.4 Licenciamiento y costo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_toc_73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34E096E0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74" w:history="1">
        <w:r>
          <w:rPr>
            <w:sz w:val="20"/>
            <w:szCs w:val="20"/>
          </w:rPr>
          <w:t>6.5 Ventajas y desventajas frente a frente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_toc_74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2708D13D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75" w:history="1">
        <w:r>
          <w:rPr>
            <w:sz w:val="20"/>
            <w:szCs w:val="20"/>
          </w:rPr>
          <w:t>6.6 Público objetivo, escalabilidad e innovación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_toc_75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184FDE0A" w14:textId="77777777" w:rsidR="00E846C5" w:rsidRDefault="00000000">
      <w:pPr>
        <w:tabs>
          <w:tab w:val="right" w:leader="dot" w:pos="9470"/>
        </w:tabs>
        <w:spacing w:before="160" w:after="60" w:line="252" w:lineRule="auto"/>
      </w:pPr>
      <w:hyperlink w:anchor="_toc_76" w:history="1">
        <w:r>
          <w:rPr>
            <w:rFonts w:ascii="Space Grotesk" w:eastAsia="Space Grotesk" w:hAnsi="Space Grotesk" w:cs="Space Grotesk"/>
            <w:b/>
            <w:bCs/>
            <w:color w:val="F2853A"/>
            <w:sz w:val="22"/>
            <w:szCs w:val="22"/>
          </w:rPr>
          <w:t>7. Estándar Funcional de un Software Integral para Restaurantes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_toc_76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4B05E70B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77" w:history="1">
        <w:r>
          <w:rPr>
            <w:sz w:val="19"/>
            <w:szCs w:val="19"/>
          </w:rPr>
          <w:t>7.1 Operación de piso y servicio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_toc_77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3C7D80CA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78" w:history="1">
        <w:r>
          <w:rPr>
            <w:sz w:val="19"/>
            <w:szCs w:val="19"/>
          </w:rPr>
          <w:t>7.2 Punto de venta y cobro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_toc_78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35C29F86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79" w:history="1">
        <w:r>
          <w:rPr>
            <w:sz w:val="19"/>
            <w:szCs w:val="19"/>
          </w:rPr>
          <w:t>7.3 Reservaciones y acceso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_toc_79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066E9EDE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80" w:history="1">
        <w:r>
          <w:rPr>
            <w:sz w:val="19"/>
            <w:szCs w:val="19"/>
          </w:rPr>
          <w:t>7.4 Cocina y producción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_toc_80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5CD14D30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81" w:history="1">
        <w:r>
          <w:rPr>
            <w:sz w:val="19"/>
            <w:szCs w:val="19"/>
          </w:rPr>
          <w:t xml:space="preserve">7.5 </w:t>
        </w:r>
        <w:proofErr w:type="spellStart"/>
        <w:r>
          <w:rPr>
            <w:sz w:val="19"/>
            <w:szCs w:val="19"/>
          </w:rPr>
          <w:t>Delivery</w:t>
        </w:r>
        <w:proofErr w:type="spellEnd"/>
        <w:r>
          <w:rPr>
            <w:sz w:val="19"/>
            <w:szCs w:val="19"/>
          </w:rPr>
          <w:t xml:space="preserve">, </w:t>
        </w:r>
        <w:proofErr w:type="spellStart"/>
        <w:r>
          <w:rPr>
            <w:sz w:val="19"/>
            <w:szCs w:val="19"/>
          </w:rPr>
          <w:t>takeout</w:t>
        </w:r>
        <w:proofErr w:type="spellEnd"/>
        <w:r>
          <w:rPr>
            <w:sz w:val="19"/>
            <w:szCs w:val="19"/>
          </w:rPr>
          <w:t xml:space="preserve"> y canales digitales de venta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_toc_81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648B2086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82" w:history="1">
        <w:r>
          <w:rPr>
            <w:sz w:val="19"/>
            <w:szCs w:val="19"/>
          </w:rPr>
          <w:t>7.6 Inventario, compras y costeo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_toc_82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486B98B5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83" w:history="1">
        <w:r>
          <w:rPr>
            <w:sz w:val="19"/>
            <w:szCs w:val="19"/>
          </w:rPr>
          <w:t>7.7 Finanzas y administración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_toc_83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62CE4466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84" w:history="1">
        <w:r>
          <w:rPr>
            <w:sz w:val="19"/>
            <w:szCs w:val="19"/>
          </w:rPr>
          <w:t>7.8 Facturación y cumplimiento fiscal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_toc_84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1E22E56F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85" w:history="1">
        <w:r>
          <w:rPr>
            <w:sz w:val="19"/>
            <w:szCs w:val="19"/>
          </w:rPr>
          <w:t>7.9 Recursos humanos y personal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_toc_85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3BC887C6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86" w:history="1">
        <w:r>
          <w:rPr>
            <w:sz w:val="19"/>
            <w:szCs w:val="19"/>
          </w:rPr>
          <w:t>7.10 CRM y experiencia del cliente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_toc_86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170D9677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87" w:history="1">
        <w:r>
          <w:rPr>
            <w:sz w:val="19"/>
            <w:szCs w:val="19"/>
          </w:rPr>
          <w:t>7.11 Fidelización y recompensas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_toc_87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7F521D68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88" w:history="1">
        <w:r>
          <w:rPr>
            <w:sz w:val="19"/>
            <w:szCs w:val="19"/>
          </w:rPr>
          <w:t>7.12 Marketing y generación de demanda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_toc_88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0C3F183E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89" w:history="1">
        <w:r>
          <w:rPr>
            <w:sz w:val="19"/>
            <w:szCs w:val="19"/>
          </w:rPr>
          <w:t xml:space="preserve">7.13 Reportes, </w:t>
        </w:r>
        <w:proofErr w:type="gramStart"/>
        <w:r>
          <w:rPr>
            <w:sz w:val="19"/>
            <w:szCs w:val="19"/>
          </w:rPr>
          <w:t xml:space="preserve">Business </w:t>
        </w:r>
        <w:proofErr w:type="spellStart"/>
        <w:r>
          <w:rPr>
            <w:sz w:val="19"/>
            <w:szCs w:val="19"/>
          </w:rPr>
          <w:t>Intelligence</w:t>
        </w:r>
        <w:proofErr w:type="spellEnd"/>
        <w:proofErr w:type="gramEnd"/>
        <w:r>
          <w:rPr>
            <w:sz w:val="19"/>
            <w:szCs w:val="19"/>
          </w:rPr>
          <w:t xml:space="preserve"> y analítica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_toc_89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6B91C6EE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90" w:history="1">
        <w:r>
          <w:rPr>
            <w:sz w:val="19"/>
            <w:szCs w:val="19"/>
          </w:rPr>
          <w:t>7.14 Inteligencia artificial y automatización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_toc_90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52899272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91" w:history="1">
        <w:r>
          <w:rPr>
            <w:sz w:val="19"/>
            <w:szCs w:val="19"/>
          </w:rPr>
          <w:t xml:space="preserve">7.15 </w:t>
        </w:r>
        <w:proofErr w:type="spellStart"/>
        <w:r>
          <w:rPr>
            <w:sz w:val="19"/>
            <w:szCs w:val="19"/>
          </w:rPr>
          <w:t>Multisucursal</w:t>
        </w:r>
        <w:proofErr w:type="spellEnd"/>
        <w:r>
          <w:rPr>
            <w:sz w:val="19"/>
            <w:szCs w:val="19"/>
          </w:rPr>
          <w:t xml:space="preserve"> y corporativo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_toc_91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02C3EE2B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92" w:history="1">
        <w:r>
          <w:rPr>
            <w:sz w:val="19"/>
            <w:szCs w:val="19"/>
          </w:rPr>
          <w:t xml:space="preserve">7.16 Integraciones y </w:t>
        </w:r>
        <w:proofErr w:type="spellStart"/>
        <w:r>
          <w:rPr>
            <w:sz w:val="19"/>
            <w:szCs w:val="19"/>
          </w:rPr>
          <w:t>APIs</w:t>
        </w:r>
        <w:proofErr w:type="spellEnd"/>
      </w:hyperlink>
      <w:r>
        <w:rPr>
          <w:sz w:val="18"/>
          <w:szCs w:val="18"/>
        </w:rPr>
        <w:tab/>
      </w:r>
      <w:r>
        <w:fldChar w:fldCharType="begin"/>
      </w:r>
      <w:r>
        <w:instrText>PAGEREF _toc_92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3194976D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93" w:history="1">
        <w:r>
          <w:rPr>
            <w:sz w:val="19"/>
            <w:szCs w:val="19"/>
          </w:rPr>
          <w:t>7.17 Seguridad, administración y auditoría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_toc_93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2C820618" w14:textId="77777777" w:rsidR="00E846C5" w:rsidRDefault="00000000">
      <w:pPr>
        <w:tabs>
          <w:tab w:val="right" w:leader="dot" w:pos="9470"/>
        </w:tabs>
        <w:spacing w:after="30" w:line="252" w:lineRule="auto"/>
        <w:ind w:left="640"/>
      </w:pPr>
      <w:hyperlink w:anchor="_toc_94" w:history="1">
        <w:r>
          <w:rPr>
            <w:sz w:val="19"/>
            <w:szCs w:val="19"/>
          </w:rPr>
          <w:t xml:space="preserve">7.18 Infraestructura, nube, hardware y </w:t>
        </w:r>
        <w:proofErr w:type="gramStart"/>
        <w:r>
          <w:rPr>
            <w:sz w:val="19"/>
            <w:szCs w:val="19"/>
          </w:rPr>
          <w:t>apps</w:t>
        </w:r>
        <w:proofErr w:type="gramEnd"/>
        <w:r>
          <w:rPr>
            <w:sz w:val="19"/>
            <w:szCs w:val="19"/>
          </w:rPr>
          <w:t xml:space="preserve"> móviles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_toc_94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13309ADE" w14:textId="77777777" w:rsidR="00E846C5" w:rsidRDefault="00000000">
      <w:pPr>
        <w:tabs>
          <w:tab w:val="right" w:leader="dot" w:pos="9470"/>
        </w:tabs>
        <w:spacing w:after="30" w:line="252" w:lineRule="auto"/>
        <w:ind w:left="320"/>
      </w:pPr>
      <w:hyperlink w:anchor="_toc_95" w:history="1">
        <w:r>
          <w:rPr>
            <w:sz w:val="20"/>
            <w:szCs w:val="20"/>
          </w:rPr>
          <w:t>7.19 Síntesis del estándar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_toc_95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4AB1E973" w14:textId="77777777" w:rsidR="00E846C5" w:rsidRDefault="00000000">
      <w:pPr>
        <w:tabs>
          <w:tab w:val="right" w:leader="dot" w:pos="9470"/>
        </w:tabs>
        <w:spacing w:before="160" w:after="60" w:line="252" w:lineRule="auto"/>
      </w:pPr>
      <w:hyperlink w:anchor="_toc_96" w:history="1">
        <w:r>
          <w:rPr>
            <w:rFonts w:ascii="Space Grotesk" w:eastAsia="Space Grotesk" w:hAnsi="Space Grotesk" w:cs="Space Grotesk"/>
            <w:b/>
            <w:bCs/>
            <w:color w:val="F2853A"/>
            <w:sz w:val="22"/>
            <w:szCs w:val="22"/>
          </w:rPr>
          <w:t>8. Conclusiones</w:t>
        </w:r>
      </w:hyperlink>
      <w:r>
        <w:rPr>
          <w:sz w:val="18"/>
          <w:szCs w:val="18"/>
        </w:rPr>
        <w:tab/>
      </w:r>
      <w:r>
        <w:fldChar w:fldCharType="begin"/>
      </w:r>
      <w:r>
        <w:instrText>PAGEREF _toc_96 \h</w:instrText>
      </w:r>
      <w:r>
        <w:fldChar w:fldCharType="separate"/>
      </w:r>
      <w:r w:rsidR="005C25A6">
        <w:rPr>
          <w:noProof/>
        </w:rPr>
        <w:t>1</w:t>
      </w:r>
      <w:r>
        <w:fldChar w:fldCharType="end"/>
      </w:r>
    </w:p>
    <w:p w14:paraId="2655C076" w14:textId="77777777" w:rsidR="00E846C5" w:rsidRDefault="00000000">
      <w:pPr>
        <w:spacing w:before="200"/>
      </w:pPr>
      <w:r>
        <w:rPr>
          <w:i/>
          <w:iCs/>
          <w:color w:val="666666"/>
          <w:sz w:val="18"/>
          <w:szCs w:val="18"/>
        </w:rPr>
        <w:t xml:space="preserve">Cada entrada del índice es un hipervínculo: haga </w:t>
      </w:r>
      <w:proofErr w:type="spellStart"/>
      <w:r>
        <w:rPr>
          <w:i/>
          <w:iCs/>
          <w:color w:val="666666"/>
          <w:sz w:val="18"/>
          <w:szCs w:val="18"/>
        </w:rPr>
        <w:t>Ctrl+clic</w:t>
      </w:r>
      <w:proofErr w:type="spellEnd"/>
      <w:r>
        <w:rPr>
          <w:i/>
          <w:iCs/>
          <w:color w:val="666666"/>
          <w:sz w:val="18"/>
          <w:szCs w:val="18"/>
        </w:rPr>
        <w:t xml:space="preserve"> (o clic, según su configuración de Word) para ir directamente al apartado. Al abrir el documento, acepte la actualización de campos (o presione </w:t>
      </w:r>
      <w:proofErr w:type="spellStart"/>
      <w:r>
        <w:rPr>
          <w:i/>
          <w:iCs/>
          <w:color w:val="666666"/>
          <w:sz w:val="18"/>
          <w:szCs w:val="18"/>
        </w:rPr>
        <w:t>Ctrl+A</w:t>
      </w:r>
      <w:proofErr w:type="spellEnd"/>
      <w:r>
        <w:rPr>
          <w:i/>
          <w:iCs/>
          <w:color w:val="666666"/>
          <w:sz w:val="18"/>
          <w:szCs w:val="18"/>
        </w:rPr>
        <w:t xml:space="preserve"> y F9) para que se muestren los números de página.</w:t>
      </w:r>
    </w:p>
    <w:p w14:paraId="42C546FC" w14:textId="77777777" w:rsidR="00E846C5" w:rsidRDefault="00E846C5">
      <w:pPr>
        <w:sectPr w:rsidR="00E846C5">
          <w:headerReference w:type="default" r:id="rId11"/>
          <w:footerReference w:type="default" r:id="rId12"/>
          <w:pgSz w:w="11906" w:h="16838"/>
          <w:pgMar w:top="1250" w:right="1250" w:bottom="1250" w:left="1250" w:header="708" w:footer="708" w:gutter="0"/>
          <w:pgNumType w:start="1"/>
          <w:cols w:space="720"/>
          <w:docGrid w:linePitch="360"/>
        </w:sectPr>
      </w:pPr>
    </w:p>
    <w:p w14:paraId="2540FC67" w14:textId="77777777" w:rsidR="00E846C5" w:rsidRDefault="00000000">
      <w:pPr>
        <w:pStyle w:val="Ttulo1"/>
      </w:pPr>
      <w:bookmarkStart w:id="0" w:name="_toc_1"/>
      <w:r>
        <w:lastRenderedPageBreak/>
        <w:t>1. Resumen ejecutivo</w:t>
      </w:r>
      <w:bookmarkEnd w:id="0"/>
    </w:p>
    <w:p w14:paraId="491FC080" w14:textId="77777777" w:rsidR="00E846C5" w:rsidRDefault="00000000">
      <w:pPr>
        <w:spacing w:after="140" w:line="276" w:lineRule="auto"/>
        <w:jc w:val="both"/>
      </w:pPr>
      <w:r>
        <w:t xml:space="preserve">Este documento presenta una investigación exhaustiva de tres plataformas de software para la gestión de restaurantes — </w:t>
      </w:r>
      <w:proofErr w:type="spellStart"/>
      <w:r>
        <w:rPr>
          <w:b/>
          <w:bCs/>
        </w:rPr>
        <w:t>SoftRestaurant</w:t>
      </w:r>
      <w:proofErr w:type="spellEnd"/>
      <w:r>
        <w:t xml:space="preserve"> (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Soft</w:t>
      </w:r>
      <w:proofErr w:type="spellEnd"/>
      <w:r>
        <w:t xml:space="preserve">, México), </w:t>
      </w:r>
      <w:proofErr w:type="spellStart"/>
      <w:r>
        <w:rPr>
          <w:b/>
          <w:bCs/>
        </w:rPr>
        <w:t>Wansoft</w:t>
      </w:r>
      <w:proofErr w:type="spellEnd"/>
      <w:r>
        <w:t xml:space="preserve"> (</w:t>
      </w:r>
      <w:proofErr w:type="spellStart"/>
      <w:r>
        <w:t>Wansoft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Clip, México) y </w:t>
      </w:r>
      <w:proofErr w:type="spellStart"/>
      <w:r>
        <w:rPr>
          <w:b/>
          <w:bCs/>
        </w:rPr>
        <w:t>OpenTable</w:t>
      </w:r>
      <w:proofErr w:type="spellEnd"/>
      <w:r>
        <w:t xml:space="preserve"> (</w:t>
      </w:r>
      <w:proofErr w:type="spellStart"/>
      <w:r>
        <w:t>Booking</w:t>
      </w:r>
      <w:proofErr w:type="spellEnd"/>
      <w:r>
        <w:t xml:space="preserve"> Holdings, EE. UU.) — con tres entregables: (1) un análisis individual y documentado de cada plataforma (historia, productos, módulos, arquitectura, integraciones, licenciamiento, ventajas y desventajas); (2) una comparativa profesional entre las tres; y (3) el </w:t>
      </w:r>
      <w:r>
        <w:rPr>
          <w:b/>
          <w:bCs/>
        </w:rPr>
        <w:t>Estándar Funcional de un Software Integral para Restaurantes</w:t>
      </w:r>
      <w:r>
        <w:t>: la lista consolidada, organizada en 18 categorías y más de 90 funcionalidades, de todo lo que en conjunto ofrecen las tres plataformas.</w:t>
      </w:r>
    </w:p>
    <w:p w14:paraId="6228DA78" w14:textId="77777777" w:rsidR="00E846C5" w:rsidRDefault="00000000">
      <w:pPr>
        <w:spacing w:after="140" w:line="276" w:lineRule="auto"/>
        <w:jc w:val="both"/>
      </w:pPr>
      <w:r>
        <w:rPr>
          <w:b/>
          <w:bCs/>
        </w:rPr>
        <w:t>Hallazgos principales:</w:t>
      </w:r>
    </w:p>
    <w:p w14:paraId="545223FB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Las tres plataformas pertenecen a categorías distintas que se complementan, no que compiten.</w:t>
      </w:r>
      <w:r>
        <w:t xml:space="preserve"> </w:t>
      </w:r>
      <w:proofErr w:type="spellStart"/>
      <w:r>
        <w:t>SoftRestaurant</w:t>
      </w:r>
      <w:proofErr w:type="spellEnd"/>
      <w:r>
        <w:t xml:space="preserve"> es un ERP restaurantero de profundidad administrativa (inventarios, recetas, costeo, fiscal); </w:t>
      </w:r>
      <w:proofErr w:type="spellStart"/>
      <w:r>
        <w:t>Wansoft</w:t>
      </w:r>
      <w:proofErr w:type="spellEnd"/>
      <w:r>
        <w:t xml:space="preserve"> es un POS SaaS con back-office 100 % web y pagos integrados vía Clip; </w:t>
      </w:r>
      <w:proofErr w:type="spellStart"/>
      <w:r>
        <w:t>OpenTable</w:t>
      </w:r>
      <w:proofErr w:type="spellEnd"/>
      <w:r>
        <w:t xml:space="preserve"> es una plataforma de generación de demanda, reservas y CRM del comensal, sin operación interna.</w:t>
      </w:r>
    </w:p>
    <w:p w14:paraId="6E3B2DB8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Ningún actor cubre el estándar completo.</w:t>
      </w:r>
      <w:r>
        <w:t xml:space="preserve"> Los mexicanos dominan la operación </w:t>
      </w:r>
      <w:proofErr w:type="gramStart"/>
      <w:r>
        <w:t>interna</w:t>
      </w:r>
      <w:proofErr w:type="gramEnd"/>
      <w:r>
        <w:t xml:space="preserve"> pero carecen de reservas avanzadas, marketing y benchmarking; </w:t>
      </w:r>
      <w:proofErr w:type="spellStart"/>
      <w:r>
        <w:t>OpenTable</w:t>
      </w:r>
      <w:proofErr w:type="spellEnd"/>
      <w:r>
        <w:t xml:space="preserve"> domina la relación con el </w:t>
      </w:r>
      <w:proofErr w:type="gramStart"/>
      <w:r>
        <w:t>comensal</w:t>
      </w:r>
      <w:proofErr w:type="gramEnd"/>
      <w:r>
        <w:t xml:space="preserve"> pero no tiene POS, inventarios ni facturación.</w:t>
      </w:r>
    </w:p>
    <w:p w14:paraId="6F55EE5E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La inteligencia artificial operativa es la gran brecha del mercado:</w:t>
      </w:r>
      <w:r>
        <w:t xml:space="preserve"> ninguno ofrece predicción de demanda, compras/turnos autónomos ni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asistido — solo analítica descriptiva.</w:t>
      </w:r>
    </w:p>
    <w:p w14:paraId="4EA6762C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El mercado se está consolidando vía ecosistemas:</w:t>
      </w:r>
      <w:r>
        <w:t xml:space="preserve"> </w:t>
      </w:r>
      <w:proofErr w:type="spellStart"/>
      <w:r>
        <w:t>Soft</w:t>
      </w:r>
      <w:proofErr w:type="spellEnd"/>
      <w:r>
        <w:t xml:space="preserve"> Restaurant lanzó su plataforma Cloud y pagos propios (2025); </w:t>
      </w:r>
      <w:proofErr w:type="spellStart"/>
      <w:r>
        <w:t>Wansoft</w:t>
      </w:r>
      <w:proofErr w:type="spellEnd"/>
      <w:r>
        <w:t xml:space="preserve"> se integró a la </w:t>
      </w:r>
      <w:proofErr w:type="spellStart"/>
      <w:r>
        <w:t>fintech</w:t>
      </w:r>
      <w:proofErr w:type="spellEnd"/>
      <w:r>
        <w:t xml:space="preserve"> Clip (2025); </w:t>
      </w:r>
      <w:proofErr w:type="spellStart"/>
      <w:r>
        <w:t>OpenTable</w:t>
      </w:r>
      <w:proofErr w:type="spellEnd"/>
      <w:r>
        <w:t xml:space="preserve"> se apoya en </w:t>
      </w:r>
      <w:proofErr w:type="spellStart"/>
      <w:r>
        <w:t>Booking</w:t>
      </w:r>
      <w:proofErr w:type="spellEnd"/>
      <w:r>
        <w:t xml:space="preserve"> Holdings, Visa y Uber </w:t>
      </w:r>
      <w:proofErr w:type="spellStart"/>
      <w:r>
        <w:t>Eats</w:t>
      </w:r>
      <w:proofErr w:type="spellEnd"/>
      <w:r>
        <w:t xml:space="preserve"> (llegó a México en diciembre de 2025).</w:t>
      </w:r>
    </w:p>
    <w:p w14:paraId="631050B9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El modelo de cobro converge hacia suscripción más componentes variables:</w:t>
      </w:r>
      <w:r>
        <w:t xml:space="preserve"> renta por establecimiento (</w:t>
      </w:r>
      <w:proofErr w:type="spellStart"/>
      <w:r>
        <w:t>SoftRestaurant</w:t>
      </w:r>
      <w:proofErr w:type="spellEnd"/>
      <w:r>
        <w:t>), SaaS con fee inicial (</w:t>
      </w:r>
      <w:proofErr w:type="spellStart"/>
      <w:r>
        <w:t>Wansoft</w:t>
      </w:r>
      <w:proofErr w:type="spellEnd"/>
      <w:r>
        <w:t>) o suscripción más cuota por cubierto y comisiones por transacción (</w:t>
      </w:r>
      <w:proofErr w:type="spellStart"/>
      <w:r>
        <w:t>OpenTable</w:t>
      </w:r>
      <w:proofErr w:type="spellEnd"/>
      <w:r>
        <w:t>).</w:t>
      </w:r>
    </w:p>
    <w:p w14:paraId="03F5A1C7" w14:textId="77777777" w:rsidR="00E846C5" w:rsidRDefault="00000000">
      <w:pPr>
        <w:pStyle w:val="Ttulo1"/>
        <w:pageBreakBefore/>
      </w:pPr>
      <w:bookmarkStart w:id="1" w:name="_toc_2"/>
      <w:r>
        <w:t>2. Metodología y alcance</w:t>
      </w:r>
      <w:bookmarkEnd w:id="1"/>
    </w:p>
    <w:p w14:paraId="014BF73C" w14:textId="77777777" w:rsidR="00E846C5" w:rsidRDefault="00000000">
      <w:pPr>
        <w:spacing w:after="140" w:line="276" w:lineRule="auto"/>
        <w:jc w:val="both"/>
      </w:pPr>
      <w:r>
        <w:t xml:space="preserve">La investigación se realizó en </w:t>
      </w:r>
      <w:r>
        <w:rPr>
          <w:b/>
          <w:bCs/>
        </w:rPr>
        <w:t>julio de 2026</w:t>
      </w:r>
      <w:r>
        <w:t xml:space="preserve"> priorizando fuentes oficiales: sitios corporativos, tiendas en línea oficiales, folletos y fichas técnicas, centros de ayuda, portales de desarrolladores y comunicados de prensa. Se complementó con fuentes confiables de terceros (prensa especializada de canal TI, plataformas independientes de evaluación de software como </w:t>
      </w:r>
      <w:proofErr w:type="spellStart"/>
      <w:r>
        <w:t>Capterra</w:t>
      </w:r>
      <w:proofErr w:type="spellEnd"/>
      <w:r>
        <w:t xml:space="preserve">, </w:t>
      </w:r>
      <w:proofErr w:type="spellStart"/>
      <w:r>
        <w:t>GetApp</w:t>
      </w:r>
      <w:proofErr w:type="spellEnd"/>
      <w:r>
        <w:t xml:space="preserve"> y </w:t>
      </w:r>
      <w:proofErr w:type="spellStart"/>
      <w:r>
        <w:t>Tekpon</w:t>
      </w:r>
      <w:proofErr w:type="spellEnd"/>
      <w:r>
        <w:t xml:space="preserve">, páginas oficiales de </w:t>
      </w:r>
      <w:proofErr w:type="spellStart"/>
      <w:r>
        <w:t>partners</w:t>
      </w:r>
      <w:proofErr w:type="spellEnd"/>
      <w:r>
        <w:t xml:space="preserve"> tecnológicos y Wikipedia para historia corporativa). Cuando una fuente proviene de un competidor (p. ej., análisis de precios de </w:t>
      </w:r>
      <w:proofErr w:type="spellStart"/>
      <w:r>
        <w:t>Eat</w:t>
      </w:r>
      <w:proofErr w:type="spellEnd"/>
      <w:r>
        <w:t xml:space="preserve"> App sobre </w:t>
      </w:r>
      <w:proofErr w:type="spellStart"/>
      <w:r>
        <w:t>OpenTable</w:t>
      </w:r>
      <w:proofErr w:type="spellEnd"/>
      <w:r>
        <w:t>) se señala explícitamente y se usa con reserva.</w:t>
      </w:r>
    </w:p>
    <w:p w14:paraId="5A586527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t xml:space="preserve">Los precios se reportan en la moneda y fecha de la fuente (MXN con o sin IVA para los actores mexicanos; USD para </w:t>
      </w:r>
      <w:proofErr w:type="spellStart"/>
      <w:r>
        <w:t>OpenTable</w:t>
      </w:r>
      <w:proofErr w:type="spellEnd"/>
      <w:r>
        <w:t>) y pueden cambiar sin previo aviso.</w:t>
      </w:r>
    </w:p>
    <w:p w14:paraId="0C2D7764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t xml:space="preserve">Dos incidencias técnicas se documentan en las referencias: el sitio softrestaurant.com presentó fallas de disponibilidad durante los días de consulta, y opentable.com bloquea el acceso automatizado; en ambos casos la información se trianguló con fuentes oficiales alternativas (tienda oficial, sitios regionales, centro de soporte, </w:t>
      </w:r>
      <w:proofErr w:type="spellStart"/>
      <w:r>
        <w:t>partners</w:t>
      </w:r>
      <w:proofErr w:type="spellEnd"/>
      <w:r>
        <w:t>).</w:t>
      </w:r>
    </w:p>
    <w:p w14:paraId="4749FDB0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t>Cada capítulo de plataforma cierra con sus referencias completas; las imágenes indican descripción y fuente al pie.</w:t>
      </w:r>
    </w:p>
    <w:p w14:paraId="7C9611EA" w14:textId="77777777" w:rsidR="00E846C5" w:rsidRPr="005C25A6" w:rsidRDefault="00000000">
      <w:pPr>
        <w:pStyle w:val="Ttulo1"/>
        <w:pageBreakBefore/>
        <w:rPr>
          <w:lang w:val="en-US"/>
        </w:rPr>
      </w:pPr>
      <w:bookmarkStart w:id="2" w:name="_toc_3"/>
      <w:r w:rsidRPr="005C25A6">
        <w:rPr>
          <w:lang w:val="en-US"/>
        </w:rPr>
        <w:t xml:space="preserve">3. </w:t>
      </w:r>
      <w:proofErr w:type="spellStart"/>
      <w:r w:rsidRPr="005C25A6">
        <w:rPr>
          <w:lang w:val="en-US"/>
        </w:rPr>
        <w:t>SoftRestaurant</w:t>
      </w:r>
      <w:proofErr w:type="spellEnd"/>
      <w:r w:rsidRPr="005C25A6">
        <w:rPr>
          <w:lang w:val="en-US"/>
        </w:rPr>
        <w:t xml:space="preserve"> (Soft Restaurant® — National Soft)</w:t>
      </w:r>
      <w:bookmarkEnd w:id="2"/>
    </w:p>
    <w:p w14:paraId="243A3B11" w14:textId="77777777" w:rsidR="00E846C5" w:rsidRDefault="00000000">
      <w:pPr>
        <w:pStyle w:val="Ttulo2"/>
      </w:pPr>
      <w:bookmarkStart w:id="3" w:name="_toc_4"/>
      <w:r>
        <w:t>3.1 Descripción general</w:t>
      </w:r>
      <w:bookmarkEnd w:id="3"/>
    </w:p>
    <w:p w14:paraId="68F8B4CB" w14:textId="77777777" w:rsidR="00E846C5" w:rsidRDefault="00000000">
      <w:pPr>
        <w:spacing w:after="140" w:line="276" w:lineRule="auto"/>
        <w:jc w:val="both"/>
      </w:pPr>
      <w:proofErr w:type="spellStart"/>
      <w:r>
        <w:t>Soft</w:t>
      </w:r>
      <w:proofErr w:type="spellEnd"/>
      <w:r>
        <w:t xml:space="preserve"> Restaurant® es el software de gestión restaurantera con mayor presencia en México y uno de los líderes de América Latina. Fue desarrollado por </w:t>
      </w:r>
      <w:proofErr w:type="spellStart"/>
      <w:r>
        <w:rPr>
          <w:b/>
          <w:bCs/>
        </w:rPr>
        <w:t>National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Soft</w:t>
      </w:r>
      <w:proofErr w:type="spellEnd"/>
      <w:r>
        <w:rPr>
          <w:b/>
          <w:bCs/>
        </w:rPr>
        <w:t xml:space="preserve"> de México</w:t>
      </w:r>
      <w:r>
        <w:t xml:space="preserve">, empresa fundada en </w:t>
      </w:r>
      <w:r>
        <w:rPr>
          <w:b/>
          <w:bCs/>
        </w:rPr>
        <w:t>2002 en Mérida, Yucatán</w:t>
      </w:r>
      <w:r>
        <w:t xml:space="preserve">, especializada desde su origen en soluciones tecnológicas para la industria de alimentos y bebidas. En </w:t>
      </w:r>
      <w:r>
        <w:rPr>
          <w:b/>
          <w:bCs/>
        </w:rPr>
        <w:t>julio de 2024</w:t>
      </w:r>
      <w:r>
        <w:t xml:space="preserve"> la compañía adoptó el nombre comercial </w:t>
      </w:r>
      <w:proofErr w:type="spellStart"/>
      <w:r>
        <w:rPr>
          <w:b/>
          <w:bCs/>
        </w:rPr>
        <w:t>Soft</w:t>
      </w:r>
      <w:proofErr w:type="spellEnd"/>
      <w:r>
        <w:rPr>
          <w:b/>
          <w:bCs/>
        </w:rPr>
        <w:t xml:space="preserve"> Restaurant®</w:t>
      </w:r>
      <w:r>
        <w:t>, reafirmando su objetivo de convertirse en el núcleo del ecosistema tecnológico restaurantero de la región.</w:t>
      </w:r>
    </w:p>
    <w:p w14:paraId="283CC3BD" w14:textId="77777777" w:rsidR="00E846C5" w:rsidRDefault="00000000">
      <w:pPr>
        <w:spacing w:after="140" w:line="276" w:lineRule="auto"/>
        <w:jc w:val="both"/>
      </w:pPr>
      <w:r>
        <w:t xml:space="preserve">La empresa inició su expansión internacional en 2006 (Uruguay, Costa Rica, Chile, Colombia) y hoy mantiene presencia comercial en </w:t>
      </w:r>
      <w:r>
        <w:rPr>
          <w:b/>
          <w:bCs/>
        </w:rPr>
        <w:t>más de 14 países de América Latina</w:t>
      </w:r>
      <w:r>
        <w:t xml:space="preserve">, con oficinas en Mérida (sede corporativa, inaugurada en diciembre de 2024 en el complejo City 32), Monterrey, Ciudad de México, Guadalajara y Playa del Carmen. Su director general (CEO) es </w:t>
      </w:r>
      <w:r>
        <w:rPr>
          <w:b/>
          <w:bCs/>
        </w:rPr>
        <w:t>Alonso Alcocer</w:t>
      </w:r>
      <w:r>
        <w:t>. Desde aproximadamente 2020 la firma diversificó su oferta hacia el segmento corporativo: franquicias, cadenas de restaurantes y grupos hoteleros.</w:t>
      </w:r>
    </w:p>
    <w:p w14:paraId="3E2DE408" w14:textId="77777777" w:rsidR="00E846C5" w:rsidRDefault="00000000">
      <w:pPr>
        <w:spacing w:after="140" w:line="276" w:lineRule="auto"/>
        <w:jc w:val="both"/>
      </w:pPr>
      <w:r>
        <w:t xml:space="preserve">Su modelo de distribución combina la venta directa (tienda oficial en línea </w:t>
      </w:r>
      <w:proofErr w:type="spellStart"/>
      <w:proofErr w:type="gramStart"/>
      <w:r>
        <w:t>nationalsoft.store</w:t>
      </w:r>
      <w:proofErr w:type="spellEnd"/>
      <w:proofErr w:type="gramEnd"/>
      <w:r>
        <w:t xml:space="preserve">) con una amplia </w:t>
      </w:r>
      <w:r>
        <w:rPr>
          <w:b/>
          <w:bCs/>
        </w:rPr>
        <w:t>red de distribuidores autorizados</w:t>
      </w:r>
      <w:r>
        <w:t xml:space="preserve"> en todo el continente, que aportan instalación, capacitación y soporte local. La versión vigente del producto insignia es </w:t>
      </w:r>
      <w:proofErr w:type="spellStart"/>
      <w:r>
        <w:rPr>
          <w:b/>
          <w:bCs/>
        </w:rPr>
        <w:t>Soft</w:t>
      </w:r>
      <w:proofErr w:type="spellEnd"/>
      <w:r>
        <w:rPr>
          <w:b/>
          <w:bCs/>
        </w:rPr>
        <w:t xml:space="preserve"> Restaurant® 12</w:t>
      </w:r>
      <w:r>
        <w:t xml:space="preserve"> (lanzada en septiembre de 2025 bajo el lema “Lo que funciona, evoluciona”), complementada desde julio de 2025 por </w:t>
      </w:r>
      <w:proofErr w:type="spellStart"/>
      <w:r>
        <w:rPr>
          <w:b/>
          <w:bCs/>
        </w:rPr>
        <w:t>Soft</w:t>
      </w:r>
      <w:proofErr w:type="spellEnd"/>
      <w:r>
        <w:rPr>
          <w:b/>
          <w:bCs/>
        </w:rPr>
        <w:t xml:space="preserve"> Restaurant® Cloud</w:t>
      </w:r>
      <w:r>
        <w:t>, su nueva plataforma 100 % en la nube.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1"/>
        <w:gridCol w:w="6839"/>
      </w:tblGrid>
      <w:tr w:rsidR="00E846C5" w14:paraId="791BB7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91CD7E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Dato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85124B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E846C5" w14:paraId="6CB36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C5EA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Razón social / marca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793A03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National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de México — desde julio 2024 opera comercialmente como </w:t>
            </w: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Restaurant®</w:t>
            </w:r>
          </w:p>
        </w:tc>
      </w:tr>
      <w:tr w:rsidR="00E846C5" w14:paraId="13AF6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AF323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Fundación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26AC5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2002, Mérida, Yucatán, México</w:t>
            </w:r>
          </w:p>
        </w:tc>
      </w:tr>
      <w:tr w:rsidR="00E846C5" w14:paraId="29B7D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4754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CEO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54150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Alonso Alcocer</w:t>
            </w:r>
          </w:p>
        </w:tc>
      </w:tr>
      <w:tr w:rsidR="00E846C5" w14:paraId="7ABC5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0C17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Presencia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6A514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México y más de 14 países de América Latina; oficinas en 5 ciudades mexicanas</w:t>
            </w:r>
          </w:p>
        </w:tc>
      </w:tr>
      <w:tr w:rsidR="00E846C5" w14:paraId="70230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F61E36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Base instalada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F1CBC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Más de 42,000 restaurantes en México y LATAM</w:t>
            </w:r>
          </w:p>
        </w:tc>
      </w:tr>
      <w:tr w:rsidR="00E846C5" w14:paraId="2421B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A91F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Clientes objetivo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DB91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Restaurantes de todos los tamaños: cafeterías, bares, comida rápida, </w:t>
            </w:r>
            <w:proofErr w:type="spellStart"/>
            <w:r>
              <w:rPr>
                <w:sz w:val="18"/>
                <w:szCs w:val="18"/>
              </w:rPr>
              <w:t>food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trucks</w:t>
            </w:r>
            <w:proofErr w:type="spellEnd"/>
            <w:r>
              <w:rPr>
                <w:sz w:val="18"/>
                <w:szCs w:val="18"/>
              </w:rPr>
              <w:t>, pizzerías, franquicias, cadenas y hoteles</w:t>
            </w:r>
          </w:p>
        </w:tc>
      </w:tr>
      <w:tr w:rsidR="00E846C5" w14:paraId="2E30C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8E9D5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Categoría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37C943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ERP restaurantero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-premise (Windows) con servicios en nube y nueva línea 100 % </w:t>
            </w:r>
            <w:proofErr w:type="spellStart"/>
            <w:r>
              <w:rPr>
                <w:sz w:val="18"/>
                <w:szCs w:val="18"/>
              </w:rPr>
              <w:t>cloud</w:t>
            </w:r>
            <w:proofErr w:type="spellEnd"/>
          </w:p>
        </w:tc>
      </w:tr>
      <w:tr w:rsidR="00E846C5" w:rsidRPr="005C25A6" w14:paraId="3E1C7A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27582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Versión vigente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E2F62" w14:textId="77777777" w:rsidR="00E846C5" w:rsidRPr="005C25A6" w:rsidRDefault="00000000">
            <w:pPr>
              <w:spacing w:after="40"/>
              <w:rPr>
                <w:lang w:val="en-US"/>
              </w:rPr>
            </w:pPr>
            <w:r w:rsidRPr="005C25A6">
              <w:rPr>
                <w:sz w:val="18"/>
                <w:szCs w:val="18"/>
                <w:lang w:val="en-US"/>
              </w:rPr>
              <w:t>Soft Restaurant® 12 (sep-2025) y Soft Restaurant® Cloud (jul-2025)</w:t>
            </w:r>
          </w:p>
        </w:tc>
      </w:tr>
      <w:tr w:rsidR="00E846C5" w14:paraId="40DC6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8C7D3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Modelo comercial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6C690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Suscripción mensual/anual por establecimiento + módulos adicionales + timbres CFDI + hardware</w:t>
            </w:r>
          </w:p>
        </w:tc>
      </w:tr>
      <w:tr w:rsidR="00E846C5" w14:paraId="166418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1065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Propuesta de valor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FC5560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La solución más completa para administrar y controlar restaurantes: punto de venta, inventarios, costos y cumplimiento fiscal mexicano en un solo sistema</w:t>
            </w:r>
          </w:p>
        </w:tc>
      </w:tr>
    </w:tbl>
    <w:p w14:paraId="19142FD2" w14:textId="77777777" w:rsidR="00E846C5" w:rsidRDefault="00E846C5">
      <w:pPr>
        <w:spacing w:after="120"/>
      </w:pPr>
    </w:p>
    <w:p w14:paraId="367B45E2" w14:textId="77777777" w:rsidR="00E846C5" w:rsidRDefault="00000000">
      <w:pPr>
        <w:pStyle w:val="Ttulo2"/>
      </w:pPr>
      <w:bookmarkStart w:id="4" w:name="_toc_5"/>
      <w:r>
        <w:lastRenderedPageBreak/>
        <w:t>3.2 Productos y soluciones del ecosistema</w:t>
      </w:r>
      <w:bookmarkEnd w:id="4"/>
    </w:p>
    <w:p w14:paraId="3234CA97" w14:textId="77777777" w:rsidR="00E846C5" w:rsidRDefault="00000000">
      <w:pPr>
        <w:spacing w:after="140" w:line="276" w:lineRule="auto"/>
        <w:jc w:val="both"/>
      </w:pPr>
      <w:r>
        <w:t xml:space="preserve">La oferta de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Soft</w:t>
      </w:r>
      <w:proofErr w:type="spellEnd"/>
      <w:r>
        <w:t xml:space="preserve"> / </w:t>
      </w:r>
      <w:proofErr w:type="spellStart"/>
      <w:r>
        <w:t>Soft</w:t>
      </w:r>
      <w:proofErr w:type="spellEnd"/>
      <w:r>
        <w:t xml:space="preserve"> Restaurant® no se limita al punto de venta: constituye una familia de productos que cubren operación, personal, facturación, hotelería y comercio general. Los productos se comercializan de forma </w:t>
      </w:r>
      <w:proofErr w:type="gramStart"/>
      <w:r>
        <w:t>independiente</w:t>
      </w:r>
      <w:proofErr w:type="gramEnd"/>
      <w:r>
        <w:t xml:space="preserve"> pero se integran entre sí.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9"/>
        <w:gridCol w:w="2706"/>
        <w:gridCol w:w="2368"/>
        <w:gridCol w:w="2537"/>
      </w:tblGrid>
      <w:tr w:rsidR="00E846C5" w14:paraId="1962B8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4CD461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Producto</w:t>
            </w:r>
          </w:p>
        </w:tc>
        <w:tc>
          <w:tcPr>
            <w:tcW w:w="2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C58B1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354C5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Público / caso de uso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B7D492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Relación con el ecosistema</w:t>
            </w:r>
          </w:p>
        </w:tc>
      </w:tr>
      <w:tr w:rsidR="00E846C5" w14:paraId="6014F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3BFB2D" w14:textId="77777777" w:rsidR="00E846C5" w:rsidRPr="005C25A6" w:rsidRDefault="00000000">
            <w:pPr>
              <w:spacing w:after="40"/>
              <w:rPr>
                <w:lang w:val="en-US"/>
              </w:rPr>
            </w:pPr>
            <w:r w:rsidRPr="005C25A6">
              <w:rPr>
                <w:sz w:val="18"/>
                <w:szCs w:val="18"/>
                <w:lang w:val="en-US"/>
              </w:rPr>
              <w:t>Soft Restaurant® 12 (Lite y PRO)</w:t>
            </w:r>
          </w:p>
        </w:tc>
        <w:tc>
          <w:tcPr>
            <w:tcW w:w="2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1FE47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Sistema integral de gestión (POS + back-office) para negocios de alimentos y bebidas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D3BB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Restaurantes de servicio a comedor, servicio rápido, domicilio, drive-</w:t>
            </w:r>
            <w:proofErr w:type="spellStart"/>
            <w:r>
              <w:rPr>
                <w:sz w:val="18"/>
                <w:szCs w:val="18"/>
              </w:rPr>
              <w:t>thru</w:t>
            </w:r>
            <w:proofErr w:type="spellEnd"/>
            <w:r>
              <w:rPr>
                <w:sz w:val="18"/>
                <w:szCs w:val="18"/>
              </w:rPr>
              <w:t xml:space="preserve"> y autoservicio; de </w:t>
            </w:r>
            <w:proofErr w:type="spellStart"/>
            <w:r>
              <w:rPr>
                <w:sz w:val="18"/>
                <w:szCs w:val="18"/>
              </w:rPr>
              <w:t>food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truck</w:t>
            </w:r>
            <w:proofErr w:type="spellEnd"/>
            <w:r>
              <w:rPr>
                <w:sz w:val="18"/>
                <w:szCs w:val="18"/>
              </w:rPr>
              <w:t xml:space="preserve"> a cadena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37DC8E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Producto núcleo; todos los </w:t>
            </w:r>
            <w:proofErr w:type="spellStart"/>
            <w:r>
              <w:rPr>
                <w:sz w:val="18"/>
                <w:szCs w:val="18"/>
              </w:rPr>
              <w:t>add-ons</w:t>
            </w:r>
            <w:proofErr w:type="spellEnd"/>
            <w:r>
              <w:rPr>
                <w:sz w:val="18"/>
                <w:szCs w:val="18"/>
              </w:rPr>
              <w:t xml:space="preserve"> y productos periféricos se conectan a él</w:t>
            </w:r>
          </w:p>
        </w:tc>
      </w:tr>
      <w:tr w:rsidR="00E846C5" w14:paraId="54C9D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ABCE92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Restaurant® Cloud</w:t>
            </w:r>
          </w:p>
        </w:tc>
        <w:tc>
          <w:tcPr>
            <w:tcW w:w="2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207B99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Plataforma nativa en la nube para administrar el negocio desde cualquier dispositivo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27E2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Negocios que priorizan movilidad, administración remota y pagos integrados; </w:t>
            </w:r>
            <w:proofErr w:type="spellStart"/>
            <w:r>
              <w:rPr>
                <w:sz w:val="18"/>
                <w:szCs w:val="18"/>
              </w:rPr>
              <w:t>multisucursal</w:t>
            </w:r>
            <w:proofErr w:type="spellEnd"/>
            <w:r>
              <w:rPr>
                <w:sz w:val="18"/>
                <w:szCs w:val="18"/>
              </w:rPr>
              <w:t xml:space="preserve"> (plan Enterprise)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1DF19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Nueva generación del producto; integra </w:t>
            </w:r>
            <w:proofErr w:type="spellStart"/>
            <w:r>
              <w:rPr>
                <w:sz w:val="18"/>
                <w:szCs w:val="18"/>
              </w:rPr>
              <w:t>delivery</w:t>
            </w:r>
            <w:proofErr w:type="spellEnd"/>
            <w:r>
              <w:rPr>
                <w:sz w:val="18"/>
                <w:szCs w:val="18"/>
              </w:rPr>
              <w:t xml:space="preserve"> y pagos de forma nativa; portal exclusivo de distribuidores</w:t>
            </w:r>
          </w:p>
        </w:tc>
      </w:tr>
      <w:tr w:rsidR="00E846C5" w14:paraId="52F0A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63098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The Minute®</w:t>
            </w:r>
          </w:p>
        </w:tc>
        <w:tc>
          <w:tcPr>
            <w:tcW w:w="2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6317E0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Control de asistencia de personal con biometría (huella, rostro, RFID)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97D25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Restaurantes y empresas de cualquier giro que requieren control de horarios, retardos e incidencias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6DA8C6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Complementa la gestión de RR. HH.; exporta a sistemas de nómina (CONTPAQi NOI, Microsip)</w:t>
            </w:r>
          </w:p>
        </w:tc>
      </w:tr>
      <w:tr w:rsidR="00E846C5" w14:paraId="309E4A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53D69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Facturas®</w:t>
            </w:r>
          </w:p>
        </w:tc>
        <w:tc>
          <w:tcPr>
            <w:tcW w:w="2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1DC9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Facturación electrónica CFDI y venta de timbres fiscales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28084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Negocios que emiten CFDI en México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D2AF5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Proveedor de timbres del ecosistema; habilita la facturación desde </w:t>
            </w: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Restaurant®</w:t>
            </w:r>
          </w:p>
        </w:tc>
      </w:tr>
      <w:tr w:rsidR="00E846C5" w14:paraId="76DF2D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93F77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NS Hoteles®</w:t>
            </w:r>
          </w:p>
        </w:tc>
        <w:tc>
          <w:tcPr>
            <w:tcW w:w="2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8A0F4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Gestión hotelera (PMS): recepción, habitaciones, tarifas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9490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Hoteles y hospedajes, especialmente con restaurante propio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F42FE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Se integra con </w:t>
            </w: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Restaurant® para cargos a habitación</w:t>
            </w:r>
          </w:p>
        </w:tc>
      </w:tr>
      <w:tr w:rsidR="00E846C5" w14:paraId="68A56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D02E0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NS POS</w:t>
            </w:r>
          </w:p>
        </w:tc>
        <w:tc>
          <w:tcPr>
            <w:tcW w:w="2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82A85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Punto de venta para comercio general (</w:t>
            </w:r>
            <w:proofErr w:type="spellStart"/>
            <w:r>
              <w:rPr>
                <w:sz w:val="18"/>
                <w:szCs w:val="18"/>
              </w:rPr>
              <w:t>retail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8218A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Comercios minoristas fuera del giro restaurantero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F8BE3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Extiende el ecosistema a </w:t>
            </w:r>
            <w:proofErr w:type="spellStart"/>
            <w:r>
              <w:rPr>
                <w:sz w:val="18"/>
                <w:szCs w:val="18"/>
              </w:rPr>
              <w:t>retail</w:t>
            </w:r>
            <w:proofErr w:type="spellEnd"/>
            <w:r>
              <w:rPr>
                <w:sz w:val="18"/>
                <w:szCs w:val="18"/>
              </w:rPr>
              <w:t>; comparte tienda, timbres y hardware</w:t>
            </w:r>
          </w:p>
        </w:tc>
      </w:tr>
      <w:tr w:rsidR="00E846C5" w14:paraId="64531A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F453F3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Restcard</w:t>
            </w:r>
            <w:proofErr w:type="spellEnd"/>
            <w:r>
              <w:rPr>
                <w:sz w:val="18"/>
                <w:szCs w:val="18"/>
              </w:rPr>
              <w:t>®</w:t>
            </w:r>
          </w:p>
        </w:tc>
        <w:tc>
          <w:tcPr>
            <w:tcW w:w="2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55C2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Programa de fidelización: tarjetas de lealtad, monedero electrónico y tarjetas de regalo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EC4970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Restaurantes que buscan retener clientes frecuentes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CA134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Módulo adicional que opera dentro del POS de </w:t>
            </w: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Restaurant®</w:t>
            </w:r>
          </w:p>
        </w:tc>
      </w:tr>
    </w:tbl>
    <w:p w14:paraId="63319264" w14:textId="77777777" w:rsidR="00E846C5" w:rsidRDefault="00E846C5">
      <w:pPr>
        <w:spacing w:after="120"/>
      </w:pPr>
    </w:p>
    <w:p w14:paraId="7FC9E27D" w14:textId="77777777" w:rsidR="00E846C5" w:rsidRDefault="00000000">
      <w:pPr>
        <w:pBdr>
          <w:left w:val="single" w:sz="18" w:space="0" w:color="F2853A"/>
        </w:pBdr>
        <w:shd w:val="clear" w:color="auto" w:fill="FDF3EB"/>
        <w:spacing w:before="100" w:after="160"/>
        <w:ind w:left="200"/>
      </w:pPr>
      <w:r>
        <w:rPr>
          <w:b/>
          <w:bCs/>
          <w:sz w:val="20"/>
          <w:szCs w:val="20"/>
        </w:rPr>
        <w:t>Ediciones del producto núcleo: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Soft</w:t>
      </w:r>
      <w:proofErr w:type="spellEnd"/>
      <w:r>
        <w:rPr>
          <w:sz w:val="20"/>
          <w:szCs w:val="20"/>
        </w:rPr>
        <w:t xml:space="preserve"> Restaurant® 12 se ofrece en edición </w:t>
      </w:r>
      <w:r>
        <w:rPr>
          <w:b/>
          <w:bCs/>
          <w:sz w:val="20"/>
          <w:szCs w:val="20"/>
        </w:rPr>
        <w:t>Lite</w:t>
      </w:r>
      <w:r>
        <w:rPr>
          <w:sz w:val="20"/>
          <w:szCs w:val="20"/>
        </w:rPr>
        <w:t xml:space="preserve"> (2 nodos/estaciones simultáneas) y </w:t>
      </w:r>
      <w:r>
        <w:rPr>
          <w:b/>
          <w:bCs/>
          <w:sz w:val="20"/>
          <w:szCs w:val="20"/>
        </w:rPr>
        <w:t>PRO</w:t>
      </w:r>
      <w:r>
        <w:rPr>
          <w:sz w:val="20"/>
          <w:szCs w:val="20"/>
        </w:rPr>
        <w:t xml:space="preserve"> (10 nodos), con nodos adicionales contratables por separado. </w:t>
      </w:r>
      <w:proofErr w:type="spellStart"/>
      <w:r>
        <w:rPr>
          <w:sz w:val="20"/>
          <w:szCs w:val="20"/>
        </w:rPr>
        <w:t>Soft</w:t>
      </w:r>
      <w:proofErr w:type="spellEnd"/>
      <w:r>
        <w:rPr>
          <w:sz w:val="20"/>
          <w:szCs w:val="20"/>
        </w:rPr>
        <w:t xml:space="preserve"> Restaurant® Cloud se ofrece en planes </w:t>
      </w:r>
      <w:r>
        <w:rPr>
          <w:b/>
          <w:bCs/>
          <w:sz w:val="20"/>
          <w:szCs w:val="20"/>
        </w:rPr>
        <w:t>Lite</w:t>
      </w:r>
      <w:r>
        <w:rPr>
          <w:sz w:val="20"/>
          <w:szCs w:val="20"/>
        </w:rPr>
        <w:t xml:space="preserve"> (2 dispositivos), </w:t>
      </w:r>
      <w:r>
        <w:rPr>
          <w:b/>
          <w:bCs/>
          <w:sz w:val="20"/>
          <w:szCs w:val="20"/>
        </w:rPr>
        <w:t>Pro</w:t>
      </w:r>
      <w:r>
        <w:rPr>
          <w:sz w:val="20"/>
          <w:szCs w:val="20"/>
        </w:rPr>
        <w:t xml:space="preserve"> (5 dispositivos por sucursal) y </w:t>
      </w:r>
      <w:r>
        <w:rPr>
          <w:b/>
          <w:bCs/>
          <w:sz w:val="20"/>
          <w:szCs w:val="20"/>
        </w:rPr>
        <w:t>Enterprise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multisucursal</w:t>
      </w:r>
      <w:proofErr w:type="spellEnd"/>
      <w:r>
        <w:rPr>
          <w:sz w:val="20"/>
          <w:szCs w:val="20"/>
        </w:rPr>
        <w:t>, hasta 10 dispositivos por unidad).</w:t>
      </w:r>
    </w:p>
    <w:p w14:paraId="7F02BF48" w14:textId="77777777" w:rsidR="00E846C5" w:rsidRDefault="00000000">
      <w:pPr>
        <w:pStyle w:val="Ttulo2"/>
      </w:pPr>
      <w:bookmarkStart w:id="5" w:name="_toc_6"/>
      <w:r>
        <w:t>3.3 Módulos y funcionalidades</w:t>
      </w:r>
      <w:bookmarkEnd w:id="5"/>
    </w:p>
    <w:p w14:paraId="27712053" w14:textId="77777777" w:rsidR="00E846C5" w:rsidRDefault="00000000">
      <w:pPr>
        <w:spacing w:after="140" w:line="276" w:lineRule="auto"/>
        <w:jc w:val="both"/>
      </w:pPr>
      <w:r>
        <w:t xml:space="preserve">A </w:t>
      </w:r>
      <w:proofErr w:type="gramStart"/>
      <w:r>
        <w:t>continuación</w:t>
      </w:r>
      <w:proofErr w:type="gramEnd"/>
      <w:r>
        <w:t xml:space="preserve"> se documenta cada módulo del sistema núcleo y cada </w:t>
      </w:r>
      <w:proofErr w:type="spellStart"/>
      <w:r>
        <w:t>add-on</w:t>
      </w:r>
      <w:proofErr w:type="spellEnd"/>
      <w:r>
        <w:t xml:space="preserve"> oficial, con su función, forma de operación, problemas que resuelve y características relevantes.</w:t>
      </w:r>
    </w:p>
    <w:p w14:paraId="39F1CAAC" w14:textId="77777777" w:rsidR="00E846C5" w:rsidRDefault="00000000">
      <w:pPr>
        <w:pStyle w:val="Ttulo3"/>
      </w:pPr>
      <w:bookmarkStart w:id="6" w:name="_toc_7"/>
      <w:r>
        <w:t xml:space="preserve">3.3.1 Punto de venta (POS) </w:t>
      </w:r>
      <w:proofErr w:type="spellStart"/>
      <w:r>
        <w:t>multi-modalidad</w:t>
      </w:r>
      <w:bookmarkEnd w:id="6"/>
      <w:proofErr w:type="spellEnd"/>
    </w:p>
    <w:p w14:paraId="0BF8FD02" w14:textId="77777777" w:rsidR="00E846C5" w:rsidRDefault="00000000">
      <w:pPr>
        <w:spacing w:after="140" w:line="276" w:lineRule="auto"/>
        <w:jc w:val="both"/>
      </w:pPr>
      <w:r>
        <w:rPr>
          <w:b/>
          <w:bCs/>
        </w:rPr>
        <w:t>Qué hace:</w:t>
      </w:r>
      <w:r>
        <w:t xml:space="preserve"> procesa la venta en cinco modalidades de servicio: comedor (mesas), servicio rápido (mostrador), a domicilio, drive-</w:t>
      </w:r>
      <w:proofErr w:type="spellStart"/>
      <w:r>
        <w:t>thru</w:t>
      </w:r>
      <w:proofErr w:type="spellEnd"/>
      <w:r>
        <w:t xml:space="preserve"> y autoservicio. </w:t>
      </w:r>
      <w:r>
        <w:rPr>
          <w:b/>
          <w:bCs/>
        </w:rPr>
        <w:t>Cómo funciona:</w:t>
      </w:r>
      <w:r>
        <w:t xml:space="preserve"> cada estación (nodo) Windows opera contra una base de datos local del establecimiento; el cajero o mesero captura productos, aplica promociones, divide cuentas y cobra con múltiples formas de pago. </w:t>
      </w:r>
      <w:r>
        <w:rPr>
          <w:b/>
          <w:bCs/>
        </w:rPr>
        <w:t>Problemas que resuelve:</w:t>
      </w:r>
      <w:r>
        <w:t xml:space="preserve"> lentitud en la toma de pedidos, errores de captura, descontrol de efectivo y de cuentas abiertas. </w:t>
      </w:r>
      <w:r>
        <w:rPr>
          <w:b/>
          <w:bCs/>
        </w:rPr>
        <w:t>Características principales:</w:t>
      </w:r>
      <w:r>
        <w:t xml:space="preserve"> perfiles y permisos por usuario, manejo de propinas (en SR12, selección de propina por comensal), monederos electrónicos, comisiones para meseros y comisionistas, personalización visual de </w:t>
      </w:r>
      <w:r>
        <w:lastRenderedPageBreak/>
        <w:t xml:space="preserve">pantallas (modos Light, </w:t>
      </w:r>
      <w:proofErr w:type="spellStart"/>
      <w:r>
        <w:t>Classic</w:t>
      </w:r>
      <w:proofErr w:type="spellEnd"/>
      <w:r>
        <w:t xml:space="preserve"> y Dark en SR12). </w:t>
      </w:r>
      <w:r>
        <w:rPr>
          <w:b/>
          <w:bCs/>
        </w:rPr>
        <w:t>Limitación:</w:t>
      </w:r>
      <w:r>
        <w:t xml:space="preserve"> requiere equipos Windows (10/11 Pro o Server 2022) dedicados; la operación es local (</w:t>
      </w:r>
      <w:proofErr w:type="spellStart"/>
      <w:r>
        <w:t>on</w:t>
      </w:r>
      <w:proofErr w:type="spellEnd"/>
      <w:r>
        <w:t>-premise), con la nube como complemento.</w:t>
      </w:r>
    </w:p>
    <w:p w14:paraId="6A0EE501" w14:textId="77777777" w:rsidR="00E846C5" w:rsidRDefault="00000000">
      <w:pPr>
        <w:pStyle w:val="Ttulo3"/>
      </w:pPr>
      <w:bookmarkStart w:id="7" w:name="_toc_8"/>
      <w:r>
        <w:t>3.3.2 Gestión de mesas y comandas</w:t>
      </w:r>
      <w:bookmarkEnd w:id="7"/>
    </w:p>
    <w:p w14:paraId="587448CE" w14:textId="77777777" w:rsidR="00E846C5" w:rsidRDefault="00000000">
      <w:pPr>
        <w:spacing w:after="140" w:line="276" w:lineRule="auto"/>
        <w:jc w:val="both"/>
      </w:pPr>
      <w:r>
        <w:t xml:space="preserve">Mapa o plano de mesas del comedor con estados en tiempo real, reubicación de comensales, unión y división de cuentas, y envío de comandas a las áreas de producción (cocina, barra) mediante impresoras de comanda o monitores. Resuelve la coordinación sala-cocina y el control de cuentas por mesa. Con el </w:t>
      </w:r>
      <w:proofErr w:type="spellStart"/>
      <w:r>
        <w:t>add-on</w:t>
      </w:r>
      <w:proofErr w:type="spellEnd"/>
      <w:r>
        <w:t xml:space="preserve"> </w:t>
      </w:r>
      <w:proofErr w:type="spellStart"/>
      <w:r>
        <w:rPr>
          <w:b/>
          <w:bCs/>
        </w:rPr>
        <w:t>Comandero</w:t>
      </w:r>
      <w:proofErr w:type="spellEnd"/>
      <w:r>
        <w:rPr>
          <w:b/>
          <w:bCs/>
        </w:rPr>
        <w:t xml:space="preserve"> móvil</w:t>
      </w:r>
      <w:r>
        <w:t xml:space="preserve"> el mesero captura el pedido en la mesa desde una </w:t>
      </w:r>
      <w:proofErr w:type="spellStart"/>
      <w:r>
        <w:t>tablet</w:t>
      </w:r>
      <w:proofErr w:type="spellEnd"/>
      <w:r>
        <w:t xml:space="preserve"> o teléfono, lo que reduce errores y tiempos de servicio.</w:t>
      </w:r>
    </w:p>
    <w:p w14:paraId="0019E0D4" w14:textId="77777777" w:rsidR="00E846C5" w:rsidRDefault="00000000">
      <w:pPr>
        <w:pStyle w:val="Ttulo3"/>
      </w:pPr>
      <w:bookmarkStart w:id="8" w:name="_toc_9"/>
      <w:r>
        <w:t xml:space="preserve">3.3.3 Monitor de producción / KDS (Kitchen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</w:t>
      </w:r>
      <w:bookmarkEnd w:id="8"/>
    </w:p>
    <w:p w14:paraId="7BD2DE42" w14:textId="77777777" w:rsidR="00E846C5" w:rsidRDefault="00000000">
      <w:pPr>
        <w:spacing w:after="140" w:line="276" w:lineRule="auto"/>
        <w:jc w:val="both"/>
      </w:pPr>
      <w:r>
        <w:t xml:space="preserve">Pantallas de cocina que muestran las comandas en curso, tiempos de preparación y estatus por platillo. Genera reportes de tiempos de producción para detectar cuellos de botella. </w:t>
      </w:r>
      <w:r>
        <w:rPr>
          <w:b/>
          <w:bCs/>
        </w:rPr>
        <w:t>Novedad SR12:</w:t>
      </w:r>
      <w:r>
        <w:t xml:space="preserve"> función </w:t>
      </w:r>
      <w:proofErr w:type="spellStart"/>
      <w:r>
        <w:rPr>
          <w:b/>
          <w:bCs/>
        </w:rPr>
        <w:t>Recall</w:t>
      </w:r>
      <w:proofErr w:type="spellEnd"/>
      <w:r>
        <w:rPr>
          <w:b/>
          <w:bCs/>
        </w:rPr>
        <w:t xml:space="preserve"> KDS</w:t>
      </w:r>
      <w:r>
        <w:t xml:space="preserve"> para reincorporar comandas cerradas, y mayor personalización visual de las pantallas de cocina. Beneficio: elimina papel, ordena la producción en horas pico y mide el desempeño de cocina.</w:t>
      </w:r>
    </w:p>
    <w:p w14:paraId="63A5817D" w14:textId="77777777" w:rsidR="00E846C5" w:rsidRDefault="00000000">
      <w:pPr>
        <w:pStyle w:val="Ttulo3"/>
      </w:pPr>
      <w:bookmarkStart w:id="9" w:name="_toc_10"/>
      <w:r>
        <w:t>3.3.4 Inventarios, recetas y costeo</w:t>
      </w:r>
      <w:bookmarkEnd w:id="9"/>
    </w:p>
    <w:p w14:paraId="5F657518" w14:textId="77777777" w:rsidR="00E846C5" w:rsidRDefault="00000000">
      <w:pPr>
        <w:spacing w:after="140" w:line="276" w:lineRule="auto"/>
        <w:jc w:val="both"/>
      </w:pPr>
      <w:r>
        <w:t xml:space="preserve">Es el corazón administrativo del sistema y una de sus mayores fortalezas frente a competidores: control de insumos y materias primas con </w:t>
      </w:r>
      <w:proofErr w:type="spellStart"/>
      <w:r>
        <w:rPr>
          <w:b/>
          <w:bCs/>
        </w:rPr>
        <w:t>multialmacén</w:t>
      </w:r>
      <w:proofErr w:type="spellEnd"/>
      <w:r>
        <w:t xml:space="preserve">, recetas y </w:t>
      </w:r>
      <w:proofErr w:type="spellStart"/>
      <w:r>
        <w:rPr>
          <w:b/>
          <w:bCs/>
        </w:rPr>
        <w:t>subrecetas</w:t>
      </w:r>
      <w:proofErr w:type="spellEnd"/>
      <w:r>
        <w:t xml:space="preserve"> con explosión de insumos, rendimientos, costeo por platillo, protección de recetas (control de acceso), alertas de mermas y generación de órdenes de compra. Cada venta descuenta automáticamente los ingredientes según la receta. </w:t>
      </w:r>
      <w:r>
        <w:rPr>
          <w:b/>
          <w:bCs/>
        </w:rPr>
        <w:t>Novedad SR12:</w:t>
      </w:r>
      <w:r>
        <w:t xml:space="preserve"> registro automatizado de compras a partir del </w:t>
      </w:r>
      <w:r>
        <w:rPr>
          <w:b/>
          <w:bCs/>
        </w:rPr>
        <w:t>XML del CFDI</w:t>
      </w:r>
      <w:r>
        <w:t xml:space="preserve"> del proveedor, lo que elimina la captura manual de facturas de compra. Resuelve el problema más costoso del restaurante: la fuga de utilidad por mermas, robo hormiga y costeo incorrecto.</w:t>
      </w:r>
    </w:p>
    <w:p w14:paraId="524A0E02" w14:textId="77777777" w:rsidR="00E846C5" w:rsidRDefault="00000000">
      <w:pPr>
        <w:pStyle w:val="Ttulo3"/>
      </w:pPr>
      <w:bookmarkStart w:id="10" w:name="_toc_11"/>
      <w:r>
        <w:t>3.3.5 Facturación electrónica y cumplimiento fiscal (México)</w:t>
      </w:r>
      <w:bookmarkEnd w:id="10"/>
    </w:p>
    <w:p w14:paraId="7E0838F7" w14:textId="77777777" w:rsidR="00E846C5" w:rsidRDefault="00000000">
      <w:pPr>
        <w:spacing w:after="140" w:line="276" w:lineRule="auto"/>
        <w:jc w:val="both"/>
      </w:pPr>
      <w:r>
        <w:t xml:space="preserve">Emisión, timbrado y cancelación de </w:t>
      </w:r>
      <w:r>
        <w:rPr>
          <w:b/>
          <w:bCs/>
        </w:rPr>
        <w:t>CFDI 4.0</w:t>
      </w:r>
      <w:r>
        <w:t xml:space="preserve"> directamente desde el sistema (los paquetes de timbres se adquieren por separado), además de </w:t>
      </w:r>
      <w:r>
        <w:rPr>
          <w:b/>
          <w:bCs/>
        </w:rPr>
        <w:t>autofactura</w:t>
      </w:r>
      <w:r>
        <w:t xml:space="preserve">: el comensal genera su propia factura por internet a partir del </w:t>
      </w:r>
      <w:proofErr w:type="gramStart"/>
      <w:r>
        <w:t>ticket</w:t>
      </w:r>
      <w:proofErr w:type="gramEnd"/>
      <w:r>
        <w:t>, sin ocupar al personal. Cubre también corte de caja ciego/informativo, arqueos y bitácoras. Es un diferenciador clave en el mercado mexicano por el cumplimiento nativo con el SAT.</w:t>
      </w:r>
    </w:p>
    <w:p w14:paraId="1C7E5E8F" w14:textId="77777777" w:rsidR="00E846C5" w:rsidRDefault="00000000">
      <w:pPr>
        <w:pStyle w:val="Ttulo3"/>
      </w:pPr>
      <w:bookmarkStart w:id="11" w:name="_toc_12"/>
      <w:r>
        <w:t>3.3.6 Corte de caja, auditoría y antifraude</w:t>
      </w:r>
      <w:bookmarkEnd w:id="11"/>
    </w:p>
    <w:p w14:paraId="36FE4D1F" w14:textId="77777777" w:rsidR="00E846C5" w:rsidRDefault="00000000">
      <w:pPr>
        <w:spacing w:after="140" w:line="276" w:lineRule="auto"/>
        <w:jc w:val="both"/>
      </w:pPr>
      <w:r>
        <w:t xml:space="preserve">Cortes de caja automatizados por turno y por cajero, retiros y depósitos de efectivo, bitácoras detalladas de operaciones sensibles (cancelaciones, descuentos, reimpresiones) y </w:t>
      </w:r>
      <w:r>
        <w:rPr>
          <w:b/>
          <w:bCs/>
        </w:rPr>
        <w:t>alertas antifraude</w:t>
      </w:r>
      <w:r>
        <w:t xml:space="preserve"> en </w:t>
      </w:r>
      <w:proofErr w:type="spellStart"/>
      <w:r>
        <w:t>Analytics</w:t>
      </w:r>
      <w:proofErr w:type="spellEnd"/>
      <w:r>
        <w:t xml:space="preserve"> 3.0. Resuelve las fugas de efectivo y da trazabilidad a cada movimiento por usuario.</w:t>
      </w:r>
    </w:p>
    <w:p w14:paraId="54E16871" w14:textId="77777777" w:rsidR="00E846C5" w:rsidRDefault="00000000">
      <w:pPr>
        <w:pStyle w:val="Ttulo3"/>
      </w:pPr>
      <w:bookmarkStart w:id="12" w:name="_toc_13"/>
      <w:r>
        <w:t>3.3.7 Reservaciones</w:t>
      </w:r>
      <w:bookmarkEnd w:id="12"/>
    </w:p>
    <w:p w14:paraId="66708A25" w14:textId="77777777" w:rsidR="00E846C5" w:rsidRDefault="00000000">
      <w:pPr>
        <w:spacing w:after="140" w:line="276" w:lineRule="auto"/>
        <w:jc w:val="both"/>
      </w:pPr>
      <w:r>
        <w:t xml:space="preserve">Módulo incluido para registrar reservaciones de mesas y gestionar comisionistas (personas que refieren clientes, con cálculo de comisión). Es funcional pero básico: no está conectado a un </w:t>
      </w:r>
      <w:proofErr w:type="spellStart"/>
      <w:r>
        <w:t>marketplace</w:t>
      </w:r>
      <w:proofErr w:type="spellEnd"/>
      <w:r>
        <w:t xml:space="preserve"> de comensales ni genera demanda externa, a diferencia de </w:t>
      </w:r>
      <w:proofErr w:type="spellStart"/>
      <w:r>
        <w:t>OpenTable</w:t>
      </w:r>
      <w:proofErr w:type="spellEnd"/>
      <w:r>
        <w:t>.</w:t>
      </w:r>
    </w:p>
    <w:p w14:paraId="06709825" w14:textId="77777777" w:rsidR="00E846C5" w:rsidRPr="005C25A6" w:rsidRDefault="00000000">
      <w:pPr>
        <w:pStyle w:val="Ttulo3"/>
        <w:rPr>
          <w:lang w:val="en-US"/>
        </w:rPr>
      </w:pPr>
      <w:bookmarkStart w:id="13" w:name="_toc_14"/>
      <w:r w:rsidRPr="005C25A6">
        <w:rPr>
          <w:lang w:val="en-US"/>
        </w:rPr>
        <w:t xml:space="preserve">3.3.8 </w:t>
      </w:r>
      <w:proofErr w:type="spellStart"/>
      <w:r w:rsidRPr="005C25A6">
        <w:rPr>
          <w:lang w:val="en-US"/>
        </w:rPr>
        <w:t>Reportes</w:t>
      </w:r>
      <w:proofErr w:type="spellEnd"/>
      <w:r w:rsidRPr="005C25A6">
        <w:rPr>
          <w:lang w:val="en-US"/>
        </w:rPr>
        <w:t xml:space="preserve"> y Soft Restaurant® Analytics 3.0</w:t>
      </w:r>
      <w:bookmarkEnd w:id="13"/>
    </w:p>
    <w:p w14:paraId="288969BB" w14:textId="77777777" w:rsidR="00E846C5" w:rsidRDefault="00000000">
      <w:pPr>
        <w:spacing w:after="140" w:line="276" w:lineRule="auto"/>
        <w:jc w:val="both"/>
      </w:pPr>
      <w:r>
        <w:t xml:space="preserve">El sistema local ofrece reportes operativos y administrativos (ventas por área, servicio, horario, producto, mesero; productos top; movimientos de inventario). El </w:t>
      </w:r>
      <w:proofErr w:type="spellStart"/>
      <w:r>
        <w:t>add-on</w:t>
      </w:r>
      <w:proofErr w:type="spellEnd"/>
      <w:r>
        <w:t xml:space="preserve"> </w:t>
      </w:r>
      <w:proofErr w:type="spellStart"/>
      <w:r>
        <w:rPr>
          <w:b/>
          <w:bCs/>
        </w:rPr>
        <w:t>Analytics</w:t>
      </w:r>
      <w:proofErr w:type="spellEnd"/>
      <w:r>
        <w:rPr>
          <w:b/>
          <w:bCs/>
        </w:rPr>
        <w:t xml:space="preserve"> 3.0</w:t>
      </w:r>
      <w:r>
        <w:t xml:space="preserve"> (incluido sin costo en la renta mensual como promoción vigente) lleva más de </w:t>
      </w:r>
      <w:r>
        <w:rPr>
          <w:b/>
          <w:bCs/>
        </w:rPr>
        <w:t>25 reportes estratégicos a la nube en tiempo real</w:t>
      </w:r>
      <w:r>
        <w:t xml:space="preserve">, accesibles desde el celular: ventas, formas de pago, cortes, bitácoras y </w:t>
      </w:r>
      <w:proofErr w:type="spellStart"/>
      <w:r>
        <w:t>KPIs</w:t>
      </w:r>
      <w:proofErr w:type="spellEnd"/>
      <w:r>
        <w:t xml:space="preserve">. </w:t>
      </w:r>
      <w:r>
        <w:rPr>
          <w:b/>
          <w:bCs/>
        </w:rPr>
        <w:t>Novedad SR12:</w:t>
      </w:r>
      <w:r>
        <w:t xml:space="preserve"> envío de reportes y cortes por </w:t>
      </w:r>
      <w:r>
        <w:rPr>
          <w:b/>
          <w:bCs/>
        </w:rPr>
        <w:t>WhatsApp Business 2.0</w:t>
      </w:r>
      <w:r>
        <w:t>, con alertas automáticas al propietario sin importar dónde se encuentre.</w:t>
      </w:r>
    </w:p>
    <w:p w14:paraId="3AA9FDCE" w14:textId="77777777" w:rsidR="00E846C5" w:rsidRDefault="00000000">
      <w:pPr>
        <w:pStyle w:val="Ttulo3"/>
      </w:pPr>
      <w:bookmarkStart w:id="14" w:name="_toc_15"/>
      <w:r>
        <w:t>3.3.9 Seguridad, roles y permisos</w:t>
      </w:r>
      <w:bookmarkEnd w:id="14"/>
    </w:p>
    <w:p w14:paraId="267A9DA1" w14:textId="77777777" w:rsidR="00E846C5" w:rsidRDefault="00000000">
      <w:pPr>
        <w:spacing w:after="140" w:line="276" w:lineRule="auto"/>
        <w:jc w:val="both"/>
      </w:pPr>
      <w:r>
        <w:lastRenderedPageBreak/>
        <w:t>Perfiles de usuario con permisos diferenciados por función (cajero, mesero, gerente, administrador), autorizaciones con clave o tarjeta para operaciones sensibles, y bitácoras de auditoría. Un cambio de datos o de equipo permitido por año en el esquema de suscripción.</w:t>
      </w:r>
    </w:p>
    <w:p w14:paraId="48FE0281" w14:textId="77777777" w:rsidR="00E846C5" w:rsidRDefault="00000000">
      <w:pPr>
        <w:pStyle w:val="Ttulo3"/>
      </w:pPr>
      <w:bookmarkStart w:id="15" w:name="_toc_16"/>
      <w:r>
        <w:t>3.3.10 Add-</w:t>
      </w:r>
      <w:proofErr w:type="spellStart"/>
      <w:r>
        <w:t>ons</w:t>
      </w:r>
      <w:proofErr w:type="spellEnd"/>
      <w:r>
        <w:t xml:space="preserve"> oficiales</w:t>
      </w:r>
      <w:bookmarkEnd w:id="15"/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3"/>
        <w:gridCol w:w="3788"/>
        <w:gridCol w:w="3599"/>
      </w:tblGrid>
      <w:tr w:rsidR="00E846C5" w14:paraId="16A291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B2E09C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Add-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on</w:t>
            </w:r>
            <w:proofErr w:type="spellEnd"/>
          </w:p>
        </w:tc>
        <w:tc>
          <w:tcPr>
            <w:tcW w:w="3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5FA108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Qué hace</w:t>
            </w:r>
          </w:p>
        </w:tc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B17A03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Problema que resuelve / beneficio</w:t>
            </w:r>
          </w:p>
        </w:tc>
      </w:tr>
      <w:tr w:rsidR="00E846C5" w14:paraId="70D59C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A9D9CC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Restaurant® </w:t>
            </w:r>
            <w:proofErr w:type="spellStart"/>
            <w:r>
              <w:rPr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3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1559C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Más de 25 reportes estratégicos y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 en tiempo real vía web/móvil</w:t>
            </w:r>
          </w:p>
        </w:tc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0F14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Visibilidad gerencial remota; decisiones basadas en datos sin ir al restaurante</w:t>
            </w:r>
          </w:p>
        </w:tc>
      </w:tr>
      <w:tr w:rsidR="00E846C5" w14:paraId="07D23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D6DF3E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Restaurant® Móvil (</w:t>
            </w:r>
            <w:proofErr w:type="spellStart"/>
            <w:r>
              <w:rPr>
                <w:sz w:val="18"/>
                <w:szCs w:val="18"/>
              </w:rPr>
              <w:t>comandero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3F31B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Captura de pedidos en la mesa desde </w:t>
            </w:r>
            <w:proofErr w:type="spellStart"/>
            <w:r>
              <w:rPr>
                <w:sz w:val="18"/>
                <w:szCs w:val="18"/>
              </w:rPr>
              <w:t>tablet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teléfono conectada</w:t>
            </w:r>
            <w:proofErr w:type="gramEnd"/>
            <w:r>
              <w:rPr>
                <w:sz w:val="18"/>
                <w:szCs w:val="18"/>
              </w:rPr>
              <w:t xml:space="preserve"> al POS</w:t>
            </w:r>
          </w:p>
        </w:tc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629A9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Menos errores de comanda, mayor rotación de mesas, más ventas por mesero</w:t>
            </w:r>
          </w:p>
        </w:tc>
      </w:tr>
      <w:tr w:rsidR="00E846C5" w14:paraId="597A0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F3E466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Delivery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Hub</w:t>
            </w:r>
            <w:proofErr w:type="gramEnd"/>
          </w:p>
        </w:tc>
        <w:tc>
          <w:tcPr>
            <w:tcW w:w="3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8DF58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Centraliza los pedidos de Uber </w:t>
            </w:r>
            <w:proofErr w:type="spellStart"/>
            <w:r>
              <w:rPr>
                <w:sz w:val="18"/>
                <w:szCs w:val="18"/>
              </w:rPr>
              <w:t>Eats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Rappi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DiDi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Food</w:t>
            </w:r>
            <w:proofErr w:type="spellEnd"/>
            <w:r>
              <w:rPr>
                <w:sz w:val="18"/>
                <w:szCs w:val="18"/>
              </w:rPr>
              <w:t xml:space="preserve"> dentro del POS, con sincronización de catálogo</w:t>
            </w:r>
          </w:p>
        </w:tc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1C33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Elimina la tableta por </w:t>
            </w:r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 xml:space="preserve"> y la recaptura manual; menos errores y tiempos de respuesta menores</w:t>
            </w:r>
          </w:p>
        </w:tc>
      </w:tr>
      <w:tr w:rsidR="00E846C5" w14:paraId="03CDB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7526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e-</w:t>
            </w:r>
            <w:proofErr w:type="spellStart"/>
            <w:r>
              <w:rPr>
                <w:sz w:val="18"/>
                <w:szCs w:val="18"/>
              </w:rPr>
              <w:t>Delivery</w:t>
            </w:r>
            <w:proofErr w:type="spellEnd"/>
          </w:p>
        </w:tc>
        <w:tc>
          <w:tcPr>
            <w:tcW w:w="3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61DE0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Plataforma propia de pedidos en línea a domicilio, sin comisiones de agregadores, con control de repartidores propios</w:t>
            </w:r>
          </w:p>
        </w:tc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EFEB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Canal digital propio; protege el margen frente a las comisiones de las </w:t>
            </w:r>
            <w:proofErr w:type="gramStart"/>
            <w:r>
              <w:rPr>
                <w:sz w:val="18"/>
                <w:szCs w:val="18"/>
              </w:rPr>
              <w:t>apps</w:t>
            </w:r>
            <w:proofErr w:type="gramEnd"/>
          </w:p>
        </w:tc>
      </w:tr>
      <w:tr w:rsidR="00E846C5" w14:paraId="3994A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2BF094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Kiosko</w:t>
            </w:r>
            <w:proofErr w:type="spellEnd"/>
          </w:p>
        </w:tc>
        <w:tc>
          <w:tcPr>
            <w:tcW w:w="3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91A16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Kiosco de autoservicio para ordenar y pagar sin cajero, integrado al POS</w:t>
            </w:r>
          </w:p>
        </w:tc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2A79F0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Reduce filas y costo de personal; aumenta </w:t>
            </w:r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  <w:r>
              <w:rPr>
                <w:sz w:val="18"/>
                <w:szCs w:val="18"/>
              </w:rPr>
              <w:t xml:space="preserve"> promedio con venta sugerida</w:t>
            </w:r>
          </w:p>
        </w:tc>
      </w:tr>
      <w:tr w:rsidR="00E846C5" w14:paraId="4232D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8A10BE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Menú Digital</w:t>
            </w:r>
          </w:p>
        </w:tc>
        <w:tc>
          <w:tcPr>
            <w:tcW w:w="3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B1122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Carta digital interactiva en </w:t>
            </w:r>
            <w:proofErr w:type="spellStart"/>
            <w:r>
              <w:rPr>
                <w:sz w:val="18"/>
                <w:szCs w:val="18"/>
              </w:rPr>
              <w:t>tablets</w:t>
            </w:r>
            <w:proofErr w:type="spellEnd"/>
            <w:r>
              <w:rPr>
                <w:sz w:val="18"/>
                <w:szCs w:val="18"/>
              </w:rPr>
              <w:t xml:space="preserve"> en mesa</w:t>
            </w:r>
          </w:p>
        </w:tc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1246C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Experiencia moderna; actualización de precios y platillos sin reimprimir cartas</w:t>
            </w:r>
          </w:p>
        </w:tc>
      </w:tr>
      <w:tr w:rsidR="00E846C5" w14:paraId="67C93D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8CB4D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e-</w:t>
            </w:r>
            <w:proofErr w:type="spellStart"/>
            <w:r>
              <w:rPr>
                <w:sz w:val="18"/>
                <w:szCs w:val="18"/>
              </w:rPr>
              <w:t>Menu</w:t>
            </w:r>
            <w:proofErr w:type="spellEnd"/>
            <w:r>
              <w:rPr>
                <w:sz w:val="18"/>
                <w:szCs w:val="18"/>
              </w:rPr>
              <w:t xml:space="preserve"> QR</w:t>
            </w:r>
          </w:p>
        </w:tc>
        <w:tc>
          <w:tcPr>
            <w:tcW w:w="3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02D49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Menú accesible por código QR desde el celular del comensal; permite ver, ordenar y pagar</w:t>
            </w:r>
          </w:p>
        </w:tc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A2133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Experiencia sin contacto; agiliza el servicio en horas pico</w:t>
            </w:r>
          </w:p>
        </w:tc>
      </w:tr>
      <w:tr w:rsidR="00E846C5" w14:paraId="7DFF3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54496C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Restcard</w:t>
            </w:r>
            <w:proofErr w:type="spellEnd"/>
            <w:r>
              <w:rPr>
                <w:sz w:val="18"/>
                <w:szCs w:val="18"/>
              </w:rPr>
              <w:t>®</w:t>
            </w:r>
          </w:p>
        </w:tc>
        <w:tc>
          <w:tcPr>
            <w:tcW w:w="3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1824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Tarjetas de lealtad, monedero electrónico, tarjetas VIP con descuentos y tarjetas de regalo; reportes de movimientos</w:t>
            </w:r>
          </w:p>
        </w:tc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40F4E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Retención y frecuencia de visita de clientes; prepago que mejora flujo de caja</w:t>
            </w:r>
          </w:p>
        </w:tc>
      </w:tr>
      <w:tr w:rsidR="00E846C5" w14:paraId="1E3F5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E28A02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Restaurant® </w:t>
            </w:r>
            <w:proofErr w:type="spellStart"/>
            <w:r>
              <w:rPr>
                <w:sz w:val="18"/>
                <w:szCs w:val="18"/>
              </w:rPr>
              <w:t>Payments</w:t>
            </w:r>
            <w:proofErr w:type="spellEnd"/>
          </w:p>
        </w:tc>
        <w:tc>
          <w:tcPr>
            <w:tcW w:w="3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D5462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Terminales bancarias físicas (fijas y móviles) conectadas al POS: el importe viaja automáticamente a la terminal y el pago se concilia y timbra en tiempo real</w:t>
            </w:r>
          </w:p>
        </w:tc>
        <w:tc>
          <w:tcPr>
            <w:tcW w:w="35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1B87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Elimina errores de dedo y conciliación manual de tarjetas; reportes de transacciones y dispersiones</w:t>
            </w:r>
          </w:p>
        </w:tc>
      </w:tr>
    </w:tbl>
    <w:p w14:paraId="7F01E7F1" w14:textId="77777777" w:rsidR="00E846C5" w:rsidRDefault="00E846C5">
      <w:pPr>
        <w:spacing w:after="120"/>
      </w:pPr>
    </w:p>
    <w:p w14:paraId="072BF846" w14:textId="77777777" w:rsidR="00E846C5" w:rsidRDefault="00000000">
      <w:pPr>
        <w:pStyle w:val="Ttulo2"/>
      </w:pPr>
      <w:bookmarkStart w:id="16" w:name="_toc_17"/>
      <w:r>
        <w:t>3.4 Arquitectura del ecosistema</w:t>
      </w:r>
      <w:bookmarkEnd w:id="16"/>
    </w:p>
    <w:p w14:paraId="3CE04250" w14:textId="77777777" w:rsidR="00E846C5" w:rsidRDefault="00000000">
      <w:pPr>
        <w:spacing w:after="140" w:line="276" w:lineRule="auto"/>
        <w:jc w:val="both"/>
      </w:pPr>
      <w:r>
        <w:t xml:space="preserve">La arquitectura tradicional de </w:t>
      </w:r>
      <w:proofErr w:type="spellStart"/>
      <w:r>
        <w:t>Soft</w:t>
      </w:r>
      <w:proofErr w:type="spellEnd"/>
      <w:r>
        <w:t xml:space="preserve"> Restaurant® es </w:t>
      </w:r>
      <w:r>
        <w:rPr>
          <w:b/>
          <w:bCs/>
        </w:rPr>
        <w:t>cliente-servidor local</w:t>
      </w:r>
      <w:r>
        <w:t>: una base de datos por establecimiento y estaciones Windows (nodos) conectadas en red local, lo que permite operar sin depender de internet. Sobre ese núcleo se conectan capas de nube (</w:t>
      </w:r>
      <w:proofErr w:type="spellStart"/>
      <w:r>
        <w:t>Analytics</w:t>
      </w:r>
      <w:proofErr w:type="spellEnd"/>
      <w:r>
        <w:t xml:space="preserve">, </w:t>
      </w:r>
      <w:proofErr w:type="spellStart"/>
      <w:r>
        <w:t>Delivery</w:t>
      </w:r>
      <w:proofErr w:type="spellEnd"/>
      <w:r>
        <w:t xml:space="preserve"> </w:t>
      </w:r>
      <w:proofErr w:type="gramStart"/>
      <w:r>
        <w:t>Hub</w:t>
      </w:r>
      <w:proofErr w:type="gramEnd"/>
      <w:r>
        <w:t>, e-</w:t>
      </w:r>
      <w:proofErr w:type="spellStart"/>
      <w:r>
        <w:t>Menu</w:t>
      </w:r>
      <w:proofErr w:type="spellEnd"/>
      <w:r>
        <w:t xml:space="preserve">, autofactura) y dispositivos periféricos (impresoras, KDS, terminales bancarias, checadores biométricos). </w:t>
      </w:r>
      <w:proofErr w:type="spellStart"/>
      <w:r>
        <w:t>Soft</w:t>
      </w:r>
      <w:proofErr w:type="spellEnd"/>
      <w:r>
        <w:t xml:space="preserve"> Restaurant® Cloud invierte el modelo: la plataforma vive en la nube y las estaciones/terminales se sincronizan con ella.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3706"/>
        <w:gridCol w:w="3706"/>
      </w:tblGrid>
      <w:tr w:rsidR="00E846C5" w14:paraId="1A7B3A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5CC956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4ACA7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Componentes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0564B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</w:tr>
      <w:tr w:rsidR="00E846C5" w14:paraId="7837A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854C5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Operación local (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>-premise)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D95B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Estaciones POS Windows (nodos), base de datos del establecimiento, impresoras de </w:t>
            </w:r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  <w:r>
              <w:rPr>
                <w:sz w:val="18"/>
                <w:szCs w:val="18"/>
              </w:rPr>
              <w:t xml:space="preserve"> y comanda, KDS, cajón de dinero, básculas y lectores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F67D7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Venta, comandas, producción e inventario en tiempo real, sin dependencia de internet</w:t>
            </w:r>
          </w:p>
        </w:tc>
      </w:tr>
      <w:tr w:rsidR="00E846C5" w14:paraId="3A396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F7A06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Movilidad en sitio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D140F1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Comandero</w:t>
            </w:r>
            <w:proofErr w:type="spellEnd"/>
            <w:r>
              <w:rPr>
                <w:sz w:val="18"/>
                <w:szCs w:val="18"/>
              </w:rPr>
              <w:t xml:space="preserve"> móvil (</w:t>
            </w:r>
            <w:proofErr w:type="spellStart"/>
            <w:r>
              <w:rPr>
                <w:sz w:val="18"/>
                <w:szCs w:val="18"/>
              </w:rPr>
              <w:t>tablets</w:t>
            </w:r>
            <w:proofErr w:type="spellEnd"/>
            <w:r>
              <w:rPr>
                <w:sz w:val="18"/>
                <w:szCs w:val="18"/>
              </w:rPr>
              <w:t xml:space="preserve">/teléfonos), Menú Digital, </w:t>
            </w:r>
            <w:proofErr w:type="spellStart"/>
            <w:r>
              <w:rPr>
                <w:sz w:val="18"/>
                <w:szCs w:val="18"/>
              </w:rPr>
              <w:t>Kiosko</w:t>
            </w:r>
            <w:proofErr w:type="spellEnd"/>
            <w:r>
              <w:rPr>
                <w:sz w:val="18"/>
                <w:szCs w:val="18"/>
              </w:rPr>
              <w:t>, e-</w:t>
            </w:r>
            <w:proofErr w:type="spellStart"/>
            <w:r>
              <w:rPr>
                <w:sz w:val="18"/>
                <w:szCs w:val="18"/>
              </w:rPr>
              <w:t>Menu</w:t>
            </w:r>
            <w:proofErr w:type="spellEnd"/>
            <w:r>
              <w:rPr>
                <w:sz w:val="18"/>
                <w:szCs w:val="18"/>
              </w:rPr>
              <w:t xml:space="preserve"> QR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B5603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Captura en mesa y autoservicio conectados al POS por red local</w:t>
            </w:r>
          </w:p>
        </w:tc>
      </w:tr>
      <w:tr w:rsidR="00E846C5" w14:paraId="067A1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854CC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Nube </w:t>
            </w: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Restaurant®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02F11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Analytics</w:t>
            </w:r>
            <w:proofErr w:type="spellEnd"/>
            <w:r>
              <w:rPr>
                <w:sz w:val="18"/>
                <w:szCs w:val="18"/>
              </w:rPr>
              <w:t xml:space="preserve"> 3.0, reportes WhatsApp, autofactura en línea, e-</w:t>
            </w:r>
            <w:proofErr w:type="spellStart"/>
            <w:r>
              <w:rPr>
                <w:sz w:val="18"/>
                <w:szCs w:val="18"/>
              </w:rPr>
              <w:t>Delivery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Delivery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Hub</w:t>
            </w:r>
            <w:proofErr w:type="gramEnd"/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7A4370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Visibilidad remota, canal digital propio y conexión con agregadores de </w:t>
            </w:r>
            <w:proofErr w:type="spellStart"/>
            <w:r>
              <w:rPr>
                <w:sz w:val="18"/>
                <w:szCs w:val="18"/>
              </w:rPr>
              <w:t>delivery</w:t>
            </w:r>
            <w:proofErr w:type="spellEnd"/>
          </w:p>
        </w:tc>
      </w:tr>
      <w:tr w:rsidR="00E846C5" w14:paraId="2C3C3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A7DC3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Pagos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B72FFF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Restaurant® </w:t>
            </w:r>
            <w:proofErr w:type="spellStart"/>
            <w:r>
              <w:rPr>
                <w:sz w:val="18"/>
                <w:szCs w:val="18"/>
              </w:rPr>
              <w:t>Payments</w:t>
            </w:r>
            <w:proofErr w:type="spellEnd"/>
            <w:r>
              <w:rPr>
                <w:sz w:val="18"/>
                <w:szCs w:val="18"/>
              </w:rPr>
              <w:t>; en Cloud: terminales T2 y P5 (chip + NFC, certificadas por Banco de México); comisión 1.95 % con pagos integrados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B92E9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Cobro con tarjeta conciliado automáticamente con la venta</w:t>
            </w:r>
          </w:p>
        </w:tc>
      </w:tr>
      <w:tr w:rsidR="00E846C5" w14:paraId="11DA1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1DB17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Ecosistema corporativo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E9AFD" w14:textId="77777777" w:rsidR="00E846C5" w:rsidRPr="005C25A6" w:rsidRDefault="00000000">
            <w:pPr>
              <w:spacing w:after="40"/>
              <w:rPr>
                <w:lang w:val="en-US"/>
              </w:rPr>
            </w:pPr>
            <w:r w:rsidRPr="005C25A6">
              <w:rPr>
                <w:sz w:val="18"/>
                <w:szCs w:val="18"/>
                <w:lang w:val="en-US"/>
              </w:rPr>
              <w:t>On The Minute® (</w:t>
            </w:r>
            <w:proofErr w:type="spellStart"/>
            <w:r w:rsidRPr="005C25A6">
              <w:rPr>
                <w:sz w:val="18"/>
                <w:szCs w:val="18"/>
                <w:lang w:val="en-US"/>
              </w:rPr>
              <w:t>asistencia</w:t>
            </w:r>
            <w:proofErr w:type="spellEnd"/>
            <w:r w:rsidRPr="005C25A6">
              <w:rPr>
                <w:sz w:val="18"/>
                <w:szCs w:val="18"/>
                <w:lang w:val="en-US"/>
              </w:rPr>
              <w:t xml:space="preserve">), Soft Facturas® (timbres), NS Hoteles® (PMS), NS POS (retail), </w:t>
            </w:r>
            <w:proofErr w:type="spellStart"/>
            <w:r w:rsidRPr="005C25A6">
              <w:rPr>
                <w:sz w:val="18"/>
                <w:szCs w:val="18"/>
                <w:lang w:val="en-US"/>
              </w:rPr>
              <w:t>Restcard</w:t>
            </w:r>
            <w:proofErr w:type="spellEnd"/>
            <w:r w:rsidRPr="005C25A6">
              <w:rPr>
                <w:sz w:val="18"/>
                <w:szCs w:val="18"/>
                <w:lang w:val="en-US"/>
              </w:rPr>
              <w:t>® (</w:t>
            </w:r>
            <w:proofErr w:type="spellStart"/>
            <w:r w:rsidRPr="005C25A6">
              <w:rPr>
                <w:sz w:val="18"/>
                <w:szCs w:val="18"/>
                <w:lang w:val="en-US"/>
              </w:rPr>
              <w:t>lealtad</w:t>
            </w:r>
            <w:proofErr w:type="spellEnd"/>
            <w:r w:rsidRPr="005C25A6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CDDE9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Extienden el alcance a RR. HH., fiscal, hotelería, </w:t>
            </w:r>
            <w:proofErr w:type="spellStart"/>
            <w:r>
              <w:rPr>
                <w:sz w:val="18"/>
                <w:szCs w:val="18"/>
              </w:rPr>
              <w:t>retail</w:t>
            </w:r>
            <w:proofErr w:type="spellEnd"/>
            <w:r>
              <w:rPr>
                <w:sz w:val="18"/>
                <w:szCs w:val="18"/>
              </w:rPr>
              <w:t xml:space="preserve"> y fidelización</w:t>
            </w:r>
          </w:p>
        </w:tc>
      </w:tr>
    </w:tbl>
    <w:p w14:paraId="761E95E3" w14:textId="77777777" w:rsidR="00E846C5" w:rsidRDefault="00E846C5">
      <w:pPr>
        <w:spacing w:after="120"/>
      </w:pPr>
    </w:p>
    <w:p w14:paraId="0E691EED" w14:textId="77777777" w:rsidR="00E846C5" w:rsidRDefault="00000000">
      <w:pPr>
        <w:pStyle w:val="Ttulo2"/>
      </w:pPr>
      <w:bookmarkStart w:id="17" w:name="_toc_18"/>
      <w:r>
        <w:t>3.5 Tecnologías e integraciones</w:t>
      </w:r>
      <w:bookmarkEnd w:id="17"/>
    </w:p>
    <w:p w14:paraId="71D42E81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proofErr w:type="spellStart"/>
      <w:r>
        <w:rPr>
          <w:b/>
          <w:bCs/>
        </w:rPr>
        <w:t>Delivery</w:t>
      </w:r>
      <w:proofErr w:type="spellEnd"/>
      <w:r>
        <w:rPr>
          <w:b/>
          <w:bCs/>
        </w:rPr>
        <w:t>:</w:t>
      </w:r>
      <w:r>
        <w:t xml:space="preserve"> integración nativa/oficial con Uber </w:t>
      </w:r>
      <w:proofErr w:type="spellStart"/>
      <w:r>
        <w:t>Eats</w:t>
      </w:r>
      <w:proofErr w:type="spellEnd"/>
      <w:r>
        <w:t xml:space="preserve">, </w:t>
      </w:r>
      <w:proofErr w:type="spellStart"/>
      <w:r>
        <w:t>Rappi</w:t>
      </w:r>
      <w:proofErr w:type="spellEnd"/>
      <w:r>
        <w:t xml:space="preserve"> y </w:t>
      </w:r>
      <w:proofErr w:type="spellStart"/>
      <w:r>
        <w:t>DiDi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mediante </w:t>
      </w:r>
      <w:proofErr w:type="spellStart"/>
      <w:r>
        <w:t>Delivery</w:t>
      </w:r>
      <w:proofErr w:type="spellEnd"/>
      <w:r>
        <w:t xml:space="preserve"> </w:t>
      </w:r>
      <w:proofErr w:type="gramStart"/>
      <w:r>
        <w:t>Hub</w:t>
      </w:r>
      <w:proofErr w:type="gramEnd"/>
      <w:r>
        <w:t xml:space="preserve"> (y de origen en SR Cloud); compatibilidad con </w:t>
      </w:r>
      <w:proofErr w:type="spellStart"/>
      <w:r>
        <w:t>channel</w:t>
      </w:r>
      <w:proofErr w:type="spellEnd"/>
      <w:r>
        <w:t xml:space="preserve"> managers.</w:t>
      </w:r>
    </w:p>
    <w:p w14:paraId="740904D8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Pagos:</w:t>
      </w:r>
      <w:r>
        <w:t xml:space="preserve"> terminales bancarias integradas al POS (</w:t>
      </w:r>
      <w:proofErr w:type="spellStart"/>
      <w:r>
        <w:t>Soft</w:t>
      </w:r>
      <w:proofErr w:type="spellEnd"/>
      <w:r>
        <w:t xml:space="preserve"> Restaurant® </w:t>
      </w:r>
      <w:proofErr w:type="spellStart"/>
      <w:r>
        <w:t>Payments</w:t>
      </w:r>
      <w:proofErr w:type="spellEnd"/>
      <w:r>
        <w:t>); en Cloud, terminales propias T2 y P5 con comisión de 1.95 % por transacción.</w:t>
      </w:r>
    </w:p>
    <w:p w14:paraId="190BC796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Fiscal:</w:t>
      </w:r>
      <w:r>
        <w:t xml:space="preserve"> emisión, timbrado y cancelación de CFDI 4.0 con paquetes de timbres del propio ecosistema (</w:t>
      </w:r>
      <w:proofErr w:type="spellStart"/>
      <w:r>
        <w:t>Soft</w:t>
      </w:r>
      <w:proofErr w:type="spellEnd"/>
      <w:r>
        <w:t xml:space="preserve"> Facturas®); </w:t>
      </w:r>
      <w:proofErr w:type="spellStart"/>
      <w:r>
        <w:t>autofacturación</w:t>
      </w:r>
      <w:proofErr w:type="spellEnd"/>
      <w:r>
        <w:t xml:space="preserve"> del cliente por internet.</w:t>
      </w:r>
    </w:p>
    <w:p w14:paraId="73F4755E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Contabilidad y nómina:</w:t>
      </w:r>
      <w:r>
        <w:t xml:space="preserve"> interfaces y exportaciones hacia CONTPAQi; </w:t>
      </w:r>
      <w:proofErr w:type="spellStart"/>
      <w:r>
        <w:t>On</w:t>
      </w:r>
      <w:proofErr w:type="spellEnd"/>
      <w:r>
        <w:t xml:space="preserve"> The Minute® exporta incidencias a CONTPAQi NOI y Microsip (distribuidores reportan también enlaces con Aspel).</w:t>
      </w:r>
    </w:p>
    <w:p w14:paraId="044799FA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Mensajería:</w:t>
      </w:r>
      <w:r>
        <w:t xml:space="preserve"> reportes, cortes y alertas automáticas vía WhatsApp Business 2.0 (SR12).</w:t>
      </w:r>
    </w:p>
    <w:p w14:paraId="49EAC4FE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Hardware compatible:</w:t>
      </w:r>
      <w:r>
        <w:t xml:space="preserve"> impresoras de </w:t>
      </w:r>
      <w:proofErr w:type="gramStart"/>
      <w:r>
        <w:t>tickets</w:t>
      </w:r>
      <w:proofErr w:type="gramEnd"/>
      <w:r>
        <w:t xml:space="preserve"> y comandas (Epson y compatibles), cajones de dinero, monitores </w:t>
      </w:r>
      <w:proofErr w:type="spellStart"/>
      <w:r>
        <w:t>touch</w:t>
      </w:r>
      <w:proofErr w:type="spellEnd"/>
      <w:r>
        <w:t>, mini-PC, lectores de código de barras, básculas, servidores; catálogo de hardware certificado en la tienda oficial (incluida línea específica para SR Cloud).</w:t>
      </w:r>
    </w:p>
    <w:p w14:paraId="4E940E74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Requisitos de plataforma:</w:t>
      </w:r>
      <w:r>
        <w:t xml:space="preserve"> Windows 10/11 Pro, Enterprise/LTSC o Windows Server 2022; 4 GB de RAM mínimo (8 GB recomendado); procesador Dual Core i3 o superior; 64 GB de disco.</w:t>
      </w:r>
    </w:p>
    <w:p w14:paraId="20FB4B3D" w14:textId="77777777" w:rsidR="00E846C5" w:rsidRDefault="00000000">
      <w:pPr>
        <w:pStyle w:val="Ttulo2"/>
      </w:pPr>
      <w:bookmarkStart w:id="18" w:name="_toc_19"/>
      <w:r>
        <w:t>3.6 Modelos de licenciamiento y precios</w:t>
      </w:r>
      <w:bookmarkEnd w:id="18"/>
    </w:p>
    <w:p w14:paraId="6382277E" w14:textId="77777777" w:rsidR="00E846C5" w:rsidRDefault="00000000">
      <w:pPr>
        <w:spacing w:after="140" w:line="276" w:lineRule="auto"/>
        <w:jc w:val="both"/>
      </w:pPr>
      <w:r>
        <w:t xml:space="preserve">Históricamente </w:t>
      </w:r>
      <w:proofErr w:type="spellStart"/>
      <w:r>
        <w:t>Soft</w:t>
      </w:r>
      <w:proofErr w:type="spellEnd"/>
      <w:r>
        <w:t xml:space="preserve"> Restaurant® se vendía como licencia perpetua; hoy el esquema principal es la </w:t>
      </w:r>
      <w:r>
        <w:rPr>
          <w:b/>
          <w:bCs/>
        </w:rPr>
        <w:t>suscripción (renta) mensual o anual por establecimiento</w:t>
      </w:r>
      <w:r>
        <w:t xml:space="preserve"> (una sucursal), con ediciones según el número de nodos. Los precios públicos de la tienda oficial (julio 2026, MXN, IVA incluido) son: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353"/>
        <w:gridCol w:w="1503"/>
        <w:gridCol w:w="1503"/>
        <w:gridCol w:w="3307"/>
      </w:tblGrid>
      <w:tr w:rsidR="00E846C5" w14:paraId="6BFF78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31FFCB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Edición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EBB42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Nodos incluidos</w:t>
            </w:r>
          </w:p>
        </w:tc>
        <w:tc>
          <w:tcPr>
            <w:tcW w:w="15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D28269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Renta mensual</w:t>
            </w:r>
          </w:p>
        </w:tc>
        <w:tc>
          <w:tcPr>
            <w:tcW w:w="15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1A8CB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Renta anual</w:t>
            </w:r>
          </w:p>
        </w:tc>
        <w:tc>
          <w:tcPr>
            <w:tcW w:w="3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57A3D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Incluye</w:t>
            </w:r>
          </w:p>
        </w:tc>
      </w:tr>
      <w:tr w:rsidR="00E846C5" w14:paraId="3B3B4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B19C6E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Restaurant® 12 / 11 PRO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CAF23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10 estaciones simultáneas</w:t>
            </w:r>
          </w:p>
        </w:tc>
        <w:tc>
          <w:tcPr>
            <w:tcW w:w="15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BB020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$1,274.84</w:t>
            </w:r>
          </w:p>
        </w:tc>
        <w:tc>
          <w:tcPr>
            <w:tcW w:w="15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A469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$13,386.40</w:t>
            </w:r>
          </w:p>
        </w:tc>
        <w:tc>
          <w:tcPr>
            <w:tcW w:w="3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82426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POS </w:t>
            </w:r>
            <w:proofErr w:type="spellStart"/>
            <w:r>
              <w:rPr>
                <w:sz w:val="18"/>
                <w:szCs w:val="18"/>
              </w:rPr>
              <w:t>multi-modalidad</w:t>
            </w:r>
            <w:proofErr w:type="spellEnd"/>
            <w:r>
              <w:rPr>
                <w:sz w:val="18"/>
                <w:szCs w:val="18"/>
              </w:rPr>
              <w:t xml:space="preserve">, inventarios y recetas, facturación CFDI, autofactura, reservaciones y comisionistas, monitor de producción, fidelización; promoción: </w:t>
            </w:r>
            <w:proofErr w:type="spellStart"/>
            <w:r>
              <w:rPr>
                <w:sz w:val="18"/>
                <w:szCs w:val="18"/>
              </w:rPr>
              <w:t>Delivery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Hub</w:t>
            </w:r>
            <w:proofErr w:type="gram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Analytics</w:t>
            </w:r>
            <w:proofErr w:type="spellEnd"/>
            <w:r>
              <w:rPr>
                <w:sz w:val="18"/>
                <w:szCs w:val="18"/>
              </w:rPr>
              <w:t xml:space="preserve"> sin costo</w:t>
            </w:r>
          </w:p>
        </w:tc>
      </w:tr>
      <w:tr w:rsidR="00E846C5" w14:paraId="2AE89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DECF3F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Restaurant® 11 Lite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1A523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2 estaciones simultáneas</w:t>
            </w:r>
          </w:p>
        </w:tc>
        <w:tc>
          <w:tcPr>
            <w:tcW w:w="15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9164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$926.84</w:t>
            </w:r>
          </w:p>
        </w:tc>
        <w:tc>
          <w:tcPr>
            <w:tcW w:w="15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090846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$9,732.40</w:t>
            </w:r>
          </w:p>
        </w:tc>
        <w:tc>
          <w:tcPr>
            <w:tcW w:w="3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8F34C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Mismas funciones esenciales con límite de 2 nodos; promoción: </w:t>
            </w:r>
            <w:proofErr w:type="spellStart"/>
            <w:r>
              <w:rPr>
                <w:sz w:val="18"/>
                <w:szCs w:val="18"/>
              </w:rPr>
              <w:t>Analytics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Delivery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Hub</w:t>
            </w:r>
            <w:proofErr w:type="gramEnd"/>
            <w:r>
              <w:rPr>
                <w:sz w:val="18"/>
                <w:szCs w:val="18"/>
              </w:rPr>
              <w:t xml:space="preserve"> sin costo</w:t>
            </w:r>
          </w:p>
        </w:tc>
      </w:tr>
      <w:tr w:rsidR="00E846C5" w14:paraId="472417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FC425C" w14:textId="77777777" w:rsidR="00E846C5" w:rsidRPr="005C25A6" w:rsidRDefault="00000000">
            <w:pPr>
              <w:spacing w:after="40"/>
              <w:rPr>
                <w:lang w:val="en-US"/>
              </w:rPr>
            </w:pPr>
            <w:r w:rsidRPr="005C25A6">
              <w:rPr>
                <w:sz w:val="18"/>
                <w:szCs w:val="18"/>
                <w:lang w:val="en-US"/>
              </w:rPr>
              <w:t>Soft Restaurant® Cloud Lite / Pro / Enterprise</w:t>
            </w:r>
          </w:p>
        </w:tc>
        <w:tc>
          <w:tcPr>
            <w:tcW w:w="13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A8390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2 / 5 / 10 dispositivos por sucursal</w:t>
            </w:r>
          </w:p>
        </w:tc>
        <w:tc>
          <w:tcPr>
            <w:tcW w:w="15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5F15F" w14:textId="77777777" w:rsidR="00E846C5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Vía distribuidor</w:t>
            </w:r>
            <w:proofErr w:type="gramEnd"/>
          </w:p>
        </w:tc>
        <w:tc>
          <w:tcPr>
            <w:tcW w:w="15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99CFB" w14:textId="77777777" w:rsidR="00E846C5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Vía distribuidor</w:t>
            </w:r>
            <w:proofErr w:type="gramEnd"/>
          </w:p>
        </w:tc>
        <w:tc>
          <w:tcPr>
            <w:tcW w:w="33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B8305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Plataforma 100 % nube; Enterprise habilita </w:t>
            </w:r>
            <w:proofErr w:type="spellStart"/>
            <w:r>
              <w:rPr>
                <w:sz w:val="18"/>
                <w:szCs w:val="18"/>
              </w:rPr>
              <w:t>multisucursal</w:t>
            </w:r>
            <w:proofErr w:type="spellEnd"/>
            <w:r>
              <w:rPr>
                <w:sz w:val="18"/>
                <w:szCs w:val="18"/>
              </w:rPr>
              <w:t>; 1.95 % por transacción con pagos integrados</w:t>
            </w:r>
          </w:p>
        </w:tc>
      </w:tr>
    </w:tbl>
    <w:p w14:paraId="4EB31B1F" w14:textId="77777777" w:rsidR="00E846C5" w:rsidRDefault="00E846C5">
      <w:pPr>
        <w:spacing w:after="120"/>
      </w:pPr>
    </w:p>
    <w:p w14:paraId="48245ECF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t>Se cotizan por separado: instalación, capacitación, módulos adicionales (</w:t>
      </w:r>
      <w:proofErr w:type="spellStart"/>
      <w:r>
        <w:t>add-ons</w:t>
      </w:r>
      <w:proofErr w:type="spellEnd"/>
      <w:r>
        <w:t>), nodos extra y paquetes de timbres CFDI.</w:t>
      </w:r>
    </w:p>
    <w:p w14:paraId="36561047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t>La suscripción permite un cambio de datos o de equipo por año.</w:t>
      </w:r>
    </w:p>
    <w:p w14:paraId="1EBB4EE8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t xml:space="preserve">Los precios de los </w:t>
      </w:r>
      <w:proofErr w:type="spellStart"/>
      <w:r>
        <w:t>add-ons</w:t>
      </w:r>
      <w:proofErr w:type="spellEnd"/>
      <w:r>
        <w:t xml:space="preserve"> no son públicos: se cotizan con distribuidores autorizados.</w:t>
      </w:r>
    </w:p>
    <w:p w14:paraId="12CEEF54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lastRenderedPageBreak/>
        <w:t>Usuarios con suscripción de SR 10 u 11 actualizan a SR 12 sin costo de licencia (servicios de instalación aparte).</w:t>
      </w:r>
    </w:p>
    <w:p w14:paraId="27C02336" w14:textId="77777777" w:rsidR="00E846C5" w:rsidRDefault="00000000">
      <w:pPr>
        <w:pStyle w:val="Ttulo2"/>
      </w:pPr>
      <w:bookmarkStart w:id="19" w:name="_toc_20"/>
      <w:r>
        <w:t>3.7 Ventajas competitivas</w:t>
      </w:r>
      <w:bookmarkEnd w:id="19"/>
    </w:p>
    <w:p w14:paraId="1113A337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Liderazgo y madurez:</w:t>
      </w:r>
      <w:r>
        <w:t xml:space="preserve"> más de 42,000 restaurantes activos y más de 20 años de especialización; el estándar de facto del mercado mexicano.</w:t>
      </w:r>
    </w:p>
    <w:p w14:paraId="39692B3B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Profundidad de back-office:</w:t>
      </w:r>
      <w:r>
        <w:t xml:space="preserve"> inventarios </w:t>
      </w:r>
      <w:proofErr w:type="spellStart"/>
      <w:r>
        <w:t>multialmacén</w:t>
      </w:r>
      <w:proofErr w:type="spellEnd"/>
      <w:r>
        <w:t>, recetas/</w:t>
      </w:r>
      <w:proofErr w:type="spellStart"/>
      <w:r>
        <w:t>subrecetas</w:t>
      </w:r>
      <w:proofErr w:type="spellEnd"/>
      <w:r>
        <w:t>, costeo por platillo, mermas y compras automatizadas por XML — el conjunto más completo de los tres analizados.</w:t>
      </w:r>
    </w:p>
    <w:p w14:paraId="12AC3D65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Cumplimiento fiscal mexicano nativo:</w:t>
      </w:r>
      <w:r>
        <w:t xml:space="preserve"> CFDI 4.0, autofactura y timbres propios.</w:t>
      </w:r>
    </w:p>
    <w:p w14:paraId="74BBFFB0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Ecosistema amplio:</w:t>
      </w:r>
      <w:r>
        <w:t xml:space="preserve"> nueve </w:t>
      </w:r>
      <w:proofErr w:type="spellStart"/>
      <w:r>
        <w:t>add-ons</w:t>
      </w:r>
      <w:proofErr w:type="spellEnd"/>
      <w:r>
        <w:t xml:space="preserve"> oficiales más productos hermanos (asistencia biométrica, PMS hotelero, </w:t>
      </w:r>
      <w:proofErr w:type="spellStart"/>
      <w:r>
        <w:t>retail</w:t>
      </w:r>
      <w:proofErr w:type="spellEnd"/>
      <w:r>
        <w:t>, lealtad) y hardware certificado.</w:t>
      </w:r>
    </w:p>
    <w:p w14:paraId="6B4D0563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Red de soporte en todo LATAM:</w:t>
      </w:r>
      <w:r>
        <w:t xml:space="preserve"> distribuidores autorizados, academia de capacitación propia y soporte en español.</w:t>
      </w:r>
    </w:p>
    <w:p w14:paraId="04D489F3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Operación resiliente:</w:t>
      </w:r>
      <w:r>
        <w:t xml:space="preserve"> el núcleo </w:t>
      </w:r>
      <w:proofErr w:type="spellStart"/>
      <w:r>
        <w:t>on</w:t>
      </w:r>
      <w:proofErr w:type="spellEnd"/>
      <w:r>
        <w:t>-premise funciona sin internet, crítico en zonas con conectividad inestable.</w:t>
      </w:r>
    </w:p>
    <w:p w14:paraId="68BCE0CE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Caso ideal:</w:t>
      </w:r>
      <w:r>
        <w:t xml:space="preserve"> restaurante mexicano de servicio completo o cadena que necesita control administrativo profundo (costos, mermas, fiscal) con operación local robusta.</w:t>
      </w:r>
    </w:p>
    <w:p w14:paraId="31091B26" w14:textId="77777777" w:rsidR="00E846C5" w:rsidRDefault="00000000">
      <w:pPr>
        <w:pStyle w:val="Ttulo2"/>
      </w:pPr>
      <w:bookmarkStart w:id="20" w:name="_toc_21"/>
      <w:r>
        <w:t>3.8 Desventajas y críticas de usuarios</w:t>
      </w:r>
      <w:bookmarkEnd w:id="20"/>
    </w:p>
    <w:p w14:paraId="45635240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Interfaz históricamente anticuada</w:t>
      </w:r>
      <w:r>
        <w:t xml:space="preserve"> y poco intuitiva frente a soluciones </w:t>
      </w:r>
      <w:proofErr w:type="spellStart"/>
      <w:r>
        <w:t>cloud</w:t>
      </w:r>
      <w:proofErr w:type="spellEnd"/>
      <w:r>
        <w:t xml:space="preserve"> modernas (SR12 la renueva, pero la percepción persiste en reseñas).</w:t>
      </w:r>
    </w:p>
    <w:p w14:paraId="0E574C1A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Curva de aprendizaje considerable:</w:t>
      </w:r>
      <w:r>
        <w:t xml:space="preserve"> su amplitud funcional exige capacitación prolongada del personal.</w:t>
      </w:r>
    </w:p>
    <w:p w14:paraId="460F35AC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Modelo de costos fragmentado:</w:t>
      </w:r>
      <w:r>
        <w:t xml:space="preserve"> licencia + </w:t>
      </w:r>
      <w:proofErr w:type="spellStart"/>
      <w:r>
        <w:t>add-ons</w:t>
      </w:r>
      <w:proofErr w:type="spellEnd"/>
      <w:r>
        <w:t xml:space="preserve"> + timbres + instalación + capacitación + hardware se pagan por separado; el costo total puede crecer significativamente.</w:t>
      </w:r>
    </w:p>
    <w:p w14:paraId="508AD21D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Dependencia de Windows y de hardware dedicado</w:t>
      </w:r>
      <w:r>
        <w:t>, con inversión inicial en equipos.</w:t>
      </w:r>
    </w:p>
    <w:p w14:paraId="78AB7913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Experiencia del cliente final llegó tarde:</w:t>
      </w:r>
      <w:r>
        <w:t xml:space="preserve"> ordenar/pagar desde el celular se resuelve con </w:t>
      </w:r>
      <w:proofErr w:type="spellStart"/>
      <w:r>
        <w:t>add-ons</w:t>
      </w:r>
      <w:proofErr w:type="spellEnd"/>
      <w:r>
        <w:t xml:space="preserve"> recientes, no en el núcleo.</w:t>
      </w:r>
    </w:p>
    <w:p w14:paraId="6550C63C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La nube es complemento:</w:t>
      </w:r>
      <w:r>
        <w:t xml:space="preserve"> </w:t>
      </w:r>
      <w:proofErr w:type="spellStart"/>
      <w:r>
        <w:t>Soft</w:t>
      </w:r>
      <w:proofErr w:type="spellEnd"/>
      <w:r>
        <w:t xml:space="preserve"> Restaurant® Cloud es nuevo (2025) y aún no iguala la profundidad del producto de escritorio.</w:t>
      </w:r>
    </w:p>
    <w:p w14:paraId="66D1E135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Precios de </w:t>
      </w:r>
      <w:proofErr w:type="spellStart"/>
      <w:r>
        <w:rPr>
          <w:b/>
          <w:bCs/>
        </w:rPr>
        <w:t>add-ons</w:t>
      </w:r>
      <w:proofErr w:type="spellEnd"/>
      <w:r>
        <w:rPr>
          <w:b/>
          <w:bCs/>
        </w:rPr>
        <w:t xml:space="preserve"> opacos</w:t>
      </w:r>
      <w:r>
        <w:t xml:space="preserve"> (</w:t>
      </w:r>
      <w:proofErr w:type="gramStart"/>
      <w:r>
        <w:t>solo vía distribuidor</w:t>
      </w:r>
      <w:proofErr w:type="gramEnd"/>
      <w:r>
        <w:t>), lo que dificulta comparar el costo total de propiedad.</w:t>
      </w:r>
    </w:p>
    <w:p w14:paraId="1CB9A04C" w14:textId="77777777" w:rsidR="00E846C5" w:rsidRDefault="00000000">
      <w:pPr>
        <w:pStyle w:val="Ttulo2"/>
      </w:pPr>
      <w:bookmarkStart w:id="21" w:name="_toc_22"/>
      <w:r>
        <w:t>3.9 Capturas e imágenes</w:t>
      </w:r>
      <w:bookmarkEnd w:id="21"/>
    </w:p>
    <w:p w14:paraId="1847489F" w14:textId="77777777" w:rsidR="00E846C5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D8D365E" wp14:editId="7D6B6D9D">
            <wp:extent cx="5105400" cy="26003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BA68" w14:textId="77777777" w:rsidR="00E846C5" w:rsidRDefault="00000000">
      <w:pPr>
        <w:spacing w:after="200"/>
        <w:jc w:val="center"/>
      </w:pPr>
      <w:r>
        <w:rPr>
          <w:b/>
          <w:bCs/>
          <w:color w:val="666666"/>
          <w:sz w:val="18"/>
          <w:szCs w:val="18"/>
        </w:rPr>
        <w:t xml:space="preserve">Figura 1. </w:t>
      </w:r>
      <w:r>
        <w:rPr>
          <w:color w:val="666666"/>
          <w:sz w:val="18"/>
          <w:szCs w:val="18"/>
        </w:rPr>
        <w:t xml:space="preserve">Pantalla principal del punto de venta de </w:t>
      </w:r>
      <w:proofErr w:type="spellStart"/>
      <w:r>
        <w:rPr>
          <w:color w:val="666666"/>
          <w:sz w:val="18"/>
          <w:szCs w:val="18"/>
        </w:rPr>
        <w:t>Soft</w:t>
      </w:r>
      <w:proofErr w:type="spellEnd"/>
      <w:r>
        <w:rPr>
          <w:color w:val="666666"/>
          <w:sz w:val="18"/>
          <w:szCs w:val="18"/>
        </w:rPr>
        <w:t xml:space="preserve"> Restaurant®: modalidades de servicio (comedor, domicilio, rápido), operaciones de caja, apertura/cierre de turno y monitor de ventas. </w:t>
      </w:r>
      <w:r>
        <w:rPr>
          <w:i/>
          <w:iCs/>
          <w:color w:val="666666"/>
          <w:sz w:val="18"/>
          <w:szCs w:val="18"/>
        </w:rPr>
        <w:t xml:space="preserve">Fuente: </w:t>
      </w:r>
      <w:proofErr w:type="spellStart"/>
      <w:r>
        <w:rPr>
          <w:i/>
          <w:iCs/>
          <w:color w:val="666666"/>
          <w:sz w:val="18"/>
          <w:szCs w:val="18"/>
        </w:rPr>
        <w:t>Spectrum</w:t>
      </w:r>
      <w:proofErr w:type="spellEnd"/>
      <w:r>
        <w:rPr>
          <w:i/>
          <w:iCs/>
          <w:color w:val="666666"/>
          <w:sz w:val="18"/>
          <w:szCs w:val="18"/>
        </w:rPr>
        <w:t xml:space="preserve"> México, distribuidor autorizado </w:t>
      </w:r>
      <w:proofErr w:type="spellStart"/>
      <w:r>
        <w:rPr>
          <w:i/>
          <w:iCs/>
          <w:color w:val="666666"/>
          <w:sz w:val="18"/>
          <w:szCs w:val="18"/>
        </w:rPr>
        <w:t>Soft</w:t>
      </w:r>
      <w:proofErr w:type="spellEnd"/>
      <w:r>
        <w:rPr>
          <w:i/>
          <w:iCs/>
          <w:color w:val="666666"/>
          <w:sz w:val="18"/>
          <w:szCs w:val="18"/>
        </w:rPr>
        <w:t xml:space="preserve"> Restaurant® (spectrum.mx/</w:t>
      </w:r>
      <w:proofErr w:type="spellStart"/>
      <w:r>
        <w:rPr>
          <w:i/>
          <w:iCs/>
          <w:color w:val="666666"/>
          <w:sz w:val="18"/>
          <w:szCs w:val="18"/>
        </w:rPr>
        <w:t>softrestaurant</w:t>
      </w:r>
      <w:proofErr w:type="spellEnd"/>
      <w:r>
        <w:rPr>
          <w:i/>
          <w:iCs/>
          <w:color w:val="666666"/>
          <w:sz w:val="18"/>
          <w:szCs w:val="18"/>
        </w:rPr>
        <w:t>).</w:t>
      </w:r>
    </w:p>
    <w:p w14:paraId="4D30D590" w14:textId="77777777" w:rsidR="00E846C5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D592C74" wp14:editId="010B20E8">
            <wp:extent cx="5105400" cy="2505075"/>
            <wp:effectExtent l="0" t="0" r="0" b="0"/>
            <wp:docPr id="1640065104" name="Imagen 1640065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CE7A" w14:textId="77777777" w:rsidR="00E846C5" w:rsidRDefault="00000000">
      <w:pPr>
        <w:spacing w:after="200"/>
        <w:jc w:val="center"/>
      </w:pPr>
      <w:r>
        <w:rPr>
          <w:b/>
          <w:bCs/>
          <w:color w:val="666666"/>
          <w:sz w:val="18"/>
          <w:szCs w:val="18"/>
        </w:rPr>
        <w:t xml:space="preserve">Figura 2. </w:t>
      </w:r>
      <w:r>
        <w:rPr>
          <w:color w:val="666666"/>
          <w:sz w:val="18"/>
          <w:szCs w:val="18"/>
        </w:rPr>
        <w:t xml:space="preserve">Catálogo de productos de </w:t>
      </w:r>
      <w:proofErr w:type="spellStart"/>
      <w:r>
        <w:rPr>
          <w:color w:val="666666"/>
          <w:sz w:val="18"/>
          <w:szCs w:val="18"/>
        </w:rPr>
        <w:t>Soft</w:t>
      </w:r>
      <w:proofErr w:type="spellEnd"/>
      <w:r>
        <w:rPr>
          <w:color w:val="666666"/>
          <w:sz w:val="18"/>
          <w:szCs w:val="18"/>
        </w:rPr>
        <w:t xml:space="preserve"> Restaurant®: configuración de un producto con pestañas de receta/almacén, precios de promoción, monitor de producción, monedero electrónico, impuestos, clave SAT y comisiones de mesero. </w:t>
      </w:r>
      <w:r>
        <w:rPr>
          <w:i/>
          <w:iCs/>
          <w:color w:val="666666"/>
          <w:sz w:val="18"/>
          <w:szCs w:val="18"/>
        </w:rPr>
        <w:t xml:space="preserve">Fuente: </w:t>
      </w:r>
      <w:proofErr w:type="spellStart"/>
      <w:r>
        <w:rPr>
          <w:i/>
          <w:iCs/>
          <w:color w:val="666666"/>
          <w:sz w:val="18"/>
          <w:szCs w:val="18"/>
        </w:rPr>
        <w:t>Spectrum</w:t>
      </w:r>
      <w:proofErr w:type="spellEnd"/>
      <w:r>
        <w:rPr>
          <w:i/>
          <w:iCs/>
          <w:color w:val="666666"/>
          <w:sz w:val="18"/>
          <w:szCs w:val="18"/>
        </w:rPr>
        <w:t xml:space="preserve"> México, distribuidor autorizado </w:t>
      </w:r>
      <w:proofErr w:type="spellStart"/>
      <w:r>
        <w:rPr>
          <w:i/>
          <w:iCs/>
          <w:color w:val="666666"/>
          <w:sz w:val="18"/>
          <w:szCs w:val="18"/>
        </w:rPr>
        <w:t>Soft</w:t>
      </w:r>
      <w:proofErr w:type="spellEnd"/>
      <w:r>
        <w:rPr>
          <w:i/>
          <w:iCs/>
          <w:color w:val="666666"/>
          <w:sz w:val="18"/>
          <w:szCs w:val="18"/>
        </w:rPr>
        <w:t xml:space="preserve"> Restaurant® (spectrum.mx/</w:t>
      </w:r>
      <w:proofErr w:type="spellStart"/>
      <w:r>
        <w:rPr>
          <w:i/>
          <w:iCs/>
          <w:color w:val="666666"/>
          <w:sz w:val="18"/>
          <w:szCs w:val="18"/>
        </w:rPr>
        <w:t>softrestaurant</w:t>
      </w:r>
      <w:proofErr w:type="spellEnd"/>
      <w:r>
        <w:rPr>
          <w:i/>
          <w:iCs/>
          <w:color w:val="666666"/>
          <w:sz w:val="18"/>
          <w:szCs w:val="18"/>
        </w:rPr>
        <w:t>).</w:t>
      </w:r>
    </w:p>
    <w:p w14:paraId="26671502" w14:textId="77777777" w:rsidR="00E846C5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2FA11B1" wp14:editId="6E85699F">
            <wp:extent cx="2857500" cy="2152650"/>
            <wp:effectExtent l="0" t="0" r="0" b="0"/>
            <wp:docPr id="370699111" name="Imagen 370699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BCC6" w14:textId="77777777" w:rsidR="00E846C5" w:rsidRDefault="00000000">
      <w:pPr>
        <w:spacing w:after="200"/>
        <w:jc w:val="center"/>
      </w:pPr>
      <w:r>
        <w:rPr>
          <w:b/>
          <w:bCs/>
          <w:color w:val="666666"/>
          <w:sz w:val="18"/>
          <w:szCs w:val="18"/>
        </w:rPr>
        <w:t xml:space="preserve">Figura 3. </w:t>
      </w:r>
      <w:r>
        <w:rPr>
          <w:color w:val="666666"/>
          <w:sz w:val="18"/>
          <w:szCs w:val="18"/>
        </w:rPr>
        <w:t xml:space="preserve">Imagen comercial de </w:t>
      </w:r>
      <w:proofErr w:type="spellStart"/>
      <w:r>
        <w:rPr>
          <w:color w:val="666666"/>
          <w:sz w:val="18"/>
          <w:szCs w:val="18"/>
        </w:rPr>
        <w:t>Soft</w:t>
      </w:r>
      <w:proofErr w:type="spellEnd"/>
      <w:r>
        <w:rPr>
          <w:color w:val="666666"/>
          <w:sz w:val="18"/>
          <w:szCs w:val="18"/>
        </w:rPr>
        <w:t xml:space="preserve"> Restaurant® 12 en la tienda oficial. </w:t>
      </w:r>
      <w:r>
        <w:rPr>
          <w:i/>
          <w:iCs/>
          <w:color w:val="666666"/>
          <w:sz w:val="18"/>
          <w:szCs w:val="18"/>
        </w:rPr>
        <w:t xml:space="preserve">Fuente: Tienda oficial </w:t>
      </w:r>
      <w:proofErr w:type="spellStart"/>
      <w:r>
        <w:rPr>
          <w:i/>
          <w:iCs/>
          <w:color w:val="666666"/>
          <w:sz w:val="18"/>
          <w:szCs w:val="18"/>
        </w:rPr>
        <w:t>National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Soft</w:t>
      </w:r>
      <w:proofErr w:type="spellEnd"/>
      <w:r>
        <w:rPr>
          <w:i/>
          <w:iCs/>
          <w:color w:val="666666"/>
          <w:sz w:val="18"/>
          <w:szCs w:val="18"/>
        </w:rPr>
        <w:t xml:space="preserve"> (</w:t>
      </w:r>
      <w:proofErr w:type="spellStart"/>
      <w:proofErr w:type="gramStart"/>
      <w:r>
        <w:rPr>
          <w:i/>
          <w:iCs/>
          <w:color w:val="666666"/>
          <w:sz w:val="18"/>
          <w:szCs w:val="18"/>
        </w:rPr>
        <w:t>nationalsoft.store</w:t>
      </w:r>
      <w:proofErr w:type="spellEnd"/>
      <w:proofErr w:type="gramEnd"/>
      <w:r>
        <w:rPr>
          <w:i/>
          <w:iCs/>
          <w:color w:val="666666"/>
          <w:sz w:val="18"/>
          <w:szCs w:val="18"/>
        </w:rPr>
        <w:t>).</w:t>
      </w:r>
    </w:p>
    <w:p w14:paraId="4D5FE9F8" w14:textId="77777777" w:rsidR="00E846C5" w:rsidRDefault="00000000">
      <w:pPr>
        <w:pStyle w:val="Ttulo2"/>
      </w:pPr>
      <w:bookmarkStart w:id="22" w:name="_toc_23"/>
      <w:r>
        <w:t>3.10 Referencias</w:t>
      </w:r>
      <w:bookmarkEnd w:id="22"/>
    </w:p>
    <w:p w14:paraId="739FBA77" w14:textId="77777777" w:rsidR="00E846C5" w:rsidRDefault="00000000">
      <w:pPr>
        <w:spacing w:after="70"/>
        <w:ind w:left="280" w:hanging="280"/>
      </w:pPr>
      <w:r>
        <w:rPr>
          <w:sz w:val="19"/>
          <w:szCs w:val="19"/>
        </w:rPr>
        <w:lastRenderedPageBreak/>
        <w:t xml:space="preserve">Sitio oficial </w:t>
      </w:r>
      <w:proofErr w:type="spellStart"/>
      <w:r>
        <w:rPr>
          <w:sz w:val="19"/>
          <w:szCs w:val="19"/>
        </w:rPr>
        <w:t>Soft</w:t>
      </w:r>
      <w:proofErr w:type="spellEnd"/>
      <w:r>
        <w:rPr>
          <w:sz w:val="19"/>
          <w:szCs w:val="19"/>
        </w:rPr>
        <w:t xml:space="preserve"> Restaurant®.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https://softrestaurant.com/</w:t>
      </w:r>
    </w:p>
    <w:p w14:paraId="51C14C3C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Soft</w:t>
      </w:r>
      <w:proofErr w:type="spellEnd"/>
      <w:r>
        <w:rPr>
          <w:sz w:val="19"/>
          <w:szCs w:val="19"/>
        </w:rPr>
        <w:t xml:space="preserve"> Restaurant® 12 — página oficial de la versión.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https://softrestaurant.com/soft-restaurant-12</w:t>
      </w:r>
    </w:p>
    <w:p w14:paraId="7F966DF0" w14:textId="77777777" w:rsidR="00E846C5" w:rsidRDefault="00000000">
      <w:pPr>
        <w:spacing w:after="70"/>
        <w:ind w:left="280" w:hanging="280"/>
      </w:pPr>
      <w:r>
        <w:rPr>
          <w:sz w:val="19"/>
          <w:szCs w:val="19"/>
        </w:rPr>
        <w:t xml:space="preserve">Precios oficiales </w:t>
      </w:r>
      <w:proofErr w:type="spellStart"/>
      <w:r>
        <w:rPr>
          <w:sz w:val="19"/>
          <w:szCs w:val="19"/>
        </w:rPr>
        <w:t>Soft</w:t>
      </w:r>
      <w:proofErr w:type="spellEnd"/>
      <w:r>
        <w:rPr>
          <w:sz w:val="19"/>
          <w:szCs w:val="19"/>
        </w:rPr>
        <w:t xml:space="preserve"> Restaurant®.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https://softrestaurant.com/soft-restaurant-precio</w:t>
      </w:r>
    </w:p>
    <w:p w14:paraId="49048FB7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National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Soft</w:t>
      </w:r>
      <w:proofErr w:type="spellEnd"/>
      <w:r>
        <w:rPr>
          <w:sz w:val="19"/>
          <w:szCs w:val="19"/>
        </w:rPr>
        <w:t xml:space="preserve">® — sitio corporativo y catálogo de productos.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https://www.nationalsoft.com.mx/</w:t>
      </w:r>
    </w:p>
    <w:p w14:paraId="4F0A3F50" w14:textId="77777777" w:rsidR="00E846C5" w:rsidRDefault="00000000">
      <w:pPr>
        <w:spacing w:after="70"/>
        <w:ind w:left="280" w:hanging="280"/>
      </w:pPr>
      <w:r>
        <w:rPr>
          <w:sz w:val="19"/>
          <w:szCs w:val="19"/>
        </w:rPr>
        <w:t xml:space="preserve">Tienda oficial: ficha </w:t>
      </w:r>
      <w:proofErr w:type="spellStart"/>
      <w:r>
        <w:rPr>
          <w:sz w:val="19"/>
          <w:szCs w:val="19"/>
        </w:rPr>
        <w:t>Soft</w:t>
      </w:r>
      <w:proofErr w:type="spellEnd"/>
      <w:r>
        <w:rPr>
          <w:sz w:val="19"/>
          <w:szCs w:val="19"/>
        </w:rPr>
        <w:t xml:space="preserve"> Restaurant® 12 Professional (precios y requisitos).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https://www.nationalsoft.store/productos/softrestaurant-12-pro/6007</w:t>
      </w:r>
    </w:p>
    <w:p w14:paraId="572BC61D" w14:textId="77777777" w:rsidR="00E846C5" w:rsidRDefault="00000000">
      <w:pPr>
        <w:spacing w:after="70"/>
        <w:ind w:left="280" w:hanging="280"/>
      </w:pPr>
      <w:r>
        <w:rPr>
          <w:sz w:val="19"/>
          <w:szCs w:val="19"/>
        </w:rPr>
        <w:t xml:space="preserve">Tienda oficial: ficha </w:t>
      </w:r>
      <w:proofErr w:type="spellStart"/>
      <w:r>
        <w:rPr>
          <w:sz w:val="19"/>
          <w:szCs w:val="19"/>
        </w:rPr>
        <w:t>Soft</w:t>
      </w:r>
      <w:proofErr w:type="spellEnd"/>
      <w:r>
        <w:rPr>
          <w:sz w:val="19"/>
          <w:szCs w:val="19"/>
        </w:rPr>
        <w:t xml:space="preserve"> Restaurant® 11 Lite (precios).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https://www.nationalsoft.store/productos/softrestaurant-11-lite/5266</w:t>
      </w:r>
    </w:p>
    <w:p w14:paraId="455C2F82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eSemanal</w:t>
      </w:r>
      <w:proofErr w:type="spellEnd"/>
      <w:r>
        <w:rPr>
          <w:sz w:val="19"/>
          <w:szCs w:val="19"/>
        </w:rPr>
        <w:t xml:space="preserve"> — “Celebra </w:t>
      </w:r>
      <w:proofErr w:type="spellStart"/>
      <w:r>
        <w:rPr>
          <w:sz w:val="19"/>
          <w:szCs w:val="19"/>
        </w:rPr>
        <w:t>National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Soft</w:t>
      </w:r>
      <w:proofErr w:type="spellEnd"/>
      <w:r>
        <w:rPr>
          <w:sz w:val="19"/>
          <w:szCs w:val="19"/>
        </w:rPr>
        <w:t xml:space="preserve"> su 20 aniversario con sólida presencia en Latinoamérica” (2022).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https://esemanal.mx/2022/01/celebra-national-soft-su-20-aniversario-con-solida-presencia-en-latinoamerica/</w:t>
      </w:r>
    </w:p>
    <w:p w14:paraId="7C977A6B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eSemanal</w:t>
      </w:r>
      <w:proofErr w:type="spellEnd"/>
      <w:r>
        <w:rPr>
          <w:sz w:val="19"/>
          <w:szCs w:val="19"/>
        </w:rPr>
        <w:t xml:space="preserve"> — “</w:t>
      </w:r>
      <w:proofErr w:type="spellStart"/>
      <w:r>
        <w:rPr>
          <w:sz w:val="19"/>
          <w:szCs w:val="19"/>
        </w:rPr>
        <w:t>Soft</w:t>
      </w:r>
      <w:proofErr w:type="spellEnd"/>
      <w:r>
        <w:rPr>
          <w:sz w:val="19"/>
          <w:szCs w:val="19"/>
        </w:rPr>
        <w:t xml:space="preserve"> Restaurant Cloud marca el inicio de una nueva receta tecnológica” (jul-2025).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https://esemanal.mx/2025/07/soft-restaurant-cloud-marca-el-inicio-de-una-nueva-receta-tecnologica-para-transformar-la-gestion-de-negocios/</w:t>
      </w:r>
    </w:p>
    <w:p w14:paraId="5A406629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Infochannel</w:t>
      </w:r>
      <w:proofErr w:type="spellEnd"/>
      <w:r>
        <w:rPr>
          <w:sz w:val="19"/>
          <w:szCs w:val="19"/>
        </w:rPr>
        <w:t xml:space="preserve"> — “</w:t>
      </w:r>
      <w:proofErr w:type="spellStart"/>
      <w:r>
        <w:rPr>
          <w:sz w:val="19"/>
          <w:szCs w:val="19"/>
        </w:rPr>
        <w:t>SoftRestaurant</w:t>
      </w:r>
      <w:proofErr w:type="spellEnd"/>
      <w:r>
        <w:rPr>
          <w:sz w:val="19"/>
          <w:szCs w:val="19"/>
        </w:rPr>
        <w:t xml:space="preserve">: el caso de éxito que transformó la gestión restaurantera en México”.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https://infochannel.info/softrestaurant-el-caso-de-exito-que-transformo-la-gestion-restaurantera-en-mexico/</w:t>
      </w:r>
    </w:p>
    <w:p w14:paraId="739C2682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Infochannel</w:t>
      </w:r>
      <w:proofErr w:type="spellEnd"/>
      <w:r>
        <w:rPr>
          <w:sz w:val="19"/>
          <w:szCs w:val="19"/>
        </w:rPr>
        <w:t xml:space="preserve"> — “</w:t>
      </w:r>
      <w:proofErr w:type="spellStart"/>
      <w:r>
        <w:rPr>
          <w:sz w:val="19"/>
          <w:szCs w:val="19"/>
        </w:rPr>
        <w:t>Soft</w:t>
      </w:r>
      <w:proofErr w:type="spellEnd"/>
      <w:r>
        <w:rPr>
          <w:sz w:val="19"/>
          <w:szCs w:val="19"/>
        </w:rPr>
        <w:t xml:space="preserve"> Restaurant 12 revoluciona la gestión gastronómica con </w:t>
      </w:r>
      <w:proofErr w:type="spellStart"/>
      <w:r>
        <w:rPr>
          <w:sz w:val="19"/>
          <w:szCs w:val="19"/>
        </w:rPr>
        <w:t>analytics</w:t>
      </w:r>
      <w:proofErr w:type="spellEnd"/>
      <w:r>
        <w:rPr>
          <w:sz w:val="19"/>
          <w:szCs w:val="19"/>
        </w:rPr>
        <w:t xml:space="preserve"> avanzados” (2025).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https://infochannel.info/soft-restaurant-12-en-mexico-revoluciona-la-gestion-gastronomica-con-analytics-avanzados/</w:t>
      </w:r>
    </w:p>
    <w:p w14:paraId="487E2D7B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Interact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Helpdesk</w:t>
      </w:r>
      <w:proofErr w:type="spellEnd"/>
      <w:r>
        <w:rPr>
          <w:sz w:val="19"/>
          <w:szCs w:val="19"/>
        </w:rPr>
        <w:t xml:space="preserve"> — “</w:t>
      </w:r>
      <w:proofErr w:type="spellStart"/>
      <w:r>
        <w:rPr>
          <w:sz w:val="19"/>
          <w:szCs w:val="19"/>
        </w:rPr>
        <w:t>Soft</w:t>
      </w:r>
      <w:proofErr w:type="spellEnd"/>
      <w:r>
        <w:rPr>
          <w:sz w:val="19"/>
          <w:szCs w:val="19"/>
        </w:rPr>
        <w:t xml:space="preserve"> Restaurant 12: actualización ERP” (análisis de mejoras).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https://i-soluciones.com.mx/noticias/sistemas-erp/soft-restaurant-12-actualizacion-erp/</w:t>
      </w:r>
    </w:p>
    <w:p w14:paraId="2BA3A306" w14:textId="77777777" w:rsidR="00E846C5" w:rsidRDefault="00000000">
      <w:pPr>
        <w:spacing w:after="70"/>
        <w:ind w:left="280" w:hanging="280"/>
      </w:pPr>
      <w:r>
        <w:rPr>
          <w:sz w:val="19"/>
          <w:szCs w:val="19"/>
        </w:rPr>
        <w:t>Diario de Yucatán — “</w:t>
      </w:r>
      <w:proofErr w:type="spellStart"/>
      <w:r>
        <w:rPr>
          <w:sz w:val="19"/>
          <w:szCs w:val="19"/>
        </w:rPr>
        <w:t>Soft</w:t>
      </w:r>
      <w:proofErr w:type="spellEnd"/>
      <w:r>
        <w:rPr>
          <w:sz w:val="19"/>
          <w:szCs w:val="19"/>
        </w:rPr>
        <w:t xml:space="preserve"> Restaurant estrena instalaciones en City 32” (dic-2024).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https://www.yucatan.com.mx/merida/2024/12/03/soft-restaurant-estrena-instalaciones-en-city-32.html</w:t>
      </w:r>
    </w:p>
    <w:p w14:paraId="3FB1E0C4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TechnoMex</w:t>
      </w:r>
      <w:proofErr w:type="spellEnd"/>
      <w:r>
        <w:rPr>
          <w:sz w:val="19"/>
          <w:szCs w:val="19"/>
        </w:rPr>
        <w:t xml:space="preserve"> (distribuidor) — catálogo de </w:t>
      </w:r>
      <w:proofErr w:type="spellStart"/>
      <w:r>
        <w:rPr>
          <w:sz w:val="19"/>
          <w:szCs w:val="19"/>
        </w:rPr>
        <w:t>add-ons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Soft</w:t>
      </w:r>
      <w:proofErr w:type="spellEnd"/>
      <w:r>
        <w:rPr>
          <w:sz w:val="19"/>
          <w:szCs w:val="19"/>
        </w:rPr>
        <w:t xml:space="preserve"> Restaurant® 12.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https://www.technomex.com.mx/addons-soft-restaurant</w:t>
      </w:r>
    </w:p>
    <w:p w14:paraId="260892E6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Spectrum</w:t>
      </w:r>
      <w:proofErr w:type="spellEnd"/>
      <w:r>
        <w:rPr>
          <w:sz w:val="19"/>
          <w:szCs w:val="19"/>
        </w:rPr>
        <w:t xml:space="preserve"> México (distribuidor) — módulos, servicios y hardware.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https://spectrum.mx/softrestaurant/</w:t>
      </w:r>
    </w:p>
    <w:p w14:paraId="31F85746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On</w:t>
      </w:r>
      <w:proofErr w:type="spellEnd"/>
      <w:r>
        <w:rPr>
          <w:sz w:val="19"/>
          <w:szCs w:val="19"/>
        </w:rPr>
        <w:t xml:space="preserve"> The Minute® — sitio oficial (control de asistencia).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https://www.ontheminute.com.mx/</w:t>
      </w:r>
    </w:p>
    <w:p w14:paraId="1F38EA7A" w14:textId="77777777" w:rsidR="00E846C5" w:rsidRDefault="00000000">
      <w:pPr>
        <w:spacing w:after="70"/>
        <w:ind w:left="280" w:hanging="280"/>
      </w:pPr>
      <w:r>
        <w:rPr>
          <w:sz w:val="19"/>
          <w:szCs w:val="19"/>
        </w:rPr>
        <w:t xml:space="preserve">Ficha técnica oficial del módulo </w:t>
      </w:r>
      <w:proofErr w:type="spellStart"/>
      <w:r>
        <w:rPr>
          <w:sz w:val="19"/>
          <w:szCs w:val="19"/>
        </w:rPr>
        <w:t>Restcard</w:t>
      </w:r>
      <w:proofErr w:type="spellEnd"/>
      <w:r>
        <w:rPr>
          <w:sz w:val="19"/>
          <w:szCs w:val="19"/>
        </w:rPr>
        <w:t xml:space="preserve">®.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https://softrestaurant.com/docs?download=61:mod-restcard</w:t>
      </w:r>
    </w:p>
    <w:p w14:paraId="65882030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Capterra</w:t>
      </w:r>
      <w:proofErr w:type="spellEnd"/>
      <w:r>
        <w:rPr>
          <w:sz w:val="19"/>
          <w:szCs w:val="19"/>
        </w:rPr>
        <w:t xml:space="preserve"> — reseñas de </w:t>
      </w:r>
      <w:proofErr w:type="spellStart"/>
      <w:r>
        <w:rPr>
          <w:sz w:val="19"/>
          <w:szCs w:val="19"/>
        </w:rPr>
        <w:t>Soft</w:t>
      </w:r>
      <w:proofErr w:type="spellEnd"/>
      <w:r>
        <w:rPr>
          <w:sz w:val="19"/>
          <w:szCs w:val="19"/>
        </w:rPr>
        <w:t xml:space="preserve"> Restaurant.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https://www.capterra.com/p/200701/Soft-Restaurant/</w:t>
      </w:r>
    </w:p>
    <w:p w14:paraId="3247B16C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Tabblify</w:t>
      </w:r>
      <w:proofErr w:type="spellEnd"/>
      <w:r>
        <w:rPr>
          <w:sz w:val="19"/>
          <w:szCs w:val="19"/>
        </w:rPr>
        <w:t xml:space="preserve"> — “</w:t>
      </w:r>
      <w:proofErr w:type="spellStart"/>
      <w:r>
        <w:rPr>
          <w:sz w:val="19"/>
          <w:szCs w:val="19"/>
        </w:rPr>
        <w:t>Soft</w:t>
      </w:r>
      <w:proofErr w:type="spellEnd"/>
      <w:r>
        <w:rPr>
          <w:sz w:val="19"/>
          <w:szCs w:val="19"/>
        </w:rPr>
        <w:t xml:space="preserve"> Restaurant: análisis, ventajas y desventajas” (terceros).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https://www.tabblify.com/post/soft-restaurant-es-la-mejor-herramienta-para-tu-restaurante-o-bar-analisis-ventajas-y-desventaja</w:t>
      </w:r>
    </w:p>
    <w:p w14:paraId="036E49DD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ComparaSoftware</w:t>
      </w:r>
      <w:proofErr w:type="spellEnd"/>
      <w:r>
        <w:rPr>
          <w:sz w:val="19"/>
          <w:szCs w:val="19"/>
        </w:rPr>
        <w:t xml:space="preserve"> — precios, funciones y opiniones de </w:t>
      </w:r>
      <w:proofErr w:type="spellStart"/>
      <w:r>
        <w:rPr>
          <w:sz w:val="19"/>
          <w:szCs w:val="19"/>
        </w:rPr>
        <w:t>Soft</w:t>
      </w:r>
      <w:proofErr w:type="spellEnd"/>
      <w:r>
        <w:rPr>
          <w:sz w:val="19"/>
          <w:szCs w:val="19"/>
        </w:rPr>
        <w:t xml:space="preserve"> Restaurant.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https://www.comparasoftware.com/soft-restaurant</w:t>
      </w:r>
    </w:p>
    <w:p w14:paraId="39145DA8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Soft</w:t>
      </w:r>
      <w:proofErr w:type="spellEnd"/>
      <w:r>
        <w:rPr>
          <w:sz w:val="19"/>
          <w:szCs w:val="19"/>
        </w:rPr>
        <w:t xml:space="preserve"> Restaurant® Colombia — sitio regional.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https://www.softrestaurant.com.co/</w:t>
      </w:r>
    </w:p>
    <w:p w14:paraId="5D59BC9D" w14:textId="77777777" w:rsidR="00E846C5" w:rsidRDefault="00000000">
      <w:pPr>
        <w:pBdr>
          <w:left w:val="single" w:sz="18" w:space="0" w:color="F2853A"/>
        </w:pBdr>
        <w:shd w:val="clear" w:color="auto" w:fill="FDF3EB"/>
        <w:spacing w:before="100" w:after="160"/>
        <w:ind w:left="200"/>
      </w:pPr>
      <w:r>
        <w:rPr>
          <w:b/>
          <w:bCs/>
          <w:sz w:val="20"/>
          <w:szCs w:val="20"/>
        </w:rPr>
        <w:t>Nota metodológica:</w:t>
      </w:r>
      <w:r>
        <w:rPr>
          <w:sz w:val="20"/>
          <w:szCs w:val="20"/>
        </w:rPr>
        <w:t xml:space="preserve"> durante los días de esta investigación (julio 2026) el sitio softrestaurant.com presentó fallas de disponibilidad (errores 404/504 del servidor); parte del contenido oficial se recuperó a través de los índices de los buscadores, la tienda oficial </w:t>
      </w:r>
      <w:proofErr w:type="spellStart"/>
      <w:proofErr w:type="gramStart"/>
      <w:r>
        <w:rPr>
          <w:sz w:val="20"/>
          <w:szCs w:val="20"/>
        </w:rPr>
        <w:t>nationalsoft.store</w:t>
      </w:r>
      <w:proofErr w:type="spellEnd"/>
      <w:proofErr w:type="gramEnd"/>
      <w:r>
        <w:rPr>
          <w:sz w:val="20"/>
          <w:szCs w:val="20"/>
        </w:rPr>
        <w:t>, los sitios regionales y distribuidores autorizados.</w:t>
      </w:r>
    </w:p>
    <w:p w14:paraId="56A5B0EB" w14:textId="77777777" w:rsidR="00E846C5" w:rsidRDefault="00000000">
      <w:pPr>
        <w:pStyle w:val="Ttulo1"/>
        <w:pageBreakBefore/>
      </w:pPr>
      <w:bookmarkStart w:id="23" w:name="_toc_24"/>
      <w:r>
        <w:lastRenderedPageBreak/>
        <w:t xml:space="preserve">4. </w:t>
      </w:r>
      <w:proofErr w:type="spellStart"/>
      <w:r>
        <w:t>Wansoft</w:t>
      </w:r>
      <w:proofErr w:type="spellEnd"/>
      <w:r>
        <w:t xml:space="preserve"> (</w:t>
      </w:r>
      <w:proofErr w:type="spellStart"/>
      <w:r>
        <w:t>Wansoft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Clip)</w:t>
      </w:r>
      <w:bookmarkEnd w:id="23"/>
    </w:p>
    <w:p w14:paraId="2D811811" w14:textId="77777777" w:rsidR="00E846C5" w:rsidRDefault="00000000">
      <w:pPr>
        <w:pStyle w:val="Ttulo2"/>
      </w:pPr>
      <w:bookmarkStart w:id="24" w:name="_toc_25"/>
      <w:r>
        <w:t>4.1 Descripción general</w:t>
      </w:r>
      <w:bookmarkEnd w:id="24"/>
    </w:p>
    <w:p w14:paraId="4C84FED8" w14:textId="77777777" w:rsidR="00E846C5" w:rsidRDefault="00000000">
      <w:pPr>
        <w:spacing w:after="140" w:line="276" w:lineRule="auto"/>
        <w:jc w:val="both"/>
      </w:pPr>
      <w:proofErr w:type="spellStart"/>
      <w:r>
        <w:rPr>
          <w:b/>
          <w:bCs/>
        </w:rPr>
        <w:t>Wansoft</w:t>
      </w:r>
      <w:proofErr w:type="spellEnd"/>
      <w:r>
        <w:t xml:space="preserve"> (</w:t>
      </w:r>
      <w:proofErr w:type="spellStart"/>
      <w:r>
        <w:t>Wansoft</w:t>
      </w:r>
      <w:proofErr w:type="spellEnd"/>
      <w:r>
        <w:t xml:space="preserve"> S.A.P.I. de C.V.) es una empresa 100 % mexicana con </w:t>
      </w:r>
      <w:r>
        <w:rPr>
          <w:b/>
          <w:bCs/>
        </w:rPr>
        <w:t>más de 20 años de experiencia declarada</w:t>
      </w:r>
      <w:r>
        <w:t xml:space="preserve"> en el desarrollo de software y servicios para la industria restaurantera (su sitio histórico menciona “más de 15 años”, el actual “más de 20 años de desarrollo”). Atiende restaurantes, bares y cafeterías con una solución de punto de venta acompañada de un back-office completamente web.</w:t>
      </w:r>
    </w:p>
    <w:p w14:paraId="253186ED" w14:textId="77777777" w:rsidR="00E846C5" w:rsidRDefault="00000000">
      <w:pPr>
        <w:spacing w:after="140" w:line="276" w:lineRule="auto"/>
        <w:jc w:val="both"/>
      </w:pPr>
      <w:r>
        <w:t xml:space="preserve">En </w:t>
      </w:r>
      <w:r>
        <w:rPr>
          <w:b/>
          <w:bCs/>
        </w:rPr>
        <w:t>2025</w:t>
      </w:r>
      <w:r>
        <w:t xml:space="preserve"> la marca se relanzó como </w:t>
      </w:r>
      <w:r>
        <w:rPr>
          <w:b/>
          <w:bCs/>
        </w:rPr>
        <w:t>“</w:t>
      </w:r>
      <w:proofErr w:type="spellStart"/>
      <w:r>
        <w:rPr>
          <w:b/>
          <w:bCs/>
        </w:rPr>
        <w:t>Wansoft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Clip”</w:t>
      </w:r>
      <w:r>
        <w:t xml:space="preserve">, producto de su integración con </w:t>
      </w:r>
      <w:r>
        <w:rPr>
          <w:b/>
          <w:bCs/>
        </w:rPr>
        <w:t>Clip</w:t>
      </w:r>
      <w:r>
        <w:t xml:space="preserve"> (</w:t>
      </w:r>
      <w:proofErr w:type="spellStart"/>
      <w:r>
        <w:t>Payclip</w:t>
      </w:r>
      <w:proofErr w:type="spellEnd"/>
      <w:r>
        <w:t xml:space="preserve">, la </w:t>
      </w:r>
      <w:proofErr w:type="spellStart"/>
      <w:r>
        <w:t>fintech</w:t>
      </w:r>
      <w:proofErr w:type="spellEnd"/>
      <w:r>
        <w:t xml:space="preserve"> mexicana de pagos), uniendo el software de punto de venta de </w:t>
      </w:r>
      <w:proofErr w:type="spellStart"/>
      <w:r>
        <w:t>Wansoft</w:t>
      </w:r>
      <w:proofErr w:type="spellEnd"/>
      <w:r>
        <w:t xml:space="preserve"> con las terminales de pago Clip (Total 2 y Ultra). La combinación se comercializa como una solución integral: venta, cobro, conciliación automática y administración en una sola plataforma.</w:t>
      </w:r>
    </w:p>
    <w:p w14:paraId="7811FF7F" w14:textId="77777777" w:rsidR="00E846C5" w:rsidRDefault="00000000">
      <w:pPr>
        <w:spacing w:after="140" w:line="276" w:lineRule="auto"/>
        <w:jc w:val="both"/>
      </w:pPr>
      <w:proofErr w:type="spellStart"/>
      <w:r>
        <w:t>Wansoft</w:t>
      </w:r>
      <w:proofErr w:type="spellEnd"/>
      <w:r>
        <w:t xml:space="preserve"> opera con presencia física nacional: oficinas en </w:t>
      </w:r>
      <w:r>
        <w:rPr>
          <w:b/>
          <w:bCs/>
        </w:rPr>
        <w:t>Monterrey, Ciudad de México, Torreón, Saltillo, Querétaro y Guadalajara</w:t>
      </w:r>
      <w:r>
        <w:t xml:space="preserve">. Su filosofía comercial es el </w:t>
      </w:r>
      <w:r>
        <w:rPr>
          <w:b/>
          <w:bCs/>
        </w:rPr>
        <w:t>SaaS sin plazo forzoso</w:t>
      </w:r>
      <w:r>
        <w:t xml:space="preserve"> (“mes trabajado es mes pagado”), con proyectos “llave en mano” que incluyen instalación, configuración y capacitación de todo el personal, y </w:t>
      </w:r>
      <w:r>
        <w:rPr>
          <w:b/>
          <w:bCs/>
        </w:rPr>
        <w:t>soporte 24/7 los 365 días del año</w:t>
      </w:r>
      <w:r>
        <w:t>. Al ser propietaria del 100 % del código, ofrece desarrollos a la medida.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1"/>
        <w:gridCol w:w="6839"/>
      </w:tblGrid>
      <w:tr w:rsidR="00E846C5" w14:paraId="3B2EF5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39D53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Dato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77277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E846C5" w14:paraId="33849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1F663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Razón social / marca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A5DFB9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Wansoft</w:t>
            </w:r>
            <w:proofErr w:type="spellEnd"/>
            <w:r>
              <w:rPr>
                <w:sz w:val="18"/>
                <w:szCs w:val="18"/>
              </w:rPr>
              <w:t xml:space="preserve"> S.A.P.I. de C.V. — desde 2025 comercializada como </w:t>
            </w:r>
            <w:proofErr w:type="spellStart"/>
            <w:r>
              <w:rPr>
                <w:sz w:val="18"/>
                <w:szCs w:val="18"/>
              </w:rPr>
              <w:t>Wansoft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Clip</w:t>
            </w:r>
          </w:p>
        </w:tc>
      </w:tr>
      <w:tr w:rsidR="00E846C5" w14:paraId="2CCE1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016D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Origen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A9C3E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México; más de 20 años de experiencia declarada en el sector restaurantero</w:t>
            </w:r>
          </w:p>
        </w:tc>
      </w:tr>
      <w:tr w:rsidR="00E846C5" w14:paraId="4C61F3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354C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Presencia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75E8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Nacional (México): Monterrey, CDMX, Torreón, Saltillo, Querétaro y Guadalajara</w:t>
            </w:r>
          </w:p>
        </w:tc>
      </w:tr>
      <w:tr w:rsidR="00E846C5" w14:paraId="7BC5F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D4BC5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Clientes objetivo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B81F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Restaurantes, bares y cafeterías; </w:t>
            </w:r>
            <w:proofErr w:type="spellStart"/>
            <w:r>
              <w:rPr>
                <w:sz w:val="18"/>
                <w:szCs w:val="18"/>
              </w:rPr>
              <w:t>PyMEs</w:t>
            </w:r>
            <w:proofErr w:type="spellEnd"/>
            <w:r>
              <w:rPr>
                <w:sz w:val="18"/>
                <w:szCs w:val="18"/>
              </w:rPr>
              <w:t xml:space="preserve"> y cadenas medianas (vía Clip también </w:t>
            </w:r>
            <w:proofErr w:type="spellStart"/>
            <w:r>
              <w:rPr>
                <w:sz w:val="18"/>
                <w:szCs w:val="18"/>
              </w:rPr>
              <w:t>retail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846C5" w14:paraId="57D7B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9C56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Categoría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6AD0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POS + back-office 100 % web (SaaS) con ecosistema de pagos integrado</w:t>
            </w:r>
          </w:p>
        </w:tc>
      </w:tr>
      <w:tr w:rsidR="00E846C5" w14:paraId="103D39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67AE9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Modelo comercial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23E4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Suscripción mensual por sucursal sin plazo forzoso + fee inicial de implementación</w:t>
            </w:r>
          </w:p>
        </w:tc>
      </w:tr>
      <w:tr w:rsidR="00E846C5" w14:paraId="7A233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377F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Propuesta de valor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7EDE4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“Evita fugas de dinero”: control total y administración remota vía web, con pagos Clip conciliados automáticamente</w:t>
            </w:r>
          </w:p>
        </w:tc>
      </w:tr>
      <w:tr w:rsidR="00E846C5" w14:paraId="6E754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C536F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Soporte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A8D8E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24/7 todos los días del año (remoto y </w:t>
            </w:r>
            <w:proofErr w:type="spellStart"/>
            <w:proofErr w:type="gramStart"/>
            <w:r>
              <w:rPr>
                <w:sz w:val="18"/>
                <w:szCs w:val="18"/>
              </w:rPr>
              <w:t>call</w:t>
            </w:r>
            <w:proofErr w:type="spellEnd"/>
            <w:r>
              <w:rPr>
                <w:sz w:val="18"/>
                <w:szCs w:val="18"/>
              </w:rPr>
              <w:t xml:space="preserve"> center</w:t>
            </w:r>
            <w:proofErr w:type="gramEnd"/>
            <w:r>
              <w:rPr>
                <w:sz w:val="18"/>
                <w:szCs w:val="18"/>
              </w:rPr>
              <w:t xml:space="preserve">); actualizaciones sin costo; Universidad </w:t>
            </w:r>
            <w:proofErr w:type="spellStart"/>
            <w:r>
              <w:rPr>
                <w:sz w:val="18"/>
                <w:szCs w:val="18"/>
              </w:rPr>
              <w:t>Wansoft</w:t>
            </w:r>
            <w:proofErr w:type="spellEnd"/>
            <w:r>
              <w:rPr>
                <w:sz w:val="18"/>
                <w:szCs w:val="18"/>
              </w:rPr>
              <w:t xml:space="preserve"> (capacitación en línea)</w:t>
            </w:r>
          </w:p>
        </w:tc>
      </w:tr>
    </w:tbl>
    <w:p w14:paraId="238BA245" w14:textId="77777777" w:rsidR="00E846C5" w:rsidRDefault="00E846C5">
      <w:pPr>
        <w:spacing w:after="120"/>
      </w:pPr>
    </w:p>
    <w:p w14:paraId="3EDCE631" w14:textId="77777777" w:rsidR="00E846C5" w:rsidRDefault="00000000">
      <w:pPr>
        <w:pStyle w:val="Ttulo2"/>
      </w:pPr>
      <w:bookmarkStart w:id="25" w:name="_toc_26"/>
      <w:r>
        <w:t>4.2 Productos y soluciones</w:t>
      </w:r>
      <w:bookmarkEnd w:id="25"/>
    </w:p>
    <w:p w14:paraId="3B77B753" w14:textId="77777777" w:rsidR="00E846C5" w:rsidRDefault="00000000">
      <w:pPr>
        <w:spacing w:after="140" w:line="276" w:lineRule="auto"/>
        <w:jc w:val="both"/>
      </w:pPr>
      <w:proofErr w:type="spellStart"/>
      <w:r>
        <w:t>Wansoft</w:t>
      </w:r>
      <w:proofErr w:type="spellEnd"/>
      <w:r>
        <w:t xml:space="preserve"> comercializa una única plataforma modular organizada en cuatro frentes funcionales (según la clasificación oficial de Clip): </w:t>
      </w:r>
      <w:r>
        <w:rPr>
          <w:b/>
          <w:bCs/>
        </w:rPr>
        <w:t>Vende</w:t>
      </w:r>
      <w:r>
        <w:t xml:space="preserve"> (POS, </w:t>
      </w:r>
      <w:proofErr w:type="spellStart"/>
      <w:r>
        <w:t>delivery</w:t>
      </w:r>
      <w:proofErr w:type="spellEnd"/>
      <w:r>
        <w:t>, e-</w:t>
      </w:r>
      <w:proofErr w:type="spellStart"/>
      <w:r>
        <w:t>commerce</w:t>
      </w:r>
      <w:proofErr w:type="spellEnd"/>
      <w:r>
        <w:t xml:space="preserve">), </w:t>
      </w:r>
      <w:r>
        <w:rPr>
          <w:b/>
          <w:bCs/>
        </w:rPr>
        <w:t>Controla</w:t>
      </w:r>
      <w:r>
        <w:t xml:space="preserve"> (administración, inventarios, empleados, facturación), </w:t>
      </w:r>
      <w:r>
        <w:rPr>
          <w:b/>
          <w:bCs/>
        </w:rPr>
        <w:t>Seguimiento</w:t>
      </w:r>
      <w:r>
        <w:t xml:space="preserve"> (</w:t>
      </w:r>
      <w:proofErr w:type="gramStart"/>
      <w:r>
        <w:t>apps</w:t>
      </w:r>
      <w:proofErr w:type="gramEnd"/>
      <w:r>
        <w:t xml:space="preserve"> de reportes, datos en vivo, auditorías) y </w:t>
      </w:r>
      <w:r>
        <w:rPr>
          <w:b/>
          <w:bCs/>
        </w:rPr>
        <w:t>Fideliza</w:t>
      </w:r>
      <w:r>
        <w:t xml:space="preserve"> (lealtad, tarjetas de regalo, encuestas, promociones). Los módulos se contratan por paquetes (Básico, Inventarios y PRO) y se personalizan según las necesidades del negocio.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4"/>
        <w:gridCol w:w="3749"/>
        <w:gridCol w:w="3157"/>
      </w:tblGrid>
      <w:tr w:rsidR="00E846C5" w14:paraId="21FB1D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C0B69A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Producto / componente</w:t>
            </w:r>
          </w:p>
        </w:tc>
        <w:tc>
          <w:tcPr>
            <w:tcW w:w="3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2A2EC6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3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15372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Público / caso de uso</w:t>
            </w:r>
          </w:p>
        </w:tc>
      </w:tr>
      <w:tr w:rsidR="00E846C5" w14:paraId="5A958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A2A100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Plataforma </w:t>
            </w:r>
            <w:proofErr w:type="spellStart"/>
            <w:r>
              <w:rPr>
                <w:sz w:val="18"/>
                <w:szCs w:val="18"/>
              </w:rPr>
              <w:t>Wansoft</w:t>
            </w:r>
            <w:proofErr w:type="spellEnd"/>
            <w:r>
              <w:rPr>
                <w:sz w:val="18"/>
                <w:szCs w:val="18"/>
              </w:rPr>
              <w:t xml:space="preserve"> (POS + portal web)</w:t>
            </w:r>
          </w:p>
        </w:tc>
        <w:tc>
          <w:tcPr>
            <w:tcW w:w="3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074E86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Operar la venta y administrar el negocio de forma remota</w:t>
            </w:r>
          </w:p>
        </w:tc>
        <w:tc>
          <w:tcPr>
            <w:tcW w:w="3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C362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Restaurantes, bares y cafeterías de cualquier tamaño</w:t>
            </w:r>
          </w:p>
        </w:tc>
      </w:tr>
      <w:tr w:rsidR="00E846C5" w14:paraId="4DCCE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481F4B" w14:textId="77777777" w:rsidR="00E846C5" w:rsidRPr="005C25A6" w:rsidRDefault="00000000">
            <w:pPr>
              <w:spacing w:after="40"/>
              <w:rPr>
                <w:lang w:val="en-US"/>
              </w:rPr>
            </w:pPr>
            <w:proofErr w:type="spellStart"/>
            <w:r w:rsidRPr="005C25A6">
              <w:rPr>
                <w:sz w:val="18"/>
                <w:szCs w:val="18"/>
                <w:lang w:val="en-US"/>
              </w:rPr>
              <w:t>Wansoft</w:t>
            </w:r>
            <w:proofErr w:type="spellEnd"/>
            <w:r w:rsidRPr="005C25A6">
              <w:rPr>
                <w:sz w:val="18"/>
                <w:szCs w:val="18"/>
                <w:lang w:val="en-US"/>
              </w:rPr>
              <w:t xml:space="preserve"> by Clip (POS + </w:t>
            </w:r>
            <w:proofErr w:type="spellStart"/>
            <w:r w:rsidRPr="005C25A6">
              <w:rPr>
                <w:sz w:val="18"/>
                <w:szCs w:val="18"/>
                <w:lang w:val="en-US"/>
              </w:rPr>
              <w:t>terminales</w:t>
            </w:r>
            <w:proofErr w:type="spellEnd"/>
            <w:r w:rsidRPr="005C25A6">
              <w:rPr>
                <w:sz w:val="18"/>
                <w:szCs w:val="18"/>
                <w:lang w:val="en-US"/>
              </w:rPr>
              <w:t xml:space="preserve"> Clip)</w:t>
            </w:r>
          </w:p>
        </w:tc>
        <w:tc>
          <w:tcPr>
            <w:tcW w:w="3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E5534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Unificar venta y cobro con conciliación automática entre ventas y depósitos</w:t>
            </w:r>
          </w:p>
        </w:tc>
        <w:tc>
          <w:tcPr>
            <w:tcW w:w="3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83B70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Negocios que aceptan tarjeta, QR y </w:t>
            </w:r>
            <w:proofErr w:type="spellStart"/>
            <w:r>
              <w:rPr>
                <w:sz w:val="18"/>
                <w:szCs w:val="18"/>
              </w:rPr>
              <w:t>wallets</w:t>
            </w:r>
            <w:proofErr w:type="spellEnd"/>
            <w:r>
              <w:rPr>
                <w:sz w:val="18"/>
                <w:szCs w:val="18"/>
              </w:rPr>
              <w:t>; quienes sufren diferencias de corte</w:t>
            </w:r>
          </w:p>
        </w:tc>
      </w:tr>
      <w:tr w:rsidR="00E846C5" w14:paraId="5F7866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AAB9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Apps móviles (</w:t>
            </w:r>
            <w:proofErr w:type="spellStart"/>
            <w:r>
              <w:rPr>
                <w:sz w:val="18"/>
                <w:szCs w:val="18"/>
              </w:rPr>
              <w:t>Reporteador</w:t>
            </w:r>
            <w:proofErr w:type="spellEnd"/>
            <w:r>
              <w:rPr>
                <w:sz w:val="18"/>
                <w:szCs w:val="18"/>
              </w:rPr>
              <w:t>, Meseros, Encuestas)</w:t>
            </w:r>
          </w:p>
        </w:tc>
        <w:tc>
          <w:tcPr>
            <w:tcW w:w="3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65261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Extender el sistema al celular del dueño, del mesero y del cliente</w:t>
            </w:r>
          </w:p>
        </w:tc>
        <w:tc>
          <w:tcPr>
            <w:tcW w:w="3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72BAE3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Dueños que supervisan a distancia; operación en sala</w:t>
            </w:r>
          </w:p>
        </w:tc>
      </w:tr>
      <w:tr w:rsidR="00E846C5" w14:paraId="16077C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FAE336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Tienda en línea</w:t>
            </w:r>
          </w:p>
        </w:tc>
        <w:tc>
          <w:tcPr>
            <w:tcW w:w="3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EB4CA9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Canal propio de pedidos en internet con catálogo publicado</w:t>
            </w:r>
          </w:p>
        </w:tc>
        <w:tc>
          <w:tcPr>
            <w:tcW w:w="3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8B22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Restaurantes que quieren vender en línea sin agregadores</w:t>
            </w:r>
          </w:p>
        </w:tc>
      </w:tr>
      <w:tr w:rsidR="00E846C5" w14:paraId="6C65D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3872A9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Módulos de facturación electrónica</w:t>
            </w:r>
          </w:p>
        </w:tc>
        <w:tc>
          <w:tcPr>
            <w:tcW w:w="3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938B5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Emitir CFDI desde el POS o mediante </w:t>
            </w:r>
            <w:proofErr w:type="spellStart"/>
            <w:r>
              <w:rPr>
                <w:sz w:val="18"/>
                <w:szCs w:val="18"/>
              </w:rPr>
              <w:t>autoemisión</w:t>
            </w:r>
            <w:proofErr w:type="spellEnd"/>
            <w:r>
              <w:rPr>
                <w:sz w:val="18"/>
                <w:szCs w:val="18"/>
              </w:rPr>
              <w:t xml:space="preserve"> con QR en el </w:t>
            </w:r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</w:p>
        </w:tc>
        <w:tc>
          <w:tcPr>
            <w:tcW w:w="3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549F0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Cumplimiento fiscal en México</w:t>
            </w:r>
          </w:p>
        </w:tc>
      </w:tr>
    </w:tbl>
    <w:p w14:paraId="19443FAF" w14:textId="77777777" w:rsidR="00E846C5" w:rsidRDefault="00E846C5">
      <w:pPr>
        <w:spacing w:after="120"/>
      </w:pPr>
    </w:p>
    <w:p w14:paraId="6A4BE6D3" w14:textId="77777777" w:rsidR="00E846C5" w:rsidRDefault="00000000">
      <w:pPr>
        <w:pStyle w:val="Ttulo2"/>
      </w:pPr>
      <w:bookmarkStart w:id="26" w:name="_toc_27"/>
      <w:r>
        <w:t>4.3 Módulos y funcionalidades</w:t>
      </w:r>
      <w:bookmarkEnd w:id="26"/>
    </w:p>
    <w:p w14:paraId="7CE32D13" w14:textId="77777777" w:rsidR="00E846C5" w:rsidRDefault="00000000">
      <w:pPr>
        <w:pStyle w:val="Ttulo3"/>
      </w:pPr>
      <w:bookmarkStart w:id="27" w:name="_toc_28"/>
      <w:r>
        <w:t xml:space="preserve">4.3.1 Sistema de caja y punto de venta / </w:t>
      </w:r>
      <w:proofErr w:type="spellStart"/>
      <w:r>
        <w:t>comandero</w:t>
      </w:r>
      <w:proofErr w:type="spellEnd"/>
      <w:r>
        <w:t xml:space="preserve"> móvil</w:t>
      </w:r>
      <w:bookmarkEnd w:id="27"/>
    </w:p>
    <w:p w14:paraId="32453ED8" w14:textId="77777777" w:rsidR="00E846C5" w:rsidRDefault="00000000">
      <w:pPr>
        <w:spacing w:after="140" w:line="276" w:lineRule="auto"/>
        <w:jc w:val="both"/>
      </w:pPr>
      <w:r>
        <w:rPr>
          <w:b/>
          <w:bCs/>
        </w:rPr>
        <w:t>Qué hace:</w:t>
      </w:r>
      <w:r>
        <w:t xml:space="preserve"> centraliza transacciones, cobro y control de efectivo; agiliza la toma de pedidos en sala mediante el POS y el </w:t>
      </w:r>
      <w:proofErr w:type="spellStart"/>
      <w:r>
        <w:t>comandero</w:t>
      </w:r>
      <w:proofErr w:type="spellEnd"/>
      <w:r>
        <w:t xml:space="preserve"> móvil. </w:t>
      </w:r>
      <w:r>
        <w:rPr>
          <w:b/>
          <w:bCs/>
        </w:rPr>
        <w:t>Problemas que resuelve:</w:t>
      </w:r>
      <w:r>
        <w:t xml:space="preserve"> errores de captura, lentitud del servicio, fugas de efectivo en caja. </w:t>
      </w:r>
      <w:r>
        <w:rPr>
          <w:b/>
          <w:bCs/>
        </w:rPr>
        <w:t>Beneficios:</w:t>
      </w:r>
      <w:r>
        <w:t xml:space="preserve"> menos errores, servicio más rápido, control por usuario. Incluido en todos los paquetes.</w:t>
      </w:r>
    </w:p>
    <w:p w14:paraId="2588B192" w14:textId="77777777" w:rsidR="00E846C5" w:rsidRDefault="00000000">
      <w:pPr>
        <w:pStyle w:val="Ttulo3"/>
      </w:pPr>
      <w:bookmarkStart w:id="28" w:name="_toc_29"/>
      <w:r>
        <w:t xml:space="preserve">4.3.2 Portal administrativo web y App </w:t>
      </w:r>
      <w:proofErr w:type="spellStart"/>
      <w:r>
        <w:t>Reporteador</w:t>
      </w:r>
      <w:bookmarkEnd w:id="28"/>
      <w:proofErr w:type="spellEnd"/>
    </w:p>
    <w:p w14:paraId="0811045C" w14:textId="77777777" w:rsidR="00E846C5" w:rsidRDefault="00000000">
      <w:pPr>
        <w:spacing w:after="140" w:line="276" w:lineRule="auto"/>
        <w:jc w:val="both"/>
      </w:pPr>
      <w:r>
        <w:rPr>
          <w:b/>
          <w:bCs/>
        </w:rPr>
        <w:t>Qué hace:</w:t>
      </w:r>
      <w:r>
        <w:t xml:space="preserve"> toda la configuración (menú, precios, promociones, usuarios) y los reportes viven en un portal web accesible desde cualquier lugar; la App </w:t>
      </w:r>
      <w:proofErr w:type="spellStart"/>
      <w:r>
        <w:t>Reporteador</w:t>
      </w:r>
      <w:proofErr w:type="spellEnd"/>
      <w:r>
        <w:t xml:space="preserve"> entrega ventas y </w:t>
      </w:r>
      <w:proofErr w:type="spellStart"/>
      <w:r>
        <w:t>KPIs</w:t>
      </w:r>
      <w:proofErr w:type="spellEnd"/>
      <w:r>
        <w:t xml:space="preserve"> en tiempo real en el celular. </w:t>
      </w:r>
      <w:r>
        <w:rPr>
          <w:b/>
          <w:bCs/>
        </w:rPr>
        <w:t>Cómo funciona:</w:t>
      </w:r>
      <w:r>
        <w:t xml:space="preserve"> el POS sincroniza con la nube; el dueño administra una o varias sucursales de forma centralizada, con auditorías y reportes personalizados. </w:t>
      </w:r>
      <w:r>
        <w:rPr>
          <w:b/>
          <w:bCs/>
        </w:rPr>
        <w:t>Beneficio clave:</w:t>
      </w:r>
      <w:r>
        <w:t xml:space="preserve"> administración remota real — el diferenciador histórico de </w:t>
      </w:r>
      <w:proofErr w:type="spellStart"/>
      <w:r>
        <w:t>Wansoft</w:t>
      </w:r>
      <w:proofErr w:type="spellEnd"/>
      <w:r>
        <w:t xml:space="preserve">. El módulo de </w:t>
      </w:r>
      <w:proofErr w:type="gramStart"/>
      <w:r>
        <w:rPr>
          <w:b/>
          <w:bCs/>
        </w:rPr>
        <w:t xml:space="preserve">Business </w:t>
      </w:r>
      <w:proofErr w:type="spellStart"/>
      <w:r>
        <w:rPr>
          <w:b/>
          <w:bCs/>
        </w:rPr>
        <w:t>Intelligence</w:t>
      </w:r>
      <w:proofErr w:type="spellEnd"/>
      <w:proofErr w:type="gramEnd"/>
      <w:r>
        <w:t xml:space="preserve"> ofrece más de 50 reportes en línea.</w:t>
      </w:r>
    </w:p>
    <w:p w14:paraId="0FE0FA7E" w14:textId="77777777" w:rsidR="00E846C5" w:rsidRDefault="00000000">
      <w:pPr>
        <w:pStyle w:val="Ttulo3"/>
      </w:pPr>
      <w:bookmarkStart w:id="29" w:name="_toc_30"/>
      <w:r>
        <w:t xml:space="preserve">4.3.3 KDS (Kitchen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</w:t>
      </w:r>
      <w:bookmarkEnd w:id="29"/>
    </w:p>
    <w:p w14:paraId="44F668AC" w14:textId="77777777" w:rsidR="00E846C5" w:rsidRDefault="00000000">
      <w:pPr>
        <w:spacing w:after="140" w:line="276" w:lineRule="auto"/>
        <w:jc w:val="both"/>
      </w:pPr>
      <w:r>
        <w:t>Pantallas de cocina que reciben las comandas del POS y optimizan la comunicación entre servicio y producción. Incluido desde el paquete Básico — una inclusión notable en su rango de precio.</w:t>
      </w:r>
    </w:p>
    <w:p w14:paraId="3C1A7177" w14:textId="77777777" w:rsidR="00E846C5" w:rsidRDefault="00000000">
      <w:pPr>
        <w:pStyle w:val="Ttulo3"/>
      </w:pPr>
      <w:bookmarkStart w:id="30" w:name="_toc_31"/>
      <w:r>
        <w:t>4.3.4 Módulo de Inventarios (web)</w:t>
      </w:r>
      <w:bookmarkEnd w:id="30"/>
    </w:p>
    <w:p w14:paraId="5D7FBA0C" w14:textId="77777777" w:rsidR="00E846C5" w:rsidRDefault="00000000">
      <w:pPr>
        <w:spacing w:after="140" w:line="276" w:lineRule="auto"/>
        <w:jc w:val="both"/>
      </w:pPr>
      <w:r>
        <w:t xml:space="preserve">Control de existencias por ingrediente y producto con </w:t>
      </w:r>
      <w:r>
        <w:rPr>
          <w:b/>
          <w:bCs/>
        </w:rPr>
        <w:t>costeo automático</w:t>
      </w:r>
      <w:r>
        <w:t xml:space="preserve">, comparación de </w:t>
      </w:r>
      <w:r>
        <w:rPr>
          <w:b/>
          <w:bCs/>
        </w:rPr>
        <w:t>costo ideal contra costo real</w:t>
      </w:r>
      <w:r>
        <w:t>, actualización de precios del menú y control de costos. Resuelve mermas y desviaciones de costo. Disponible desde el paquete Inventarios.</w:t>
      </w:r>
    </w:p>
    <w:p w14:paraId="081133B5" w14:textId="77777777" w:rsidR="00E846C5" w:rsidRDefault="00000000">
      <w:pPr>
        <w:pStyle w:val="Ttulo3"/>
      </w:pPr>
      <w:bookmarkStart w:id="31" w:name="_toc_32"/>
      <w:r>
        <w:t>4.3.5 Módulo de Egresos</w:t>
      </w:r>
      <w:bookmarkEnd w:id="31"/>
    </w:p>
    <w:p w14:paraId="16F955F6" w14:textId="77777777" w:rsidR="00E846C5" w:rsidRDefault="00000000">
      <w:pPr>
        <w:spacing w:after="140" w:line="276" w:lineRule="auto"/>
        <w:jc w:val="both"/>
      </w:pPr>
      <w:r>
        <w:t xml:space="preserve">Administración del flujo de efectivo y gastos del negocio, con consulta del </w:t>
      </w:r>
      <w:r>
        <w:rPr>
          <w:b/>
          <w:bCs/>
        </w:rPr>
        <w:t>estado de resultados</w:t>
      </w:r>
      <w:r>
        <w:t xml:space="preserve"> desde el portal. Da al dueño una visión financiera básica sin salir del sistema.</w:t>
      </w:r>
    </w:p>
    <w:p w14:paraId="76638279" w14:textId="77777777" w:rsidR="00E846C5" w:rsidRDefault="00000000">
      <w:pPr>
        <w:pStyle w:val="Ttulo3"/>
      </w:pPr>
      <w:bookmarkStart w:id="32" w:name="_toc_33"/>
      <w:r>
        <w:t>4.3.6 Módulo de Nómina y Reloj Checador</w:t>
      </w:r>
      <w:bookmarkEnd w:id="32"/>
    </w:p>
    <w:p w14:paraId="6291606E" w14:textId="77777777" w:rsidR="00E846C5" w:rsidRDefault="00000000">
      <w:pPr>
        <w:spacing w:after="140" w:line="276" w:lineRule="auto"/>
        <w:jc w:val="both"/>
      </w:pPr>
      <w:r>
        <w:t>Control de asistencia del personal (reloj checador incluido desde el paquete Básico), gestión de propinas y cálculo de (pre)nómina. Facilita la administración de RR. HH. operativa del restaurante.</w:t>
      </w:r>
    </w:p>
    <w:p w14:paraId="7E2D3B31" w14:textId="77777777" w:rsidR="00E846C5" w:rsidRDefault="00000000">
      <w:pPr>
        <w:pStyle w:val="Ttulo3"/>
      </w:pPr>
      <w:bookmarkStart w:id="33" w:name="_toc_34"/>
      <w:r>
        <w:t>4.3.7 Facturación electrónica (CFDI)</w:t>
      </w:r>
      <w:bookmarkEnd w:id="33"/>
    </w:p>
    <w:p w14:paraId="2844C1D6" w14:textId="77777777" w:rsidR="00E846C5" w:rsidRDefault="00000000">
      <w:pPr>
        <w:spacing w:after="140" w:line="276" w:lineRule="auto"/>
        <w:jc w:val="both"/>
      </w:pPr>
      <w:r>
        <w:t xml:space="preserve">Dos modalidades: </w:t>
      </w:r>
      <w:r>
        <w:rPr>
          <w:b/>
          <w:bCs/>
        </w:rPr>
        <w:t>Tradicional</w:t>
      </w:r>
      <w:r>
        <w:t xml:space="preserve"> ($5,000 MXN por razón social, pago único) — factura directa desde el POS y portal interno para el personal administrativo — y </w:t>
      </w:r>
      <w:proofErr w:type="spellStart"/>
      <w:r>
        <w:rPr>
          <w:b/>
          <w:bCs/>
        </w:rPr>
        <w:t>Autoemisión</w:t>
      </w:r>
      <w:proofErr w:type="spellEnd"/>
      <w:r>
        <w:t xml:space="preserve"> ($15,000 MXN) — el cliente genera su propia factura escaneando un código QR impreso en el </w:t>
      </w:r>
      <w:proofErr w:type="gramStart"/>
      <w:r>
        <w:t>ticket</w:t>
      </w:r>
      <w:proofErr w:type="gramEnd"/>
      <w:r>
        <w:t xml:space="preserve">. Los paquetes incluyen 200 folios; los adicionales se adquieren por paquetes. Alianza con el PAC </w:t>
      </w:r>
      <w:proofErr w:type="spellStart"/>
      <w:r>
        <w:t>Interfactura</w:t>
      </w:r>
      <w:proofErr w:type="spellEnd"/>
      <w:r>
        <w:t>.</w:t>
      </w:r>
    </w:p>
    <w:p w14:paraId="70CCEC1B" w14:textId="77777777" w:rsidR="00E846C5" w:rsidRDefault="00000000">
      <w:pPr>
        <w:pStyle w:val="Ttulo3"/>
      </w:pPr>
      <w:bookmarkStart w:id="34" w:name="_toc_35"/>
      <w:r>
        <w:t>4.3.8 Apps de meseros y de encuestas</w:t>
      </w:r>
      <w:bookmarkEnd w:id="34"/>
    </w:p>
    <w:p w14:paraId="008ABEF3" w14:textId="77777777" w:rsidR="00E846C5" w:rsidRDefault="00000000">
      <w:pPr>
        <w:spacing w:after="140" w:line="276" w:lineRule="auto"/>
        <w:jc w:val="both"/>
      </w:pPr>
      <w:r>
        <w:lastRenderedPageBreak/>
        <w:t xml:space="preserve">La </w:t>
      </w:r>
      <w:r>
        <w:rPr>
          <w:b/>
          <w:bCs/>
        </w:rPr>
        <w:t>App de meseros</w:t>
      </w:r>
      <w:r>
        <w:t xml:space="preserve"> permite tomar pedidos en la mesa y da seguimiento a metas del personal (aplicación de incentivos en el paquete PRO). La </w:t>
      </w:r>
      <w:r>
        <w:rPr>
          <w:b/>
          <w:bCs/>
        </w:rPr>
        <w:t>App de encuestas</w:t>
      </w:r>
      <w:r>
        <w:t xml:space="preserve"> capta la satisfacción del cliente mediante QR al final de la visita, alimentando indicadores de servicio.</w:t>
      </w:r>
    </w:p>
    <w:p w14:paraId="65CC1C8F" w14:textId="77777777" w:rsidR="00E846C5" w:rsidRDefault="00000000">
      <w:pPr>
        <w:pStyle w:val="Ttulo3"/>
      </w:pPr>
      <w:bookmarkStart w:id="35" w:name="_toc_36"/>
      <w:r>
        <w:t xml:space="preserve">4.3.9 Fidelización: </w:t>
      </w:r>
      <w:proofErr w:type="spellStart"/>
      <w:r>
        <w:t>Megapuntos</w:t>
      </w:r>
      <w:proofErr w:type="spellEnd"/>
      <w:r>
        <w:t>, tarjetas de regalo y promociones</w:t>
      </w:r>
      <w:bookmarkEnd w:id="35"/>
    </w:p>
    <w:p w14:paraId="62708133" w14:textId="77777777" w:rsidR="00E846C5" w:rsidRDefault="00000000">
      <w:pPr>
        <w:spacing w:after="140" w:line="276" w:lineRule="auto"/>
        <w:jc w:val="both"/>
      </w:pPr>
      <w:r>
        <w:t>Programa de lealtad propio (</w:t>
      </w:r>
      <w:proofErr w:type="spellStart"/>
      <w:r>
        <w:rPr>
          <w:b/>
          <w:bCs/>
        </w:rPr>
        <w:t>Megapuntos</w:t>
      </w:r>
      <w:proofErr w:type="spellEnd"/>
      <w:r>
        <w:t xml:space="preserve">), </w:t>
      </w:r>
      <w:r>
        <w:rPr>
          <w:b/>
          <w:bCs/>
        </w:rPr>
        <w:t>tarjetas de regalo</w:t>
      </w:r>
      <w:r>
        <w:t xml:space="preserve"> y </w:t>
      </w:r>
      <w:r>
        <w:rPr>
          <w:b/>
          <w:bCs/>
        </w:rPr>
        <w:t>promociones personalizadas</w:t>
      </w:r>
      <w:r>
        <w:t xml:space="preserve"> gestionadas desde el portal. Junto con las encuestas, forman el frente “Fideliza” del ecosistema — poco común en soluciones mexicanas de este precio.</w:t>
      </w:r>
    </w:p>
    <w:p w14:paraId="1119725F" w14:textId="77777777" w:rsidR="00E846C5" w:rsidRDefault="00000000">
      <w:pPr>
        <w:pStyle w:val="Ttulo3"/>
      </w:pPr>
      <w:bookmarkStart w:id="36" w:name="_toc_37"/>
      <w:r>
        <w:t>4.3.10 Tienda en línea (e-</w:t>
      </w:r>
      <w:proofErr w:type="spellStart"/>
      <w:r>
        <w:t>commerce</w:t>
      </w:r>
      <w:proofErr w:type="spellEnd"/>
      <w:r>
        <w:t>)</w:t>
      </w:r>
      <w:bookmarkEnd w:id="36"/>
    </w:p>
    <w:p w14:paraId="18456F1F" w14:textId="77777777" w:rsidR="00E846C5" w:rsidRDefault="00000000">
      <w:pPr>
        <w:spacing w:after="140" w:line="276" w:lineRule="auto"/>
        <w:jc w:val="both"/>
      </w:pPr>
      <w:r>
        <w:t xml:space="preserve">Catálogo en línea y sitio web de pedidos propio, integrado al POS, para vender sin intermediarios. Complementa las integraciones con agregadores de </w:t>
      </w:r>
      <w:proofErr w:type="spellStart"/>
      <w:r>
        <w:t>delivery</w:t>
      </w:r>
      <w:proofErr w:type="spellEnd"/>
      <w:r>
        <w:t>.</w:t>
      </w:r>
    </w:p>
    <w:p w14:paraId="3AC4AC1D" w14:textId="77777777" w:rsidR="00E846C5" w:rsidRDefault="00000000">
      <w:pPr>
        <w:pStyle w:val="Ttulo3"/>
      </w:pPr>
      <w:bookmarkStart w:id="37" w:name="_toc_38"/>
      <w:r>
        <w:t xml:space="preserve">4.3.11 </w:t>
      </w:r>
      <w:proofErr w:type="spellStart"/>
      <w:r>
        <w:t>Delivery</w:t>
      </w:r>
      <w:proofErr w:type="spellEnd"/>
      <w:r>
        <w:t xml:space="preserve"> integrado</w:t>
      </w:r>
      <w:bookmarkEnd w:id="37"/>
    </w:p>
    <w:p w14:paraId="260BA2B0" w14:textId="77777777" w:rsidR="00E846C5" w:rsidRDefault="00000000">
      <w:pPr>
        <w:spacing w:after="140" w:line="276" w:lineRule="auto"/>
        <w:jc w:val="both"/>
      </w:pPr>
      <w:r>
        <w:t xml:space="preserve">Integraciones oficiales con </w:t>
      </w:r>
      <w:r>
        <w:rPr>
          <w:b/>
          <w:bCs/>
        </w:rPr>
        <w:t xml:space="preserve">Uber </w:t>
      </w:r>
      <w:proofErr w:type="spellStart"/>
      <w:r>
        <w:rPr>
          <w:b/>
          <w:bCs/>
        </w:rPr>
        <w:t>Eats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Rappi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DiDi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Food</w:t>
      </w:r>
      <w:proofErr w:type="spellEnd"/>
      <w:r>
        <w:t>: los pedidos se direccionan automáticamente al punto de venta, evitando la recaptura y errores. Costo: $200 MXN mensuales por integración (sin fee inicial), con promociones al contratar tres o más. Existen otras integraciones con costos de $350 y $1,500 MXN mensuales.</w:t>
      </w:r>
    </w:p>
    <w:p w14:paraId="276CFEB9" w14:textId="77777777" w:rsidR="00E846C5" w:rsidRDefault="00000000">
      <w:pPr>
        <w:pStyle w:val="Ttulo3"/>
      </w:pPr>
      <w:bookmarkStart w:id="38" w:name="_toc_39"/>
      <w:r>
        <w:t>4.3.12 Pagos integrados (Clip / Santander)</w:t>
      </w:r>
      <w:bookmarkEnd w:id="38"/>
    </w:p>
    <w:p w14:paraId="1B74CF4F" w14:textId="77777777" w:rsidR="00E846C5" w:rsidRDefault="00000000">
      <w:pPr>
        <w:spacing w:after="140" w:line="276" w:lineRule="auto"/>
        <w:jc w:val="both"/>
      </w:pPr>
      <w:r>
        <w:t xml:space="preserve">Con </w:t>
      </w:r>
      <w:proofErr w:type="spellStart"/>
      <w:r>
        <w:rPr>
          <w:b/>
          <w:bCs/>
        </w:rPr>
        <w:t>Wansoft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Clip</w:t>
      </w:r>
      <w:r>
        <w:t xml:space="preserve">, las terminales Clip Total 2 y Ultra se sincronizan con el POS: cobro con tarjeta, QR o </w:t>
      </w:r>
      <w:proofErr w:type="spellStart"/>
      <w:r>
        <w:t>wallets</w:t>
      </w:r>
      <w:proofErr w:type="spellEnd"/>
      <w:r>
        <w:t xml:space="preserve"> digitales, </w:t>
      </w:r>
      <w:r>
        <w:rPr>
          <w:b/>
          <w:bCs/>
        </w:rPr>
        <w:t>conciliación automática entre ventas y depósitos</w:t>
      </w:r>
      <w:r>
        <w:t xml:space="preserve">, un solo </w:t>
      </w:r>
      <w:proofErr w:type="gramStart"/>
      <w:r>
        <w:t>ticket</w:t>
      </w:r>
      <w:proofErr w:type="gramEnd"/>
      <w:r>
        <w:t xml:space="preserve"> para el cliente y operación simplificada para el cajero. Históricamente </w:t>
      </w:r>
      <w:proofErr w:type="spellStart"/>
      <w:r>
        <w:t>Wansoft</w:t>
      </w:r>
      <w:proofErr w:type="spellEnd"/>
      <w:r>
        <w:t xml:space="preserve"> operó como aliado del </w:t>
      </w:r>
      <w:r>
        <w:rPr>
          <w:b/>
          <w:bCs/>
        </w:rPr>
        <w:t>procesador de pagos Santander</w:t>
      </w:r>
      <w:r>
        <w:t xml:space="preserve"> (Visa, </w:t>
      </w:r>
      <w:proofErr w:type="spellStart"/>
      <w:r>
        <w:t>Mastercard</w:t>
      </w:r>
      <w:proofErr w:type="spellEnd"/>
      <w:r>
        <w:t>, American Express). Resuelve diferencias de corte, errores de dedo y fugas de dinero.</w:t>
      </w:r>
    </w:p>
    <w:p w14:paraId="6B41C3D7" w14:textId="77777777" w:rsidR="00E846C5" w:rsidRDefault="00000000">
      <w:pPr>
        <w:pStyle w:val="Ttulo2"/>
      </w:pPr>
      <w:bookmarkStart w:id="39" w:name="_toc_40"/>
      <w:r>
        <w:t>4.4 Arquitectura del ecosistema</w:t>
      </w:r>
      <w:bookmarkEnd w:id="39"/>
    </w:p>
    <w:p w14:paraId="55030D82" w14:textId="77777777" w:rsidR="00E846C5" w:rsidRDefault="00000000">
      <w:pPr>
        <w:spacing w:after="140" w:line="276" w:lineRule="auto"/>
        <w:jc w:val="both"/>
      </w:pPr>
      <w:proofErr w:type="spellStart"/>
      <w:r>
        <w:t>Wansoft</w:t>
      </w:r>
      <w:proofErr w:type="spellEnd"/>
      <w:r>
        <w:t xml:space="preserve"> es una arquitectura </w:t>
      </w:r>
      <w:r>
        <w:rPr>
          <w:b/>
          <w:bCs/>
        </w:rPr>
        <w:t>híbrida nube-local</w:t>
      </w:r>
      <w:r>
        <w:t xml:space="preserve">: el POS opera en las estaciones del restaurante y se sincroniza con un back-office 100 % web (portal administrativo), mientras las </w:t>
      </w:r>
      <w:proofErr w:type="gramStart"/>
      <w:r>
        <w:t>apps</w:t>
      </w:r>
      <w:proofErr w:type="gramEnd"/>
      <w:r>
        <w:t xml:space="preserve"> móviles consumen los mismos datos en tiempo real. Los dispositivos de pago Clip cierran el ciclo venta-cobro-conciliación.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3706"/>
        <w:gridCol w:w="3706"/>
      </w:tblGrid>
      <w:tr w:rsidR="00E846C5" w14:paraId="209A76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2A1E8C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2D765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Componentes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E2551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</w:tr>
      <w:tr w:rsidR="00E846C5" w14:paraId="77208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BB6A6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Operación en sitio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E0076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Sistema de caja, POS/</w:t>
            </w:r>
            <w:proofErr w:type="spellStart"/>
            <w:r>
              <w:rPr>
                <w:sz w:val="18"/>
                <w:szCs w:val="18"/>
              </w:rPr>
              <w:t>comandero</w:t>
            </w:r>
            <w:proofErr w:type="spellEnd"/>
            <w:r>
              <w:rPr>
                <w:sz w:val="18"/>
                <w:szCs w:val="18"/>
              </w:rPr>
              <w:t xml:space="preserve"> móvil, KDS, </w:t>
            </w:r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 xml:space="preserve"> de meseros, impresoras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458D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Venta, comandas y producción en el restaurante</w:t>
            </w:r>
          </w:p>
        </w:tc>
      </w:tr>
      <w:tr w:rsidR="00E846C5" w14:paraId="71954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AA33D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Nube (portal web)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41DB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Portal administrativo, inventarios, egresos, nómina, BI (+50 reportes), tienda en línea, promociones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4E86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Configuración y administración remota centralizada, </w:t>
            </w:r>
            <w:proofErr w:type="spellStart"/>
            <w:r>
              <w:rPr>
                <w:sz w:val="18"/>
                <w:szCs w:val="18"/>
              </w:rPr>
              <w:t>multisucursal</w:t>
            </w:r>
            <w:proofErr w:type="spellEnd"/>
          </w:p>
        </w:tc>
      </w:tr>
      <w:tr w:rsidR="00E846C5" w14:paraId="11DDA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3D6FA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Apps móviles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F04C20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App </w:t>
            </w:r>
            <w:proofErr w:type="spellStart"/>
            <w:r>
              <w:rPr>
                <w:sz w:val="18"/>
                <w:szCs w:val="18"/>
              </w:rPr>
              <w:t>Reporteador</w:t>
            </w:r>
            <w:proofErr w:type="spellEnd"/>
            <w:r>
              <w:rPr>
                <w:sz w:val="18"/>
                <w:szCs w:val="18"/>
              </w:rPr>
              <w:t xml:space="preserve"> (dueño), App de meseros, App de encuestas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56343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 en tiempo real, captura en mesa y voz del cliente</w:t>
            </w:r>
          </w:p>
        </w:tc>
      </w:tr>
      <w:tr w:rsidR="00E846C5" w14:paraId="2FBB6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C51AB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Pagos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F9A2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Terminales Clip (Total 2, Ultra); procesador Santander (esquema histórico)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E9ADB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Cobro con tarjeta/QR/</w:t>
            </w:r>
            <w:proofErr w:type="spellStart"/>
            <w:r>
              <w:rPr>
                <w:sz w:val="18"/>
                <w:szCs w:val="18"/>
              </w:rPr>
              <w:t>wallets</w:t>
            </w:r>
            <w:proofErr w:type="spellEnd"/>
            <w:r>
              <w:rPr>
                <w:sz w:val="18"/>
                <w:szCs w:val="18"/>
              </w:rPr>
              <w:t xml:space="preserve"> y conciliación automática con la venta</w:t>
            </w:r>
          </w:p>
        </w:tc>
      </w:tr>
      <w:tr w:rsidR="00E846C5" w14:paraId="19643C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B923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Canales externos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45B9F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Integraciones Uber </w:t>
            </w:r>
            <w:proofErr w:type="spellStart"/>
            <w:r>
              <w:rPr>
                <w:sz w:val="18"/>
                <w:szCs w:val="18"/>
              </w:rPr>
              <w:t>Eats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Rappi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Food</w:t>
            </w:r>
            <w:proofErr w:type="spellEnd"/>
            <w:r>
              <w:rPr>
                <w:sz w:val="18"/>
                <w:szCs w:val="18"/>
              </w:rPr>
              <w:t xml:space="preserve">; facturación </w:t>
            </w:r>
            <w:proofErr w:type="spellStart"/>
            <w:r>
              <w:rPr>
                <w:sz w:val="18"/>
                <w:szCs w:val="18"/>
              </w:rPr>
              <w:t>Interfactura</w:t>
            </w:r>
            <w:proofErr w:type="spellEnd"/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D604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Pedidos de agregadores directos al POS; cumplimiento fiscal</w:t>
            </w:r>
          </w:p>
        </w:tc>
      </w:tr>
    </w:tbl>
    <w:p w14:paraId="35794085" w14:textId="77777777" w:rsidR="00E846C5" w:rsidRDefault="00E846C5">
      <w:pPr>
        <w:spacing w:after="120"/>
      </w:pPr>
    </w:p>
    <w:p w14:paraId="07AD0F94" w14:textId="77777777" w:rsidR="00E846C5" w:rsidRDefault="00000000">
      <w:pPr>
        <w:pStyle w:val="Ttulo2"/>
      </w:pPr>
      <w:bookmarkStart w:id="40" w:name="_toc_41"/>
      <w:r>
        <w:t>4.5 Tecnologías e integraciones</w:t>
      </w:r>
      <w:bookmarkEnd w:id="40"/>
    </w:p>
    <w:p w14:paraId="153B4B67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proofErr w:type="spellStart"/>
      <w:r>
        <w:rPr>
          <w:b/>
          <w:bCs/>
        </w:rPr>
        <w:t>Delivery</w:t>
      </w:r>
      <w:proofErr w:type="spellEnd"/>
      <w:r>
        <w:rPr>
          <w:b/>
          <w:bCs/>
        </w:rPr>
        <w:t>:</w:t>
      </w:r>
      <w:r>
        <w:t xml:space="preserve"> Uber </w:t>
      </w:r>
      <w:proofErr w:type="spellStart"/>
      <w:r>
        <w:t>Eats</w:t>
      </w:r>
      <w:proofErr w:type="spellEnd"/>
      <w:r>
        <w:t xml:space="preserve">, </w:t>
      </w:r>
      <w:proofErr w:type="spellStart"/>
      <w:r>
        <w:t>Rappi</w:t>
      </w:r>
      <w:proofErr w:type="spellEnd"/>
      <w:r>
        <w:t xml:space="preserve"> y </w:t>
      </w:r>
      <w:proofErr w:type="spellStart"/>
      <w:r>
        <w:t>DiDi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($200 MXN/mes por integración; sin fee inicial).</w:t>
      </w:r>
    </w:p>
    <w:p w14:paraId="1EC86F75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lastRenderedPageBreak/>
        <w:t>Pagos:</w:t>
      </w:r>
      <w:r>
        <w:t xml:space="preserve"> Clip (integración nativa actual); alianza histórica con Santander como procesador (Visa, </w:t>
      </w:r>
      <w:proofErr w:type="spellStart"/>
      <w:r>
        <w:t>Mastercard</w:t>
      </w:r>
      <w:proofErr w:type="spellEnd"/>
      <w:r>
        <w:t xml:space="preserve">, American Express); pagos con tarjeta, QR y </w:t>
      </w:r>
      <w:proofErr w:type="spellStart"/>
      <w:r>
        <w:t>wallets</w:t>
      </w:r>
      <w:proofErr w:type="spellEnd"/>
      <w:r>
        <w:t xml:space="preserve"> digitales.</w:t>
      </w:r>
    </w:p>
    <w:p w14:paraId="0A68A875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Facturación:</w:t>
      </w:r>
      <w:r>
        <w:t xml:space="preserve"> PAC </w:t>
      </w:r>
      <w:proofErr w:type="spellStart"/>
      <w:r>
        <w:t>Interfactura</w:t>
      </w:r>
      <w:proofErr w:type="spellEnd"/>
      <w:r>
        <w:t xml:space="preserve">; CFDI desde POS, portal y </w:t>
      </w:r>
      <w:proofErr w:type="spellStart"/>
      <w:r>
        <w:t>autoemisión</w:t>
      </w:r>
      <w:proofErr w:type="spellEnd"/>
      <w:r>
        <w:t xml:space="preserve"> QR.</w:t>
      </w:r>
    </w:p>
    <w:p w14:paraId="6C1358E2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Contabilidad:</w:t>
      </w:r>
      <w:r>
        <w:t xml:space="preserve"> alianza con Aspel (exportación/enlace contable).</w:t>
      </w:r>
    </w:p>
    <w:p w14:paraId="3D45C1C6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Hardware:</w:t>
      </w:r>
      <w:r>
        <w:t xml:space="preserve"> alianzas con Elo, HP, EC-Line, Epson y Toshiba (terminales </w:t>
      </w:r>
      <w:proofErr w:type="spellStart"/>
      <w:r>
        <w:t>touch</w:t>
      </w:r>
      <w:proofErr w:type="spellEnd"/>
      <w:r>
        <w:t>, impresoras, periféricos POS); venta de equipo, consumibles y cableado estructurado como servicio.</w:t>
      </w:r>
    </w:p>
    <w:p w14:paraId="3827A385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Infraestructura requerida:</w:t>
      </w:r>
      <w:r>
        <w:t xml:space="preserve"> suministro eléctrico estable, internet confiable y red local; el back-office es accesible desde navegador y </w:t>
      </w:r>
      <w:proofErr w:type="gramStart"/>
      <w:r>
        <w:t>apps</w:t>
      </w:r>
      <w:proofErr w:type="gramEnd"/>
      <w:r>
        <w:t xml:space="preserve"> móviles (Android/iOS).</w:t>
      </w:r>
    </w:p>
    <w:p w14:paraId="63B8EFF1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Soporte y formación:</w:t>
      </w:r>
      <w:r>
        <w:t xml:space="preserve"> centro de ayuda </w:t>
      </w:r>
      <w:proofErr w:type="spellStart"/>
      <w:r>
        <w:t>Zendesk</w:t>
      </w:r>
      <w:proofErr w:type="spellEnd"/>
      <w:r>
        <w:t xml:space="preserve"> (soporte.wansoft.net), Universidad </w:t>
      </w:r>
      <w:proofErr w:type="spellStart"/>
      <w:r>
        <w:t>Wansoft</w:t>
      </w:r>
      <w:proofErr w:type="spellEnd"/>
      <w:r>
        <w:t xml:space="preserve"> (e-learning) y soporte 24/7.</w:t>
      </w:r>
    </w:p>
    <w:p w14:paraId="48D9ED75" w14:textId="77777777" w:rsidR="00E846C5" w:rsidRDefault="00000000">
      <w:pPr>
        <w:pStyle w:val="Ttulo2"/>
      </w:pPr>
      <w:bookmarkStart w:id="41" w:name="_toc_42"/>
      <w:r>
        <w:t>4.6 Modelos de licenciamiento y precios</w:t>
      </w:r>
      <w:bookmarkEnd w:id="41"/>
    </w:p>
    <w:p w14:paraId="6B777379" w14:textId="77777777" w:rsidR="00E846C5" w:rsidRDefault="00000000">
      <w:pPr>
        <w:spacing w:after="140" w:line="276" w:lineRule="auto"/>
        <w:jc w:val="both"/>
      </w:pPr>
      <w:r>
        <w:t xml:space="preserve">Modelo </w:t>
      </w:r>
      <w:r>
        <w:rPr>
          <w:b/>
          <w:bCs/>
        </w:rPr>
        <w:t>SaaS por sucursal sin plazo forzoso</w:t>
      </w:r>
      <w:r>
        <w:t>, con un pago inicial único (“fee”) por instalación, configuración y capacitación, y mensualidad según paquete. Precios oficiales del folleto vigente (MXN + IVA):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3"/>
        <w:gridCol w:w="2059"/>
        <w:gridCol w:w="2059"/>
        <w:gridCol w:w="2059"/>
      </w:tblGrid>
      <w:tr w:rsidR="00E846C5" w14:paraId="18B8A4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95DE38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AEE85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BÁSICO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D5EE6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INVENTARIOS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E7DAF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PRO</w:t>
            </w:r>
          </w:p>
        </w:tc>
      </w:tr>
      <w:tr w:rsidR="00E846C5" w14:paraId="6D155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8B9B23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Mensualidad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CB8959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$1,034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0EA1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$1,379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0FDC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$2,000</w:t>
            </w:r>
          </w:p>
        </w:tc>
      </w:tr>
      <w:tr w:rsidR="00E846C5" w14:paraId="0D7CE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C20773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Fee inicial (por sucursal)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A4A90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$7,672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49096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$11,327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BA2A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$16,000</w:t>
            </w:r>
          </w:p>
        </w:tc>
      </w:tr>
      <w:tr w:rsidR="00E846C5" w14:paraId="1DABA1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793B0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Anualidad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D9F4C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$1,293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128F9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$1,293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DC3C0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$2,000</w:t>
            </w:r>
          </w:p>
        </w:tc>
      </w:tr>
      <w:tr w:rsidR="00E846C5" w14:paraId="5B56ED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52072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Paquete total de arranque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E8F633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$9,999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39E19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$13,999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910AC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$20,000</w:t>
            </w:r>
          </w:p>
        </w:tc>
      </w:tr>
      <w:tr w:rsidR="00E846C5" w14:paraId="41F98B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FE7A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Sistema de caja / POS / </w:t>
            </w:r>
            <w:proofErr w:type="spellStart"/>
            <w:r>
              <w:rPr>
                <w:sz w:val="18"/>
                <w:szCs w:val="18"/>
              </w:rPr>
              <w:t>comandero</w:t>
            </w:r>
            <w:proofErr w:type="spellEnd"/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F5ED4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9C4B7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8783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</w:tr>
      <w:tr w:rsidR="00E846C5" w14:paraId="70DA0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72816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Portal administrativo + App </w:t>
            </w:r>
            <w:proofErr w:type="spellStart"/>
            <w:r>
              <w:rPr>
                <w:sz w:val="18"/>
                <w:szCs w:val="18"/>
              </w:rPr>
              <w:t>Reporteador</w:t>
            </w:r>
            <w:proofErr w:type="spellEnd"/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AA7D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663DD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5E8326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</w:tr>
      <w:tr w:rsidR="00E846C5" w14:paraId="70979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FD98D3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Reloj checador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CC4DE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79805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3D880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</w:tr>
      <w:tr w:rsidR="00E846C5" w14:paraId="10B2F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AA60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KDS (pantalla de cocina)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01FD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52C8B6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AB1C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</w:tr>
      <w:tr w:rsidR="00E846C5" w14:paraId="55827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2BFD9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Inventarios, Egresos y Nómina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ACCF5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9C1B7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D7A283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</w:tr>
      <w:tr w:rsidR="00E846C5" w14:paraId="088C6A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473E5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App de meseros y App de encuestas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2F6939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46C7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243B6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</w:tr>
      <w:tr w:rsidR="00E846C5" w14:paraId="6A5F9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D3BCA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Lealtad </w:t>
            </w:r>
            <w:proofErr w:type="spellStart"/>
            <w:r>
              <w:rPr>
                <w:sz w:val="18"/>
                <w:szCs w:val="18"/>
              </w:rPr>
              <w:t>Megapuntos</w:t>
            </w:r>
            <w:proofErr w:type="spellEnd"/>
            <w:r>
              <w:rPr>
                <w:sz w:val="18"/>
                <w:szCs w:val="18"/>
              </w:rPr>
              <w:t xml:space="preserve"> y Tienda en línea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F982D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1CB3E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2EFAFE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</w:tr>
      <w:tr w:rsidR="00E846C5" w14:paraId="4C165D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B31BE9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200 folios de facturación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2B593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CB30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ACD93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 (requiere módulo de facturación)</w:t>
            </w:r>
          </w:p>
        </w:tc>
      </w:tr>
    </w:tbl>
    <w:p w14:paraId="10FD043C" w14:textId="77777777" w:rsidR="00E846C5" w:rsidRDefault="00E846C5">
      <w:pPr>
        <w:spacing w:after="120"/>
      </w:pPr>
    </w:p>
    <w:p w14:paraId="559827F8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t xml:space="preserve">Módulo de facturación Tradicional: $5,000 MXN (pago único por razón social); </w:t>
      </w:r>
      <w:proofErr w:type="spellStart"/>
      <w:r>
        <w:t>Autoemisión</w:t>
      </w:r>
      <w:proofErr w:type="spellEnd"/>
      <w:r>
        <w:t xml:space="preserve"> con QR: $15,000 MXN.</w:t>
      </w:r>
    </w:p>
    <w:p w14:paraId="49423B72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t xml:space="preserve">Integración de </w:t>
      </w:r>
      <w:proofErr w:type="spellStart"/>
      <w:r>
        <w:t>delivery</w:t>
      </w:r>
      <w:proofErr w:type="spellEnd"/>
      <w:r>
        <w:t>: $200 MXN/mes cada una; otras integraciones: $350 y $1,500 MXN/mes.</w:t>
      </w:r>
    </w:p>
    <w:p w14:paraId="0CEF62E7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t>Todos los paquetes incluyen capacitaciones, soporte 24/7 y actualizaciones sin costo; meses sin intereses con tarjetas participantes.</w:t>
      </w:r>
    </w:p>
    <w:p w14:paraId="56B1ED44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t>Sin plazo forzoso: “mes trabajado es mes pagado”.</w:t>
      </w:r>
    </w:p>
    <w:p w14:paraId="02E83022" w14:textId="77777777" w:rsidR="00E846C5" w:rsidRDefault="00000000">
      <w:pPr>
        <w:pStyle w:val="Ttulo2"/>
      </w:pPr>
      <w:bookmarkStart w:id="42" w:name="_toc_43"/>
      <w:r>
        <w:t>4.7 Ventajas competitivas</w:t>
      </w:r>
      <w:bookmarkEnd w:id="42"/>
    </w:p>
    <w:p w14:paraId="208B4772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Back-office 100 % web nativo:</w:t>
      </w:r>
      <w:r>
        <w:t xml:space="preserve"> administración remota real y </w:t>
      </w:r>
      <w:proofErr w:type="spellStart"/>
      <w:r>
        <w:t>multisucursal</w:t>
      </w:r>
      <w:proofErr w:type="spellEnd"/>
      <w:r>
        <w:t xml:space="preserve"> centralizada desde su origen (no como añadido posterior).</w:t>
      </w:r>
    </w:p>
    <w:p w14:paraId="1A4091A6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Pagos integrados con conciliación automática</w:t>
      </w:r>
      <w:r>
        <w:t xml:space="preserve"> gracias a Clip — cierra la brecha venta-cobro-depósito que genera fugas.</w:t>
      </w:r>
    </w:p>
    <w:p w14:paraId="3A203E62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lastRenderedPageBreak/>
        <w:t>KDS y reloj checador incluidos desde el paquete Básico</w:t>
      </w:r>
      <w:r>
        <w:t>, inusual en su rango de precio.</w:t>
      </w:r>
    </w:p>
    <w:p w14:paraId="02060E78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Ecosistema de fidelización completo</w:t>
      </w:r>
      <w:r>
        <w:t xml:space="preserve"> (</w:t>
      </w:r>
      <w:proofErr w:type="spellStart"/>
      <w:r>
        <w:t>Megapuntos</w:t>
      </w:r>
      <w:proofErr w:type="spellEnd"/>
      <w:r>
        <w:t>, tarjetas de regalo, encuestas, promociones) en el paquete PRO.</w:t>
      </w:r>
    </w:p>
    <w:p w14:paraId="3D65D568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Modelo SaaS transparente y sin plazo forzoso</w:t>
      </w:r>
      <w:r>
        <w:t>, con proyecto llave en mano y soporte 24/7 incluido.</w:t>
      </w:r>
    </w:p>
    <w:p w14:paraId="06B8B906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Flexibilidad de fábrica:</w:t>
      </w:r>
      <w:r>
        <w:t xml:space="preserve"> propietaria del 100 % del código; ofrece desarrollos a la medida.</w:t>
      </w:r>
    </w:p>
    <w:p w14:paraId="779ED52C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Caso ideal:</w:t>
      </w:r>
      <w:r>
        <w:t xml:space="preserve"> restaurante o pequeño grupo mexicano que quiere control administrativo remoto y cobro con tarjeta integrado, con inversión inicial moderada.</w:t>
      </w:r>
    </w:p>
    <w:p w14:paraId="2364E974" w14:textId="77777777" w:rsidR="00E846C5" w:rsidRDefault="00000000">
      <w:pPr>
        <w:pStyle w:val="Ttulo2"/>
      </w:pPr>
      <w:bookmarkStart w:id="43" w:name="_toc_44"/>
      <w:r>
        <w:t>4.8 Desventajas y críticas</w:t>
      </w:r>
      <w:bookmarkEnd w:id="43"/>
    </w:p>
    <w:p w14:paraId="715CD357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Escala y visibilidad limitadas:</w:t>
      </w:r>
      <w:r>
        <w:t xml:space="preserve"> sin cifras públicas de clientes; presencia únicamente en México y escasa huella en plataformas independientes de reseñas (</w:t>
      </w:r>
      <w:proofErr w:type="spellStart"/>
      <w:r>
        <w:t>Capterra</w:t>
      </w:r>
      <w:proofErr w:type="spellEnd"/>
      <w:r>
        <w:t>/G2), lo que dificulta la validación externa.</w:t>
      </w:r>
    </w:p>
    <w:p w14:paraId="1124A665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Fee inicial elevado por sucursal</w:t>
      </w:r>
      <w:r>
        <w:t xml:space="preserve"> ($7,672–$16,000 MXN + IVA) frente a competidores SaaS sin costo de arranque.</w:t>
      </w:r>
    </w:p>
    <w:p w14:paraId="461038D9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Precios no publicados en el sitio web</w:t>
      </w:r>
      <w:r>
        <w:t xml:space="preserve"> (solo folleto/cotización), y costos únicos fuertes en facturación ($5,000–$15,000 MXN por razón social).</w:t>
      </w:r>
    </w:p>
    <w:p w14:paraId="7761B399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Cada integración de </w:t>
      </w:r>
      <w:proofErr w:type="spellStart"/>
      <w:r>
        <w:rPr>
          <w:b/>
          <w:bCs/>
        </w:rPr>
        <w:t>delivery</w:t>
      </w:r>
      <w:proofErr w:type="spellEnd"/>
      <w:r>
        <w:rPr>
          <w:b/>
          <w:bCs/>
        </w:rPr>
        <w:t xml:space="preserve"> cobra mensualidad adicional</w:t>
      </w:r>
      <w:r>
        <w:t>, encareciendo la operación multicanal.</w:t>
      </w:r>
    </w:p>
    <w:p w14:paraId="7A33DB75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Sin módulo de reservaciones ni CRM profundo</w:t>
      </w:r>
      <w:r>
        <w:t xml:space="preserve"> documentados públicamente; el frente de experiencia del comensal se limita a encuestas y lealtad.</w:t>
      </w:r>
    </w:p>
    <w:p w14:paraId="3277007B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Información pública fragmentada</w:t>
      </w:r>
      <w:r>
        <w:t xml:space="preserve"> entre wansoft.net (</w:t>
      </w:r>
      <w:proofErr w:type="spellStart"/>
      <w:r>
        <w:t>legacy</w:t>
      </w:r>
      <w:proofErr w:type="spellEnd"/>
      <w:r>
        <w:t>), wansoftpos.com y clip.mx, con documentación técnica limitada.</w:t>
      </w:r>
    </w:p>
    <w:p w14:paraId="1A5A3498" w14:textId="77777777" w:rsidR="00E846C5" w:rsidRDefault="00000000">
      <w:pPr>
        <w:pStyle w:val="Ttulo2"/>
      </w:pPr>
      <w:bookmarkStart w:id="44" w:name="_toc_45"/>
      <w:r>
        <w:t>4.9 Capturas e imágenes</w:t>
      </w:r>
      <w:bookmarkEnd w:id="44"/>
    </w:p>
    <w:p w14:paraId="11A070C1" w14:textId="77777777" w:rsidR="00E846C5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F31F88E" wp14:editId="0B191E28">
            <wp:extent cx="4095750" cy="3333750"/>
            <wp:effectExtent l="0" t="0" r="0" b="0"/>
            <wp:docPr id="354549669" name="Imagen 354549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652B" w14:textId="77777777" w:rsidR="00E846C5" w:rsidRPr="005C25A6" w:rsidRDefault="00000000">
      <w:pPr>
        <w:spacing w:after="200"/>
        <w:jc w:val="center"/>
        <w:rPr>
          <w:lang w:val="en-US"/>
        </w:rPr>
      </w:pPr>
      <w:r>
        <w:rPr>
          <w:b/>
          <w:bCs/>
          <w:color w:val="666666"/>
          <w:sz w:val="18"/>
          <w:szCs w:val="18"/>
        </w:rPr>
        <w:t xml:space="preserve">Figura 4. </w:t>
      </w:r>
      <w:r>
        <w:rPr>
          <w:color w:val="666666"/>
          <w:sz w:val="18"/>
          <w:szCs w:val="18"/>
        </w:rPr>
        <w:t xml:space="preserve">Portada del folleto oficial “Solución Punto de Venta” de </w:t>
      </w:r>
      <w:proofErr w:type="spellStart"/>
      <w:r>
        <w:rPr>
          <w:color w:val="666666"/>
          <w:sz w:val="18"/>
          <w:szCs w:val="18"/>
        </w:rPr>
        <w:t>Wansoft</w:t>
      </w:r>
      <w:proofErr w:type="spellEnd"/>
      <w:r>
        <w:rPr>
          <w:color w:val="666666"/>
          <w:sz w:val="18"/>
          <w:szCs w:val="18"/>
        </w:rPr>
        <w:t xml:space="preserve">: terminal POS de doble pantalla, portal administrativo web con gráficas y App </w:t>
      </w:r>
      <w:proofErr w:type="spellStart"/>
      <w:r>
        <w:rPr>
          <w:color w:val="666666"/>
          <w:sz w:val="18"/>
          <w:szCs w:val="18"/>
        </w:rPr>
        <w:t>Reporteador</w:t>
      </w:r>
      <w:proofErr w:type="spellEnd"/>
      <w:r>
        <w:rPr>
          <w:color w:val="666666"/>
          <w:sz w:val="18"/>
          <w:szCs w:val="18"/>
        </w:rPr>
        <w:t xml:space="preserve"> móvil. </w:t>
      </w:r>
      <w:r w:rsidRPr="005C25A6">
        <w:rPr>
          <w:i/>
          <w:iCs/>
          <w:color w:val="666666"/>
          <w:sz w:val="18"/>
          <w:szCs w:val="18"/>
          <w:lang w:val="en-US"/>
        </w:rPr>
        <w:t xml:space="preserve">Fuente: </w:t>
      </w:r>
      <w:proofErr w:type="spellStart"/>
      <w:r w:rsidRPr="005C25A6">
        <w:rPr>
          <w:i/>
          <w:iCs/>
          <w:color w:val="666666"/>
          <w:sz w:val="18"/>
          <w:szCs w:val="18"/>
          <w:lang w:val="en-US"/>
        </w:rPr>
        <w:t>Folleto</w:t>
      </w:r>
      <w:proofErr w:type="spellEnd"/>
      <w:r w:rsidRPr="005C25A6">
        <w:rPr>
          <w:i/>
          <w:iCs/>
          <w:color w:val="666666"/>
          <w:sz w:val="18"/>
          <w:szCs w:val="18"/>
          <w:lang w:val="en-US"/>
        </w:rPr>
        <w:t xml:space="preserve"> </w:t>
      </w:r>
      <w:proofErr w:type="spellStart"/>
      <w:r w:rsidRPr="005C25A6">
        <w:rPr>
          <w:i/>
          <w:iCs/>
          <w:color w:val="666666"/>
          <w:sz w:val="18"/>
          <w:szCs w:val="18"/>
          <w:lang w:val="en-US"/>
        </w:rPr>
        <w:t>oficial</w:t>
      </w:r>
      <w:proofErr w:type="spellEnd"/>
      <w:r w:rsidRPr="005C25A6">
        <w:rPr>
          <w:i/>
          <w:iCs/>
          <w:color w:val="666666"/>
          <w:sz w:val="18"/>
          <w:szCs w:val="18"/>
          <w:lang w:val="en-US"/>
        </w:rPr>
        <w:t xml:space="preserve"> </w:t>
      </w:r>
      <w:proofErr w:type="spellStart"/>
      <w:r w:rsidRPr="005C25A6">
        <w:rPr>
          <w:i/>
          <w:iCs/>
          <w:color w:val="666666"/>
          <w:sz w:val="18"/>
          <w:szCs w:val="18"/>
          <w:lang w:val="en-US"/>
        </w:rPr>
        <w:t>Wansoft</w:t>
      </w:r>
      <w:proofErr w:type="spellEnd"/>
      <w:r w:rsidRPr="005C25A6">
        <w:rPr>
          <w:i/>
          <w:iCs/>
          <w:color w:val="666666"/>
          <w:sz w:val="18"/>
          <w:szCs w:val="18"/>
          <w:lang w:val="en-US"/>
        </w:rPr>
        <w:t xml:space="preserve"> (wansoft.net/booklet/PDF.pdf), </w:t>
      </w:r>
      <w:proofErr w:type="spellStart"/>
      <w:r w:rsidRPr="005C25A6">
        <w:rPr>
          <w:i/>
          <w:iCs/>
          <w:color w:val="666666"/>
          <w:sz w:val="18"/>
          <w:szCs w:val="18"/>
          <w:lang w:val="en-US"/>
        </w:rPr>
        <w:t>pág</w:t>
      </w:r>
      <w:proofErr w:type="spellEnd"/>
      <w:r w:rsidRPr="005C25A6">
        <w:rPr>
          <w:i/>
          <w:iCs/>
          <w:color w:val="666666"/>
          <w:sz w:val="18"/>
          <w:szCs w:val="18"/>
          <w:lang w:val="en-US"/>
        </w:rPr>
        <w:t>. 1.</w:t>
      </w:r>
    </w:p>
    <w:p w14:paraId="03C00049" w14:textId="77777777" w:rsidR="00E846C5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DA68B58" wp14:editId="593C8C41">
            <wp:extent cx="4095750" cy="3333750"/>
            <wp:effectExtent l="0" t="0" r="0" b="0"/>
            <wp:docPr id="1964525944" name="Imagen 1964525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A5F1" w14:textId="77777777" w:rsidR="00E846C5" w:rsidRPr="005C25A6" w:rsidRDefault="00000000">
      <w:pPr>
        <w:spacing w:after="200"/>
        <w:jc w:val="center"/>
        <w:rPr>
          <w:lang w:val="en-US"/>
        </w:rPr>
      </w:pPr>
      <w:r>
        <w:rPr>
          <w:b/>
          <w:bCs/>
          <w:color w:val="666666"/>
          <w:sz w:val="18"/>
          <w:szCs w:val="18"/>
        </w:rPr>
        <w:t xml:space="preserve">Figura 5. </w:t>
      </w:r>
      <w:r>
        <w:rPr>
          <w:color w:val="666666"/>
          <w:sz w:val="18"/>
          <w:szCs w:val="18"/>
        </w:rPr>
        <w:t>Contenido del paquete BÁSICO según el folleto oficial: caja, POS/</w:t>
      </w:r>
      <w:proofErr w:type="spellStart"/>
      <w:r>
        <w:rPr>
          <w:color w:val="666666"/>
          <w:sz w:val="18"/>
          <w:szCs w:val="18"/>
        </w:rPr>
        <w:t>comandero</w:t>
      </w:r>
      <w:proofErr w:type="spellEnd"/>
      <w:r>
        <w:rPr>
          <w:color w:val="666666"/>
          <w:sz w:val="18"/>
          <w:szCs w:val="18"/>
        </w:rPr>
        <w:t xml:space="preserve">, portal administrativo, App </w:t>
      </w:r>
      <w:proofErr w:type="spellStart"/>
      <w:r>
        <w:rPr>
          <w:color w:val="666666"/>
          <w:sz w:val="18"/>
          <w:szCs w:val="18"/>
        </w:rPr>
        <w:t>Reporteador</w:t>
      </w:r>
      <w:proofErr w:type="spellEnd"/>
      <w:r>
        <w:rPr>
          <w:color w:val="666666"/>
          <w:sz w:val="18"/>
          <w:szCs w:val="18"/>
        </w:rPr>
        <w:t xml:space="preserve">, reloj checador y KDS incluidos; fee inicial de $7,672 y mensualidad de $1,034 MXN + IVA. </w:t>
      </w:r>
      <w:r w:rsidRPr="005C25A6">
        <w:rPr>
          <w:i/>
          <w:iCs/>
          <w:color w:val="666666"/>
          <w:sz w:val="18"/>
          <w:szCs w:val="18"/>
          <w:lang w:val="en-US"/>
        </w:rPr>
        <w:t xml:space="preserve">Fuente: </w:t>
      </w:r>
      <w:proofErr w:type="spellStart"/>
      <w:r w:rsidRPr="005C25A6">
        <w:rPr>
          <w:i/>
          <w:iCs/>
          <w:color w:val="666666"/>
          <w:sz w:val="18"/>
          <w:szCs w:val="18"/>
          <w:lang w:val="en-US"/>
        </w:rPr>
        <w:t>Folleto</w:t>
      </w:r>
      <w:proofErr w:type="spellEnd"/>
      <w:r w:rsidRPr="005C25A6">
        <w:rPr>
          <w:i/>
          <w:iCs/>
          <w:color w:val="666666"/>
          <w:sz w:val="18"/>
          <w:szCs w:val="18"/>
          <w:lang w:val="en-US"/>
        </w:rPr>
        <w:t xml:space="preserve"> </w:t>
      </w:r>
      <w:proofErr w:type="spellStart"/>
      <w:r w:rsidRPr="005C25A6">
        <w:rPr>
          <w:i/>
          <w:iCs/>
          <w:color w:val="666666"/>
          <w:sz w:val="18"/>
          <w:szCs w:val="18"/>
          <w:lang w:val="en-US"/>
        </w:rPr>
        <w:t>oficial</w:t>
      </w:r>
      <w:proofErr w:type="spellEnd"/>
      <w:r w:rsidRPr="005C25A6">
        <w:rPr>
          <w:i/>
          <w:iCs/>
          <w:color w:val="666666"/>
          <w:sz w:val="18"/>
          <w:szCs w:val="18"/>
          <w:lang w:val="en-US"/>
        </w:rPr>
        <w:t xml:space="preserve"> </w:t>
      </w:r>
      <w:proofErr w:type="spellStart"/>
      <w:r w:rsidRPr="005C25A6">
        <w:rPr>
          <w:i/>
          <w:iCs/>
          <w:color w:val="666666"/>
          <w:sz w:val="18"/>
          <w:szCs w:val="18"/>
          <w:lang w:val="en-US"/>
        </w:rPr>
        <w:t>Wansoft</w:t>
      </w:r>
      <w:proofErr w:type="spellEnd"/>
      <w:r w:rsidRPr="005C25A6">
        <w:rPr>
          <w:i/>
          <w:iCs/>
          <w:color w:val="666666"/>
          <w:sz w:val="18"/>
          <w:szCs w:val="18"/>
          <w:lang w:val="en-US"/>
        </w:rPr>
        <w:t xml:space="preserve"> (wansoft.net/booklet/PDF.pdf), </w:t>
      </w:r>
      <w:proofErr w:type="spellStart"/>
      <w:r w:rsidRPr="005C25A6">
        <w:rPr>
          <w:i/>
          <w:iCs/>
          <w:color w:val="666666"/>
          <w:sz w:val="18"/>
          <w:szCs w:val="18"/>
          <w:lang w:val="en-US"/>
        </w:rPr>
        <w:t>pág</w:t>
      </w:r>
      <w:proofErr w:type="spellEnd"/>
      <w:r w:rsidRPr="005C25A6">
        <w:rPr>
          <w:i/>
          <w:iCs/>
          <w:color w:val="666666"/>
          <w:sz w:val="18"/>
          <w:szCs w:val="18"/>
          <w:lang w:val="en-US"/>
        </w:rPr>
        <w:t>. 5.</w:t>
      </w:r>
    </w:p>
    <w:p w14:paraId="2705FBF3" w14:textId="77777777" w:rsidR="00E846C5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2DD78ED" wp14:editId="0574D160">
            <wp:extent cx="2857500" cy="2143125"/>
            <wp:effectExtent l="0" t="0" r="0" b="0"/>
            <wp:docPr id="186284948" name="Imagen 186284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543F" w14:textId="77777777" w:rsidR="00E846C5" w:rsidRDefault="00000000">
      <w:pPr>
        <w:spacing w:after="200"/>
        <w:jc w:val="center"/>
      </w:pPr>
      <w:r>
        <w:rPr>
          <w:b/>
          <w:bCs/>
          <w:color w:val="666666"/>
          <w:sz w:val="18"/>
          <w:szCs w:val="18"/>
        </w:rPr>
        <w:t xml:space="preserve">Figura 6. </w:t>
      </w:r>
      <w:r>
        <w:rPr>
          <w:color w:val="666666"/>
          <w:sz w:val="18"/>
          <w:szCs w:val="18"/>
        </w:rPr>
        <w:t xml:space="preserve">Aplicación móvil de </w:t>
      </w:r>
      <w:proofErr w:type="spellStart"/>
      <w:r>
        <w:rPr>
          <w:color w:val="666666"/>
          <w:sz w:val="18"/>
          <w:szCs w:val="18"/>
        </w:rPr>
        <w:t>Wansoft</w:t>
      </w:r>
      <w:proofErr w:type="spellEnd"/>
      <w:r>
        <w:rPr>
          <w:color w:val="666666"/>
          <w:sz w:val="18"/>
          <w:szCs w:val="18"/>
        </w:rPr>
        <w:t xml:space="preserve"> para el propietario (reportes en tiempo real). </w:t>
      </w:r>
      <w:r>
        <w:rPr>
          <w:i/>
          <w:iCs/>
          <w:color w:val="666666"/>
          <w:sz w:val="18"/>
          <w:szCs w:val="18"/>
        </w:rPr>
        <w:t xml:space="preserve">Fuente: Sitio oficial </w:t>
      </w:r>
      <w:proofErr w:type="spellStart"/>
      <w:r>
        <w:rPr>
          <w:i/>
          <w:iCs/>
          <w:color w:val="666666"/>
          <w:sz w:val="18"/>
          <w:szCs w:val="18"/>
        </w:rPr>
        <w:t>Wansoft</w:t>
      </w:r>
      <w:proofErr w:type="spellEnd"/>
      <w:r>
        <w:rPr>
          <w:i/>
          <w:iCs/>
          <w:color w:val="666666"/>
          <w:sz w:val="18"/>
          <w:szCs w:val="18"/>
        </w:rPr>
        <w:t xml:space="preserve"> (wansoft.net/new).</w:t>
      </w:r>
    </w:p>
    <w:p w14:paraId="1A6FCCDB" w14:textId="77777777" w:rsidR="00E846C5" w:rsidRDefault="00000000">
      <w:pPr>
        <w:pStyle w:val="Ttulo2"/>
      </w:pPr>
      <w:bookmarkStart w:id="45" w:name="_toc_46"/>
      <w:r>
        <w:t>4.10 Referencias</w:t>
      </w:r>
      <w:bookmarkEnd w:id="45"/>
    </w:p>
    <w:p w14:paraId="4E12AA7A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Wansoft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by</w:t>
      </w:r>
      <w:proofErr w:type="spellEnd"/>
      <w:r>
        <w:rPr>
          <w:sz w:val="19"/>
          <w:szCs w:val="19"/>
        </w:rPr>
        <w:t xml:space="preserve"> Clip — sitio oficial.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https://www.wansoftpos.com/</w:t>
      </w:r>
    </w:p>
    <w:p w14:paraId="3D22D7A6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Wansoft</w:t>
      </w:r>
      <w:proofErr w:type="spellEnd"/>
      <w:r>
        <w:rPr>
          <w:sz w:val="19"/>
          <w:szCs w:val="19"/>
        </w:rPr>
        <w:t xml:space="preserve"> — sitio oficial </w:t>
      </w:r>
      <w:proofErr w:type="spellStart"/>
      <w:r>
        <w:rPr>
          <w:sz w:val="19"/>
          <w:szCs w:val="19"/>
        </w:rPr>
        <w:t>legacy</w:t>
      </w:r>
      <w:proofErr w:type="spellEnd"/>
      <w:r>
        <w:rPr>
          <w:sz w:val="19"/>
          <w:szCs w:val="19"/>
        </w:rPr>
        <w:t xml:space="preserve"> (módulos y propuesta de valor).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https://www.wansoft.net/new/</w:t>
      </w:r>
    </w:p>
    <w:p w14:paraId="7CB7C029" w14:textId="77777777" w:rsidR="00E846C5" w:rsidRDefault="00000000">
      <w:pPr>
        <w:spacing w:after="70"/>
        <w:ind w:left="280" w:hanging="280"/>
      </w:pPr>
      <w:r>
        <w:rPr>
          <w:sz w:val="19"/>
          <w:szCs w:val="19"/>
        </w:rPr>
        <w:t xml:space="preserve">Folleto oficial de paquetes y precios (PDF, 17 páginas).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https://www.wansoft.net/booklet/PDF.pdf</w:t>
      </w:r>
    </w:p>
    <w:p w14:paraId="3053E253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Wansoft</w:t>
      </w:r>
      <w:proofErr w:type="spellEnd"/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autoemisión</w:t>
      </w:r>
      <w:proofErr w:type="spellEnd"/>
      <w:r>
        <w:rPr>
          <w:sz w:val="19"/>
          <w:szCs w:val="19"/>
        </w:rPr>
        <w:t xml:space="preserve"> de facturas.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https://www.wansoft.net/fe.html</w:t>
      </w:r>
    </w:p>
    <w:p w14:paraId="1D1E66B1" w14:textId="77777777" w:rsidR="00E846C5" w:rsidRDefault="00000000">
      <w:pPr>
        <w:spacing w:after="70"/>
        <w:ind w:left="280" w:hanging="280"/>
      </w:pPr>
      <w:r>
        <w:rPr>
          <w:sz w:val="19"/>
          <w:szCs w:val="19"/>
        </w:rPr>
        <w:t xml:space="preserve">Clip — página oficial de </w:t>
      </w:r>
      <w:proofErr w:type="spellStart"/>
      <w:r>
        <w:rPr>
          <w:sz w:val="19"/>
          <w:szCs w:val="19"/>
        </w:rPr>
        <w:t>Wansoft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by</w:t>
      </w:r>
      <w:proofErr w:type="spellEnd"/>
      <w:r>
        <w:rPr>
          <w:sz w:val="19"/>
          <w:szCs w:val="19"/>
        </w:rPr>
        <w:t xml:space="preserve"> Clip.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https://www.clip.mx/clip-para-empresas/wansoft</w:t>
      </w:r>
    </w:p>
    <w:p w14:paraId="3256544A" w14:textId="77777777" w:rsidR="00E846C5" w:rsidRDefault="00000000">
      <w:pPr>
        <w:spacing w:after="70"/>
        <w:ind w:left="280" w:hanging="280"/>
      </w:pPr>
      <w:r>
        <w:rPr>
          <w:sz w:val="19"/>
          <w:szCs w:val="19"/>
        </w:rPr>
        <w:t xml:space="preserve">Centro de ayuda oficial de </w:t>
      </w:r>
      <w:proofErr w:type="spellStart"/>
      <w:r>
        <w:rPr>
          <w:sz w:val="19"/>
          <w:szCs w:val="19"/>
        </w:rPr>
        <w:t>Wansoft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Zendesk</w:t>
      </w:r>
      <w:proofErr w:type="spellEnd"/>
      <w:r>
        <w:rPr>
          <w:sz w:val="19"/>
          <w:szCs w:val="19"/>
        </w:rPr>
        <w:t xml:space="preserve">).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https://soporte.wansoft.net/hc/es-419</w:t>
      </w:r>
    </w:p>
    <w:p w14:paraId="34EC795E" w14:textId="77777777" w:rsidR="00E846C5" w:rsidRDefault="00000000">
      <w:pPr>
        <w:spacing w:after="70"/>
        <w:ind w:left="280" w:hanging="280"/>
      </w:pPr>
      <w:r>
        <w:rPr>
          <w:sz w:val="19"/>
          <w:szCs w:val="19"/>
        </w:rPr>
        <w:t xml:space="preserve">Centro de ayuda — actualización de precios del menú.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https://soporte.wansoft.net/hc/es-419/articles/18351816782733</w:t>
      </w:r>
    </w:p>
    <w:p w14:paraId="6EF8E6DC" w14:textId="77777777" w:rsidR="00E846C5" w:rsidRDefault="00000000">
      <w:pPr>
        <w:spacing w:after="70"/>
        <w:ind w:left="280" w:hanging="280"/>
      </w:pPr>
      <w:r>
        <w:rPr>
          <w:sz w:val="19"/>
          <w:szCs w:val="19"/>
        </w:rPr>
        <w:t xml:space="preserve">Centro de ayuda — reporte de actualización de costo ideal.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https://soporte.wansoft.net/hc/es-419/articles/18558460897805</w:t>
      </w:r>
    </w:p>
    <w:p w14:paraId="5DBD6C59" w14:textId="77777777" w:rsidR="00E846C5" w:rsidRPr="005C25A6" w:rsidRDefault="00000000">
      <w:pPr>
        <w:spacing w:after="70"/>
        <w:ind w:left="280" w:hanging="280"/>
        <w:rPr>
          <w:lang w:val="en-US"/>
        </w:rPr>
      </w:pPr>
      <w:r w:rsidRPr="005C25A6">
        <w:rPr>
          <w:sz w:val="19"/>
          <w:szCs w:val="19"/>
          <w:lang w:val="en-US"/>
        </w:rPr>
        <w:t xml:space="preserve">LinkedIn — </w:t>
      </w:r>
      <w:proofErr w:type="spellStart"/>
      <w:r w:rsidRPr="005C25A6">
        <w:rPr>
          <w:sz w:val="19"/>
          <w:szCs w:val="19"/>
          <w:lang w:val="en-US"/>
        </w:rPr>
        <w:t>Wansoft</w:t>
      </w:r>
      <w:proofErr w:type="spellEnd"/>
      <w:r w:rsidRPr="005C25A6">
        <w:rPr>
          <w:sz w:val="19"/>
          <w:szCs w:val="19"/>
          <w:lang w:val="en-US"/>
        </w:rPr>
        <w:t xml:space="preserve"> POS. </w:t>
      </w:r>
      <w:r w:rsidRPr="005C25A6">
        <w:rPr>
          <w:rFonts w:ascii="Consolas" w:eastAsia="Consolas" w:hAnsi="Consolas" w:cs="Consolas"/>
          <w:color w:val="666666"/>
          <w:sz w:val="18"/>
          <w:szCs w:val="18"/>
          <w:lang w:val="en-US"/>
        </w:rPr>
        <w:t>https://mx.linkedin.com/company/wansoft-pos</w:t>
      </w:r>
    </w:p>
    <w:p w14:paraId="46F277DC" w14:textId="77777777" w:rsidR="00E846C5" w:rsidRDefault="00000000">
      <w:pPr>
        <w:spacing w:after="70"/>
        <w:ind w:left="280" w:hanging="280"/>
      </w:pPr>
      <w:r>
        <w:rPr>
          <w:sz w:val="19"/>
          <w:szCs w:val="19"/>
        </w:rPr>
        <w:t xml:space="preserve">Meniu — “Alternativa a </w:t>
      </w:r>
      <w:proofErr w:type="spellStart"/>
      <w:r>
        <w:rPr>
          <w:sz w:val="19"/>
          <w:szCs w:val="19"/>
        </w:rPr>
        <w:t>Wansoft</w:t>
      </w:r>
      <w:proofErr w:type="spellEnd"/>
      <w:r>
        <w:rPr>
          <w:sz w:val="19"/>
          <w:szCs w:val="19"/>
        </w:rPr>
        <w:t xml:space="preserve">” (terceros; confirma planes y opacidad de precios).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https://meniuapp.com/es/blog/alternativa-gratuita-wansoft-software-restaurantes</w:t>
      </w:r>
    </w:p>
    <w:p w14:paraId="5EED117B" w14:textId="77777777" w:rsidR="00E846C5" w:rsidRDefault="00000000">
      <w:pPr>
        <w:pStyle w:val="Ttulo1"/>
        <w:pageBreakBefore/>
      </w:pPr>
      <w:bookmarkStart w:id="46" w:name="_toc_47"/>
      <w:r>
        <w:lastRenderedPageBreak/>
        <w:t xml:space="preserve">5. </w:t>
      </w:r>
      <w:proofErr w:type="spellStart"/>
      <w:r>
        <w:t>OpenTable</w:t>
      </w:r>
      <w:bookmarkEnd w:id="46"/>
      <w:proofErr w:type="spellEnd"/>
    </w:p>
    <w:p w14:paraId="47C47E5D" w14:textId="77777777" w:rsidR="00E846C5" w:rsidRDefault="00000000">
      <w:pPr>
        <w:pStyle w:val="Ttulo2"/>
      </w:pPr>
      <w:bookmarkStart w:id="47" w:name="_toc_48"/>
      <w:r>
        <w:t>5.1 Descripción general</w:t>
      </w:r>
      <w:bookmarkEnd w:id="47"/>
    </w:p>
    <w:p w14:paraId="58309817" w14:textId="77777777" w:rsidR="00E846C5" w:rsidRDefault="00000000">
      <w:pPr>
        <w:spacing w:after="140" w:line="276" w:lineRule="auto"/>
        <w:jc w:val="both"/>
      </w:pPr>
      <w:proofErr w:type="spellStart"/>
      <w:r>
        <w:rPr>
          <w:b/>
          <w:bCs/>
        </w:rPr>
        <w:t>OpenTable</w:t>
      </w:r>
      <w:proofErr w:type="spellEnd"/>
      <w:r>
        <w:t xml:space="preserve"> es la plataforma de reservaciones de restaurantes más grande del mundo. Fue fundada el </w:t>
      </w:r>
      <w:r>
        <w:rPr>
          <w:b/>
          <w:bCs/>
        </w:rPr>
        <w:t>2 de julio de 1998 en San Francisco, California</w:t>
      </w:r>
      <w:r>
        <w:t xml:space="preserve"> por </w:t>
      </w:r>
      <w:r>
        <w:rPr>
          <w:b/>
          <w:bCs/>
        </w:rPr>
        <w:t>Chuck Templeton</w:t>
      </w:r>
      <w:r>
        <w:t xml:space="preserve"> (junto con Sid Gorham y Eric Moe), constituida originalmente como “easyeats.com, Inc.”. Salió a bolsa en NASDAQ en mayo de 2009 (símbolo OPEN) y el 13 de junio de 2014 fue adquirida por </w:t>
      </w:r>
      <w:proofErr w:type="spellStart"/>
      <w:r>
        <w:rPr>
          <w:b/>
          <w:bCs/>
        </w:rPr>
        <w:t>Priceline</w:t>
      </w:r>
      <w:proofErr w:type="spellEnd"/>
      <w:r>
        <w:rPr>
          <w:b/>
          <w:bCs/>
        </w:rPr>
        <w:t xml:space="preserve"> Group por USD $2,600 millones</w:t>
      </w:r>
      <w:r>
        <w:t xml:space="preserve">; hoy forma parte de </w:t>
      </w:r>
      <w:proofErr w:type="spellStart"/>
      <w:r>
        <w:rPr>
          <w:b/>
          <w:bCs/>
        </w:rPr>
        <w:t>Booking</w:t>
      </w:r>
      <w:proofErr w:type="spellEnd"/>
      <w:r>
        <w:rPr>
          <w:b/>
          <w:bCs/>
        </w:rPr>
        <w:t xml:space="preserve"> Holdings</w:t>
      </w:r>
      <w:r>
        <w:t xml:space="preserve">, el mayor grupo de viajes del mundo (Booking.com, KAYAK, </w:t>
      </w:r>
      <w:proofErr w:type="spellStart"/>
      <w:r>
        <w:t>Priceline</w:t>
      </w:r>
      <w:proofErr w:type="spellEnd"/>
      <w:r>
        <w:t xml:space="preserve">). Su CEO desde agosto de 2020 es </w:t>
      </w:r>
      <w:r>
        <w:rPr>
          <w:b/>
          <w:bCs/>
        </w:rPr>
        <w:t>Debby Soo</w:t>
      </w:r>
      <w:r>
        <w:t>.</w:t>
      </w:r>
    </w:p>
    <w:p w14:paraId="5B47902F" w14:textId="77777777" w:rsidR="00E846C5" w:rsidRDefault="00000000">
      <w:pPr>
        <w:spacing w:after="140" w:line="276" w:lineRule="auto"/>
        <w:jc w:val="both"/>
      </w:pPr>
      <w:r>
        <w:t xml:space="preserve">Su escala es única en la industria: </w:t>
      </w:r>
      <w:r>
        <w:rPr>
          <w:b/>
          <w:bCs/>
        </w:rPr>
        <w:t>más de 55,000–65,000 restaurantes en más de 80 países</w:t>
      </w:r>
      <w:r>
        <w:t xml:space="preserve"> y </w:t>
      </w:r>
      <w:r>
        <w:rPr>
          <w:b/>
          <w:bCs/>
        </w:rPr>
        <w:t>más de 1,000 millones de comensales sentados al año</w:t>
      </w:r>
      <w:r>
        <w:t xml:space="preserve">. Entre sus hitos recientes destacan la alianza global con </w:t>
      </w:r>
      <w:r>
        <w:rPr>
          <w:b/>
          <w:bCs/>
        </w:rPr>
        <w:t>Visa</w:t>
      </w:r>
      <w:r>
        <w:t xml:space="preserve"> (2024, programa Visa </w:t>
      </w:r>
      <w:proofErr w:type="spellStart"/>
      <w:r>
        <w:t>Dining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, lanzado también en México) y su llegada a América Latina: en </w:t>
      </w:r>
      <w:r>
        <w:rPr>
          <w:b/>
          <w:bCs/>
        </w:rPr>
        <w:t>diciembre de 2025 México se convirtió en el primer país de la región</w:t>
      </w:r>
      <w:r>
        <w:t xml:space="preserve"> con la integración </w:t>
      </w:r>
      <w:r>
        <w:rPr>
          <w:b/>
          <w:bCs/>
        </w:rPr>
        <w:t xml:space="preserve">“Sal a comer” de Uber </w:t>
      </w:r>
      <w:proofErr w:type="spellStart"/>
      <w:r>
        <w:rPr>
          <w:b/>
          <w:bCs/>
        </w:rPr>
        <w:t>Eats</w:t>
      </w:r>
      <w:proofErr w:type="spellEnd"/>
      <w:r>
        <w:t xml:space="preserve">, que permite reservar mesa desde la </w:t>
      </w:r>
      <w:proofErr w:type="gramStart"/>
      <w:r>
        <w:t>app</w:t>
      </w:r>
      <w:proofErr w:type="gramEnd"/>
      <w:r>
        <w:t xml:space="preserve"> de Uber </w:t>
      </w:r>
      <w:proofErr w:type="spellStart"/>
      <w:r>
        <w:t>Eats</w:t>
      </w:r>
      <w:proofErr w:type="spellEnd"/>
      <w:r>
        <w:t xml:space="preserve"> en más de 115 ciudades del país.</w:t>
      </w:r>
    </w:p>
    <w:p w14:paraId="63732F24" w14:textId="77777777" w:rsidR="00E846C5" w:rsidRDefault="00000000">
      <w:pPr>
        <w:spacing w:after="140" w:line="276" w:lineRule="auto"/>
        <w:jc w:val="both"/>
      </w:pPr>
      <w:r>
        <w:rPr>
          <w:b/>
          <w:bCs/>
        </w:rPr>
        <w:t>Encuadre de categoría — importante para esta comparativa:</w:t>
      </w:r>
      <w:r>
        <w:t xml:space="preserve"> </w:t>
      </w:r>
      <w:proofErr w:type="spellStart"/>
      <w:r>
        <w:t>OpenTable</w:t>
      </w:r>
      <w:proofErr w:type="spellEnd"/>
      <w:r>
        <w:t xml:space="preserve"> </w:t>
      </w:r>
      <w:r>
        <w:rPr>
          <w:b/>
          <w:bCs/>
        </w:rPr>
        <w:t>no es un ERP ni un punto de venta</w:t>
      </w:r>
      <w:r>
        <w:t xml:space="preserve">. Es una plataforma de </w:t>
      </w:r>
      <w:r>
        <w:rPr>
          <w:b/>
          <w:bCs/>
        </w:rPr>
        <w:t>reservaciones + gestión de mesas + CRM de comensales + marketing</w:t>
      </w:r>
      <w:r>
        <w:t xml:space="preserve">, montada sobre un </w:t>
      </w:r>
      <w:proofErr w:type="spellStart"/>
      <w:r>
        <w:rPr>
          <w:i/>
          <w:iCs/>
        </w:rPr>
        <w:t>marketplace</w:t>
      </w:r>
      <w:proofErr w:type="spellEnd"/>
      <w:r>
        <w:t xml:space="preserve"> de demanda de dos lados: gratuito para los comensales, financiado por los restaurantes mediante suscripción y cuotas por cubierto. Su valor central no es administrar el restaurante, sino </w:t>
      </w:r>
      <w:r>
        <w:rPr>
          <w:b/>
          <w:bCs/>
        </w:rPr>
        <w:t>generar demanda</w:t>
      </w:r>
      <w:r>
        <w:t xml:space="preserve"> y maximizar la ocupación del comedor.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1"/>
        <w:gridCol w:w="6839"/>
      </w:tblGrid>
      <w:tr w:rsidR="00E846C5" w14:paraId="5FADF48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470A3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Dato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20105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E846C5" w14:paraId="6D658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BE053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Fundación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9A9D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2 de julio de 1998, San Francisco, California (EE. UU.)</w:t>
            </w:r>
          </w:p>
        </w:tc>
      </w:tr>
      <w:tr w:rsidR="00E846C5" w:rsidRPr="005C25A6" w14:paraId="6B3E7A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00B78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Fundadores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8D5D3C" w14:textId="77777777" w:rsidR="00E846C5" w:rsidRPr="005C25A6" w:rsidRDefault="00000000">
            <w:pPr>
              <w:spacing w:after="40"/>
              <w:rPr>
                <w:lang w:val="en-US"/>
              </w:rPr>
            </w:pPr>
            <w:r w:rsidRPr="005C25A6">
              <w:rPr>
                <w:sz w:val="18"/>
                <w:szCs w:val="18"/>
                <w:lang w:val="en-US"/>
              </w:rPr>
              <w:t>Chuck Templeton, con Sid Gorham y Eric Moe</w:t>
            </w:r>
          </w:p>
        </w:tc>
      </w:tr>
      <w:tr w:rsidR="00E846C5" w:rsidRPr="005C25A6" w14:paraId="4DA40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5A11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Propiedad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623BFC" w14:textId="77777777" w:rsidR="00E846C5" w:rsidRPr="005C25A6" w:rsidRDefault="00000000">
            <w:pPr>
              <w:spacing w:after="40"/>
              <w:rPr>
                <w:lang w:val="en-US"/>
              </w:rPr>
            </w:pPr>
            <w:r w:rsidRPr="005C25A6">
              <w:rPr>
                <w:sz w:val="18"/>
                <w:szCs w:val="18"/>
                <w:lang w:val="en-US"/>
              </w:rPr>
              <w:t>Booking Holdings (</w:t>
            </w:r>
            <w:proofErr w:type="spellStart"/>
            <w:r w:rsidRPr="005C25A6">
              <w:rPr>
                <w:sz w:val="18"/>
                <w:szCs w:val="18"/>
                <w:lang w:val="en-US"/>
              </w:rPr>
              <w:t>adquirida</w:t>
            </w:r>
            <w:proofErr w:type="spellEnd"/>
            <w:r w:rsidRPr="005C25A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C25A6">
              <w:rPr>
                <w:sz w:val="18"/>
                <w:szCs w:val="18"/>
                <w:lang w:val="en-US"/>
              </w:rPr>
              <w:t>por</w:t>
            </w:r>
            <w:proofErr w:type="spellEnd"/>
            <w:r w:rsidRPr="005C25A6">
              <w:rPr>
                <w:sz w:val="18"/>
                <w:szCs w:val="18"/>
                <w:lang w:val="en-US"/>
              </w:rPr>
              <w:t xml:space="preserve"> Priceline Group </w:t>
            </w:r>
            <w:proofErr w:type="spellStart"/>
            <w:r w:rsidRPr="005C25A6">
              <w:rPr>
                <w:sz w:val="18"/>
                <w:szCs w:val="18"/>
                <w:lang w:val="en-US"/>
              </w:rPr>
              <w:t>en</w:t>
            </w:r>
            <w:proofErr w:type="spellEnd"/>
            <w:r w:rsidRPr="005C25A6">
              <w:rPr>
                <w:sz w:val="18"/>
                <w:szCs w:val="18"/>
                <w:lang w:val="en-US"/>
              </w:rPr>
              <w:t xml:space="preserve"> 2014 </w:t>
            </w:r>
            <w:proofErr w:type="spellStart"/>
            <w:r w:rsidRPr="005C25A6">
              <w:rPr>
                <w:sz w:val="18"/>
                <w:szCs w:val="18"/>
                <w:lang w:val="en-US"/>
              </w:rPr>
              <w:t>por</w:t>
            </w:r>
            <w:proofErr w:type="spellEnd"/>
            <w:r w:rsidRPr="005C25A6">
              <w:rPr>
                <w:sz w:val="18"/>
                <w:szCs w:val="18"/>
                <w:lang w:val="en-US"/>
              </w:rPr>
              <w:t xml:space="preserve"> USD $2,600 M)</w:t>
            </w:r>
          </w:p>
        </w:tc>
      </w:tr>
      <w:tr w:rsidR="00E846C5" w14:paraId="43E58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D51FA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CEO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B3036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Debby Soo (desde agosto de 2020)</w:t>
            </w:r>
          </w:p>
        </w:tc>
      </w:tr>
      <w:tr w:rsidR="00E846C5" w14:paraId="34215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985509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Escala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031AA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+55,000–65,000 restaurantes en +80 países; +1,000 millones de comensales/año</w:t>
            </w:r>
          </w:p>
        </w:tc>
      </w:tr>
      <w:tr w:rsidR="00E846C5" w14:paraId="7C182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E9FF5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Presencia en LATAM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F5C1C9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México desde diciembre de 2025 (primer país de la región, vía integración con Uber </w:t>
            </w:r>
            <w:proofErr w:type="spellStart"/>
            <w:r>
              <w:rPr>
                <w:sz w:val="18"/>
                <w:szCs w:val="18"/>
              </w:rPr>
              <w:t>Eats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846C5" w14:paraId="1D4ED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5BFB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Clientes objetivo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9564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Restaurantes de servicio completo, fine </w:t>
            </w:r>
            <w:proofErr w:type="spellStart"/>
            <w:r>
              <w:rPr>
                <w:sz w:val="18"/>
                <w:szCs w:val="18"/>
              </w:rPr>
              <w:t>dining</w:t>
            </w:r>
            <w:proofErr w:type="spellEnd"/>
            <w:r>
              <w:rPr>
                <w:sz w:val="18"/>
                <w:szCs w:val="18"/>
              </w:rPr>
              <w:t xml:space="preserve"> y casual </w:t>
            </w:r>
            <w:proofErr w:type="spellStart"/>
            <w:r>
              <w:rPr>
                <w:sz w:val="18"/>
                <w:szCs w:val="18"/>
              </w:rPr>
              <w:t>dining</w:t>
            </w:r>
            <w:proofErr w:type="spellEnd"/>
            <w:r>
              <w:rPr>
                <w:sz w:val="18"/>
                <w:szCs w:val="18"/>
              </w:rPr>
              <w:t xml:space="preserve"> urbano; grupos y cadenas (</w:t>
            </w:r>
            <w:proofErr w:type="spellStart"/>
            <w:r>
              <w:rPr>
                <w:sz w:val="18"/>
                <w:szCs w:val="18"/>
              </w:rPr>
              <w:t>OpenTable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Groups</w:t>
            </w:r>
            <w:proofErr w:type="spellEnd"/>
            <w:r>
              <w:rPr>
                <w:sz w:val="18"/>
                <w:szCs w:val="18"/>
              </w:rPr>
              <w:t>); hoteles</w:t>
            </w:r>
          </w:p>
        </w:tc>
      </w:tr>
      <w:tr w:rsidR="00E846C5" w14:paraId="752C38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73B3E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Categoría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C9AE3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Plataforma de reservaciones, gestión de mesas, CRM de comensales y marketing (</w:t>
            </w:r>
            <w:proofErr w:type="spellStart"/>
            <w:r>
              <w:rPr>
                <w:sz w:val="18"/>
                <w:szCs w:val="18"/>
              </w:rPr>
              <w:t>marketplace</w:t>
            </w:r>
            <w:proofErr w:type="spellEnd"/>
            <w:r>
              <w:rPr>
                <w:sz w:val="18"/>
                <w:szCs w:val="18"/>
              </w:rPr>
              <w:t xml:space="preserve"> de demanda)</w:t>
            </w:r>
          </w:p>
        </w:tc>
      </w:tr>
      <w:tr w:rsidR="00E846C5" w14:paraId="48CF21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7821F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Modelo comercial</w:t>
            </w:r>
          </w:p>
        </w:tc>
        <w:tc>
          <w:tcPr>
            <w:tcW w:w="6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BC95E3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Suscripción mensual (Basic/Core/Pro) + cuota por cubierto de red + comisiones sobre transacciones prepagadas</w:t>
            </w:r>
          </w:p>
        </w:tc>
      </w:tr>
    </w:tbl>
    <w:p w14:paraId="4D410A2A" w14:textId="77777777" w:rsidR="00E846C5" w:rsidRDefault="00E846C5">
      <w:pPr>
        <w:spacing w:after="120"/>
      </w:pPr>
    </w:p>
    <w:p w14:paraId="532FCB5E" w14:textId="77777777" w:rsidR="00E846C5" w:rsidRDefault="00000000">
      <w:pPr>
        <w:pStyle w:val="Ttulo2"/>
      </w:pPr>
      <w:bookmarkStart w:id="48" w:name="_toc_49"/>
      <w:r>
        <w:t>5.2 Productos y soluciones</w:t>
      </w:r>
      <w:bookmarkEnd w:id="48"/>
    </w:p>
    <w:p w14:paraId="6B99B461" w14:textId="77777777" w:rsidR="00E846C5" w:rsidRDefault="00000000">
      <w:pPr>
        <w:spacing w:after="140" w:line="276" w:lineRule="auto"/>
        <w:jc w:val="both"/>
      </w:pPr>
      <w:proofErr w:type="spellStart"/>
      <w:r>
        <w:t>OpenTable</w:t>
      </w:r>
      <w:proofErr w:type="spellEnd"/>
      <w:r>
        <w:t xml:space="preserve"> estructura su oferta en dos frentes: el </w:t>
      </w:r>
      <w:proofErr w:type="spellStart"/>
      <w:r>
        <w:rPr>
          <w:b/>
          <w:bCs/>
        </w:rPr>
        <w:t>marketplace</w:t>
      </w:r>
      <w:proofErr w:type="spellEnd"/>
      <w:r>
        <w:rPr>
          <w:b/>
          <w:bCs/>
        </w:rPr>
        <w:t xml:space="preserve"> para comensales</w:t>
      </w:r>
      <w:r>
        <w:t xml:space="preserve"> (web y </w:t>
      </w:r>
      <w:proofErr w:type="gramStart"/>
      <w:r>
        <w:t>apps</w:t>
      </w:r>
      <w:proofErr w:type="gramEnd"/>
      <w:r>
        <w:t xml:space="preserve"> donde los usuarios buscan y reservan) y la </w:t>
      </w:r>
      <w:r>
        <w:rPr>
          <w:b/>
          <w:bCs/>
        </w:rPr>
        <w:t>suite para restaurantes</w:t>
      </w:r>
      <w:r>
        <w:t xml:space="preserve"> (planes Basic, Core y Pro más productos complementarios). Ambos lados se retroalimentan: cuanto más inventario de mesas tiene la red, más comensales atrae, y viceversa.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4"/>
        <w:gridCol w:w="2824"/>
        <w:gridCol w:w="2326"/>
        <w:gridCol w:w="2326"/>
      </w:tblGrid>
      <w:tr w:rsidR="00E846C5" w14:paraId="6AE8AB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A9E846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Producto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082CC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E69CE3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Público / caso de uso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1D739A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Relación con el ecosistema</w:t>
            </w:r>
          </w:p>
        </w:tc>
      </w:tr>
      <w:tr w:rsidR="00E846C5" w14:paraId="66EA8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C653E" w14:textId="77777777" w:rsidR="00E846C5" w:rsidRPr="005C25A6" w:rsidRDefault="00000000">
            <w:pPr>
              <w:spacing w:after="40"/>
              <w:rPr>
                <w:lang w:val="en-US"/>
              </w:rPr>
            </w:pPr>
            <w:r w:rsidRPr="005C25A6">
              <w:rPr>
                <w:sz w:val="18"/>
                <w:szCs w:val="18"/>
                <w:lang w:val="en-US"/>
              </w:rPr>
              <w:t>Marketplace OpenTable (web + apps iOS/Android)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4F1D6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Descubrir y reservar restaurantes; acumular puntos </w:t>
            </w:r>
            <w:proofErr w:type="spellStart"/>
            <w:r>
              <w:rPr>
                <w:sz w:val="18"/>
                <w:szCs w:val="18"/>
              </w:rPr>
              <w:t>Dining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Rewards</w:t>
            </w:r>
            <w:proofErr w:type="spellEnd"/>
            <w:r>
              <w:rPr>
                <w:sz w:val="18"/>
                <w:szCs w:val="18"/>
              </w:rPr>
              <w:t xml:space="preserve">; comprar </w:t>
            </w:r>
            <w:proofErr w:type="spellStart"/>
            <w:r>
              <w:rPr>
                <w:sz w:val="18"/>
                <w:szCs w:val="18"/>
              </w:rPr>
              <w:t>gift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cards</w:t>
            </w:r>
            <w:proofErr w:type="spellEnd"/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7E716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Comensales (gratuito)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D0CA3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Fuente de demanda que alimenta a todos los planes de restaurante</w:t>
            </w:r>
          </w:p>
        </w:tc>
      </w:tr>
      <w:tr w:rsidR="00E846C5" w14:paraId="05879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AF6A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Plan Basic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A57BE0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Presencia en el </w:t>
            </w:r>
            <w:proofErr w:type="spellStart"/>
            <w:r>
              <w:rPr>
                <w:sz w:val="18"/>
                <w:szCs w:val="18"/>
              </w:rPr>
              <w:t>marketplace</w:t>
            </w:r>
            <w:proofErr w:type="spellEnd"/>
            <w:r>
              <w:rPr>
                <w:sz w:val="18"/>
                <w:szCs w:val="18"/>
              </w:rPr>
              <w:t xml:space="preserve"> y gestión esencial de reservaciones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8E08F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Restaurantes pequeños que solo necesitan reservas y reseñas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FB5F66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Puerta de entrada; sin gestión de mesas ni POS</w:t>
            </w:r>
          </w:p>
        </w:tc>
      </w:tr>
      <w:tr w:rsidR="00E846C5" w14:paraId="6219F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3A80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Plan Core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257B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Gestión completa de mesas, listas de espera e integración POS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AC817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Restaurantes de servicio completo (el plan más popular)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EA41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Añade la capa operativa de piso sobre el </w:t>
            </w:r>
            <w:proofErr w:type="spellStart"/>
            <w:r>
              <w:rPr>
                <w:sz w:val="18"/>
                <w:szCs w:val="18"/>
              </w:rPr>
              <w:t>marketplace</w:t>
            </w:r>
            <w:proofErr w:type="spellEnd"/>
          </w:p>
        </w:tc>
      </w:tr>
      <w:tr w:rsidR="00E846C5" w14:paraId="336C7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0338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Plan Pro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5143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CRM de huéspedes, marketing automatizado y fidelización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448F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Grupos y restaurantes orientados a datos y lealtad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80B35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Capa de relación y marketing sobre Core</w:t>
            </w:r>
          </w:p>
        </w:tc>
      </w:tr>
      <w:tr w:rsidR="00E846C5" w14:paraId="1E795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2AEB2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Experiences</w:t>
            </w:r>
            <w:proofErr w:type="spellEnd"/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34C17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Eventos y experiencias reservables con cobro anticipado (menús degustación, clases, </w:t>
            </w:r>
            <w:proofErr w:type="spellStart"/>
            <w:r>
              <w:rPr>
                <w:sz w:val="18"/>
                <w:szCs w:val="18"/>
              </w:rPr>
              <w:t>chef's</w:t>
            </w:r>
            <w:proofErr w:type="spellEnd"/>
            <w:r>
              <w:rPr>
                <w:sz w:val="18"/>
                <w:szCs w:val="18"/>
              </w:rPr>
              <w:t xml:space="preserve"> table)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E2A00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Restaurantes que monetizan eventos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CE17F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Se vende dentro del </w:t>
            </w:r>
            <w:proofErr w:type="spellStart"/>
            <w:r>
              <w:rPr>
                <w:sz w:val="18"/>
                <w:szCs w:val="18"/>
              </w:rPr>
              <w:t>marketplace</w:t>
            </w:r>
            <w:proofErr w:type="spellEnd"/>
            <w:r>
              <w:rPr>
                <w:sz w:val="18"/>
                <w:szCs w:val="18"/>
              </w:rPr>
              <w:t>; comisión 2 %</w:t>
            </w:r>
          </w:p>
        </w:tc>
      </w:tr>
      <w:tr w:rsidR="00E846C5" w14:paraId="0E0E6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1A15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Private </w:t>
            </w:r>
            <w:proofErr w:type="spellStart"/>
            <w:r>
              <w:rPr>
                <w:sz w:val="18"/>
                <w:szCs w:val="18"/>
              </w:rPr>
              <w:t>Dining</w:t>
            </w:r>
            <w:proofErr w:type="spellEnd"/>
            <w:r>
              <w:rPr>
                <w:sz w:val="18"/>
                <w:szCs w:val="18"/>
              </w:rPr>
              <w:t xml:space="preserve"> / eventos privados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8744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Gestión y reserva de espacios privados y grupos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80CB0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Restaurantes con salones privados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A07E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Genera leads de eventos desde el perfil del restaurante</w:t>
            </w:r>
          </w:p>
        </w:tc>
      </w:tr>
      <w:tr w:rsidR="00E846C5" w14:paraId="3914D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C0AF0A" w14:textId="77777777" w:rsidR="00E846C5" w:rsidRPr="005C25A6" w:rsidRDefault="00000000">
            <w:pPr>
              <w:spacing w:after="40"/>
              <w:rPr>
                <w:lang w:val="en-US"/>
              </w:rPr>
            </w:pPr>
            <w:r w:rsidRPr="005C25A6">
              <w:rPr>
                <w:sz w:val="18"/>
                <w:szCs w:val="18"/>
                <w:lang w:val="en-US"/>
              </w:rPr>
              <w:t>Boost Campaigns y Bonus Points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08012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Marketing de resultados dentro de la red (visibilidad promovida; puntos multiplicados)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210BE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Restaurantes que quieren llenar horas valle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D3B6B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Pago solo por comensal sentado; usa la audiencia del </w:t>
            </w:r>
            <w:proofErr w:type="spellStart"/>
            <w:r>
              <w:rPr>
                <w:sz w:val="18"/>
                <w:szCs w:val="18"/>
              </w:rPr>
              <w:t>marketplace</w:t>
            </w:r>
            <w:proofErr w:type="spellEnd"/>
          </w:p>
        </w:tc>
      </w:tr>
      <w:tr w:rsidR="00E846C5" w14:paraId="70522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F93E53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OpenTable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Groups</w:t>
            </w:r>
            <w:proofErr w:type="spellEnd"/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D8DF3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Administración </w:t>
            </w:r>
            <w:proofErr w:type="spellStart"/>
            <w:r>
              <w:rPr>
                <w:sz w:val="18"/>
                <w:szCs w:val="18"/>
              </w:rPr>
              <w:t>multi-locación</w:t>
            </w:r>
            <w:proofErr w:type="spellEnd"/>
            <w:r>
              <w:rPr>
                <w:sz w:val="18"/>
                <w:szCs w:val="18"/>
              </w:rPr>
              <w:t xml:space="preserve"> de campañas y operación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F79AD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Grupos restauranteros y cadenas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FC18D9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Consolida varios establecimientos</w:t>
            </w:r>
          </w:p>
        </w:tc>
      </w:tr>
      <w:tr w:rsidR="00E846C5" w14:paraId="060135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E8B761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Icons</w:t>
            </w:r>
            <w:proofErr w:type="spellEnd"/>
            <w:r>
              <w:rPr>
                <w:sz w:val="18"/>
                <w:szCs w:val="18"/>
              </w:rPr>
              <w:t xml:space="preserve"> (2025)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CFC7E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Colección curada de +500 restaurantes destacados en 34 ciudades de Norteamérica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49D3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Restaurantes premiados o emblemáticos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803F1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Distinción editorial dentro del </w:t>
            </w:r>
            <w:proofErr w:type="spellStart"/>
            <w:r>
              <w:rPr>
                <w:sz w:val="18"/>
                <w:szCs w:val="18"/>
              </w:rPr>
              <w:t>marketplace</w:t>
            </w:r>
            <w:proofErr w:type="spellEnd"/>
          </w:p>
        </w:tc>
      </w:tr>
      <w:tr w:rsidR="00E846C5" w14:paraId="6286C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795774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APIs</w:t>
            </w:r>
            <w:proofErr w:type="spellEnd"/>
            <w:r>
              <w:rPr>
                <w:sz w:val="18"/>
                <w:szCs w:val="18"/>
              </w:rPr>
              <w:t xml:space="preserve"> para desarrolladores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CEB8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Integrar reservas y datos de huéspedes con sistemas externos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83C97F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Partners</w:t>
            </w:r>
            <w:proofErr w:type="spellEnd"/>
            <w:r>
              <w:rPr>
                <w:sz w:val="18"/>
                <w:szCs w:val="18"/>
              </w:rPr>
              <w:t xml:space="preserve"> tecnológicos aprobados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D5DCD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Extiende la plataforma (</w:t>
            </w: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  <w:r>
              <w:rPr>
                <w:sz w:val="18"/>
                <w:szCs w:val="18"/>
              </w:rPr>
              <w:t xml:space="preserve"> API, </w:t>
            </w:r>
            <w:proofErr w:type="spellStart"/>
            <w:r>
              <w:rPr>
                <w:sz w:val="18"/>
                <w:szCs w:val="18"/>
              </w:rPr>
              <w:t>Sync</w:t>
            </w:r>
            <w:proofErr w:type="spellEnd"/>
            <w:r>
              <w:rPr>
                <w:sz w:val="18"/>
                <w:szCs w:val="18"/>
              </w:rPr>
              <w:t xml:space="preserve"> API)</w:t>
            </w:r>
          </w:p>
        </w:tc>
      </w:tr>
    </w:tbl>
    <w:p w14:paraId="67B1A1FF" w14:textId="77777777" w:rsidR="00E846C5" w:rsidRDefault="00E846C5">
      <w:pPr>
        <w:spacing w:after="120"/>
      </w:pPr>
    </w:p>
    <w:p w14:paraId="24A0A2FB" w14:textId="77777777" w:rsidR="00E846C5" w:rsidRDefault="00000000">
      <w:pPr>
        <w:pStyle w:val="Ttulo2"/>
      </w:pPr>
      <w:bookmarkStart w:id="49" w:name="_toc_50"/>
      <w:r>
        <w:t>5.3 Módulos y funcionalidades</w:t>
      </w:r>
      <w:bookmarkEnd w:id="49"/>
    </w:p>
    <w:p w14:paraId="41994DE0" w14:textId="77777777" w:rsidR="00E846C5" w:rsidRDefault="00000000">
      <w:pPr>
        <w:pStyle w:val="Ttulo3"/>
      </w:pPr>
      <w:bookmarkStart w:id="50" w:name="_toc_51"/>
      <w:r>
        <w:t>5.3.1 Motor de reservaciones</w:t>
      </w:r>
      <w:bookmarkEnd w:id="50"/>
    </w:p>
    <w:p w14:paraId="314D6A49" w14:textId="77777777" w:rsidR="00E846C5" w:rsidRDefault="00000000">
      <w:pPr>
        <w:spacing w:after="140" w:line="276" w:lineRule="auto"/>
        <w:jc w:val="both"/>
      </w:pPr>
      <w:r>
        <w:rPr>
          <w:b/>
          <w:bCs/>
        </w:rPr>
        <w:t>Qué hace:</w:t>
      </w:r>
      <w:r>
        <w:t xml:space="preserve"> recibe reservas 24/7 desde el </w:t>
      </w:r>
      <w:proofErr w:type="spellStart"/>
      <w:r>
        <w:t>marketplace</w:t>
      </w:r>
      <w:proofErr w:type="spellEnd"/>
      <w:r>
        <w:t xml:space="preserve"> de </w:t>
      </w:r>
      <w:proofErr w:type="spellStart"/>
      <w:r>
        <w:t>OpenTable</w:t>
      </w:r>
      <w:proofErr w:type="spellEnd"/>
      <w:r>
        <w:t xml:space="preserve">, el sitio web del restaurante (widget </w:t>
      </w:r>
      <w:proofErr w:type="spellStart"/>
      <w:r>
        <w:t>embebible</w:t>
      </w:r>
      <w:proofErr w:type="spellEnd"/>
      <w:r>
        <w:t xml:space="preserve">), Google, Instagram y —en México— la </w:t>
      </w:r>
      <w:proofErr w:type="gramStart"/>
      <w:r>
        <w:t>app</w:t>
      </w:r>
      <w:proofErr w:type="gramEnd"/>
      <w:r>
        <w:t xml:space="preserve"> de Uber </w:t>
      </w:r>
      <w:proofErr w:type="spellStart"/>
      <w:r>
        <w:t>Eats</w:t>
      </w:r>
      <w:proofErr w:type="spellEnd"/>
      <w:r>
        <w:t xml:space="preserve">. </w:t>
      </w:r>
      <w:r>
        <w:rPr>
          <w:b/>
          <w:bCs/>
        </w:rPr>
        <w:t>Cómo funciona:</w:t>
      </w:r>
      <w:r>
        <w:t xml:space="preserve"> el restaurante define turnos (</w:t>
      </w:r>
      <w:proofErr w:type="spellStart"/>
      <w:r>
        <w:t>shifts</w:t>
      </w:r>
      <w:proofErr w:type="spellEnd"/>
      <w:r>
        <w:t xml:space="preserve">), horarios, tamaños de grupo y reglas de disponibilidad; el sistema confirma, recuerda y gestiona cambios automáticamente por email y SMS. </w:t>
      </w:r>
      <w:r>
        <w:rPr>
          <w:b/>
          <w:bCs/>
        </w:rPr>
        <w:t>Características:</w:t>
      </w:r>
      <w:r>
        <w:t xml:space="preserve"> notas y ocasiones especiales, reservas de grupo, depósitos y retención de tarjeta como </w:t>
      </w:r>
      <w:r>
        <w:rPr>
          <w:b/>
          <w:bCs/>
        </w:rPr>
        <w:t>protección contra no-</w:t>
      </w:r>
      <w:proofErr w:type="gramStart"/>
      <w:r>
        <w:rPr>
          <w:b/>
          <w:bCs/>
        </w:rPr>
        <w:t>shows</w:t>
      </w:r>
      <w:proofErr w:type="gramEnd"/>
      <w:r>
        <w:t xml:space="preserve">, políticas de cancelación configurables. </w:t>
      </w:r>
      <w:r>
        <w:rPr>
          <w:b/>
          <w:bCs/>
        </w:rPr>
        <w:t>Problema que resuelve:</w:t>
      </w:r>
      <w:r>
        <w:t xml:space="preserve"> sillas vacías y demanda invisible; el restaurante deja de depender solo del teléfono.</w:t>
      </w:r>
    </w:p>
    <w:p w14:paraId="01F3392E" w14:textId="77777777" w:rsidR="00E846C5" w:rsidRDefault="00000000">
      <w:pPr>
        <w:pStyle w:val="Ttulo3"/>
      </w:pPr>
      <w:bookmarkStart w:id="51" w:name="_toc_52"/>
      <w:r>
        <w:t>5.3.2 Gestión de mesas y plano de piso (Core+)</w:t>
      </w:r>
      <w:bookmarkEnd w:id="51"/>
    </w:p>
    <w:p w14:paraId="6AE55833" w14:textId="77777777" w:rsidR="00E846C5" w:rsidRDefault="00000000">
      <w:pPr>
        <w:spacing w:after="140" w:line="276" w:lineRule="auto"/>
        <w:jc w:val="both"/>
      </w:pPr>
      <w:r>
        <w:t>Planos de piso personalizables con estados de mesa en tiempo real sincronizados en todos los dispositivos, tiempos de rotación (</w:t>
      </w:r>
      <w:proofErr w:type="spellStart"/>
      <w:r>
        <w:t>turn</w:t>
      </w:r>
      <w:proofErr w:type="spellEnd"/>
      <w:r>
        <w:t xml:space="preserve"> times), asignación de secciones y meseros, optimización automática de acomodo para maximizar cubiertos, y control del ritmo de cocina (</w:t>
      </w:r>
      <w:proofErr w:type="spellStart"/>
      <w:r>
        <w:t>pacing</w:t>
      </w:r>
      <w:proofErr w:type="spellEnd"/>
      <w:r>
        <w:t>). Es considerada la herramienta de gestión de piso más madura del mercado; reemplaza la libreta del host y coordina la puerta con el comedor.</w:t>
      </w:r>
    </w:p>
    <w:p w14:paraId="7B758919" w14:textId="77777777" w:rsidR="00E846C5" w:rsidRDefault="00000000">
      <w:pPr>
        <w:pStyle w:val="Ttulo3"/>
      </w:pPr>
      <w:bookmarkStart w:id="52" w:name="_toc_53"/>
      <w:r>
        <w:t>5.3.3 Lista de espera (</w:t>
      </w:r>
      <w:proofErr w:type="spellStart"/>
      <w:r>
        <w:t>waitlist</w:t>
      </w:r>
      <w:proofErr w:type="spellEnd"/>
      <w:r>
        <w:t>)</w:t>
      </w:r>
      <w:bookmarkEnd w:id="52"/>
    </w:p>
    <w:p w14:paraId="67197C7D" w14:textId="77777777" w:rsidR="00E846C5" w:rsidRDefault="00000000">
      <w:pPr>
        <w:spacing w:after="140" w:line="276" w:lineRule="auto"/>
        <w:jc w:val="both"/>
      </w:pPr>
      <w:r>
        <w:lastRenderedPageBreak/>
        <w:t xml:space="preserve">Lista de espera digital para </w:t>
      </w:r>
      <w:proofErr w:type="spellStart"/>
      <w:r>
        <w:t>walk-ins</w:t>
      </w:r>
      <w:proofErr w:type="spellEnd"/>
      <w:r>
        <w:t xml:space="preserve"> con estimación de tiempos y avisos por SMS al comensal, integrada al plano de mesas; también permite unirse a la lista en línea. Convierte la fila en datos y reduce el abandono.</w:t>
      </w:r>
    </w:p>
    <w:p w14:paraId="57C9C3B7" w14:textId="77777777" w:rsidR="00E846C5" w:rsidRDefault="00000000">
      <w:pPr>
        <w:pStyle w:val="Ttulo3"/>
      </w:pPr>
      <w:bookmarkStart w:id="53" w:name="_toc_54"/>
      <w:r>
        <w:t>5.3.4 CRM y perfiles de huésped</w:t>
      </w:r>
      <w:bookmarkEnd w:id="53"/>
    </w:p>
    <w:p w14:paraId="72662A6E" w14:textId="77777777" w:rsidR="00E846C5" w:rsidRDefault="00000000">
      <w:pPr>
        <w:spacing w:after="140" w:line="276" w:lineRule="auto"/>
        <w:jc w:val="both"/>
      </w:pPr>
      <w:r>
        <w:t xml:space="preserve">Perfil 360° de cada comensal: historial de visitas y gasto (vía integración POS), preferencias, alergias, ocasiones, notas del personal y </w:t>
      </w:r>
      <w:r>
        <w:rPr>
          <w:b/>
          <w:bCs/>
        </w:rPr>
        <w:t>etiquetas automáticas</w:t>
      </w:r>
      <w:r>
        <w:t xml:space="preserve"> basadas en lo que ordena. La base de datos de huéspedes pertenece al restaurante (con matices: el comensal es también usuario de la red). Permite hospitalidad personalizada y segmentación para marketing. En Pro se suman perfiles enriquecidos y automatizaciones de lealtad.</w:t>
      </w:r>
    </w:p>
    <w:p w14:paraId="5476ADD4" w14:textId="77777777" w:rsidR="00E846C5" w:rsidRDefault="00000000">
      <w:pPr>
        <w:pStyle w:val="Ttulo3"/>
      </w:pPr>
      <w:bookmarkStart w:id="54" w:name="_toc_55"/>
      <w:r>
        <w:t>5.3.5 Mensajería directa con comensales</w:t>
      </w:r>
      <w:bookmarkEnd w:id="54"/>
    </w:p>
    <w:p w14:paraId="67F77F32" w14:textId="77777777" w:rsidR="00E846C5" w:rsidRDefault="00000000">
      <w:pPr>
        <w:spacing w:after="140" w:line="276" w:lineRule="auto"/>
        <w:jc w:val="both"/>
      </w:pPr>
      <w:r>
        <w:t xml:space="preserve">Comunicación bidireccional restaurante-comensal antes, durante y después de la visita (confirmaciones, peticiones especiales, avisos de mesa lista). El nivel </w:t>
      </w:r>
      <w:r>
        <w:rPr>
          <w:b/>
          <w:bCs/>
        </w:rPr>
        <w:t xml:space="preserve">Premium </w:t>
      </w:r>
      <w:proofErr w:type="spellStart"/>
      <w:r>
        <w:rPr>
          <w:b/>
          <w:bCs/>
        </w:rPr>
        <w:t>Communications</w:t>
      </w:r>
      <w:proofErr w:type="spellEnd"/>
      <w:r>
        <w:t xml:space="preserve"> logra respuestas de comensales 2× más rápidas en promedio. SMS premium: $19/mes en Core, incluido en Pro.</w:t>
      </w:r>
    </w:p>
    <w:p w14:paraId="1CD7918F" w14:textId="77777777" w:rsidR="00E846C5" w:rsidRDefault="00000000">
      <w:pPr>
        <w:pStyle w:val="Ttulo3"/>
      </w:pPr>
      <w:bookmarkStart w:id="55" w:name="_toc_56"/>
      <w:r>
        <w:t>5.3.6 Reseñas verificadas</w:t>
      </w:r>
      <w:bookmarkEnd w:id="55"/>
    </w:p>
    <w:p w14:paraId="14F7E01C" w14:textId="77777777" w:rsidR="00E846C5" w:rsidRDefault="00000000">
      <w:pPr>
        <w:spacing w:after="140" w:line="276" w:lineRule="auto"/>
        <w:jc w:val="both"/>
      </w:pPr>
      <w:r>
        <w:t xml:space="preserve">Solo pueden reseñar los comensales que efectivamente asistieron mediante una reserva, lo que elimina reseñas falsas. El restaurante gestiona y responde desde la plataforma, y las calificaciones alimentan su posicionamiento en el </w:t>
      </w:r>
      <w:proofErr w:type="spellStart"/>
      <w:r>
        <w:t>marketplace</w:t>
      </w:r>
      <w:proofErr w:type="spellEnd"/>
      <w:r>
        <w:t>.</w:t>
      </w:r>
    </w:p>
    <w:p w14:paraId="045D5EC1" w14:textId="77777777" w:rsidR="00E846C5" w:rsidRDefault="00000000">
      <w:pPr>
        <w:pStyle w:val="Ttulo3"/>
      </w:pPr>
      <w:bookmarkStart w:id="56" w:name="_toc_57"/>
      <w:r>
        <w:t xml:space="preserve">5.3.7 </w:t>
      </w:r>
      <w:proofErr w:type="spellStart"/>
      <w:r>
        <w:t>Experiences</w:t>
      </w:r>
      <w:proofErr w:type="spellEnd"/>
      <w:r>
        <w:t xml:space="preserve"> (experiencias y eventos con cobro anticipado)</w:t>
      </w:r>
      <w:bookmarkEnd w:id="56"/>
    </w:p>
    <w:p w14:paraId="0D08B7A8" w14:textId="77777777" w:rsidR="00E846C5" w:rsidRDefault="00000000">
      <w:pPr>
        <w:spacing w:after="140" w:line="276" w:lineRule="auto"/>
        <w:jc w:val="both"/>
      </w:pPr>
      <w:r>
        <w:t xml:space="preserve">Creación de ofertas reservables de valor agregado: menús degustación, cenas de maridaje, clases de cocina, </w:t>
      </w:r>
      <w:proofErr w:type="spellStart"/>
      <w:r>
        <w:t>chef's</w:t>
      </w:r>
      <w:proofErr w:type="spellEnd"/>
      <w:r>
        <w:t xml:space="preserve"> table. Dos modalidades: </w:t>
      </w:r>
      <w:r>
        <w:rPr>
          <w:b/>
          <w:bCs/>
        </w:rPr>
        <w:t>asignadas a mesa</w:t>
      </w:r>
      <w:r>
        <w:t xml:space="preserve"> (ligadas a los turnos del restaurante) o </w:t>
      </w:r>
      <w:r>
        <w:rPr>
          <w:b/>
          <w:bCs/>
        </w:rPr>
        <w:t>con boletos (</w:t>
      </w:r>
      <w:proofErr w:type="spellStart"/>
      <w:r>
        <w:rPr>
          <w:b/>
          <w:bCs/>
        </w:rPr>
        <w:t>ticketed</w:t>
      </w:r>
      <w:proofErr w:type="spellEnd"/>
      <w:r>
        <w:rPr>
          <w:b/>
          <w:bCs/>
        </w:rPr>
        <w:t>)</w:t>
      </w:r>
      <w:r>
        <w:t>, incluso para eventos fuera del establecimiento. Cobro anticipado con comisión del 2 %. Monetiza la capacidad ociosa y diferencia la oferta.</w:t>
      </w:r>
    </w:p>
    <w:p w14:paraId="227A5B96" w14:textId="77777777" w:rsidR="00E846C5" w:rsidRDefault="00000000">
      <w:pPr>
        <w:pStyle w:val="Ttulo3"/>
      </w:pPr>
      <w:bookmarkStart w:id="57" w:name="_toc_58"/>
      <w:r>
        <w:t xml:space="preserve">5.3.8 Private </w:t>
      </w:r>
      <w:proofErr w:type="spellStart"/>
      <w:r>
        <w:t>Dining</w:t>
      </w:r>
      <w:proofErr w:type="spellEnd"/>
      <w:r>
        <w:t xml:space="preserve"> (eventos privados)</w:t>
      </w:r>
      <w:bookmarkEnd w:id="57"/>
    </w:p>
    <w:p w14:paraId="4B183BC5" w14:textId="77777777" w:rsidR="00E846C5" w:rsidRDefault="00000000">
      <w:pPr>
        <w:spacing w:after="140" w:line="276" w:lineRule="auto"/>
        <w:jc w:val="both"/>
      </w:pPr>
      <w:r>
        <w:t xml:space="preserve">Los restaurantes exhiben sus espacios privados con botón de </w:t>
      </w:r>
      <w:proofErr w:type="spellStart"/>
      <w:r>
        <w:rPr>
          <w:b/>
          <w:bCs/>
        </w:rPr>
        <w:t>Instant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Booking</w:t>
      </w:r>
      <w:proofErr w:type="spellEnd"/>
      <w:r>
        <w:t xml:space="preserve">: el organizador consulta políticas y reserva sin intercambio de llamadas. Captura demanda de eventos corporativos y celebraciones — un canal de ingresos de alto </w:t>
      </w:r>
      <w:proofErr w:type="gramStart"/>
      <w:r>
        <w:t>ticket</w:t>
      </w:r>
      <w:proofErr w:type="gramEnd"/>
      <w:r>
        <w:t>.</w:t>
      </w:r>
    </w:p>
    <w:p w14:paraId="7BB9C9D5" w14:textId="77777777" w:rsidR="00E846C5" w:rsidRDefault="00000000">
      <w:pPr>
        <w:pStyle w:val="Ttulo3"/>
      </w:pPr>
      <w:bookmarkStart w:id="58" w:name="_toc_59"/>
      <w:r>
        <w:t xml:space="preserve">5.3.9 </w:t>
      </w:r>
      <w:proofErr w:type="spellStart"/>
      <w:r>
        <w:t>Takeout</w:t>
      </w:r>
      <w:proofErr w:type="spellEnd"/>
      <w:r>
        <w:t xml:space="preserve"> (pedidos para llevar)</w:t>
      </w:r>
      <w:bookmarkEnd w:id="58"/>
    </w:p>
    <w:p w14:paraId="2180E558" w14:textId="77777777" w:rsidR="00E846C5" w:rsidRDefault="00000000">
      <w:pPr>
        <w:spacing w:after="140" w:line="276" w:lineRule="auto"/>
        <w:jc w:val="both"/>
      </w:pPr>
      <w:r>
        <w:t xml:space="preserve">Pedidos en línea para llevar desde el perfil del restaurante en el </w:t>
      </w:r>
      <w:proofErr w:type="spellStart"/>
      <w:r>
        <w:t>marketplace</w:t>
      </w:r>
      <w:proofErr w:type="spellEnd"/>
      <w:r>
        <w:t xml:space="preserve">, con comisión del 2 % sobre la transacción. Es un complemento, no un sistema de </w:t>
      </w:r>
      <w:proofErr w:type="spellStart"/>
      <w:r>
        <w:t>delivery</w:t>
      </w:r>
      <w:proofErr w:type="spellEnd"/>
      <w:r>
        <w:t xml:space="preserve"> completo (no gestiona repartidores).</w:t>
      </w:r>
    </w:p>
    <w:p w14:paraId="68EB2946" w14:textId="77777777" w:rsidR="00E846C5" w:rsidRDefault="00000000">
      <w:pPr>
        <w:pStyle w:val="Ttulo3"/>
      </w:pPr>
      <w:bookmarkStart w:id="59" w:name="_toc_60"/>
      <w:r>
        <w:t>5.3.10 Marketing y generación de demanda</w:t>
      </w:r>
      <w:bookmarkEnd w:id="59"/>
    </w:p>
    <w:p w14:paraId="209B4723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proofErr w:type="spellStart"/>
      <w:r>
        <w:rPr>
          <w:b/>
          <w:bCs/>
        </w:rPr>
        <w:t>Boost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Campaigns</w:t>
      </w:r>
      <w:proofErr w:type="spellEnd"/>
      <w:r>
        <w:rPr>
          <w:b/>
          <w:bCs/>
        </w:rPr>
        <w:t>:</w:t>
      </w:r>
      <w:r>
        <w:t xml:space="preserve"> posicionamiento promovido en las búsquedas del </w:t>
      </w:r>
      <w:proofErr w:type="spellStart"/>
      <w:r>
        <w:t>marketplace</w:t>
      </w:r>
      <w:proofErr w:type="spellEnd"/>
      <w:r>
        <w:t xml:space="preserve">, dirigido a segmentos (nuevos comensales, reservas del mismo día); se paga </w:t>
      </w:r>
      <w:r>
        <w:rPr>
          <w:b/>
          <w:bCs/>
        </w:rPr>
        <w:t>solo por comensal sentado</w:t>
      </w:r>
      <w:r>
        <w:t>, nunca por impresiones o clics; la empresa reporta un retorno promedio de 14× sobre la inversión publicitaria.</w:t>
      </w:r>
    </w:p>
    <w:p w14:paraId="0004C1FD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Bonus Points:</w:t>
      </w:r>
      <w:r>
        <w:t xml:space="preserve"> el restaurante ofrece hasta 10× puntos </w:t>
      </w:r>
      <w:proofErr w:type="spellStart"/>
      <w:r>
        <w:t>Dining</w:t>
      </w:r>
      <w:proofErr w:type="spellEnd"/>
      <w:r>
        <w:t xml:space="preserve"> </w:t>
      </w:r>
      <w:proofErr w:type="spellStart"/>
      <w:r>
        <w:t>Rewards</w:t>
      </w:r>
      <w:proofErr w:type="spellEnd"/>
      <w:r>
        <w:t xml:space="preserve"> para atraer reservas en horas valle o cubrir cancelaciones de último minuto, sin descontar precios; pago por comensal sentado.</w:t>
      </w:r>
    </w:p>
    <w:p w14:paraId="5192CA32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Campañas de email automatizadas (Pro):</w:t>
      </w:r>
      <w:r>
        <w:t xml:space="preserve"> segmentadas con los datos del CRM (por ejemplo, ganar de vuelta a clientes inactivos).</w:t>
      </w:r>
    </w:p>
    <w:p w14:paraId="0763BE5B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Exposición de red:</w:t>
      </w:r>
      <w:r>
        <w:t xml:space="preserve"> presencia en los correos, </w:t>
      </w:r>
      <w:proofErr w:type="gramStart"/>
      <w:r>
        <w:t>apps</w:t>
      </w:r>
      <w:proofErr w:type="gramEnd"/>
      <w:r>
        <w:t xml:space="preserve"> y sitio de </w:t>
      </w:r>
      <w:proofErr w:type="spellStart"/>
      <w:r>
        <w:t>OpenTable</w:t>
      </w:r>
      <w:proofErr w:type="spellEnd"/>
      <w:r>
        <w:t xml:space="preserve">; programa editorial </w:t>
      </w:r>
      <w:proofErr w:type="spellStart"/>
      <w:r>
        <w:rPr>
          <w:b/>
          <w:bCs/>
        </w:rPr>
        <w:t>Icons</w:t>
      </w:r>
      <w:proofErr w:type="spellEnd"/>
      <w:r>
        <w:t xml:space="preserve">; alianza Visa </w:t>
      </w:r>
      <w:proofErr w:type="spellStart"/>
      <w:r>
        <w:t>Dining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(acceso prioritario para tarjetahabientes premium).</w:t>
      </w:r>
    </w:p>
    <w:p w14:paraId="188A5066" w14:textId="77777777" w:rsidR="00E846C5" w:rsidRDefault="00000000">
      <w:pPr>
        <w:pStyle w:val="Ttulo3"/>
      </w:pPr>
      <w:bookmarkStart w:id="60" w:name="_toc_61"/>
      <w:r>
        <w:t>5.3.11 Reportes, analítica y benchmarking</w:t>
      </w:r>
      <w:bookmarkEnd w:id="60"/>
    </w:p>
    <w:p w14:paraId="0D3B1A65" w14:textId="77777777" w:rsidR="00E846C5" w:rsidRDefault="00000000">
      <w:pPr>
        <w:spacing w:after="140" w:line="276" w:lineRule="auto"/>
        <w:jc w:val="both"/>
      </w:pPr>
      <w:r>
        <w:lastRenderedPageBreak/>
        <w:t>Reportes de operación (cubiertos, ocupación por turno, origen de reservas, no-</w:t>
      </w:r>
      <w:proofErr w:type="gramStart"/>
      <w:r>
        <w:t>shows</w:t>
      </w:r>
      <w:proofErr w:type="gramEnd"/>
      <w:r>
        <w:t xml:space="preserve">, ingresos vía POS), encuestas </w:t>
      </w:r>
      <w:proofErr w:type="spellStart"/>
      <w:r>
        <w:t>post-visita</w:t>
      </w:r>
      <w:proofErr w:type="spellEnd"/>
      <w:r>
        <w:t xml:space="preserve"> (Pro) y </w:t>
      </w:r>
      <w:proofErr w:type="spellStart"/>
      <w:r>
        <w:rPr>
          <w:b/>
          <w:bCs/>
        </w:rPr>
        <w:t>Benchmark</w:t>
      </w:r>
      <w:proofErr w:type="spellEnd"/>
      <w:r>
        <w:t xml:space="preserve">: comparación del desempeño del restaurante contra su mercado local (alianza con REMS </w:t>
      </w:r>
      <w:proofErr w:type="spellStart"/>
      <w:r>
        <w:t>Hospitality</w:t>
      </w:r>
      <w:proofErr w:type="spellEnd"/>
      <w:r>
        <w:t>) — un activo de datos que solo una red de esta escala puede ofrecer.</w:t>
      </w:r>
    </w:p>
    <w:p w14:paraId="2F705727" w14:textId="77777777" w:rsidR="00E846C5" w:rsidRDefault="00000000">
      <w:pPr>
        <w:pStyle w:val="Ttulo2"/>
      </w:pPr>
      <w:bookmarkStart w:id="61" w:name="_toc_62"/>
      <w:r>
        <w:t>5.4 Arquitectura del ecosistema</w:t>
      </w:r>
      <w:bookmarkEnd w:id="61"/>
    </w:p>
    <w:p w14:paraId="03CC516F" w14:textId="77777777" w:rsidR="00E846C5" w:rsidRDefault="00000000">
      <w:pPr>
        <w:spacing w:after="140" w:line="276" w:lineRule="auto"/>
        <w:jc w:val="both"/>
      </w:pPr>
      <w:proofErr w:type="spellStart"/>
      <w:r>
        <w:t>OpenTable</w:t>
      </w:r>
      <w:proofErr w:type="spellEnd"/>
      <w:r>
        <w:t xml:space="preserve"> es una plataforma </w:t>
      </w:r>
      <w:r>
        <w:rPr>
          <w:b/>
          <w:bCs/>
        </w:rPr>
        <w:t>100 % en la nube (SaaS)</w:t>
      </w:r>
      <w:r>
        <w:t xml:space="preserve"> con un modelo de dos lados. El restaurante opera desde la web y la </w:t>
      </w:r>
      <w:proofErr w:type="gramStart"/>
      <w:r>
        <w:t>app</w:t>
      </w:r>
      <w:proofErr w:type="gramEnd"/>
      <w:r>
        <w:t xml:space="preserve"> para restaurantes (iPad/</w:t>
      </w:r>
      <w:proofErr w:type="spellStart"/>
      <w:r>
        <w:t>tablet</w:t>
      </w:r>
      <w:proofErr w:type="spellEnd"/>
      <w:r>
        <w:t>/teléfono); no existe hardware propietario. La capa operativa (mesas, reservas) se sincroniza con la capa de demanda (</w:t>
      </w:r>
      <w:proofErr w:type="spellStart"/>
      <w:r>
        <w:t>marketplace</w:t>
      </w:r>
      <w:proofErr w:type="spellEnd"/>
      <w:r>
        <w:t>) y se enriquece con los datos del POS mediante integraciones.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3706"/>
        <w:gridCol w:w="3706"/>
      </w:tblGrid>
      <w:tr w:rsidR="00E846C5" w14:paraId="456C9E1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5CAFC4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FE4FF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Componentes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90C89A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</w:tr>
      <w:tr w:rsidR="00E846C5" w14:paraId="539BD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A235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Demanda (</w:t>
            </w:r>
            <w:proofErr w:type="spellStart"/>
            <w:r>
              <w:rPr>
                <w:sz w:val="18"/>
                <w:szCs w:val="18"/>
              </w:rPr>
              <w:t>marketplace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2A768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Web y </w:t>
            </w:r>
            <w:proofErr w:type="gramStart"/>
            <w:r>
              <w:rPr>
                <w:sz w:val="18"/>
                <w:szCs w:val="18"/>
              </w:rPr>
              <w:t>apps</w:t>
            </w:r>
            <w:proofErr w:type="gramEnd"/>
            <w:r>
              <w:rPr>
                <w:sz w:val="18"/>
                <w:szCs w:val="18"/>
              </w:rPr>
              <w:t xml:space="preserve"> de comensales, Google/Instagram/Uber </w:t>
            </w:r>
            <w:proofErr w:type="spellStart"/>
            <w:r>
              <w:rPr>
                <w:sz w:val="18"/>
                <w:szCs w:val="18"/>
              </w:rPr>
              <w:t>Eats</w:t>
            </w:r>
            <w:proofErr w:type="spellEnd"/>
            <w:r>
              <w:rPr>
                <w:sz w:val="18"/>
                <w:szCs w:val="18"/>
              </w:rPr>
              <w:t xml:space="preserve">, programa de puntos, </w:t>
            </w:r>
            <w:proofErr w:type="spellStart"/>
            <w:r>
              <w:rPr>
                <w:sz w:val="18"/>
                <w:szCs w:val="18"/>
              </w:rPr>
              <w:t>gift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cards</w:t>
            </w:r>
            <w:proofErr w:type="spellEnd"/>
            <w:r>
              <w:rPr>
                <w:sz w:val="18"/>
                <w:szCs w:val="18"/>
              </w:rPr>
              <w:t xml:space="preserve">, reseñas verificadas, </w:t>
            </w:r>
            <w:proofErr w:type="spellStart"/>
            <w:r>
              <w:rPr>
                <w:sz w:val="18"/>
                <w:szCs w:val="18"/>
              </w:rPr>
              <w:t>Icons</w:t>
            </w:r>
            <w:proofErr w:type="spellEnd"/>
            <w:r>
              <w:rPr>
                <w:sz w:val="18"/>
                <w:szCs w:val="18"/>
              </w:rPr>
              <w:t xml:space="preserve">, Visa </w:t>
            </w:r>
            <w:proofErr w:type="spellStart"/>
            <w:r>
              <w:rPr>
                <w:sz w:val="18"/>
                <w:szCs w:val="18"/>
              </w:rPr>
              <w:t>Dining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Collection</w:t>
            </w:r>
            <w:proofErr w:type="spellEnd"/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2F70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Atraer y convertir comensales; fidelidad a la red</w:t>
            </w:r>
          </w:p>
        </w:tc>
      </w:tr>
      <w:tr w:rsidR="00E846C5" w14:paraId="287B2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D74A2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Operación del restaurante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45163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Reservaciones, plano de mesas, </w:t>
            </w:r>
            <w:proofErr w:type="spellStart"/>
            <w:r>
              <w:rPr>
                <w:sz w:val="18"/>
                <w:szCs w:val="18"/>
              </w:rPr>
              <w:t>waitlist</w:t>
            </w:r>
            <w:proofErr w:type="spellEnd"/>
            <w:r>
              <w:rPr>
                <w:sz w:val="18"/>
                <w:szCs w:val="18"/>
              </w:rPr>
              <w:t xml:space="preserve">, turnos y disponibilidad, mensajería, </w:t>
            </w:r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 xml:space="preserve"> móvil para restaurante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72C1A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Maximizar ocupación y coordinar el piso</w:t>
            </w:r>
          </w:p>
        </w:tc>
      </w:tr>
      <w:tr w:rsidR="00E846C5" w14:paraId="7CB1A8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E4300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Datos y relación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1419A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Perfiles 360°, etiquetas automáticas, encuestas, reportes, </w:t>
            </w:r>
            <w:proofErr w:type="spellStart"/>
            <w:r>
              <w:rPr>
                <w:sz w:val="18"/>
                <w:szCs w:val="18"/>
              </w:rPr>
              <w:t>Benchmark</w:t>
            </w:r>
            <w:proofErr w:type="spellEnd"/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28AE40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Conocer al huésped y medir el desempeño</w:t>
            </w:r>
          </w:p>
        </w:tc>
      </w:tr>
      <w:tr w:rsidR="00E846C5" w14:paraId="7998F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8EBE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Monetización adicional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FA675" w14:textId="77777777" w:rsidR="00E846C5" w:rsidRPr="005C25A6" w:rsidRDefault="00000000">
            <w:pPr>
              <w:spacing w:after="40"/>
              <w:rPr>
                <w:lang w:val="en-US"/>
              </w:rPr>
            </w:pPr>
            <w:r w:rsidRPr="005C25A6">
              <w:rPr>
                <w:sz w:val="18"/>
                <w:szCs w:val="18"/>
                <w:lang w:val="en-US"/>
              </w:rPr>
              <w:t>Experiences, Private Dining, Takeout, Boost, Bonus Points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1BBA9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Ingresos incrementales y llenado de horas valle</w:t>
            </w:r>
          </w:p>
        </w:tc>
      </w:tr>
      <w:tr w:rsidR="00E846C5" w14:paraId="5DA12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96F7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Integraciones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15BBE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POS (≈25 sistemas), </w:t>
            </w:r>
            <w:proofErr w:type="spellStart"/>
            <w:r>
              <w:rPr>
                <w:sz w:val="18"/>
                <w:szCs w:val="18"/>
              </w:rPr>
              <w:t>APIs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Sync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partners</w:t>
            </w:r>
            <w:proofErr w:type="spellEnd"/>
            <w:r>
              <w:rPr>
                <w:sz w:val="18"/>
                <w:szCs w:val="18"/>
              </w:rPr>
              <w:t xml:space="preserve"> de marketing y eventos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D7B756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Conectar la operación interna (que </w:t>
            </w:r>
            <w:proofErr w:type="spellStart"/>
            <w:r>
              <w:rPr>
                <w:sz w:val="18"/>
                <w:szCs w:val="18"/>
              </w:rPr>
              <w:t>OpenTable</w:t>
            </w:r>
            <w:proofErr w:type="spellEnd"/>
            <w:r>
              <w:rPr>
                <w:sz w:val="18"/>
                <w:szCs w:val="18"/>
              </w:rPr>
              <w:t xml:space="preserve"> no cubre) con la plataforma</w:t>
            </w:r>
          </w:p>
        </w:tc>
      </w:tr>
    </w:tbl>
    <w:p w14:paraId="0B5361ED" w14:textId="77777777" w:rsidR="00E846C5" w:rsidRDefault="00E846C5">
      <w:pPr>
        <w:spacing w:after="120"/>
      </w:pPr>
    </w:p>
    <w:p w14:paraId="18E0861C" w14:textId="77777777" w:rsidR="00E846C5" w:rsidRDefault="00000000">
      <w:pPr>
        <w:pStyle w:val="Ttulo2"/>
      </w:pPr>
      <w:bookmarkStart w:id="62" w:name="_toc_63"/>
      <w:r>
        <w:t>5.5 Tecnologías e integraciones</w:t>
      </w:r>
      <w:bookmarkEnd w:id="62"/>
    </w:p>
    <w:p w14:paraId="78859ECF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POS (EE. UU., ≈25 sistemas):</w:t>
      </w:r>
      <w:r>
        <w:t xml:space="preserve"> </w:t>
      </w:r>
      <w:proofErr w:type="spellStart"/>
      <w:r>
        <w:t>Toast</w:t>
      </w:r>
      <w:proofErr w:type="spellEnd"/>
      <w:r>
        <w:t xml:space="preserve">, Square, Aloha, Micros RES y </w:t>
      </w:r>
      <w:proofErr w:type="spellStart"/>
      <w:r>
        <w:t>Simphony</w:t>
      </w:r>
      <w:proofErr w:type="spellEnd"/>
      <w:r>
        <w:t xml:space="preserve">, </w:t>
      </w:r>
      <w:proofErr w:type="spellStart"/>
      <w:r>
        <w:t>Lightspeed</w:t>
      </w:r>
      <w:proofErr w:type="spellEnd"/>
      <w:r>
        <w:t xml:space="preserve"> (K y L), </w:t>
      </w:r>
      <w:proofErr w:type="spellStart"/>
      <w:r>
        <w:t>Upserve</w:t>
      </w:r>
      <w:proofErr w:type="spellEnd"/>
      <w:r>
        <w:t xml:space="preserve">, </w:t>
      </w:r>
      <w:proofErr w:type="spellStart"/>
      <w:r>
        <w:t>SkyTab</w:t>
      </w:r>
      <w:proofErr w:type="spellEnd"/>
      <w:r>
        <w:t xml:space="preserve">, </w:t>
      </w:r>
      <w:proofErr w:type="spellStart"/>
      <w:r>
        <w:t>POSitouch</w:t>
      </w:r>
      <w:proofErr w:type="spellEnd"/>
      <w:r>
        <w:t xml:space="preserve">, Squirrel, </w:t>
      </w:r>
      <w:proofErr w:type="spellStart"/>
      <w:r>
        <w:t>Silverware</w:t>
      </w:r>
      <w:proofErr w:type="spellEnd"/>
      <w:r>
        <w:t xml:space="preserve">, Lavu, </w:t>
      </w:r>
      <w:proofErr w:type="spellStart"/>
      <w:r>
        <w:t>GoTab</w:t>
      </w:r>
      <w:proofErr w:type="spellEnd"/>
      <w:r>
        <w:t xml:space="preserve">, </w:t>
      </w:r>
      <w:proofErr w:type="spellStart"/>
      <w:r>
        <w:t>Givex</w:t>
      </w:r>
      <w:proofErr w:type="spellEnd"/>
      <w:r>
        <w:t xml:space="preserve">, Tabit, </w:t>
      </w:r>
      <w:proofErr w:type="spellStart"/>
      <w:r>
        <w:t>Dinerware</w:t>
      </w:r>
      <w:proofErr w:type="spellEnd"/>
      <w:r>
        <w:t xml:space="preserve">, </w:t>
      </w:r>
      <w:proofErr w:type="spellStart"/>
      <w:r>
        <w:t>Auphan</w:t>
      </w:r>
      <w:proofErr w:type="spellEnd"/>
      <w:r>
        <w:t xml:space="preserve">, </w:t>
      </w:r>
      <w:proofErr w:type="spellStart"/>
      <w:r>
        <w:t>Doshii</w:t>
      </w:r>
      <w:proofErr w:type="spellEnd"/>
      <w:r>
        <w:t xml:space="preserve">, Genius, </w:t>
      </w:r>
      <w:proofErr w:type="spellStart"/>
      <w:r>
        <w:t>Invu</w:t>
      </w:r>
      <w:proofErr w:type="spellEnd"/>
      <w:r>
        <w:t xml:space="preserve">, Salido, </w:t>
      </w:r>
      <w:proofErr w:type="spellStart"/>
      <w:r>
        <w:t>Shiji</w:t>
      </w:r>
      <w:proofErr w:type="spellEnd"/>
      <w:r>
        <w:t>, Tonic y Union, entre otros (la lista varía por país). La integración sincroniza el gasto por comensal, los estados de mesa y el cierre automático de reservas.</w:t>
      </w:r>
    </w:p>
    <w:p w14:paraId="392A65B5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proofErr w:type="spellStart"/>
      <w:r>
        <w:rPr>
          <w:b/>
          <w:bCs/>
        </w:rPr>
        <w:t>APIs</w:t>
      </w:r>
      <w:proofErr w:type="spellEnd"/>
      <w:r>
        <w:rPr>
          <w:b/>
          <w:bCs/>
        </w:rPr>
        <w:t xml:space="preserve"> para desarrolladores:</w:t>
      </w:r>
      <w:r>
        <w:t xml:space="preserve"> portal dev.opentable.com y documentación docs.opentable.com; </w:t>
      </w:r>
      <w:proofErr w:type="spellStart"/>
      <w:r>
        <w:rPr>
          <w:b/>
          <w:bCs/>
        </w:rPr>
        <w:t>Directory</w:t>
      </w:r>
      <w:proofErr w:type="spellEnd"/>
      <w:r>
        <w:rPr>
          <w:b/>
          <w:bCs/>
        </w:rPr>
        <w:t xml:space="preserve"> API</w:t>
      </w:r>
      <w:r>
        <w:t xml:space="preserve"> y </w:t>
      </w:r>
      <w:proofErr w:type="spellStart"/>
      <w:r>
        <w:rPr>
          <w:b/>
          <w:bCs/>
        </w:rPr>
        <w:t>Sync</w:t>
      </w:r>
      <w:proofErr w:type="spellEnd"/>
      <w:r>
        <w:rPr>
          <w:b/>
          <w:bCs/>
        </w:rPr>
        <w:t xml:space="preserve"> API</w:t>
      </w:r>
      <w:r>
        <w:t xml:space="preserve"> (reservas y datos de huésped en tiempo real); </w:t>
      </w:r>
      <w:proofErr w:type="spellStart"/>
      <w:r>
        <w:t>sandbox</w:t>
      </w:r>
      <w:proofErr w:type="spellEnd"/>
      <w:r>
        <w:t xml:space="preserve"> para </w:t>
      </w:r>
      <w:proofErr w:type="spellStart"/>
      <w:r>
        <w:t>partners</w:t>
      </w:r>
      <w:proofErr w:type="spellEnd"/>
      <w:r>
        <w:t>; acceso sujeto a aprobación y convenio formal.</w:t>
      </w:r>
    </w:p>
    <w:p w14:paraId="2A8CA9FF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Canales de reserva:</w:t>
      </w:r>
      <w:r>
        <w:t xml:space="preserve"> widget para sitio propio, Google Reserve, Instagram, </w:t>
      </w:r>
      <w:proofErr w:type="gramStart"/>
      <w:r>
        <w:t>app</w:t>
      </w:r>
      <w:proofErr w:type="gramEnd"/>
      <w:r>
        <w:t xml:space="preserve"> de Uber </w:t>
      </w:r>
      <w:proofErr w:type="spellStart"/>
      <w:r>
        <w:t>Eats</w:t>
      </w:r>
      <w:proofErr w:type="spellEnd"/>
      <w:r>
        <w:t xml:space="preserve"> (México, EE. UU., Reino Unido, Irlanda, Australia y Canadá desde 2025).</w:t>
      </w:r>
    </w:p>
    <w:p w14:paraId="71625BEC" w14:textId="77777777" w:rsidR="00E846C5" w:rsidRPr="005C25A6" w:rsidRDefault="00000000">
      <w:pPr>
        <w:pStyle w:val="Prrafodelista"/>
        <w:numPr>
          <w:ilvl w:val="0"/>
          <w:numId w:val="1"/>
        </w:numPr>
        <w:spacing w:after="60" w:line="264" w:lineRule="auto"/>
        <w:rPr>
          <w:lang w:val="en-US"/>
        </w:rPr>
      </w:pPr>
      <w:r w:rsidRPr="005C25A6">
        <w:rPr>
          <w:b/>
          <w:bCs/>
          <w:lang w:val="en-US"/>
        </w:rPr>
        <w:t>Alianzas:</w:t>
      </w:r>
      <w:r w:rsidRPr="005C25A6">
        <w:rPr>
          <w:lang w:val="en-US"/>
        </w:rPr>
        <w:t xml:space="preserve"> Visa (Dining Collection), REMS Hospitality (benchmarking), </w:t>
      </w:r>
      <w:proofErr w:type="spellStart"/>
      <w:r w:rsidRPr="005C25A6">
        <w:rPr>
          <w:lang w:val="en-US"/>
        </w:rPr>
        <w:t>Tripleseat</w:t>
      </w:r>
      <w:proofErr w:type="spellEnd"/>
      <w:r w:rsidRPr="005C25A6">
        <w:rPr>
          <w:lang w:val="en-US"/>
        </w:rPr>
        <w:t xml:space="preserve"> (</w:t>
      </w:r>
      <w:proofErr w:type="spellStart"/>
      <w:r w:rsidRPr="005C25A6">
        <w:rPr>
          <w:lang w:val="en-US"/>
        </w:rPr>
        <w:t>eventos</w:t>
      </w:r>
      <w:proofErr w:type="spellEnd"/>
      <w:r w:rsidRPr="005C25A6">
        <w:rPr>
          <w:lang w:val="en-US"/>
        </w:rPr>
        <w:t>), Booking Holdings (</w:t>
      </w:r>
      <w:proofErr w:type="spellStart"/>
      <w:r w:rsidRPr="005C25A6">
        <w:rPr>
          <w:lang w:val="en-US"/>
        </w:rPr>
        <w:t>grupo</w:t>
      </w:r>
      <w:proofErr w:type="spellEnd"/>
      <w:r w:rsidRPr="005C25A6">
        <w:rPr>
          <w:lang w:val="en-US"/>
        </w:rPr>
        <w:t xml:space="preserve"> </w:t>
      </w:r>
      <w:proofErr w:type="spellStart"/>
      <w:r w:rsidRPr="005C25A6">
        <w:rPr>
          <w:lang w:val="en-US"/>
        </w:rPr>
        <w:t>matriz</w:t>
      </w:r>
      <w:proofErr w:type="spellEnd"/>
      <w:r w:rsidRPr="005C25A6">
        <w:rPr>
          <w:lang w:val="en-US"/>
        </w:rPr>
        <w:t>).</w:t>
      </w:r>
    </w:p>
    <w:p w14:paraId="656D6717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Hardware:</w:t>
      </w:r>
      <w:r>
        <w:t xml:space="preserve"> sin hardware propietario; opera en iPad, </w:t>
      </w:r>
      <w:proofErr w:type="spellStart"/>
      <w:r>
        <w:t>tablets</w:t>
      </w:r>
      <w:proofErr w:type="spellEnd"/>
      <w:r>
        <w:t xml:space="preserve"> Android, computadoras y teléfonos.</w:t>
      </w:r>
    </w:p>
    <w:p w14:paraId="3118CF06" w14:textId="77777777" w:rsidR="00E846C5" w:rsidRDefault="00000000">
      <w:pPr>
        <w:pStyle w:val="Ttulo2"/>
      </w:pPr>
      <w:bookmarkStart w:id="63" w:name="_toc_64"/>
      <w:r>
        <w:t>5.6 Modelos de licenciamiento y precios</w:t>
      </w:r>
      <w:bookmarkEnd w:id="63"/>
    </w:p>
    <w:p w14:paraId="1FCAE1B6" w14:textId="77777777" w:rsidR="00E846C5" w:rsidRDefault="00000000">
      <w:pPr>
        <w:spacing w:after="140" w:line="276" w:lineRule="auto"/>
        <w:jc w:val="both"/>
      </w:pPr>
      <w:r>
        <w:t>Suscripción mensual por establecimiento en tres planes (precios de EE. UU., USD, 2026), más cuotas variables por cubierto proveniente de la red: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0"/>
        <w:gridCol w:w="2144"/>
        <w:gridCol w:w="2323"/>
        <w:gridCol w:w="2323"/>
      </w:tblGrid>
      <w:tr w:rsidR="00E846C5" w14:paraId="74D63D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1D65D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2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9800F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Basic — $149/mes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4283DD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Core — $299/mes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9628B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Pro — $499/mes</w:t>
            </w:r>
          </w:p>
        </w:tc>
      </w:tr>
      <w:tr w:rsidR="00E846C5" w14:paraId="10CA0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F8700E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Cubierto de red (</w:t>
            </w:r>
            <w:proofErr w:type="spellStart"/>
            <w:r>
              <w:rPr>
                <w:sz w:val="18"/>
                <w:szCs w:val="18"/>
              </w:rPr>
              <w:t>marketplace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EF9EB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$1.50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A93703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$1.00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0481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$1.00</w:t>
            </w:r>
          </w:p>
        </w:tc>
      </w:tr>
      <w:tr w:rsidR="00E846C5" w14:paraId="234AE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69086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Reservas desde el sitio propio</w:t>
            </w:r>
          </w:p>
        </w:tc>
        <w:tc>
          <w:tcPr>
            <w:tcW w:w="2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9333A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$0.25/cubierto o $49/mes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3178BE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Sin costo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1DA2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Sin costo</w:t>
            </w:r>
          </w:p>
        </w:tc>
      </w:tr>
      <w:tr w:rsidR="00E846C5" w14:paraId="3E042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B7DFC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Listado en </w:t>
            </w:r>
            <w:proofErr w:type="spellStart"/>
            <w:r>
              <w:rPr>
                <w:sz w:val="18"/>
                <w:szCs w:val="18"/>
              </w:rPr>
              <w:t>marketplace</w:t>
            </w:r>
            <w:proofErr w:type="spellEnd"/>
            <w:r>
              <w:rPr>
                <w:sz w:val="18"/>
                <w:szCs w:val="18"/>
              </w:rPr>
              <w:t xml:space="preserve"> y gestión de reservas</w:t>
            </w:r>
          </w:p>
        </w:tc>
        <w:tc>
          <w:tcPr>
            <w:tcW w:w="2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09CB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85CD6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E6776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</w:tr>
      <w:tr w:rsidR="00E846C5" w14:paraId="561C7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B02D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Gestión de reseñas y confirmaciones automáticas</w:t>
            </w:r>
          </w:p>
        </w:tc>
        <w:tc>
          <w:tcPr>
            <w:tcW w:w="2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48843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05F059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27E8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</w:tr>
      <w:tr w:rsidR="00E846C5" w14:paraId="70C22B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C112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Base de datos de huéspedes con etiquetas</w:t>
            </w:r>
          </w:p>
        </w:tc>
        <w:tc>
          <w:tcPr>
            <w:tcW w:w="2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BA5E9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CB3F1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F26D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</w:tr>
      <w:tr w:rsidR="00E846C5" w14:paraId="03002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FC370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Plano de mesas, </w:t>
            </w:r>
            <w:proofErr w:type="spellStart"/>
            <w:r>
              <w:rPr>
                <w:sz w:val="18"/>
                <w:szCs w:val="18"/>
              </w:rPr>
              <w:t>waitlist</w:t>
            </w:r>
            <w:proofErr w:type="spellEnd"/>
            <w:r>
              <w:rPr>
                <w:sz w:val="18"/>
                <w:szCs w:val="18"/>
              </w:rPr>
              <w:t>, control de disponibilidad</w:t>
            </w:r>
          </w:p>
        </w:tc>
        <w:tc>
          <w:tcPr>
            <w:tcW w:w="2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D7AC0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EF9A5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15AA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</w:tr>
      <w:tr w:rsidR="00E846C5" w14:paraId="4E1E0F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2ABEF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Integración POS y </w:t>
            </w:r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 xml:space="preserve"> móvil</w:t>
            </w:r>
          </w:p>
        </w:tc>
        <w:tc>
          <w:tcPr>
            <w:tcW w:w="2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D7F5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B53D9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C6F7E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</w:tr>
      <w:tr w:rsidR="00E846C5" w14:paraId="2A05A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430D4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Perfiles de huésped 360°</w:t>
            </w:r>
          </w:p>
        </w:tc>
        <w:tc>
          <w:tcPr>
            <w:tcW w:w="2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617BF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C9EE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C8A8E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</w:tr>
      <w:tr w:rsidR="00E846C5" w14:paraId="06432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17474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SMS premium</w:t>
            </w:r>
          </w:p>
        </w:tc>
        <w:tc>
          <w:tcPr>
            <w:tcW w:w="2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16417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94CF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$19/mes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9789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Incluido</w:t>
            </w:r>
          </w:p>
        </w:tc>
      </w:tr>
      <w:tr w:rsidR="00E846C5" w14:paraId="7AD2F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E058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Campañas de email automatizadas y encuestas </w:t>
            </w:r>
            <w:proofErr w:type="spellStart"/>
            <w:r>
              <w:rPr>
                <w:sz w:val="18"/>
                <w:szCs w:val="18"/>
              </w:rPr>
              <w:t>post-visita</w:t>
            </w:r>
            <w:proofErr w:type="spellEnd"/>
          </w:p>
        </w:tc>
        <w:tc>
          <w:tcPr>
            <w:tcW w:w="2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1713F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5B13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D481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</w:tr>
      <w:tr w:rsidR="00E846C5" w14:paraId="2CC47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94E2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Widget totalmente personalizable</w:t>
            </w:r>
          </w:p>
        </w:tc>
        <w:tc>
          <w:tcPr>
            <w:tcW w:w="2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A77AD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207A0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F7069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Sí</w:t>
            </w:r>
          </w:p>
        </w:tc>
      </w:tr>
    </w:tbl>
    <w:p w14:paraId="07D77F14" w14:textId="77777777" w:rsidR="00E846C5" w:rsidRDefault="00E846C5">
      <w:pPr>
        <w:spacing w:after="120"/>
      </w:pPr>
    </w:p>
    <w:p w14:paraId="7132D344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t xml:space="preserve">Comisión del </w:t>
      </w:r>
      <w:r>
        <w:rPr>
          <w:b/>
          <w:bCs/>
        </w:rPr>
        <w:t>2 %</w:t>
      </w:r>
      <w:r>
        <w:t xml:space="preserve"> sobre transacciones prepagadas (depósitos, </w:t>
      </w:r>
      <w:proofErr w:type="spellStart"/>
      <w:r>
        <w:t>Experiences</w:t>
      </w:r>
      <w:proofErr w:type="spellEnd"/>
      <w:r>
        <w:t xml:space="preserve">, </w:t>
      </w:r>
      <w:proofErr w:type="spellStart"/>
      <w:r>
        <w:t>Takeout</w:t>
      </w:r>
      <w:proofErr w:type="spellEnd"/>
      <w:r>
        <w:t>) desde inicios de 2026.</w:t>
      </w:r>
    </w:p>
    <w:p w14:paraId="45DFCFF7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proofErr w:type="spellStart"/>
      <w:r>
        <w:t>Boost</w:t>
      </w:r>
      <w:proofErr w:type="spellEnd"/>
      <w:r>
        <w:t xml:space="preserve"> </w:t>
      </w:r>
      <w:proofErr w:type="spellStart"/>
      <w:r>
        <w:t>Campaigns</w:t>
      </w:r>
      <w:proofErr w:type="spellEnd"/>
      <w:r>
        <w:t xml:space="preserve"> y Bonus Points se pagan por comensal sentado (presupuesto variable).</w:t>
      </w:r>
    </w:p>
    <w:p w14:paraId="3639FEBD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t>Terceros reportan contratos típicos de 12 meses con renovación automática y cargos por no-</w:t>
      </w:r>
      <w:proofErr w:type="gramStart"/>
      <w:r>
        <w:t>show</w:t>
      </w:r>
      <w:proofErr w:type="gramEnd"/>
      <w:r>
        <w:t>.</w:t>
      </w:r>
    </w:p>
    <w:p w14:paraId="69EE617D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t>Costo total real: un restaurante con ~</w:t>
      </w:r>
      <w:proofErr w:type="gramStart"/>
      <w:r>
        <w:t>1,500 cubiertos de red al mes paga</w:t>
      </w:r>
      <w:proofErr w:type="gramEnd"/>
      <w:r>
        <w:t xml:space="preserve"> en la práctica entre $1,800 y $2,650 USD mensuales según el plan (estimación de </w:t>
      </w:r>
      <w:proofErr w:type="spellStart"/>
      <w:r>
        <w:t>Eat</w:t>
      </w:r>
      <w:proofErr w:type="spellEnd"/>
      <w:r>
        <w:t xml:space="preserve"> App, competidor — dato usado con reserva).</w:t>
      </w:r>
    </w:p>
    <w:p w14:paraId="791EE787" w14:textId="77777777" w:rsidR="00E846C5" w:rsidRDefault="00000000">
      <w:pPr>
        <w:pStyle w:val="Ttulo2"/>
      </w:pPr>
      <w:bookmarkStart w:id="64" w:name="_toc_65"/>
      <w:r>
        <w:t>5.7 Ventajas competitivas</w:t>
      </w:r>
      <w:bookmarkEnd w:id="64"/>
    </w:p>
    <w:p w14:paraId="31A50E32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La red de comensales más grande del mundo:</w:t>
      </w:r>
      <w:r>
        <w:t xml:space="preserve"> genera demanda incremental medible; ningún software operativo puede replicarlo.</w:t>
      </w:r>
    </w:p>
    <w:p w14:paraId="241E5A39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Gestión de mesas y reservas de clase mundial</w:t>
      </w:r>
      <w:r>
        <w:t>, madurada durante 25+ años como líder de categoría.</w:t>
      </w:r>
    </w:p>
    <w:p w14:paraId="3B78102E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Marketing de resultados:</w:t>
      </w:r>
      <w:r>
        <w:t xml:space="preserve"> se paga por comensal sentado (</w:t>
      </w:r>
      <w:proofErr w:type="spellStart"/>
      <w:r>
        <w:t>Boost</w:t>
      </w:r>
      <w:proofErr w:type="spellEnd"/>
      <w:r>
        <w:t>, Bonus Points), no por publicidad especulativa.</w:t>
      </w:r>
    </w:p>
    <w:p w14:paraId="08117587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Benchmarking de mercado</w:t>
      </w:r>
      <w:r>
        <w:t xml:space="preserve"> único, imposible sin la escala de la red.</w:t>
      </w:r>
    </w:p>
    <w:p w14:paraId="20D67417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Reseñas verificadas</w:t>
      </w:r>
      <w:r>
        <w:t xml:space="preserve"> que protegen la reputación frente a reseñas falsas.</w:t>
      </w:r>
    </w:p>
    <w:p w14:paraId="5E306B19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Respaldo de </w:t>
      </w:r>
      <w:proofErr w:type="spellStart"/>
      <w:r>
        <w:rPr>
          <w:b/>
          <w:bCs/>
        </w:rPr>
        <w:t>Booking</w:t>
      </w:r>
      <w:proofErr w:type="spellEnd"/>
      <w:r>
        <w:rPr>
          <w:b/>
          <w:bCs/>
        </w:rPr>
        <w:t xml:space="preserve"> Holdings</w:t>
      </w:r>
      <w:r>
        <w:t xml:space="preserve"> y alianzas de distribución (Visa, Uber </w:t>
      </w:r>
      <w:proofErr w:type="spellStart"/>
      <w:r>
        <w:t>Eats</w:t>
      </w:r>
      <w:proofErr w:type="spellEnd"/>
      <w:r>
        <w:t>, Google).</w:t>
      </w:r>
    </w:p>
    <w:p w14:paraId="028988A2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Caso ideal:</w:t>
      </w:r>
      <w:r>
        <w:t xml:space="preserve"> restaurante de servicio completo en mercado urbano competitivo que quiere llenar mesas, capturar datos del comensal y monetizar experiencias.</w:t>
      </w:r>
    </w:p>
    <w:p w14:paraId="714B6D90" w14:textId="77777777" w:rsidR="00E846C5" w:rsidRDefault="00000000">
      <w:pPr>
        <w:pStyle w:val="Ttulo2"/>
      </w:pPr>
      <w:bookmarkStart w:id="65" w:name="_toc_66"/>
      <w:r>
        <w:t>5.8 Desventajas y críticas</w:t>
      </w:r>
      <w:bookmarkEnd w:id="65"/>
    </w:p>
    <w:p w14:paraId="75B72ECA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No cubre la operación interna:</w:t>
      </w:r>
      <w:r>
        <w:t xml:space="preserve"> sin POS propio, sin inventarios, sin recetas/costeo, sin nómina ni facturación — todo depende de integraciones. No es un ERP.</w:t>
      </w:r>
    </w:p>
    <w:p w14:paraId="0F8AE782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lastRenderedPageBreak/>
        <w:t>Costo variable que crece con el éxito:</w:t>
      </w:r>
      <w:r>
        <w:t xml:space="preserve"> las cuotas por cubierto de red ($1.00–$1.50) penalizan el volumen; críticas recurrentes por el costo total.</w:t>
      </w:r>
    </w:p>
    <w:p w14:paraId="5EE01DE6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El comensal pertenece a la red:</w:t>
      </w:r>
      <w:r>
        <w:t xml:space="preserve"> los puntos </w:t>
      </w:r>
      <w:proofErr w:type="spellStart"/>
      <w:r>
        <w:t>Dining</w:t>
      </w:r>
      <w:proofErr w:type="spellEnd"/>
      <w:r>
        <w:t xml:space="preserve"> </w:t>
      </w:r>
      <w:proofErr w:type="spellStart"/>
      <w:r>
        <w:t>Rewards</w:t>
      </w:r>
      <w:proofErr w:type="spellEnd"/>
      <w:r>
        <w:t xml:space="preserve"> se canjean también en competidores; el </w:t>
      </w:r>
      <w:proofErr w:type="spellStart"/>
      <w:r>
        <w:t>marketplace</w:t>
      </w:r>
      <w:proofErr w:type="spellEnd"/>
      <w:r>
        <w:t xml:space="preserve"> intermedia la relación.</w:t>
      </w:r>
    </w:p>
    <w:p w14:paraId="56E7D8D2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Nueva comisión del 2 %</w:t>
      </w:r>
      <w:r>
        <w:t xml:space="preserve"> sobre transacciones prepagadas (2026) y reportes de contratos de 12 meses con renovación automática.</w:t>
      </w:r>
    </w:p>
    <w:p w14:paraId="1775C915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Cobertura limitada fuera de grandes ciudades</w:t>
      </w:r>
      <w:r>
        <w:t xml:space="preserve"> y presencia incipiente en América Latina (México desde diciembre de 2025).</w:t>
      </w:r>
    </w:p>
    <w:p w14:paraId="1CAFE779" w14:textId="77777777" w:rsidR="00E846C5" w:rsidRDefault="00000000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</w:rPr>
        <w:t>Limitaciones señaladas por usuarios</w:t>
      </w:r>
      <w:r>
        <w:t xml:space="preserve"> (</w:t>
      </w:r>
      <w:proofErr w:type="spellStart"/>
      <w:r>
        <w:t>GetApp</w:t>
      </w:r>
      <w:proofErr w:type="spellEnd"/>
      <w:r>
        <w:t>, 4.7/5 con 1,321 reseñas): reservas en línea limitadas para grupos grandes (6+), lentitud ocasional, discrepancias de zona horaria y acumulación lenta de recompensas.</w:t>
      </w:r>
    </w:p>
    <w:p w14:paraId="234FD351" w14:textId="77777777" w:rsidR="00E846C5" w:rsidRDefault="00000000">
      <w:pPr>
        <w:pStyle w:val="Ttulo2"/>
      </w:pPr>
      <w:bookmarkStart w:id="66" w:name="_toc_67"/>
      <w:r>
        <w:t>5.9 Capturas e imágenes</w:t>
      </w:r>
      <w:bookmarkEnd w:id="66"/>
    </w:p>
    <w:p w14:paraId="486A9368" w14:textId="77777777" w:rsidR="00E846C5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D9108F8" wp14:editId="701212A9">
            <wp:extent cx="4095750" cy="2047875"/>
            <wp:effectExtent l="0" t="0" r="0" b="0"/>
            <wp:docPr id="1652413476" name="Imagen 1652413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D379" w14:textId="77777777" w:rsidR="00E846C5" w:rsidRDefault="00000000">
      <w:pPr>
        <w:spacing w:after="200"/>
        <w:jc w:val="center"/>
      </w:pPr>
      <w:r>
        <w:rPr>
          <w:b/>
          <w:bCs/>
          <w:color w:val="666666"/>
          <w:sz w:val="18"/>
          <w:szCs w:val="18"/>
        </w:rPr>
        <w:t xml:space="preserve">Figura 7. </w:t>
      </w:r>
      <w:r>
        <w:rPr>
          <w:color w:val="666666"/>
          <w:sz w:val="18"/>
          <w:szCs w:val="18"/>
        </w:rPr>
        <w:t xml:space="preserve">Integración POS de </w:t>
      </w:r>
      <w:proofErr w:type="spellStart"/>
      <w:r>
        <w:rPr>
          <w:color w:val="666666"/>
          <w:sz w:val="18"/>
          <w:szCs w:val="18"/>
        </w:rPr>
        <w:t>OpenTable</w:t>
      </w:r>
      <w:proofErr w:type="spellEnd"/>
      <w:r>
        <w:rPr>
          <w:color w:val="666666"/>
          <w:sz w:val="18"/>
          <w:szCs w:val="18"/>
        </w:rPr>
        <w:t>: detalle del consumo de un huésped (</w:t>
      </w:r>
      <w:proofErr w:type="gramStart"/>
      <w:r>
        <w:rPr>
          <w:color w:val="666666"/>
          <w:sz w:val="18"/>
          <w:szCs w:val="18"/>
        </w:rPr>
        <w:t>ticket</w:t>
      </w:r>
      <w:proofErr w:type="gramEnd"/>
      <w:r>
        <w:rPr>
          <w:color w:val="666666"/>
          <w:sz w:val="18"/>
          <w:szCs w:val="18"/>
        </w:rPr>
        <w:t xml:space="preserve"> por platillo, gasto promedio por visita) visible desde el perfil del comensal. </w:t>
      </w:r>
      <w:r>
        <w:rPr>
          <w:i/>
          <w:iCs/>
          <w:color w:val="666666"/>
          <w:sz w:val="18"/>
          <w:szCs w:val="18"/>
        </w:rPr>
        <w:t xml:space="preserve">Fuente: </w:t>
      </w:r>
      <w:proofErr w:type="spellStart"/>
      <w:r>
        <w:rPr>
          <w:i/>
          <w:iCs/>
          <w:color w:val="666666"/>
          <w:sz w:val="18"/>
          <w:szCs w:val="18"/>
        </w:rPr>
        <w:t>Lightspeed</w:t>
      </w:r>
      <w:proofErr w:type="spellEnd"/>
      <w:r>
        <w:rPr>
          <w:i/>
          <w:iCs/>
          <w:color w:val="666666"/>
          <w:sz w:val="18"/>
          <w:szCs w:val="18"/>
        </w:rPr>
        <w:t xml:space="preserve"> — página oficial de la integración </w:t>
      </w:r>
      <w:proofErr w:type="spellStart"/>
      <w:r>
        <w:rPr>
          <w:i/>
          <w:iCs/>
          <w:color w:val="666666"/>
          <w:sz w:val="18"/>
          <w:szCs w:val="18"/>
        </w:rPr>
        <w:t>OpenTable</w:t>
      </w:r>
      <w:proofErr w:type="spellEnd"/>
      <w:r>
        <w:rPr>
          <w:i/>
          <w:iCs/>
          <w:color w:val="666666"/>
          <w:sz w:val="18"/>
          <w:szCs w:val="18"/>
        </w:rPr>
        <w:t xml:space="preserve"> (lightspeedhq.com/</w:t>
      </w:r>
      <w:proofErr w:type="spellStart"/>
      <w:r>
        <w:rPr>
          <w:i/>
          <w:iCs/>
          <w:color w:val="666666"/>
          <w:sz w:val="18"/>
          <w:szCs w:val="18"/>
        </w:rPr>
        <w:t>integrations</w:t>
      </w:r>
      <w:proofErr w:type="spellEnd"/>
      <w:r>
        <w:rPr>
          <w:i/>
          <w:iCs/>
          <w:color w:val="666666"/>
          <w:sz w:val="18"/>
          <w:szCs w:val="18"/>
        </w:rPr>
        <w:t>/</w:t>
      </w:r>
      <w:proofErr w:type="spellStart"/>
      <w:r>
        <w:rPr>
          <w:i/>
          <w:iCs/>
          <w:color w:val="666666"/>
          <w:sz w:val="18"/>
          <w:szCs w:val="18"/>
        </w:rPr>
        <w:t>opentable</w:t>
      </w:r>
      <w:proofErr w:type="spellEnd"/>
      <w:r>
        <w:rPr>
          <w:i/>
          <w:iCs/>
          <w:color w:val="666666"/>
          <w:sz w:val="18"/>
          <w:szCs w:val="18"/>
        </w:rPr>
        <w:t>).</w:t>
      </w:r>
    </w:p>
    <w:p w14:paraId="63AEA8DD" w14:textId="77777777" w:rsidR="00E846C5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062C2C7" wp14:editId="67D6F6A0">
            <wp:extent cx="4095750" cy="2047875"/>
            <wp:effectExtent l="0" t="0" r="0" b="0"/>
            <wp:docPr id="2045805514" name="Imagen 2045805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134E" w14:textId="77777777" w:rsidR="00E846C5" w:rsidRDefault="00000000">
      <w:pPr>
        <w:spacing w:after="200"/>
        <w:jc w:val="center"/>
      </w:pPr>
      <w:r>
        <w:rPr>
          <w:b/>
          <w:bCs/>
          <w:color w:val="666666"/>
          <w:sz w:val="18"/>
          <w:szCs w:val="18"/>
        </w:rPr>
        <w:t xml:space="preserve">Figura 8. </w:t>
      </w:r>
      <w:r>
        <w:rPr>
          <w:color w:val="666666"/>
          <w:sz w:val="18"/>
          <w:szCs w:val="18"/>
        </w:rPr>
        <w:t xml:space="preserve">Estados de curso por mesa en </w:t>
      </w:r>
      <w:proofErr w:type="spellStart"/>
      <w:r>
        <w:rPr>
          <w:color w:val="666666"/>
          <w:sz w:val="18"/>
          <w:szCs w:val="18"/>
        </w:rPr>
        <w:t>OpenTable</w:t>
      </w:r>
      <w:proofErr w:type="spellEnd"/>
      <w:r>
        <w:rPr>
          <w:color w:val="666666"/>
          <w:sz w:val="18"/>
          <w:szCs w:val="18"/>
        </w:rPr>
        <w:t xml:space="preserve"> alimentados por el POS (entrada, plato fuerte, postre, pagado) para coordinar piso y cocina. </w:t>
      </w:r>
      <w:r>
        <w:rPr>
          <w:i/>
          <w:iCs/>
          <w:color w:val="666666"/>
          <w:sz w:val="18"/>
          <w:szCs w:val="18"/>
        </w:rPr>
        <w:t xml:space="preserve">Fuente: </w:t>
      </w:r>
      <w:proofErr w:type="spellStart"/>
      <w:r>
        <w:rPr>
          <w:i/>
          <w:iCs/>
          <w:color w:val="666666"/>
          <w:sz w:val="18"/>
          <w:szCs w:val="18"/>
        </w:rPr>
        <w:t>Lightspeed</w:t>
      </w:r>
      <w:proofErr w:type="spellEnd"/>
      <w:r>
        <w:rPr>
          <w:i/>
          <w:iCs/>
          <w:color w:val="666666"/>
          <w:sz w:val="18"/>
          <w:szCs w:val="18"/>
        </w:rPr>
        <w:t xml:space="preserve"> — página oficial de la integración </w:t>
      </w:r>
      <w:proofErr w:type="spellStart"/>
      <w:r>
        <w:rPr>
          <w:i/>
          <w:iCs/>
          <w:color w:val="666666"/>
          <w:sz w:val="18"/>
          <w:szCs w:val="18"/>
        </w:rPr>
        <w:t>OpenTable</w:t>
      </w:r>
      <w:proofErr w:type="spellEnd"/>
      <w:r>
        <w:rPr>
          <w:i/>
          <w:iCs/>
          <w:color w:val="666666"/>
          <w:sz w:val="18"/>
          <w:szCs w:val="18"/>
        </w:rPr>
        <w:t xml:space="preserve"> (lightspeedhq.com/</w:t>
      </w:r>
      <w:proofErr w:type="spellStart"/>
      <w:r>
        <w:rPr>
          <w:i/>
          <w:iCs/>
          <w:color w:val="666666"/>
          <w:sz w:val="18"/>
          <w:szCs w:val="18"/>
        </w:rPr>
        <w:t>integrations</w:t>
      </w:r>
      <w:proofErr w:type="spellEnd"/>
      <w:r>
        <w:rPr>
          <w:i/>
          <w:iCs/>
          <w:color w:val="666666"/>
          <w:sz w:val="18"/>
          <w:szCs w:val="18"/>
        </w:rPr>
        <w:t>/</w:t>
      </w:r>
      <w:proofErr w:type="spellStart"/>
      <w:r>
        <w:rPr>
          <w:i/>
          <w:iCs/>
          <w:color w:val="666666"/>
          <w:sz w:val="18"/>
          <w:szCs w:val="18"/>
        </w:rPr>
        <w:t>opentable</w:t>
      </w:r>
      <w:proofErr w:type="spellEnd"/>
      <w:r>
        <w:rPr>
          <w:i/>
          <w:iCs/>
          <w:color w:val="666666"/>
          <w:sz w:val="18"/>
          <w:szCs w:val="18"/>
        </w:rPr>
        <w:t>).</w:t>
      </w:r>
    </w:p>
    <w:p w14:paraId="5E9E7C30" w14:textId="77777777" w:rsidR="00E846C5" w:rsidRDefault="00000000">
      <w:pPr>
        <w:pStyle w:val="Ttulo2"/>
      </w:pPr>
      <w:bookmarkStart w:id="67" w:name="_toc_68"/>
      <w:r>
        <w:t>5.10 Referencias</w:t>
      </w:r>
      <w:bookmarkEnd w:id="67"/>
    </w:p>
    <w:p w14:paraId="010F2A03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OpenTable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Restaurants — soluciones para restaurantes.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https://www.opentable.com/restaurant-solutions/</w:t>
      </w:r>
    </w:p>
    <w:p w14:paraId="3DCB7022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OpenTable</w:t>
      </w:r>
      <w:proofErr w:type="spellEnd"/>
      <w:r>
        <w:rPr>
          <w:sz w:val="19"/>
          <w:szCs w:val="19"/>
        </w:rPr>
        <w:t xml:space="preserve"> — planes y precios (Basic, Core, Pro).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https://www.opentable.com/restaurant-solutions/plans/</w:t>
      </w:r>
    </w:p>
    <w:p w14:paraId="4099A74A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OpenTable</w:t>
      </w:r>
      <w:proofErr w:type="spellEnd"/>
      <w:r>
        <w:rPr>
          <w:sz w:val="19"/>
          <w:szCs w:val="19"/>
        </w:rPr>
        <w:t xml:space="preserve"> — integraciones y </w:t>
      </w:r>
      <w:proofErr w:type="spellStart"/>
      <w:r>
        <w:rPr>
          <w:sz w:val="19"/>
          <w:szCs w:val="19"/>
        </w:rPr>
        <w:t>APIs</w:t>
      </w:r>
      <w:proofErr w:type="spellEnd"/>
      <w:r>
        <w:rPr>
          <w:sz w:val="19"/>
          <w:szCs w:val="19"/>
        </w:rPr>
        <w:t xml:space="preserve">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https://www.opentable.com/restaurant-solutions/integrations/</w:t>
      </w:r>
    </w:p>
    <w:p w14:paraId="61B38624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OpenTable</w:t>
      </w:r>
      <w:proofErr w:type="spellEnd"/>
      <w:r>
        <w:rPr>
          <w:sz w:val="19"/>
          <w:szCs w:val="19"/>
        </w:rPr>
        <w:t xml:space="preserve"> — portal de desarrolladores y documentación de </w:t>
      </w:r>
      <w:proofErr w:type="spellStart"/>
      <w:r>
        <w:rPr>
          <w:sz w:val="19"/>
          <w:szCs w:val="19"/>
        </w:rPr>
        <w:t>APIs</w:t>
      </w:r>
      <w:proofErr w:type="spellEnd"/>
      <w:r>
        <w:rPr>
          <w:sz w:val="19"/>
          <w:szCs w:val="19"/>
        </w:rPr>
        <w:t xml:space="preserve">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https://dev.opentable.com/</w:t>
      </w:r>
    </w:p>
    <w:p w14:paraId="3F2DFF20" w14:textId="77777777" w:rsidR="00E846C5" w:rsidRPr="005C25A6" w:rsidRDefault="00000000">
      <w:pPr>
        <w:spacing w:after="70"/>
        <w:ind w:left="280" w:hanging="280"/>
        <w:rPr>
          <w:lang w:val="en-US"/>
        </w:rPr>
      </w:pPr>
      <w:r w:rsidRPr="005C25A6">
        <w:rPr>
          <w:sz w:val="19"/>
          <w:szCs w:val="19"/>
          <w:lang w:val="en-US"/>
        </w:rPr>
        <w:lastRenderedPageBreak/>
        <w:t xml:space="preserve">OpenTable — Boost Campaigns. </w:t>
      </w:r>
      <w:r w:rsidRPr="005C25A6">
        <w:rPr>
          <w:rFonts w:ascii="Consolas" w:eastAsia="Consolas" w:hAnsi="Consolas" w:cs="Consolas"/>
          <w:color w:val="666666"/>
          <w:sz w:val="18"/>
          <w:szCs w:val="18"/>
          <w:lang w:val="en-US"/>
        </w:rPr>
        <w:t>https://www.opentable.com/restaurant-solutions/products/features/boost-campaigns/</w:t>
      </w:r>
    </w:p>
    <w:p w14:paraId="62A1459D" w14:textId="77777777" w:rsidR="00E846C5" w:rsidRPr="005C25A6" w:rsidRDefault="00000000">
      <w:pPr>
        <w:spacing w:after="70"/>
        <w:ind w:left="280" w:hanging="280"/>
        <w:rPr>
          <w:lang w:val="en-US"/>
        </w:rPr>
      </w:pPr>
      <w:r w:rsidRPr="005C25A6">
        <w:rPr>
          <w:sz w:val="19"/>
          <w:szCs w:val="19"/>
          <w:lang w:val="en-US"/>
        </w:rPr>
        <w:t>OpenTable — Bonus Points (</w:t>
      </w:r>
      <w:proofErr w:type="spellStart"/>
      <w:r w:rsidRPr="005C25A6">
        <w:rPr>
          <w:sz w:val="19"/>
          <w:szCs w:val="19"/>
          <w:lang w:val="en-US"/>
        </w:rPr>
        <w:t>promociones</w:t>
      </w:r>
      <w:proofErr w:type="spellEnd"/>
      <w:r w:rsidRPr="005C25A6">
        <w:rPr>
          <w:sz w:val="19"/>
          <w:szCs w:val="19"/>
          <w:lang w:val="en-US"/>
        </w:rPr>
        <w:t xml:space="preserve">). </w:t>
      </w:r>
      <w:r w:rsidRPr="005C25A6">
        <w:rPr>
          <w:rFonts w:ascii="Consolas" w:eastAsia="Consolas" w:hAnsi="Consolas" w:cs="Consolas"/>
          <w:color w:val="666666"/>
          <w:sz w:val="18"/>
          <w:szCs w:val="18"/>
          <w:lang w:val="en-US"/>
        </w:rPr>
        <w:t>https://www.opentable.com/restaurant-solutions/products/extras/restaurant-promotions/</w:t>
      </w:r>
    </w:p>
    <w:p w14:paraId="5FF893D1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OpenTable</w:t>
      </w:r>
      <w:proofErr w:type="spellEnd"/>
      <w:r>
        <w:rPr>
          <w:sz w:val="19"/>
          <w:szCs w:val="19"/>
        </w:rPr>
        <w:t xml:space="preserve"> — Private </w:t>
      </w:r>
      <w:proofErr w:type="spellStart"/>
      <w:r>
        <w:rPr>
          <w:sz w:val="19"/>
          <w:szCs w:val="19"/>
        </w:rPr>
        <w:t>Dining</w:t>
      </w:r>
      <w:proofErr w:type="spellEnd"/>
      <w:r>
        <w:rPr>
          <w:sz w:val="19"/>
          <w:szCs w:val="19"/>
        </w:rPr>
        <w:t xml:space="preserve"> (eventos privados).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https://www.opentable.com/restaurant-solutions/plans/private-dining/</w:t>
      </w:r>
    </w:p>
    <w:p w14:paraId="5E4B9576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OpenTable</w:t>
      </w:r>
      <w:proofErr w:type="spellEnd"/>
      <w:r>
        <w:rPr>
          <w:sz w:val="19"/>
          <w:szCs w:val="19"/>
        </w:rPr>
        <w:t xml:space="preserve"> — CRM y gestión de relación con huéspedes.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https://www.opentable.com/restaurant-solutions/products/relationship-management/</w:t>
      </w:r>
    </w:p>
    <w:p w14:paraId="14B1B639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OpenTable</w:t>
      </w:r>
      <w:proofErr w:type="spellEnd"/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Icons</w:t>
      </w:r>
      <w:proofErr w:type="spellEnd"/>
      <w:r>
        <w:rPr>
          <w:sz w:val="19"/>
          <w:szCs w:val="19"/>
        </w:rPr>
        <w:t xml:space="preserve"> (colección curada).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https://www.opentable.com/c/opentable-icons/</w:t>
      </w:r>
    </w:p>
    <w:p w14:paraId="00A860D5" w14:textId="77777777" w:rsidR="00E846C5" w:rsidRPr="005C25A6" w:rsidRDefault="00000000">
      <w:pPr>
        <w:spacing w:after="70"/>
        <w:ind w:left="280" w:hanging="280"/>
        <w:rPr>
          <w:lang w:val="en-US"/>
        </w:rPr>
      </w:pPr>
      <w:r w:rsidRPr="005C25A6">
        <w:rPr>
          <w:sz w:val="19"/>
          <w:szCs w:val="19"/>
          <w:lang w:val="en-US"/>
        </w:rPr>
        <w:t xml:space="preserve">OpenTable — gift cards. </w:t>
      </w:r>
      <w:r w:rsidRPr="005C25A6">
        <w:rPr>
          <w:rFonts w:ascii="Consolas" w:eastAsia="Consolas" w:hAnsi="Consolas" w:cs="Consolas"/>
          <w:color w:val="666666"/>
          <w:sz w:val="18"/>
          <w:szCs w:val="18"/>
          <w:lang w:val="en-US"/>
        </w:rPr>
        <w:t>https://www.opentable.com/gifts/search</w:t>
      </w:r>
    </w:p>
    <w:p w14:paraId="569780BA" w14:textId="77777777" w:rsidR="00E846C5" w:rsidRDefault="00000000">
      <w:pPr>
        <w:spacing w:after="70"/>
        <w:ind w:left="280" w:hanging="280"/>
      </w:pPr>
      <w:r>
        <w:rPr>
          <w:sz w:val="19"/>
          <w:szCs w:val="19"/>
        </w:rPr>
        <w:t xml:space="preserve">Centro de soporte para restaurantes de </w:t>
      </w:r>
      <w:proofErr w:type="spellStart"/>
      <w:r>
        <w:rPr>
          <w:sz w:val="19"/>
          <w:szCs w:val="19"/>
        </w:rPr>
        <w:t>OpenTable</w:t>
      </w:r>
      <w:proofErr w:type="spellEnd"/>
      <w:r>
        <w:rPr>
          <w:sz w:val="19"/>
          <w:szCs w:val="19"/>
        </w:rPr>
        <w:t xml:space="preserve">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https://support.opentable.com/</w:t>
      </w:r>
    </w:p>
    <w:p w14:paraId="0D324600" w14:textId="77777777" w:rsidR="00E846C5" w:rsidRDefault="00000000">
      <w:pPr>
        <w:spacing w:after="70"/>
        <w:ind w:left="280" w:hanging="280"/>
      </w:pPr>
      <w:r>
        <w:rPr>
          <w:sz w:val="19"/>
          <w:szCs w:val="19"/>
        </w:rPr>
        <w:t xml:space="preserve">Wikipedia — </w:t>
      </w:r>
      <w:proofErr w:type="spellStart"/>
      <w:r>
        <w:rPr>
          <w:sz w:val="19"/>
          <w:szCs w:val="19"/>
        </w:rPr>
        <w:t>OpenTable</w:t>
      </w:r>
      <w:proofErr w:type="spellEnd"/>
      <w:r>
        <w:rPr>
          <w:sz w:val="19"/>
          <w:szCs w:val="19"/>
        </w:rPr>
        <w:t xml:space="preserve"> (historia corporativa, IPO, adquisición).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https://en.wikipedia.org/wiki/OpenTable</w:t>
      </w:r>
    </w:p>
    <w:p w14:paraId="5CB4388D" w14:textId="77777777" w:rsidR="00E846C5" w:rsidRDefault="00000000">
      <w:pPr>
        <w:spacing w:after="70"/>
        <w:ind w:left="280" w:hanging="280"/>
      </w:pPr>
      <w:r>
        <w:rPr>
          <w:sz w:val="19"/>
          <w:szCs w:val="19"/>
        </w:rPr>
        <w:t xml:space="preserve">Uber </w:t>
      </w:r>
      <w:proofErr w:type="spellStart"/>
      <w:r>
        <w:rPr>
          <w:sz w:val="19"/>
          <w:szCs w:val="19"/>
        </w:rPr>
        <w:t>Newsroom</w:t>
      </w:r>
      <w:proofErr w:type="spellEnd"/>
      <w:r>
        <w:rPr>
          <w:sz w:val="19"/>
          <w:szCs w:val="19"/>
        </w:rPr>
        <w:t xml:space="preserve"> México — “Sal a comer: reserva con </w:t>
      </w:r>
      <w:proofErr w:type="spellStart"/>
      <w:r>
        <w:rPr>
          <w:sz w:val="19"/>
          <w:szCs w:val="19"/>
        </w:rPr>
        <w:t>OpenTable</w:t>
      </w:r>
      <w:proofErr w:type="spellEnd"/>
      <w:r>
        <w:rPr>
          <w:sz w:val="19"/>
          <w:szCs w:val="19"/>
        </w:rPr>
        <w:t xml:space="preserve"> desde Uber </w:t>
      </w:r>
      <w:proofErr w:type="spellStart"/>
      <w:r>
        <w:rPr>
          <w:sz w:val="19"/>
          <w:szCs w:val="19"/>
        </w:rPr>
        <w:t>Eats</w:t>
      </w:r>
      <w:proofErr w:type="spellEnd"/>
      <w:r>
        <w:rPr>
          <w:sz w:val="19"/>
          <w:szCs w:val="19"/>
        </w:rPr>
        <w:t xml:space="preserve">” (dic-2025).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https://www.uber.com/mx/es/newsroom/llega-a-mexico-sal-a-comer-de-uber-eats-y-opentable/</w:t>
      </w:r>
    </w:p>
    <w:p w14:paraId="08EA6F2A" w14:textId="77777777" w:rsidR="00E846C5" w:rsidRDefault="00000000">
      <w:pPr>
        <w:spacing w:after="70"/>
        <w:ind w:left="280" w:hanging="280"/>
      </w:pPr>
      <w:r>
        <w:rPr>
          <w:sz w:val="19"/>
          <w:szCs w:val="19"/>
        </w:rPr>
        <w:t>Visa México — “</w:t>
      </w:r>
      <w:proofErr w:type="spellStart"/>
      <w:r>
        <w:rPr>
          <w:sz w:val="19"/>
          <w:szCs w:val="19"/>
        </w:rPr>
        <w:t>OpenTable</w:t>
      </w:r>
      <w:proofErr w:type="spellEnd"/>
      <w:r>
        <w:rPr>
          <w:sz w:val="19"/>
          <w:szCs w:val="19"/>
        </w:rPr>
        <w:t xml:space="preserve"> y Visa lanzan Visa </w:t>
      </w:r>
      <w:proofErr w:type="spellStart"/>
      <w:r>
        <w:rPr>
          <w:sz w:val="19"/>
          <w:szCs w:val="19"/>
        </w:rPr>
        <w:t>Dining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Collection</w:t>
      </w:r>
      <w:proofErr w:type="spellEnd"/>
      <w:r>
        <w:rPr>
          <w:sz w:val="19"/>
          <w:szCs w:val="19"/>
        </w:rPr>
        <w:t xml:space="preserve"> en México”.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https://www.visa.com.mx/acerca-de-visa/sala-de-noticias/notas-de-prensa/opentable-visa-lanzan-visa-dining-collection-mexico.html</w:t>
      </w:r>
    </w:p>
    <w:p w14:paraId="24B74DFD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GetApp</w:t>
      </w:r>
      <w:proofErr w:type="spellEnd"/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OpenTable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Restaurants (funciones, precios y 1,321 reseñas).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https://www.getapp.com/all-software/a/opentable-for-restaurants/</w:t>
      </w:r>
    </w:p>
    <w:p w14:paraId="2737B170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Tekpon</w:t>
      </w:r>
      <w:proofErr w:type="spellEnd"/>
      <w:r>
        <w:rPr>
          <w:sz w:val="19"/>
          <w:szCs w:val="19"/>
        </w:rPr>
        <w:t xml:space="preserve"> — desglose de planes y precios de </w:t>
      </w:r>
      <w:proofErr w:type="spellStart"/>
      <w:r>
        <w:rPr>
          <w:sz w:val="19"/>
          <w:szCs w:val="19"/>
        </w:rPr>
        <w:t>OpenTable</w:t>
      </w:r>
      <w:proofErr w:type="spellEnd"/>
      <w:r>
        <w:rPr>
          <w:sz w:val="19"/>
          <w:szCs w:val="19"/>
        </w:rPr>
        <w:t xml:space="preserve">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https://tekpon.com/software/opentable/pricing/</w:t>
      </w:r>
    </w:p>
    <w:p w14:paraId="1E9ED6F4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Eat</w:t>
      </w:r>
      <w:proofErr w:type="spellEnd"/>
      <w:r>
        <w:rPr>
          <w:sz w:val="19"/>
          <w:szCs w:val="19"/>
        </w:rPr>
        <w:t xml:space="preserve"> App — “</w:t>
      </w:r>
      <w:proofErr w:type="spellStart"/>
      <w:r>
        <w:rPr>
          <w:sz w:val="19"/>
          <w:szCs w:val="19"/>
        </w:rPr>
        <w:t>OpenTable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Pricing</w:t>
      </w:r>
      <w:proofErr w:type="spellEnd"/>
      <w:r>
        <w:rPr>
          <w:sz w:val="19"/>
          <w:szCs w:val="19"/>
        </w:rPr>
        <w:t xml:space="preserve"> 2026” (análisis de competidor; usado con reserva).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https://restaurant.eatapp.co/blog/opentable-pricing</w:t>
      </w:r>
    </w:p>
    <w:p w14:paraId="4EA90A22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Capterra</w:t>
      </w:r>
      <w:proofErr w:type="spellEnd"/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OpenTable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for</w:t>
      </w:r>
      <w:proofErr w:type="spellEnd"/>
      <w:r>
        <w:rPr>
          <w:sz w:val="19"/>
          <w:szCs w:val="19"/>
        </w:rPr>
        <w:t xml:space="preserve"> Restaurants.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https://www.capterra.com/p/17313/OpenTable-for-Restaurants/</w:t>
      </w:r>
    </w:p>
    <w:p w14:paraId="45F69CBB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Toast</w:t>
      </w:r>
      <w:proofErr w:type="spellEnd"/>
      <w:r>
        <w:rPr>
          <w:sz w:val="19"/>
          <w:szCs w:val="19"/>
        </w:rPr>
        <w:t xml:space="preserve"> — integración con </w:t>
      </w:r>
      <w:proofErr w:type="spellStart"/>
      <w:r>
        <w:rPr>
          <w:sz w:val="19"/>
          <w:szCs w:val="19"/>
        </w:rPr>
        <w:t>OpenTable</w:t>
      </w:r>
      <w:proofErr w:type="spellEnd"/>
      <w:r>
        <w:rPr>
          <w:sz w:val="19"/>
          <w:szCs w:val="19"/>
        </w:rPr>
        <w:t xml:space="preserve">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https://pos.toasttab.com/integrations/opentable</w:t>
      </w:r>
    </w:p>
    <w:p w14:paraId="20E79EBB" w14:textId="77777777" w:rsidR="00E846C5" w:rsidRDefault="00000000">
      <w:pPr>
        <w:spacing w:after="70"/>
        <w:ind w:left="280" w:hanging="280"/>
      </w:pPr>
      <w:proofErr w:type="spellStart"/>
      <w:r>
        <w:rPr>
          <w:sz w:val="19"/>
          <w:szCs w:val="19"/>
        </w:rPr>
        <w:t>Lightspeed</w:t>
      </w:r>
      <w:proofErr w:type="spellEnd"/>
      <w:r>
        <w:rPr>
          <w:sz w:val="19"/>
          <w:szCs w:val="19"/>
        </w:rPr>
        <w:t xml:space="preserve"> — integración con </w:t>
      </w:r>
      <w:proofErr w:type="spellStart"/>
      <w:r>
        <w:rPr>
          <w:sz w:val="19"/>
          <w:szCs w:val="19"/>
        </w:rPr>
        <w:t>OpenTable</w:t>
      </w:r>
      <w:proofErr w:type="spellEnd"/>
      <w:r>
        <w:rPr>
          <w:sz w:val="19"/>
          <w:szCs w:val="19"/>
        </w:rPr>
        <w:t xml:space="preserve">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https://www.lightspeedhq.com/integrations/opentable/</w:t>
      </w:r>
    </w:p>
    <w:p w14:paraId="70C13BE1" w14:textId="77777777" w:rsidR="00E846C5" w:rsidRDefault="00000000">
      <w:pPr>
        <w:spacing w:after="70"/>
        <w:ind w:left="280" w:hanging="280"/>
      </w:pPr>
      <w:r w:rsidRPr="005C25A6">
        <w:rPr>
          <w:sz w:val="19"/>
          <w:szCs w:val="19"/>
          <w:lang w:val="en-US"/>
        </w:rPr>
        <w:t xml:space="preserve">The Philadelphia Inquirer — “Why are hot restaurants showing up on OpenTable?” </w:t>
      </w:r>
      <w:r>
        <w:rPr>
          <w:sz w:val="19"/>
          <w:szCs w:val="19"/>
        </w:rPr>
        <w:t xml:space="preserve">(contexto competitivo, dic-2024). </w:t>
      </w:r>
      <w:r>
        <w:rPr>
          <w:rFonts w:ascii="Consolas" w:eastAsia="Consolas" w:hAnsi="Consolas" w:cs="Consolas"/>
          <w:color w:val="666666"/>
          <w:sz w:val="18"/>
          <w:szCs w:val="18"/>
        </w:rPr>
        <w:t>https://www.inquirer.com/food/opentable-comeback-reservations-resy-tock-20241227.html</w:t>
      </w:r>
    </w:p>
    <w:p w14:paraId="40231FAC" w14:textId="77777777" w:rsidR="00E846C5" w:rsidRDefault="00000000">
      <w:pPr>
        <w:pBdr>
          <w:left w:val="single" w:sz="18" w:space="0" w:color="F2853A"/>
        </w:pBdr>
        <w:shd w:val="clear" w:color="auto" w:fill="FDF3EB"/>
        <w:spacing w:before="100" w:after="160"/>
        <w:ind w:left="200"/>
      </w:pPr>
      <w:r>
        <w:rPr>
          <w:b/>
          <w:bCs/>
          <w:sz w:val="20"/>
          <w:szCs w:val="20"/>
        </w:rPr>
        <w:t>Nota metodológica:</w:t>
      </w:r>
      <w:r>
        <w:rPr>
          <w:sz w:val="20"/>
          <w:szCs w:val="20"/>
        </w:rPr>
        <w:t xml:space="preserve"> el sitio opentable.com bloquea el acceso automatizado; el contenido oficial se contrastó mediante los índices de los buscadores, el centro de soporte, páginas de </w:t>
      </w:r>
      <w:proofErr w:type="spellStart"/>
      <w:r>
        <w:rPr>
          <w:sz w:val="20"/>
          <w:szCs w:val="20"/>
        </w:rPr>
        <w:t>partners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Toast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Lightspeed</w:t>
      </w:r>
      <w:proofErr w:type="spellEnd"/>
      <w:r>
        <w:rPr>
          <w:sz w:val="20"/>
          <w:szCs w:val="20"/>
        </w:rPr>
        <w:t>, Uber, Visa) y plataformas independientes de análisis de software (</w:t>
      </w:r>
      <w:proofErr w:type="spellStart"/>
      <w:r>
        <w:rPr>
          <w:sz w:val="20"/>
          <w:szCs w:val="20"/>
        </w:rPr>
        <w:t>GetApp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Tekpon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Capterra</w:t>
      </w:r>
      <w:proofErr w:type="spellEnd"/>
      <w:r>
        <w:rPr>
          <w:sz w:val="20"/>
          <w:szCs w:val="20"/>
        </w:rPr>
        <w:t>).</w:t>
      </w:r>
    </w:p>
    <w:p w14:paraId="1E82E9EB" w14:textId="77777777" w:rsidR="00E846C5" w:rsidRDefault="00000000">
      <w:pPr>
        <w:pStyle w:val="Ttulo1"/>
        <w:pageBreakBefore/>
      </w:pPr>
      <w:bookmarkStart w:id="68" w:name="_toc_69"/>
      <w:r>
        <w:lastRenderedPageBreak/>
        <w:t>6. Comparativa general</w:t>
      </w:r>
      <w:bookmarkEnd w:id="68"/>
    </w:p>
    <w:p w14:paraId="1F54AD72" w14:textId="77777777" w:rsidR="00E846C5" w:rsidRDefault="00000000">
      <w:pPr>
        <w:spacing w:after="140" w:line="276" w:lineRule="auto"/>
        <w:jc w:val="both"/>
      </w:pPr>
      <w:r>
        <w:t xml:space="preserve">Las tres plataformas pertenecen a categorías distintas que se traslapan parcialmente: </w:t>
      </w:r>
      <w:proofErr w:type="spellStart"/>
      <w:r>
        <w:rPr>
          <w:b/>
          <w:bCs/>
        </w:rPr>
        <w:t>SoftRestaurant</w:t>
      </w:r>
      <w:proofErr w:type="spellEnd"/>
      <w:r>
        <w:t xml:space="preserve"> es un ERP restaurantero de profundidad administrativa; </w:t>
      </w:r>
      <w:proofErr w:type="spellStart"/>
      <w:r>
        <w:rPr>
          <w:b/>
          <w:bCs/>
        </w:rPr>
        <w:t>Wansoft</w:t>
      </w:r>
      <w:proofErr w:type="spellEnd"/>
      <w:r>
        <w:t xml:space="preserve"> es un POS SaaS con back-office web y pagos integrados; </w:t>
      </w:r>
      <w:proofErr w:type="spellStart"/>
      <w:r>
        <w:rPr>
          <w:b/>
          <w:bCs/>
        </w:rPr>
        <w:t>OpenTable</w:t>
      </w:r>
      <w:proofErr w:type="spellEnd"/>
      <w:r>
        <w:t xml:space="preserve"> es una plataforma de demanda, reservas y CRM de comensales. La comparación siguiente debe leerse con ese encuadre: no compiten frontalmente en todo, y precisamente por eso su unión define el estándar funcional del capítulo 7.</w:t>
      </w:r>
    </w:p>
    <w:p w14:paraId="0E8EB66C" w14:textId="77777777" w:rsidR="00E846C5" w:rsidRDefault="00000000">
      <w:pPr>
        <w:pBdr>
          <w:left w:val="single" w:sz="18" w:space="0" w:color="F2853A"/>
        </w:pBdr>
        <w:shd w:val="clear" w:color="auto" w:fill="FDF3EB"/>
        <w:spacing w:before="100" w:after="160"/>
        <w:ind w:left="200"/>
      </w:pPr>
      <w:r>
        <w:rPr>
          <w:sz w:val="20"/>
          <w:szCs w:val="20"/>
        </w:rPr>
        <w:t xml:space="preserve">Simbología de las tablas: ● = lo ofrece de forma nativa · ◐ = lo ofrece parcialmente, mediante </w:t>
      </w:r>
      <w:proofErr w:type="spellStart"/>
      <w:r>
        <w:rPr>
          <w:sz w:val="20"/>
          <w:szCs w:val="20"/>
        </w:rPr>
        <w:t>add-on</w:t>
      </w:r>
      <w:proofErr w:type="spellEnd"/>
      <w:r>
        <w:rPr>
          <w:sz w:val="20"/>
          <w:szCs w:val="20"/>
        </w:rPr>
        <w:t xml:space="preserve"> de pago o integración · — = no lo ofrece.</w:t>
      </w:r>
    </w:p>
    <w:p w14:paraId="13F91611" w14:textId="77777777" w:rsidR="00E846C5" w:rsidRDefault="00000000">
      <w:pPr>
        <w:pStyle w:val="Ttulo2"/>
      </w:pPr>
      <w:bookmarkStart w:id="69" w:name="_toc_70"/>
      <w:r>
        <w:t>6.1 Perfil corporativo y posicionamiento</w:t>
      </w:r>
      <w:bookmarkEnd w:id="69"/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4"/>
        <w:gridCol w:w="2502"/>
        <w:gridCol w:w="2502"/>
        <w:gridCol w:w="2502"/>
      </w:tblGrid>
      <w:tr w:rsidR="00E846C5" w14:paraId="02F3C1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D052EE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Dimensión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A5C9D" w14:textId="77777777" w:rsidR="00E846C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SoftRestaurant</w:t>
            </w:r>
            <w:proofErr w:type="spellEnd"/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8FB8F2" w14:textId="77777777" w:rsidR="00E846C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Wansoft</w:t>
            </w:r>
            <w:proofErr w:type="spellEnd"/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6E174" w14:textId="77777777" w:rsidR="00E846C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OpenTable</w:t>
            </w:r>
            <w:proofErr w:type="spellEnd"/>
          </w:p>
        </w:tc>
      </w:tr>
      <w:tr w:rsidR="00E846C5" w14:paraId="469FB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5FE60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Categoría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08F4E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ERP restaurantero (POS + back-office profundo)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8C074" w14:textId="77777777" w:rsidR="00E846C5" w:rsidRPr="005C25A6" w:rsidRDefault="00000000">
            <w:pPr>
              <w:spacing w:after="40"/>
              <w:rPr>
                <w:lang w:val="en-US"/>
              </w:rPr>
            </w:pPr>
            <w:r w:rsidRPr="005C25A6">
              <w:rPr>
                <w:sz w:val="18"/>
                <w:szCs w:val="18"/>
                <w:lang w:val="en-US"/>
              </w:rPr>
              <w:t xml:space="preserve">POS SaaS + back-office web + </w:t>
            </w:r>
            <w:proofErr w:type="spellStart"/>
            <w:r w:rsidRPr="005C25A6">
              <w:rPr>
                <w:sz w:val="18"/>
                <w:szCs w:val="18"/>
                <w:lang w:val="en-US"/>
              </w:rPr>
              <w:t>pagos</w:t>
            </w:r>
            <w:proofErr w:type="spellEnd"/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BD6E3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Plataforma de reservas, CRM y marketing</w:t>
            </w:r>
          </w:p>
        </w:tc>
      </w:tr>
      <w:tr w:rsidR="00E846C5" w14:paraId="068F9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43FF8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Origen / año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EF759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México (Mérida), 2002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53DD63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México, ~2003 (20+ años declarados)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60E07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EE. UU. (San Francisco), 1998</w:t>
            </w:r>
          </w:p>
        </w:tc>
      </w:tr>
      <w:tr w:rsidR="00E846C5" w14:paraId="0420C2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F58E26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Propiedad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B35BB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National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(independiente)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28E5F4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Wansoft</w:t>
            </w:r>
            <w:proofErr w:type="spellEnd"/>
            <w:r>
              <w:rPr>
                <w:sz w:val="18"/>
                <w:szCs w:val="18"/>
              </w:rPr>
              <w:t xml:space="preserve"> + ecosistema Clip (2025)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0AA320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Booking</w:t>
            </w:r>
            <w:proofErr w:type="spellEnd"/>
            <w:r>
              <w:rPr>
                <w:sz w:val="18"/>
                <w:szCs w:val="18"/>
              </w:rPr>
              <w:t xml:space="preserve"> Holdings (desde 2014)</w:t>
            </w:r>
          </w:p>
        </w:tc>
      </w:tr>
      <w:tr w:rsidR="00E846C5" w14:paraId="79EB6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C5A04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Escala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A351A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+42,000 restaurantes, +14 países LATAM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818AE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México (sin cifras públicas)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BAA22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+55,000–65,000 restaurantes, +80 países</w:t>
            </w:r>
          </w:p>
        </w:tc>
      </w:tr>
      <w:tr w:rsidR="00E846C5" w14:paraId="0C240D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7D3F3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Cliente típico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3AE32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Restaurante/cadena que exige control de costos y fiscal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29FD46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PyME</w:t>
            </w:r>
            <w:proofErr w:type="spellEnd"/>
            <w:r>
              <w:rPr>
                <w:sz w:val="18"/>
                <w:szCs w:val="18"/>
              </w:rPr>
              <w:t xml:space="preserve"> restaurantera con administración remota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E67506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Restaurante urbano de servicio completo que busca demanda</w:t>
            </w:r>
          </w:p>
        </w:tc>
      </w:tr>
      <w:tr w:rsidR="00E846C5" w14:paraId="3FD70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3106F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Filosofía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E45D9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“Lo que funciona, evoluciona”: control total del negocio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71E0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“Evita fugas de dinero”: SaaS llave en mano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76F66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Llenar mesas: </w:t>
            </w:r>
            <w:proofErr w:type="spellStart"/>
            <w:r>
              <w:rPr>
                <w:sz w:val="18"/>
                <w:szCs w:val="18"/>
              </w:rPr>
              <w:t>marketplace</w:t>
            </w:r>
            <w:proofErr w:type="spellEnd"/>
            <w:r>
              <w:rPr>
                <w:sz w:val="18"/>
                <w:szCs w:val="18"/>
              </w:rPr>
              <w:t xml:space="preserve"> de dos lados</w:t>
            </w:r>
          </w:p>
        </w:tc>
      </w:tr>
      <w:tr w:rsidR="00E846C5" w14:paraId="31FFE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590816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Arquitectura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8066A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>-premise Windows + capas nube (y línea Cloud nueva)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3AE2DB" w14:textId="77777777" w:rsidR="00E846C5" w:rsidRPr="005C25A6" w:rsidRDefault="00000000">
            <w:pPr>
              <w:spacing w:after="40"/>
              <w:rPr>
                <w:lang w:val="en-US"/>
              </w:rPr>
            </w:pPr>
            <w:proofErr w:type="spellStart"/>
            <w:r w:rsidRPr="005C25A6">
              <w:rPr>
                <w:sz w:val="18"/>
                <w:szCs w:val="18"/>
                <w:lang w:val="en-US"/>
              </w:rPr>
              <w:t>Híbrida</w:t>
            </w:r>
            <w:proofErr w:type="spellEnd"/>
            <w:r w:rsidRPr="005C25A6">
              <w:rPr>
                <w:sz w:val="18"/>
                <w:szCs w:val="18"/>
                <w:lang w:val="en-US"/>
              </w:rPr>
              <w:t>: POS local + back-office 100 % web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DB6E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100 % nube (SaaS), sin hardware propio</w:t>
            </w:r>
          </w:p>
        </w:tc>
      </w:tr>
    </w:tbl>
    <w:p w14:paraId="40F50323" w14:textId="77777777" w:rsidR="00E846C5" w:rsidRDefault="00E846C5">
      <w:pPr>
        <w:spacing w:after="120"/>
      </w:pPr>
    </w:p>
    <w:p w14:paraId="12862F55" w14:textId="77777777" w:rsidR="00E846C5" w:rsidRDefault="00000000">
      <w:pPr>
        <w:pStyle w:val="Ttulo2"/>
      </w:pPr>
      <w:bookmarkStart w:id="70" w:name="_toc_71"/>
      <w:r>
        <w:t>6.2 Matriz funcional consolidada</w:t>
      </w:r>
      <w:bookmarkEnd w:id="70"/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9"/>
        <w:gridCol w:w="1617"/>
        <w:gridCol w:w="1617"/>
        <w:gridCol w:w="1617"/>
      </w:tblGrid>
      <w:tr w:rsidR="00E846C5" w14:paraId="15D37A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D28CA5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Funcionalidad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6A7BB1" w14:textId="77777777" w:rsidR="00E846C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SoftRestaurant</w:t>
            </w:r>
            <w:proofErr w:type="spellEnd"/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828C4" w14:textId="77777777" w:rsidR="00E846C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Wansoft</w:t>
            </w:r>
            <w:proofErr w:type="spellEnd"/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E0BD86" w14:textId="77777777" w:rsidR="00E846C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OpenTable</w:t>
            </w:r>
            <w:proofErr w:type="spellEnd"/>
          </w:p>
        </w:tc>
      </w:tr>
      <w:tr w:rsidR="00E846C5" w14:paraId="0BCFD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8CCA6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Punto de venta (POS)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FDF48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5CB69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E95788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</w:tr>
      <w:tr w:rsidR="00E846C5" w14:paraId="2C5979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46304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Modalidades: comedor / rápido / domicilio / drive-</w:t>
            </w:r>
            <w:proofErr w:type="spellStart"/>
            <w:r>
              <w:rPr>
                <w:sz w:val="17"/>
                <w:szCs w:val="17"/>
              </w:rPr>
              <w:t>thru</w:t>
            </w:r>
            <w:proofErr w:type="spellEnd"/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F76B6A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E0AEFB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A59532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</w:tr>
      <w:tr w:rsidR="00E846C5" w14:paraId="2A79F0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A94B5A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Gestión de mesas y planos de piso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BCAC3D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287369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02F0D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</w:tr>
      <w:tr w:rsidR="00E846C5" w14:paraId="1E84B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0C0BC2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Comandas digitales / </w:t>
            </w:r>
            <w:proofErr w:type="spellStart"/>
            <w:r>
              <w:rPr>
                <w:sz w:val="17"/>
                <w:szCs w:val="17"/>
              </w:rPr>
              <w:t>comandero</w:t>
            </w:r>
            <w:proofErr w:type="spellEnd"/>
            <w:r>
              <w:rPr>
                <w:sz w:val="17"/>
                <w:szCs w:val="17"/>
              </w:rPr>
              <w:t xml:space="preserve"> móvil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2BE03A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45E73D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C4E4A7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</w:tr>
      <w:tr w:rsidR="00E846C5" w14:paraId="40AA4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08037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KDS (pantallas de cocina)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C39CD8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4BC4C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8816E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</w:tr>
      <w:tr w:rsidR="00E846C5" w14:paraId="34789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711CDD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Reservaciones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6D3D27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FC61A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EFB17C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</w:tr>
      <w:tr w:rsidR="00E846C5" w14:paraId="357D4D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D0AA12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Lista de espera (</w:t>
            </w:r>
            <w:proofErr w:type="spellStart"/>
            <w:r>
              <w:rPr>
                <w:sz w:val="17"/>
                <w:szCs w:val="17"/>
              </w:rPr>
              <w:t>waitlist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193162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8842F5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7DA058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</w:tr>
      <w:tr w:rsidR="00E846C5" w14:paraId="39043A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00BF2A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Marketplace de comensales (demanda)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B27BE2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76DD5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D7166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</w:tr>
      <w:tr w:rsidR="00E846C5" w14:paraId="7EC6E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54C2D9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Menú digital / código QR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C4069A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3E20E1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036E6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</w:tr>
      <w:tr w:rsidR="00E846C5" w14:paraId="5E456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091C51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Kiosco de autoservicio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9011E4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0B0FBA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71961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</w:tr>
      <w:tr w:rsidR="00E846C5" w14:paraId="39F20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19E017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Pedidos en línea propios (e-</w:t>
            </w:r>
            <w:proofErr w:type="spellStart"/>
            <w:r>
              <w:rPr>
                <w:sz w:val="17"/>
                <w:szCs w:val="17"/>
              </w:rPr>
              <w:t>commerce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68E27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781FB3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4CBFA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</w:tr>
      <w:tr w:rsidR="00E846C5" w14:paraId="27154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0DA68E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Integración con </w:t>
            </w:r>
            <w:proofErr w:type="gramStart"/>
            <w:r>
              <w:rPr>
                <w:sz w:val="17"/>
                <w:szCs w:val="17"/>
              </w:rPr>
              <w:t>apps</w:t>
            </w:r>
            <w:proofErr w:type="gram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delivery</w:t>
            </w:r>
            <w:proofErr w:type="spellEnd"/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BB49D0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0B7B30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81DD59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</w:tr>
      <w:tr w:rsidR="00E846C5" w14:paraId="1156D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BAE51" w14:textId="77777777" w:rsidR="00E846C5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lastRenderedPageBreak/>
              <w:t>Takeout</w:t>
            </w:r>
            <w:proofErr w:type="spellEnd"/>
            <w:r>
              <w:rPr>
                <w:sz w:val="17"/>
                <w:szCs w:val="17"/>
              </w:rPr>
              <w:t xml:space="preserve"> / pick-up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B5FC6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E5FCA1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199431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</w:tr>
      <w:tr w:rsidR="00E846C5" w14:paraId="24184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998E99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Inventarios </w:t>
            </w:r>
            <w:proofErr w:type="spellStart"/>
            <w:r>
              <w:rPr>
                <w:sz w:val="17"/>
                <w:szCs w:val="17"/>
              </w:rPr>
              <w:t>multialmacén</w:t>
            </w:r>
            <w:proofErr w:type="spellEnd"/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070C1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F2688A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15A77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</w:tr>
      <w:tr w:rsidR="00E846C5" w14:paraId="53443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D01512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Recetas, </w:t>
            </w:r>
            <w:proofErr w:type="spellStart"/>
            <w:r>
              <w:rPr>
                <w:sz w:val="17"/>
                <w:szCs w:val="17"/>
              </w:rPr>
              <w:t>subrecetas</w:t>
            </w:r>
            <w:proofErr w:type="spellEnd"/>
            <w:r>
              <w:rPr>
                <w:sz w:val="17"/>
                <w:szCs w:val="17"/>
              </w:rPr>
              <w:t xml:space="preserve"> y costeo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C52FDA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C98FA4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98716D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</w:tr>
      <w:tr w:rsidR="00E846C5" w14:paraId="564F2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C2510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Control de mermas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56D3B8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050BE3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5FFB3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</w:tr>
      <w:tr w:rsidR="00E846C5" w14:paraId="1F5C1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E980AC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Compras / órdenes de compra (por XML en SR12)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FA1EFA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32427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EC303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</w:tr>
      <w:tr w:rsidR="00E846C5" w14:paraId="1FF1F8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1AF2D2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Facturación electrónica (CFDI 4.0)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E22187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2D1D93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D44899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</w:tr>
      <w:tr w:rsidR="00E846C5" w14:paraId="22B4C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E04A6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Autofactura del cliente (QR/portal)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9513C6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440A2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D07F69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</w:tr>
      <w:tr w:rsidR="00E846C5" w14:paraId="0AED08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A7BC06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Corte de caja, arqueos y antifraude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4DA31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93637E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5C9C82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</w:tr>
      <w:tr w:rsidR="00E846C5" w14:paraId="7BA79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79AD66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Egresos / estado de resultados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FDF4DA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A71E05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782F3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</w:tr>
      <w:tr w:rsidR="00E846C5" w14:paraId="091C5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1902F8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Cuentas por cobrar/pagar y contabilidad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3C2E1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802F7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66D4F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</w:tr>
      <w:tr w:rsidR="00E846C5" w14:paraId="16411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350E2D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Nómina / </w:t>
            </w:r>
            <w:proofErr w:type="spellStart"/>
            <w:r>
              <w:rPr>
                <w:sz w:val="17"/>
                <w:szCs w:val="17"/>
              </w:rPr>
              <w:t>prenómina</w:t>
            </w:r>
            <w:proofErr w:type="spellEnd"/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D8F17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74EC7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3617EF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</w:tr>
      <w:tr w:rsidR="00E846C5" w14:paraId="1FE1D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D717E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Control de asistencia (checador)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37D50D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F52B3C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8A2FF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</w:tr>
      <w:tr w:rsidR="00E846C5" w14:paraId="379CA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04C900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Roles, permisos y auditoría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FC6B7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97196B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B70DE5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</w:tr>
      <w:tr w:rsidR="00E846C5" w14:paraId="4EE789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5B848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CRM / perfiles de cliente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B6810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6419B6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B242C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</w:tr>
      <w:tr w:rsidR="00E846C5" w14:paraId="64C32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985ABB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Fidelización / lealtad / monedero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DD7EF8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5CAB11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B5CC7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</w:tr>
      <w:tr w:rsidR="00E846C5" w14:paraId="1DC6E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EBD1CE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Tarjetas de regalo (</w:t>
            </w:r>
            <w:proofErr w:type="spellStart"/>
            <w:r>
              <w:rPr>
                <w:sz w:val="17"/>
                <w:szCs w:val="17"/>
              </w:rPr>
              <w:t>gift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cards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C97A9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B327B4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070139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</w:tr>
      <w:tr w:rsidR="00E846C5" w14:paraId="56C55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943F9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Encuestas de satisfacción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1929B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E2148F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B7A07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</w:tr>
      <w:tr w:rsidR="00E846C5" w14:paraId="2994C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F6876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Reseñas verificadas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67665C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CEBC0C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111664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</w:tr>
      <w:tr w:rsidR="00E846C5" w14:paraId="46B62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DEE6D9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Promociones y cupones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AF450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B86F7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C58CC5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</w:tr>
      <w:tr w:rsidR="00E846C5" w14:paraId="09AA4B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E8AC2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Marketing / campañas (email, red)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E08B3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074CC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D91AB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</w:tr>
      <w:tr w:rsidR="00E846C5" w14:paraId="71A8A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317D3A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Reportes operativos y </w:t>
            </w:r>
            <w:proofErr w:type="spellStart"/>
            <w:r>
              <w:rPr>
                <w:sz w:val="17"/>
                <w:szCs w:val="17"/>
              </w:rPr>
              <w:t>dashboards</w:t>
            </w:r>
            <w:proofErr w:type="spellEnd"/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9DF7E2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3B5C76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70006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</w:tr>
      <w:tr w:rsidR="00E846C5" w14:paraId="09B0BF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57C57A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BI / analítica en tiempo real móvil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FB9C0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C5F243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BC350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</w:tr>
      <w:tr w:rsidR="00E846C5" w14:paraId="7B84B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A16AD8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Benchmarking contra el mercado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CC519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227C0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BB827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</w:tr>
      <w:tr w:rsidR="00E846C5" w14:paraId="28C32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075755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Alertas automáticas (WhatsApp/notificaciones)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E16BF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AB6012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9185B4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</w:tr>
      <w:tr w:rsidR="00E846C5" w14:paraId="50E02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D1114" w14:textId="77777777" w:rsidR="00E846C5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Multisucursal</w:t>
            </w:r>
            <w:proofErr w:type="spellEnd"/>
            <w:r>
              <w:rPr>
                <w:sz w:val="17"/>
                <w:szCs w:val="17"/>
              </w:rPr>
              <w:t xml:space="preserve"> / multiempresa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50608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52B9C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86DD30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</w:tr>
      <w:tr w:rsidR="00E846C5" w14:paraId="365C6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825060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Pagos integrados con conciliación automática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2388F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509CF1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A19EF8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</w:tr>
      <w:tr w:rsidR="00E846C5" w14:paraId="6C88F3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C042D8" w14:textId="77777777" w:rsidR="00E846C5" w:rsidRDefault="00000000">
            <w:pPr>
              <w:spacing w:after="40"/>
            </w:pPr>
            <w:proofErr w:type="gramStart"/>
            <w:r>
              <w:rPr>
                <w:sz w:val="17"/>
                <w:szCs w:val="17"/>
              </w:rPr>
              <w:t>API pública</w:t>
            </w:r>
            <w:proofErr w:type="gramEnd"/>
            <w:r>
              <w:rPr>
                <w:sz w:val="17"/>
                <w:szCs w:val="17"/>
              </w:rPr>
              <w:t xml:space="preserve"> para terceros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11096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764C92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43D1A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</w:tr>
      <w:tr w:rsidR="00E846C5" w14:paraId="26856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19625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Apps móviles (dueño/mesero/cliente)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E9F052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B53C53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82161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</w:tr>
      <w:tr w:rsidR="00E846C5" w14:paraId="4413A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0B36AF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Operación sin internet (offline)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3DB862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●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75528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A92EE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</w:tr>
      <w:tr w:rsidR="00E846C5" w14:paraId="37C5F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209A1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Inteligencia artificial aplicada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83A4E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1B3DA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BD933A" w14:textId="77777777" w:rsidR="00E846C5" w:rsidRDefault="00000000">
            <w:pPr>
              <w:spacing w:after="40"/>
            </w:pPr>
            <w:r>
              <w:rPr>
                <w:sz w:val="17"/>
                <w:szCs w:val="17"/>
              </w:rPr>
              <w:t>◐</w:t>
            </w:r>
          </w:p>
        </w:tc>
      </w:tr>
    </w:tbl>
    <w:p w14:paraId="4128DA72" w14:textId="77777777" w:rsidR="00E846C5" w:rsidRDefault="00E846C5">
      <w:pPr>
        <w:spacing w:after="120"/>
      </w:pPr>
    </w:p>
    <w:p w14:paraId="5751133E" w14:textId="77777777" w:rsidR="00E846C5" w:rsidRDefault="00000000">
      <w:pPr>
        <w:spacing w:after="140" w:line="276" w:lineRule="auto"/>
        <w:jc w:val="both"/>
      </w:pPr>
      <w:r>
        <w:t xml:space="preserve">Lecturas clave de la matriz: (1) </w:t>
      </w:r>
      <w:r>
        <w:rPr>
          <w:b/>
          <w:bCs/>
        </w:rPr>
        <w:t>ningún actor cubre el ciclo completo</w:t>
      </w:r>
      <w:r>
        <w:t xml:space="preserve"> — </w:t>
      </w:r>
      <w:proofErr w:type="spellStart"/>
      <w:r>
        <w:t>SoftRestaurant</w:t>
      </w:r>
      <w:proofErr w:type="spellEnd"/>
      <w:r>
        <w:t xml:space="preserve"> y </w:t>
      </w:r>
      <w:proofErr w:type="spellStart"/>
      <w:r>
        <w:t>Wansoft</w:t>
      </w:r>
      <w:proofErr w:type="spellEnd"/>
      <w:r>
        <w:t xml:space="preserve"> dominan la operación </w:t>
      </w:r>
      <w:proofErr w:type="gramStart"/>
      <w:r>
        <w:t>interna</w:t>
      </w:r>
      <w:proofErr w:type="gramEnd"/>
      <w:r>
        <w:t xml:space="preserve"> pero carecen de generación de demanda, reservas avanzadas y benchmarking; </w:t>
      </w:r>
      <w:proofErr w:type="spellStart"/>
      <w:r>
        <w:t>OpenTable</w:t>
      </w:r>
      <w:proofErr w:type="spellEnd"/>
      <w:r>
        <w:t xml:space="preserve"> domina la relación con el </w:t>
      </w:r>
      <w:proofErr w:type="gramStart"/>
      <w:r>
        <w:t>comensal</w:t>
      </w:r>
      <w:proofErr w:type="gramEnd"/>
      <w:r>
        <w:t xml:space="preserve"> pero no opera el negocio. (2) La </w:t>
      </w:r>
      <w:r>
        <w:rPr>
          <w:b/>
          <w:bCs/>
        </w:rPr>
        <w:t>inteligencia artificial es la gran ausente</w:t>
      </w:r>
      <w:r>
        <w:t xml:space="preserve"> en los tres: hay analítica descriptiva, pero no predicción de demanda, compras autónomas ni detección inteligente de mermas. (3) El </w:t>
      </w:r>
      <w:r>
        <w:rPr>
          <w:b/>
          <w:bCs/>
        </w:rPr>
        <w:t>cumplimiento fiscal mexicano</w:t>
      </w:r>
      <w:r>
        <w:t xml:space="preserve"> solo lo resuelven los dos actores locales.</w:t>
      </w:r>
    </w:p>
    <w:p w14:paraId="5C5C0478" w14:textId="77777777" w:rsidR="00E846C5" w:rsidRDefault="00000000">
      <w:pPr>
        <w:pStyle w:val="Ttulo2"/>
      </w:pPr>
      <w:bookmarkStart w:id="71" w:name="_toc_72"/>
      <w:r>
        <w:t>6.3 Integraciones y tecnología</w:t>
      </w:r>
      <w:bookmarkEnd w:id="71"/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2583"/>
        <w:gridCol w:w="2583"/>
        <w:gridCol w:w="2583"/>
      </w:tblGrid>
      <w:tr w:rsidR="00E846C5" w14:paraId="4860BA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244C5B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Dimensión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213F3" w14:textId="77777777" w:rsidR="00E846C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SoftRestaurant</w:t>
            </w:r>
            <w:proofErr w:type="spellEnd"/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1449C4" w14:textId="77777777" w:rsidR="00E846C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Wansoft</w:t>
            </w:r>
            <w:proofErr w:type="spellEnd"/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5E9AAE" w14:textId="77777777" w:rsidR="00E846C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OpenTable</w:t>
            </w:r>
            <w:proofErr w:type="spellEnd"/>
          </w:p>
        </w:tc>
      </w:tr>
      <w:tr w:rsidR="00E846C5" w14:paraId="3A304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E7A61F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Delivery</w:t>
            </w:r>
            <w:proofErr w:type="spellEnd"/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CB87E" w14:textId="77777777" w:rsidR="00E846C5" w:rsidRPr="005C25A6" w:rsidRDefault="00000000">
            <w:pPr>
              <w:spacing w:after="40"/>
              <w:rPr>
                <w:lang w:val="en-US"/>
              </w:rPr>
            </w:pPr>
            <w:r w:rsidRPr="005C25A6">
              <w:rPr>
                <w:sz w:val="18"/>
                <w:szCs w:val="18"/>
                <w:lang w:val="en-US"/>
              </w:rPr>
              <w:t xml:space="preserve">Uber Eats, Rappi, </w:t>
            </w:r>
            <w:proofErr w:type="spellStart"/>
            <w:r w:rsidRPr="005C25A6">
              <w:rPr>
                <w:sz w:val="18"/>
                <w:szCs w:val="18"/>
                <w:lang w:val="en-US"/>
              </w:rPr>
              <w:t>DiDi</w:t>
            </w:r>
            <w:proofErr w:type="spellEnd"/>
            <w:r w:rsidRPr="005C25A6">
              <w:rPr>
                <w:sz w:val="18"/>
                <w:szCs w:val="18"/>
                <w:lang w:val="en-US"/>
              </w:rPr>
              <w:t xml:space="preserve"> Food (Delivery Hub; </w:t>
            </w:r>
            <w:proofErr w:type="spellStart"/>
            <w:r w:rsidRPr="005C25A6">
              <w:rPr>
                <w:sz w:val="18"/>
                <w:szCs w:val="18"/>
                <w:lang w:val="en-US"/>
              </w:rPr>
              <w:t>nativo</w:t>
            </w:r>
            <w:proofErr w:type="spellEnd"/>
            <w:r w:rsidRPr="005C25A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C25A6">
              <w:rPr>
                <w:sz w:val="18"/>
                <w:szCs w:val="18"/>
                <w:lang w:val="en-US"/>
              </w:rPr>
              <w:t>en</w:t>
            </w:r>
            <w:proofErr w:type="spellEnd"/>
            <w:r w:rsidRPr="005C25A6">
              <w:rPr>
                <w:sz w:val="18"/>
                <w:szCs w:val="18"/>
                <w:lang w:val="en-US"/>
              </w:rPr>
              <w:t xml:space="preserve"> Cloud)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EB3AF" w14:textId="77777777" w:rsidR="00E846C5" w:rsidRPr="005C25A6" w:rsidRDefault="00000000">
            <w:pPr>
              <w:spacing w:after="40"/>
              <w:rPr>
                <w:lang w:val="en-US"/>
              </w:rPr>
            </w:pPr>
            <w:r w:rsidRPr="005C25A6">
              <w:rPr>
                <w:sz w:val="18"/>
                <w:szCs w:val="18"/>
                <w:lang w:val="en-US"/>
              </w:rPr>
              <w:t xml:space="preserve">Uber Eats, Rappi, </w:t>
            </w:r>
            <w:proofErr w:type="spellStart"/>
            <w:r w:rsidRPr="005C25A6">
              <w:rPr>
                <w:sz w:val="18"/>
                <w:szCs w:val="18"/>
                <w:lang w:val="en-US"/>
              </w:rPr>
              <w:t>DiDi</w:t>
            </w:r>
            <w:proofErr w:type="spellEnd"/>
            <w:r w:rsidRPr="005C25A6">
              <w:rPr>
                <w:sz w:val="18"/>
                <w:szCs w:val="18"/>
                <w:lang w:val="en-US"/>
              </w:rPr>
              <w:t xml:space="preserve"> Food ($200/</w:t>
            </w:r>
            <w:proofErr w:type="spellStart"/>
            <w:r w:rsidRPr="005C25A6">
              <w:rPr>
                <w:sz w:val="18"/>
                <w:szCs w:val="18"/>
                <w:lang w:val="en-US"/>
              </w:rPr>
              <w:t>mes</w:t>
            </w:r>
            <w:proofErr w:type="spellEnd"/>
            <w:r w:rsidRPr="005C25A6">
              <w:rPr>
                <w:sz w:val="18"/>
                <w:szCs w:val="18"/>
                <w:lang w:val="en-US"/>
              </w:rPr>
              <w:t xml:space="preserve"> c/u)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60086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Uber </w:t>
            </w:r>
            <w:proofErr w:type="spellStart"/>
            <w:r>
              <w:rPr>
                <w:sz w:val="18"/>
                <w:szCs w:val="18"/>
              </w:rPr>
              <w:t>Eats</w:t>
            </w:r>
            <w:proofErr w:type="spellEnd"/>
            <w:r>
              <w:rPr>
                <w:sz w:val="18"/>
                <w:szCs w:val="18"/>
              </w:rPr>
              <w:t xml:space="preserve"> solo como canal de reservas (“Sal a comer”)</w:t>
            </w:r>
          </w:p>
        </w:tc>
      </w:tr>
      <w:tr w:rsidR="00E846C5" w14:paraId="448B46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C467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Pagos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91EB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SR </w:t>
            </w:r>
            <w:proofErr w:type="spellStart"/>
            <w:r>
              <w:rPr>
                <w:sz w:val="18"/>
                <w:szCs w:val="18"/>
              </w:rPr>
              <w:t>Payments</w:t>
            </w:r>
            <w:proofErr w:type="spellEnd"/>
            <w:r>
              <w:rPr>
                <w:sz w:val="18"/>
                <w:szCs w:val="18"/>
              </w:rPr>
              <w:t>; terminales T2/P5 en Cloud (1.95 %/transacción)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D707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Clip Total 2 y Ultra; Santander (</w:t>
            </w:r>
            <w:proofErr w:type="spellStart"/>
            <w:r>
              <w:rPr>
                <w:sz w:val="18"/>
                <w:szCs w:val="18"/>
              </w:rPr>
              <w:t>legacy</w:t>
            </w:r>
            <w:proofErr w:type="spellEnd"/>
            <w:r>
              <w:rPr>
                <w:sz w:val="18"/>
                <w:szCs w:val="18"/>
              </w:rPr>
              <w:t>); tarjeta/QR/</w:t>
            </w:r>
            <w:proofErr w:type="spellStart"/>
            <w:r>
              <w:rPr>
                <w:sz w:val="18"/>
                <w:szCs w:val="18"/>
              </w:rPr>
              <w:t>wallets</w:t>
            </w:r>
            <w:proofErr w:type="spellEnd"/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027FE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Depósitos y prepagos dentro de la plataforma (2 %)</w:t>
            </w:r>
          </w:p>
        </w:tc>
      </w:tr>
      <w:tr w:rsidR="00E846C5" w14:paraId="39021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13767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Fiscal / contable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3C1C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CFDI 4.0 nativo; timbres propios; CONTPAQi, NOI, Microsip, Aspel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E3C1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CFDI (</w:t>
            </w:r>
            <w:proofErr w:type="spellStart"/>
            <w:r>
              <w:rPr>
                <w:sz w:val="18"/>
                <w:szCs w:val="18"/>
              </w:rPr>
              <w:t>Interfactura</w:t>
            </w:r>
            <w:proofErr w:type="spellEnd"/>
            <w:r>
              <w:rPr>
                <w:sz w:val="18"/>
                <w:szCs w:val="18"/>
              </w:rPr>
              <w:t>); enlace Aspel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368A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No aplica (sin facturación)</w:t>
            </w:r>
          </w:p>
        </w:tc>
      </w:tr>
      <w:tr w:rsidR="00E846C5" w:rsidRPr="005C25A6" w14:paraId="61051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35063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POS de terceros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9F995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No aplica (es el POS)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CB75D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No aplica (es el POS)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7509C7" w14:textId="77777777" w:rsidR="00E846C5" w:rsidRPr="005C25A6" w:rsidRDefault="00000000">
            <w:pPr>
              <w:spacing w:after="40"/>
              <w:rPr>
                <w:lang w:val="en-US"/>
              </w:rPr>
            </w:pPr>
            <w:r w:rsidRPr="005C25A6">
              <w:rPr>
                <w:sz w:val="18"/>
                <w:szCs w:val="18"/>
                <w:lang w:val="en-US"/>
              </w:rPr>
              <w:t xml:space="preserve">≈25 </w:t>
            </w:r>
            <w:proofErr w:type="spellStart"/>
            <w:r w:rsidRPr="005C25A6">
              <w:rPr>
                <w:sz w:val="18"/>
                <w:szCs w:val="18"/>
                <w:lang w:val="en-US"/>
              </w:rPr>
              <w:t>sistemas</w:t>
            </w:r>
            <w:proofErr w:type="spellEnd"/>
            <w:r w:rsidRPr="005C25A6">
              <w:rPr>
                <w:sz w:val="18"/>
                <w:szCs w:val="18"/>
                <w:lang w:val="en-US"/>
              </w:rPr>
              <w:t>: Toast, Square, Micros, Aloha, Lightspeed…</w:t>
            </w:r>
          </w:p>
        </w:tc>
      </w:tr>
      <w:tr w:rsidR="00E846C5" w14:paraId="30E55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A29D7A" w14:textId="77777777" w:rsidR="00E846C5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API pública</w:t>
            </w:r>
            <w:proofErr w:type="gramEnd"/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800BE9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No documentada públicamente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5EB7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No documentada públicamente (desarrollos a la medida de fábrica)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3838BC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  <w:r>
              <w:rPr>
                <w:sz w:val="18"/>
                <w:szCs w:val="18"/>
              </w:rPr>
              <w:t xml:space="preserve"> API y </w:t>
            </w:r>
            <w:proofErr w:type="spellStart"/>
            <w:r>
              <w:rPr>
                <w:sz w:val="18"/>
                <w:szCs w:val="18"/>
              </w:rPr>
              <w:t>Sync</w:t>
            </w:r>
            <w:proofErr w:type="spellEnd"/>
            <w:r>
              <w:rPr>
                <w:sz w:val="18"/>
                <w:szCs w:val="18"/>
              </w:rPr>
              <w:t xml:space="preserve"> API con portal de desarrolladores</w:t>
            </w:r>
          </w:p>
        </w:tc>
      </w:tr>
      <w:tr w:rsidR="00E846C5" w14:paraId="7213E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3CA330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Mensajería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D5A2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WhatsApp Business 2.0 (reportes y alertas)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89663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Apps propias de notificación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2F4B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SMS/email a comensales; mensajería directa bidireccional</w:t>
            </w:r>
          </w:p>
        </w:tc>
      </w:tr>
      <w:tr w:rsidR="00E846C5" w14:paraId="6E09C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E5A60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Hardware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DD40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Certificado propio (Windows, impresoras, KDS, básculas)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FC623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Alianzas Elo, HP, EC-Line, Epson, Toshiba</w:t>
            </w:r>
          </w:p>
        </w:tc>
        <w:tc>
          <w:tcPr>
            <w:tcW w:w="25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4FEB7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Sin hardware propietario (iPad/</w:t>
            </w:r>
            <w:proofErr w:type="spellStart"/>
            <w:r>
              <w:rPr>
                <w:sz w:val="18"/>
                <w:szCs w:val="18"/>
              </w:rPr>
              <w:t>tablet</w:t>
            </w:r>
            <w:proofErr w:type="spellEnd"/>
            <w:r>
              <w:rPr>
                <w:sz w:val="18"/>
                <w:szCs w:val="18"/>
              </w:rPr>
              <w:t>/web)</w:t>
            </w:r>
          </w:p>
        </w:tc>
      </w:tr>
    </w:tbl>
    <w:p w14:paraId="0915502D" w14:textId="77777777" w:rsidR="00E846C5" w:rsidRDefault="00E846C5">
      <w:pPr>
        <w:spacing w:after="120"/>
      </w:pPr>
    </w:p>
    <w:p w14:paraId="11B17C22" w14:textId="77777777" w:rsidR="00E846C5" w:rsidRDefault="00000000">
      <w:pPr>
        <w:pStyle w:val="Ttulo2"/>
      </w:pPr>
      <w:bookmarkStart w:id="72" w:name="_toc_73"/>
      <w:r>
        <w:t>6.4 Licenciamiento y costo</w:t>
      </w:r>
      <w:bookmarkEnd w:id="72"/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9"/>
        <w:gridCol w:w="2537"/>
        <w:gridCol w:w="2537"/>
        <w:gridCol w:w="2537"/>
      </w:tblGrid>
      <w:tr w:rsidR="00E846C5" w14:paraId="6C163C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F3D727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Dimensión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1D2DB" w14:textId="77777777" w:rsidR="00E846C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SoftRestaurant</w:t>
            </w:r>
            <w:proofErr w:type="spellEnd"/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2CD50" w14:textId="77777777" w:rsidR="00E846C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Wansoft</w:t>
            </w:r>
            <w:proofErr w:type="spellEnd"/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B40EA" w14:textId="77777777" w:rsidR="00E846C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OpenTable</w:t>
            </w:r>
            <w:proofErr w:type="spellEnd"/>
          </w:p>
        </w:tc>
      </w:tr>
      <w:tr w:rsidR="00E846C5" w14:paraId="74447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1A1A4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Modelo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E5A6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Suscripción mensual/anual por establecimiento (antes licencia perpetua)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DED2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SaaS mensual por sucursal + fee inicial; sin plazo forzoso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F56DE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Suscripción mensual + cuota por cubierto de red + 2 % prepagos</w:t>
            </w:r>
          </w:p>
        </w:tc>
      </w:tr>
      <w:tr w:rsidR="00E846C5" w14:paraId="1A1D0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D851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Precio de entrada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A8169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$926.84 MXN/mes (Lite, 2 nodos, IVA incl.)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77075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$1,034 MXN/mes + IVA (+fee inicial $7,672)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610580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$149 USD/mes + $1.50 por cubierto de red</w:t>
            </w:r>
          </w:p>
        </w:tc>
      </w:tr>
      <w:tr w:rsidR="00E846C5" w14:paraId="49973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43AA52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Plan alto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A033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$1,274.84 MXN/mes (PRO, 10 nodos)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A901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$2,000 MXN/mes + IVA (+fee $16,000)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61819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$499 USD/mes + $1 por cubierto</w:t>
            </w:r>
          </w:p>
        </w:tc>
      </w:tr>
      <w:tr w:rsidR="00E846C5" w14:paraId="0F339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78DCE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Costos ocultos/</w:t>
            </w:r>
            <w:proofErr w:type="spellStart"/>
            <w:r>
              <w:rPr>
                <w:sz w:val="18"/>
                <w:szCs w:val="18"/>
              </w:rPr>
              <w:t>typicos</w:t>
            </w:r>
            <w:proofErr w:type="spellEnd"/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F031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Add-</w:t>
            </w:r>
            <w:proofErr w:type="spellStart"/>
            <w:r>
              <w:rPr>
                <w:sz w:val="18"/>
                <w:szCs w:val="18"/>
              </w:rPr>
              <w:t>ons</w:t>
            </w:r>
            <w:proofErr w:type="spellEnd"/>
            <w:r>
              <w:rPr>
                <w:sz w:val="18"/>
                <w:szCs w:val="18"/>
              </w:rPr>
              <w:t>, timbres, instalación, capacitación, nodos extra, hardware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E6C1F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Facturación ($5,000–15,000 únicos), </w:t>
            </w:r>
            <w:proofErr w:type="spellStart"/>
            <w:r>
              <w:rPr>
                <w:sz w:val="18"/>
                <w:szCs w:val="18"/>
              </w:rPr>
              <w:t>delivery</w:t>
            </w:r>
            <w:proofErr w:type="spellEnd"/>
            <w:r>
              <w:rPr>
                <w:sz w:val="18"/>
                <w:szCs w:val="18"/>
              </w:rPr>
              <w:t xml:space="preserve"> $200/mes c/u, folios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AC833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Cubiertos de red variables, SMS premium, campañas, no-</w:t>
            </w:r>
            <w:proofErr w:type="gramStart"/>
            <w:r>
              <w:rPr>
                <w:sz w:val="18"/>
                <w:szCs w:val="18"/>
              </w:rPr>
              <w:t>shows</w:t>
            </w:r>
            <w:proofErr w:type="gramEnd"/>
          </w:p>
        </w:tc>
      </w:tr>
      <w:tr w:rsidR="00E846C5" w14:paraId="03EB1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7A8C13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Transparencia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CA24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Precios base públicos; </w:t>
            </w:r>
            <w:proofErr w:type="spellStart"/>
            <w:r>
              <w:rPr>
                <w:sz w:val="18"/>
                <w:szCs w:val="18"/>
              </w:rPr>
              <w:t>add-ons</w:t>
            </w:r>
            <w:proofErr w:type="spellEnd"/>
            <w:r>
              <w:rPr>
                <w:sz w:val="18"/>
                <w:szCs w:val="18"/>
              </w:rPr>
              <w:t xml:space="preserve"> vía distribuidor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CB1EF0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Solo folleto/cotización</w:t>
            </w:r>
          </w:p>
        </w:tc>
        <w:tc>
          <w:tcPr>
            <w:tcW w:w="25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EDB9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Planes públicos; costo real depende del volumen</w:t>
            </w:r>
          </w:p>
        </w:tc>
      </w:tr>
    </w:tbl>
    <w:p w14:paraId="6D554703" w14:textId="77777777" w:rsidR="00E846C5" w:rsidRDefault="00E846C5">
      <w:pPr>
        <w:spacing w:after="120"/>
      </w:pPr>
    </w:p>
    <w:p w14:paraId="7B9229AF" w14:textId="77777777" w:rsidR="00E846C5" w:rsidRDefault="00000000">
      <w:pPr>
        <w:pStyle w:val="Ttulo2"/>
      </w:pPr>
      <w:bookmarkStart w:id="73" w:name="_toc_74"/>
      <w:r>
        <w:t>6.5 Ventajas y desventajas frente a frente</w:t>
      </w:r>
      <w:bookmarkEnd w:id="73"/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1"/>
        <w:gridCol w:w="2823"/>
        <w:gridCol w:w="2823"/>
        <w:gridCol w:w="2823"/>
      </w:tblGrid>
      <w:tr w:rsidR="00E846C5" w14:paraId="48EB25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6187C" w14:textId="77777777" w:rsidR="00E846C5" w:rsidRDefault="00E846C5">
            <w:pPr>
              <w:spacing w:after="40"/>
            </w:pPr>
          </w:p>
        </w:tc>
        <w:tc>
          <w:tcPr>
            <w:tcW w:w="2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614E7" w14:textId="77777777" w:rsidR="00E846C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SoftRestaurant</w:t>
            </w:r>
            <w:proofErr w:type="spellEnd"/>
          </w:p>
        </w:tc>
        <w:tc>
          <w:tcPr>
            <w:tcW w:w="2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8CC32D" w14:textId="77777777" w:rsidR="00E846C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Wansoft</w:t>
            </w:r>
            <w:proofErr w:type="spellEnd"/>
          </w:p>
        </w:tc>
        <w:tc>
          <w:tcPr>
            <w:tcW w:w="2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286659" w14:textId="77777777" w:rsidR="00E846C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OpenTable</w:t>
            </w:r>
            <w:proofErr w:type="spellEnd"/>
          </w:p>
        </w:tc>
      </w:tr>
      <w:tr w:rsidR="00E846C5" w14:paraId="749019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57A7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Fortaleza principal</w:t>
            </w:r>
          </w:p>
        </w:tc>
        <w:tc>
          <w:tcPr>
            <w:tcW w:w="2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37EF9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Profundidad administrativa (inventarios, recetas, costos, fiscal) y ecosistema/red de distribución líder en LATAM</w:t>
            </w:r>
          </w:p>
        </w:tc>
        <w:tc>
          <w:tcPr>
            <w:tcW w:w="2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F01F59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Relación costo-beneficio del back-office web + pagos Clip conciliados; SaaS sin plazo forzoso</w:t>
            </w:r>
          </w:p>
        </w:tc>
        <w:tc>
          <w:tcPr>
            <w:tcW w:w="2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EF5B58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Generación de demanda a escala mundial, gestión de mesas madura y CRM del comensal</w:t>
            </w:r>
          </w:p>
        </w:tc>
      </w:tr>
      <w:tr w:rsidR="00E846C5" w14:paraId="352AA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9ED30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Debilidad principal</w:t>
            </w:r>
          </w:p>
        </w:tc>
        <w:tc>
          <w:tcPr>
            <w:tcW w:w="2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D3B0E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Complejidad, interfaz heredada y modelo de costos fragmentado; nube aún complementaria</w:t>
            </w:r>
          </w:p>
        </w:tc>
        <w:tc>
          <w:tcPr>
            <w:tcW w:w="2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F622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Escala pequeña, marca poco visible, sin reservas/CRM profundo, fee inicial alto</w:t>
            </w:r>
          </w:p>
        </w:tc>
        <w:tc>
          <w:tcPr>
            <w:tcW w:w="2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C5326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No opera el restaurante (sin POS/inventarios/fiscal); costo variable crece con el éxito; el comensal es de la red</w:t>
            </w:r>
          </w:p>
        </w:tc>
      </w:tr>
      <w:tr w:rsidR="00E846C5" w14:paraId="36AD7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754EA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Sobresale en</w:t>
            </w:r>
          </w:p>
        </w:tc>
        <w:tc>
          <w:tcPr>
            <w:tcW w:w="2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917A77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Control de costos y cumplimiento fiscal en México</w:t>
            </w:r>
          </w:p>
        </w:tc>
        <w:tc>
          <w:tcPr>
            <w:tcW w:w="2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3D87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Administración remota simple y cobro integrado</w:t>
            </w:r>
          </w:p>
        </w:tc>
        <w:tc>
          <w:tcPr>
            <w:tcW w:w="2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63E74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Llenar mesas, horas valle y monetizar experiencias</w:t>
            </w:r>
          </w:p>
        </w:tc>
      </w:tr>
      <w:tr w:rsidR="00E846C5" w14:paraId="01598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AB832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Riesgo para el cliente</w:t>
            </w:r>
          </w:p>
        </w:tc>
        <w:tc>
          <w:tcPr>
            <w:tcW w:w="2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D2524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Costo total de propiedad y dependencia de Windows/hardware</w:t>
            </w:r>
          </w:p>
        </w:tc>
        <w:tc>
          <w:tcPr>
            <w:tcW w:w="2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AAED44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Continuidad/</w:t>
            </w:r>
            <w:proofErr w:type="spellStart"/>
            <w:r>
              <w:rPr>
                <w:sz w:val="18"/>
                <w:szCs w:val="18"/>
              </w:rPr>
              <w:t>roadmap</w:t>
            </w:r>
            <w:proofErr w:type="spellEnd"/>
            <w:r>
              <w:rPr>
                <w:sz w:val="18"/>
                <w:szCs w:val="18"/>
              </w:rPr>
              <w:t xml:space="preserve"> tras integración con Clip; documentación limitada</w:t>
            </w:r>
          </w:p>
        </w:tc>
        <w:tc>
          <w:tcPr>
            <w:tcW w:w="2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5D3F7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Dependencia del </w:t>
            </w:r>
            <w:proofErr w:type="spellStart"/>
            <w:r>
              <w:rPr>
                <w:sz w:val="18"/>
                <w:szCs w:val="18"/>
              </w:rPr>
              <w:t>marketplace</w:t>
            </w:r>
            <w:proofErr w:type="spellEnd"/>
            <w:r>
              <w:rPr>
                <w:sz w:val="18"/>
                <w:szCs w:val="18"/>
              </w:rPr>
              <w:t xml:space="preserve"> y de sus cuotas</w:t>
            </w:r>
          </w:p>
        </w:tc>
      </w:tr>
    </w:tbl>
    <w:p w14:paraId="63805D3A" w14:textId="77777777" w:rsidR="00E846C5" w:rsidRDefault="00E846C5">
      <w:pPr>
        <w:spacing w:after="120"/>
      </w:pPr>
    </w:p>
    <w:p w14:paraId="4E8560F3" w14:textId="77777777" w:rsidR="00E846C5" w:rsidRDefault="00000000">
      <w:pPr>
        <w:pStyle w:val="Ttulo2"/>
      </w:pPr>
      <w:bookmarkStart w:id="74" w:name="_toc_75"/>
      <w:r>
        <w:t>6.6 Público objetivo, escalabilidad e innovación</w:t>
      </w:r>
      <w:bookmarkEnd w:id="74"/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3"/>
        <w:gridCol w:w="2433"/>
        <w:gridCol w:w="2408"/>
        <w:gridCol w:w="2726"/>
      </w:tblGrid>
      <w:tr w:rsidR="00E846C5" w14:paraId="5569F0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E51846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Dimensión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E13902" w14:textId="77777777" w:rsidR="00E846C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SoftRestaurant</w:t>
            </w:r>
            <w:proofErr w:type="spellEnd"/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4B3B4" w14:textId="77777777" w:rsidR="00E846C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Wansoft</w:t>
            </w:r>
            <w:proofErr w:type="spellEnd"/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7EE027" w14:textId="77777777" w:rsidR="00E846C5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OpenTable</w:t>
            </w:r>
            <w:proofErr w:type="spellEnd"/>
          </w:p>
        </w:tc>
      </w:tr>
      <w:tr w:rsidR="00E846C5" w14:paraId="14949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4B218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Público objetivo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5356C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De </w:t>
            </w:r>
            <w:proofErr w:type="spellStart"/>
            <w:r>
              <w:rPr>
                <w:sz w:val="18"/>
                <w:szCs w:val="18"/>
              </w:rPr>
              <w:t>food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truck</w:t>
            </w:r>
            <w:proofErr w:type="spellEnd"/>
            <w:r>
              <w:rPr>
                <w:sz w:val="18"/>
                <w:szCs w:val="18"/>
              </w:rPr>
              <w:t xml:space="preserve"> a cadena/franquicia; hoteles vía NS Hoteles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34AC05" w14:textId="77777777" w:rsidR="00E846C5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PyME</w:t>
            </w:r>
            <w:proofErr w:type="spellEnd"/>
            <w:r>
              <w:rPr>
                <w:sz w:val="18"/>
                <w:szCs w:val="18"/>
              </w:rPr>
              <w:t xml:space="preserve"> restaurantera mexicana; grupos medianos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B7F73D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Fine/casual </w:t>
            </w:r>
            <w:proofErr w:type="spellStart"/>
            <w:r>
              <w:rPr>
                <w:sz w:val="18"/>
                <w:szCs w:val="18"/>
              </w:rPr>
              <w:t>dining</w:t>
            </w:r>
            <w:proofErr w:type="spellEnd"/>
            <w:r>
              <w:rPr>
                <w:sz w:val="18"/>
                <w:szCs w:val="18"/>
              </w:rPr>
              <w:t xml:space="preserve"> urbano; grupos y cadenas; hoteles</w:t>
            </w:r>
          </w:p>
        </w:tc>
      </w:tr>
      <w:tr w:rsidR="00E846C5" w14:paraId="04C4E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06A62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Escalabilidad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21B58F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Alta en LATAM (</w:t>
            </w:r>
            <w:proofErr w:type="spellStart"/>
            <w:r>
              <w:rPr>
                <w:sz w:val="18"/>
                <w:szCs w:val="18"/>
              </w:rPr>
              <w:t>multisucursal</w:t>
            </w:r>
            <w:proofErr w:type="spellEnd"/>
            <w:r>
              <w:rPr>
                <w:sz w:val="18"/>
                <w:szCs w:val="18"/>
              </w:rPr>
              <w:t>, corporativo, distribuidores)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3F050B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Media (</w:t>
            </w:r>
            <w:proofErr w:type="spellStart"/>
            <w:r>
              <w:rPr>
                <w:sz w:val="18"/>
                <w:szCs w:val="18"/>
              </w:rPr>
              <w:t>multisucursal</w:t>
            </w:r>
            <w:proofErr w:type="spellEnd"/>
            <w:r>
              <w:rPr>
                <w:sz w:val="18"/>
                <w:szCs w:val="18"/>
              </w:rPr>
              <w:t xml:space="preserve"> centralizado; solo México)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B14586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Muy alta globalmente (</w:t>
            </w:r>
            <w:proofErr w:type="spellStart"/>
            <w:r>
              <w:rPr>
                <w:sz w:val="18"/>
                <w:szCs w:val="18"/>
              </w:rPr>
              <w:t>multi-locación</w:t>
            </w:r>
            <w:proofErr w:type="spellEnd"/>
            <w:r>
              <w:rPr>
                <w:sz w:val="18"/>
                <w:szCs w:val="18"/>
              </w:rPr>
              <w:t>, 80+ países)</w:t>
            </w:r>
          </w:p>
        </w:tc>
      </w:tr>
      <w:tr w:rsidR="00E846C5" w:rsidRPr="005C25A6" w14:paraId="21C27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DC8D69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Ritmo de innovación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29B129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Alto reciente: SR12 (+50 mejoras), Cloud 2025, WhatsApp, compras por XML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7E5EB0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Medio: modernización vía Clip (2025); base funcional estable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037C3F" w14:textId="77777777" w:rsidR="00E846C5" w:rsidRPr="005C25A6" w:rsidRDefault="00000000">
            <w:pPr>
              <w:spacing w:after="40"/>
              <w:rPr>
                <w:lang w:val="en-US"/>
              </w:rPr>
            </w:pPr>
            <w:r w:rsidRPr="005C25A6">
              <w:rPr>
                <w:sz w:val="18"/>
                <w:szCs w:val="18"/>
                <w:lang w:val="en-US"/>
              </w:rPr>
              <w:t xml:space="preserve">Alto: Icons, </w:t>
            </w:r>
            <w:proofErr w:type="spellStart"/>
            <w:r w:rsidRPr="005C25A6">
              <w:rPr>
                <w:sz w:val="18"/>
                <w:szCs w:val="18"/>
                <w:lang w:val="en-US"/>
              </w:rPr>
              <w:t>alianzas</w:t>
            </w:r>
            <w:proofErr w:type="spellEnd"/>
            <w:r w:rsidRPr="005C25A6">
              <w:rPr>
                <w:sz w:val="18"/>
                <w:szCs w:val="18"/>
                <w:lang w:val="en-US"/>
              </w:rPr>
              <w:t xml:space="preserve"> Visa/Uber Eats, benchmarking, APIs</w:t>
            </w:r>
          </w:p>
        </w:tc>
      </w:tr>
      <w:tr w:rsidR="00E846C5" w14:paraId="2F306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1B98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IA aplicada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6E94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Analítica descriptiva (</w:t>
            </w:r>
            <w:proofErr w:type="spellStart"/>
            <w:r>
              <w:rPr>
                <w:sz w:val="18"/>
                <w:szCs w:val="18"/>
              </w:rPr>
              <w:t>Analytics</w:t>
            </w:r>
            <w:proofErr w:type="spellEnd"/>
            <w:r>
              <w:rPr>
                <w:sz w:val="18"/>
                <w:szCs w:val="18"/>
              </w:rPr>
              <w:t xml:space="preserve"> 3.0); sin IA declarada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50FB79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BI descriptivo (+50 reportes); sin IA declarada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CC3C4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Recomendaciones/segmentación en el </w:t>
            </w:r>
            <w:proofErr w:type="spellStart"/>
            <w:r>
              <w:rPr>
                <w:sz w:val="18"/>
                <w:szCs w:val="18"/>
              </w:rPr>
              <w:t>marketplace</w:t>
            </w:r>
            <w:proofErr w:type="spellEnd"/>
            <w:r>
              <w:rPr>
                <w:sz w:val="18"/>
                <w:szCs w:val="18"/>
              </w:rPr>
              <w:t>; sin IA operativa para el restaurante</w:t>
            </w:r>
          </w:p>
        </w:tc>
      </w:tr>
      <w:tr w:rsidR="00E846C5" w14:paraId="67AE4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52391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Nivel de apertura (API)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270D5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Cerrado (integraciones propias)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F584C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Cerrado (desarrollos de fábrica)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8B28F0" w14:textId="77777777" w:rsidR="00E846C5" w:rsidRDefault="00000000">
            <w:pPr>
              <w:spacing w:after="40"/>
            </w:pPr>
            <w:r>
              <w:rPr>
                <w:sz w:val="18"/>
                <w:szCs w:val="18"/>
              </w:rPr>
              <w:t>Abierto con aprobación (</w:t>
            </w: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Sync</w:t>
            </w:r>
            <w:proofErr w:type="spellEnd"/>
            <w:r>
              <w:rPr>
                <w:sz w:val="18"/>
                <w:szCs w:val="18"/>
              </w:rPr>
              <w:t xml:space="preserve"> API)</w:t>
            </w:r>
          </w:p>
        </w:tc>
      </w:tr>
    </w:tbl>
    <w:p w14:paraId="2375576E" w14:textId="77777777" w:rsidR="00E846C5" w:rsidRDefault="00E846C5">
      <w:pPr>
        <w:spacing w:after="120"/>
      </w:pPr>
    </w:p>
    <w:p w14:paraId="67A7CCFB" w14:textId="77777777" w:rsidR="00E846C5" w:rsidRDefault="00000000">
      <w:pPr>
        <w:pStyle w:val="Ttulo1"/>
        <w:pageBreakBefore/>
      </w:pPr>
      <w:bookmarkStart w:id="75" w:name="_toc_76"/>
      <w:r>
        <w:lastRenderedPageBreak/>
        <w:t>7. Estándar Funcional de un Software Integral para Restaurantes</w:t>
      </w:r>
      <w:bookmarkEnd w:id="75"/>
    </w:p>
    <w:p w14:paraId="2B6FB7F7" w14:textId="77777777" w:rsidR="00E846C5" w:rsidRDefault="00000000">
      <w:pPr>
        <w:spacing w:after="140" w:line="276" w:lineRule="auto"/>
        <w:jc w:val="both"/>
      </w:pPr>
      <w:r>
        <w:t xml:space="preserve">Este capítulo consolida </w:t>
      </w:r>
      <w:r>
        <w:rPr>
          <w:b/>
          <w:bCs/>
        </w:rPr>
        <w:t>todas las funcionalidades identificadas</w:t>
      </w:r>
      <w:r>
        <w:t xml:space="preserve"> en </w:t>
      </w:r>
      <w:proofErr w:type="spellStart"/>
      <w:r>
        <w:t>SoftRestaurant</w:t>
      </w:r>
      <w:proofErr w:type="spellEnd"/>
      <w:r>
        <w:t xml:space="preserve">, </w:t>
      </w:r>
      <w:proofErr w:type="spellStart"/>
      <w:r>
        <w:t>Wansoft</w:t>
      </w:r>
      <w:proofErr w:type="spellEnd"/>
      <w:r>
        <w:t xml:space="preserve"> y </w:t>
      </w:r>
      <w:proofErr w:type="spellStart"/>
      <w:r>
        <w:t>OpenTable</w:t>
      </w:r>
      <w:proofErr w:type="spellEnd"/>
      <w:r>
        <w:t xml:space="preserve"> en una sola lista organizada por categorías. En conjunto, las tres plataformas delimitan el </w:t>
      </w:r>
      <w:r>
        <w:rPr>
          <w:b/>
          <w:bCs/>
        </w:rPr>
        <w:t>estándar funcional</w:t>
      </w:r>
      <w:r>
        <w:t xml:space="preserve"> que un software moderno e integral para restaurantes debería cubrir: la operación interna profunda de los actores mexicanos más la capa de demanda, reservas y relación con el comensal del actor global. Cada funcionalidad indica su descripción, objetivo, beneficios, importancia relativa (Alta/Media/Baja, evaluada por su impacto en la rentabilidad y operación de un restaurante tipo) y qué software(s) la ofrecen.</w:t>
      </w:r>
    </w:p>
    <w:p w14:paraId="77F13F17" w14:textId="77777777" w:rsidR="00E846C5" w:rsidRDefault="00000000">
      <w:pPr>
        <w:pBdr>
          <w:left w:val="single" w:sz="18" w:space="0" w:color="F2853A"/>
        </w:pBdr>
        <w:shd w:val="clear" w:color="auto" w:fill="FDF3EB"/>
        <w:spacing w:before="100" w:after="160"/>
        <w:ind w:left="200"/>
      </w:pPr>
      <w:r>
        <w:rPr>
          <w:sz w:val="20"/>
          <w:szCs w:val="20"/>
        </w:rPr>
        <w:t xml:space="preserve">Simbología: </w:t>
      </w:r>
      <w:r>
        <w:rPr>
          <w:b/>
          <w:bCs/>
          <w:sz w:val="20"/>
          <w:szCs w:val="20"/>
        </w:rPr>
        <w:t>SR</w:t>
      </w:r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SoftRestaurant</w:t>
      </w:r>
      <w:proofErr w:type="spellEnd"/>
      <w:r>
        <w:rPr>
          <w:sz w:val="20"/>
          <w:szCs w:val="20"/>
        </w:rPr>
        <w:t xml:space="preserve"> · </w:t>
      </w:r>
      <w:r>
        <w:rPr>
          <w:b/>
          <w:bCs/>
          <w:sz w:val="20"/>
          <w:szCs w:val="20"/>
        </w:rPr>
        <w:t>WS</w:t>
      </w:r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Wansoft</w:t>
      </w:r>
      <w:proofErr w:type="spellEnd"/>
      <w:r>
        <w:rPr>
          <w:sz w:val="20"/>
          <w:szCs w:val="20"/>
        </w:rPr>
        <w:t xml:space="preserve"> · </w:t>
      </w:r>
      <w:r>
        <w:rPr>
          <w:b/>
          <w:bCs/>
          <w:sz w:val="20"/>
          <w:szCs w:val="20"/>
        </w:rPr>
        <w:t>OT</w:t>
      </w:r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OpenTable</w:t>
      </w:r>
      <w:proofErr w:type="spellEnd"/>
      <w:r>
        <w:rPr>
          <w:sz w:val="20"/>
          <w:szCs w:val="20"/>
        </w:rPr>
        <w:t xml:space="preserve"> · </w:t>
      </w:r>
      <w:r>
        <w:rPr>
          <w:b/>
          <w:bCs/>
          <w:sz w:val="20"/>
          <w:szCs w:val="20"/>
        </w:rPr>
        <w:t>(a)</w:t>
      </w:r>
      <w:r>
        <w:rPr>
          <w:sz w:val="20"/>
          <w:szCs w:val="20"/>
        </w:rPr>
        <w:t xml:space="preserve"> = disponible como </w:t>
      </w:r>
      <w:proofErr w:type="spellStart"/>
      <w:r>
        <w:rPr>
          <w:sz w:val="20"/>
          <w:szCs w:val="20"/>
        </w:rPr>
        <w:t>add-on</w:t>
      </w:r>
      <w:proofErr w:type="spellEnd"/>
      <w:r>
        <w:rPr>
          <w:sz w:val="20"/>
          <w:szCs w:val="20"/>
        </w:rPr>
        <w:t xml:space="preserve">/módulo de pago · </w:t>
      </w:r>
      <w:r>
        <w:rPr>
          <w:b/>
          <w:bCs/>
          <w:sz w:val="20"/>
          <w:szCs w:val="20"/>
        </w:rPr>
        <w:t>(p)</w:t>
      </w:r>
      <w:r>
        <w:rPr>
          <w:sz w:val="20"/>
          <w:szCs w:val="20"/>
        </w:rPr>
        <w:t xml:space="preserve"> = cobertura parcial. Una funcionalidad sin los tres actores marca una </w:t>
      </w:r>
      <w:r>
        <w:rPr>
          <w:b/>
          <w:bCs/>
          <w:sz w:val="20"/>
          <w:szCs w:val="20"/>
        </w:rPr>
        <w:t>oportunidad de diferenciación</w:t>
      </w:r>
      <w:r>
        <w:rPr>
          <w:sz w:val="20"/>
          <w:szCs w:val="20"/>
        </w:rPr>
        <w:t xml:space="preserve"> para nuevos entrantes.</w:t>
      </w:r>
    </w:p>
    <w:p w14:paraId="7D0E56AE" w14:textId="77777777" w:rsidR="00E846C5" w:rsidRDefault="00000000">
      <w:pPr>
        <w:pStyle w:val="Ttulo3"/>
      </w:pPr>
      <w:bookmarkStart w:id="76" w:name="_toc_77"/>
      <w:r>
        <w:t>7.1 Operación de piso y servicio</w:t>
      </w:r>
      <w:bookmarkEnd w:id="76"/>
    </w:p>
    <w:p w14:paraId="2A203ED5" w14:textId="77777777" w:rsidR="00E846C5" w:rsidRDefault="00000000">
      <w:pPr>
        <w:spacing w:after="140" w:line="276" w:lineRule="auto"/>
        <w:jc w:val="both"/>
      </w:pPr>
      <w:r>
        <w:t>El día a día del comedor: mesas, comandas y coordinación del personal de sala.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0"/>
        <w:gridCol w:w="2297"/>
        <w:gridCol w:w="1671"/>
        <w:gridCol w:w="1851"/>
        <w:gridCol w:w="1091"/>
        <w:gridCol w:w="1040"/>
      </w:tblGrid>
      <w:tr w:rsidR="00E846C5" w14:paraId="3A9EAC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74154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320616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205A47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418ED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Beneficios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D32B6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Importancia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F3846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Software(s)</w:t>
            </w:r>
          </w:p>
        </w:tc>
      </w:tr>
      <w:tr w:rsidR="00E846C5" w14:paraId="4E547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40E10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Gestión de mesas con plano de piso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6258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Mapa visual del comedor con estados de mesa en tiempo real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DAB7A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Controlar la ocupación y el flujo de comensales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C3AAF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Más rotación, menos tiempos muertos, visión inmediata del piso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830C9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86D98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WS(p), OT</w:t>
            </w:r>
          </w:p>
        </w:tc>
      </w:tr>
      <w:tr w:rsidR="00E846C5" w14:paraId="2DAA1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76407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Modalidades de servicio múltiples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9464C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Comedor, servicio rápido, domicilio, drive-</w:t>
            </w:r>
            <w:proofErr w:type="spellStart"/>
            <w:r>
              <w:rPr>
                <w:sz w:val="16"/>
                <w:szCs w:val="16"/>
              </w:rPr>
              <w:t>thru</w:t>
            </w:r>
            <w:proofErr w:type="spellEnd"/>
            <w:r>
              <w:rPr>
                <w:sz w:val="16"/>
                <w:szCs w:val="16"/>
              </w:rPr>
              <w:t xml:space="preserve"> y autoservicio en el mismo sistema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EB2C0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Operar cualquier formato de negocio sin cambiar de plataforma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55E3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Flexibilidad de formato; una sola curva de aprendizaje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FD258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94631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</w:t>
            </w:r>
          </w:p>
        </w:tc>
      </w:tr>
      <w:tr w:rsidR="00E846C5" w14:paraId="1AE5B9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3533A7" w14:textId="77777777" w:rsidR="00E846C5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Comandero</w:t>
            </w:r>
            <w:proofErr w:type="spellEnd"/>
            <w:r>
              <w:rPr>
                <w:sz w:val="16"/>
                <w:szCs w:val="16"/>
              </w:rPr>
              <w:t xml:space="preserve"> móvil / </w:t>
            </w:r>
            <w:proofErr w:type="gramStart"/>
            <w:r>
              <w:rPr>
                <w:sz w:val="16"/>
                <w:szCs w:val="16"/>
              </w:rPr>
              <w:t>app</w:t>
            </w:r>
            <w:proofErr w:type="gramEnd"/>
            <w:r>
              <w:rPr>
                <w:sz w:val="16"/>
                <w:szCs w:val="16"/>
              </w:rPr>
              <w:t xml:space="preserve"> de meseros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0B861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Captura del pedido en la mesa desde </w:t>
            </w:r>
            <w:proofErr w:type="spellStart"/>
            <w:r>
              <w:rPr>
                <w:sz w:val="16"/>
                <w:szCs w:val="16"/>
              </w:rPr>
              <w:t>tablet</w:t>
            </w:r>
            <w:proofErr w:type="spellEnd"/>
            <w:r>
              <w:rPr>
                <w:sz w:val="16"/>
                <w:szCs w:val="16"/>
              </w:rPr>
              <w:t xml:space="preserve"> o teléfono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3833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Eliminar la doble captura y los errores de comanda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D6F3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Servicio más rápido, más ventas por turno, menos mermas por error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500DC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CAC9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SR(a), WS</w:t>
            </w:r>
          </w:p>
        </w:tc>
      </w:tr>
      <w:tr w:rsidR="00E846C5" w14:paraId="2597F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0C45D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División y traspaso de cuentas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121D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Separar por comensal, unir mesas, transferir cuentas y propinas por comensal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C77B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Flexibilidad en el cobro de grupos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E8B6C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Menos fricción al pagar; propinas justas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9360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A91C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</w:t>
            </w:r>
          </w:p>
        </w:tc>
      </w:tr>
      <w:tr w:rsidR="00E846C5" w14:paraId="4BB16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CE23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Optimización de acomodo (</w:t>
            </w:r>
            <w:proofErr w:type="spellStart"/>
            <w:r>
              <w:rPr>
                <w:sz w:val="16"/>
                <w:szCs w:val="16"/>
              </w:rPr>
              <w:t>seating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075C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Algoritmo que sugiere la mejor asignación de mesas según reservas y rotación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3467C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Maximizar cubiertos por turno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7D43F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Ingresos adicionales sin ampliar el local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5F17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D30A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</w:t>
            </w:r>
          </w:p>
        </w:tc>
      </w:tr>
      <w:tr w:rsidR="00E846C5" w14:paraId="15464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5121A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Control de turnos y </w:t>
            </w:r>
            <w:proofErr w:type="spellStart"/>
            <w:r>
              <w:rPr>
                <w:sz w:val="16"/>
                <w:szCs w:val="16"/>
              </w:rPr>
              <w:t>pacing</w:t>
            </w:r>
            <w:proofErr w:type="spellEnd"/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83D92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Definición de turnos de servicio y ritmo de entrada de comensales/comandas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2DB74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Evitar saturar cocina y sala en picos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DE0FE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Experiencia estable aun en horas pico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46E8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E0FC9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OT, SR(p)</w:t>
            </w:r>
          </w:p>
        </w:tc>
      </w:tr>
    </w:tbl>
    <w:p w14:paraId="44A3F134" w14:textId="77777777" w:rsidR="00E846C5" w:rsidRDefault="00E846C5">
      <w:pPr>
        <w:spacing w:after="120"/>
      </w:pPr>
    </w:p>
    <w:p w14:paraId="60692B49" w14:textId="77777777" w:rsidR="00E846C5" w:rsidRDefault="00000000">
      <w:pPr>
        <w:pStyle w:val="Ttulo3"/>
      </w:pPr>
      <w:bookmarkStart w:id="77" w:name="_toc_78"/>
      <w:r>
        <w:t>7.2 Punto de venta y cobro</w:t>
      </w:r>
      <w:bookmarkEnd w:id="77"/>
    </w:p>
    <w:p w14:paraId="3DAE6FBA" w14:textId="77777777" w:rsidR="00E846C5" w:rsidRDefault="00000000">
      <w:pPr>
        <w:spacing w:after="140" w:line="276" w:lineRule="auto"/>
        <w:jc w:val="both"/>
      </w:pPr>
      <w:r>
        <w:t>El registro de la venta y el ciclo completo del dinero.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0"/>
        <w:gridCol w:w="2257"/>
        <w:gridCol w:w="1693"/>
        <w:gridCol w:w="1869"/>
        <w:gridCol w:w="1091"/>
        <w:gridCol w:w="1040"/>
      </w:tblGrid>
      <w:tr w:rsidR="00E846C5" w14:paraId="11F6A06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011519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35AD1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0FCBA3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03D92C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Beneficios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AF463A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Importancia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5DF5C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Software(s)</w:t>
            </w:r>
          </w:p>
        </w:tc>
      </w:tr>
      <w:tr w:rsidR="00E846C5" w14:paraId="6E33C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74F41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POS de venta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C54B0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Registro de productos, promociones, impuestos y formas de pago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DB631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Procesar la venta con control total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75619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Rapidez, exactitud y trazabilidad de cada transacción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2EB25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7C28B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</w:t>
            </w:r>
          </w:p>
        </w:tc>
      </w:tr>
      <w:tr w:rsidR="00E846C5" w14:paraId="470F7B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ED85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Pagos integrados (terminal conectada al POS)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DFE6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La terminal bancaria recibe el importe directo del POS y concilia automáticamente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C4D6B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Eliminar errores de dedo y diferencias de corte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DC72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Conciliación venta-depósito automática; menos fugas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7EF8F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2F4A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SR(a), WS</w:t>
            </w:r>
          </w:p>
        </w:tc>
      </w:tr>
      <w:tr w:rsidR="00E846C5" w14:paraId="11AAA9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040A3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Cobro con QR y </w:t>
            </w:r>
            <w:proofErr w:type="spellStart"/>
            <w:r>
              <w:rPr>
                <w:sz w:val="16"/>
                <w:szCs w:val="16"/>
              </w:rPr>
              <w:t>wallets</w:t>
            </w:r>
            <w:proofErr w:type="spellEnd"/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07F39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Aceptación de pagos digitales además de tarjeta y efectivo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7952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Dar al cliente todas las formas de pago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C2021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Menos fricción de cobro; </w:t>
            </w:r>
            <w:proofErr w:type="gramStart"/>
            <w:r>
              <w:rPr>
                <w:sz w:val="16"/>
                <w:szCs w:val="16"/>
              </w:rPr>
              <w:t>tickets</w:t>
            </w:r>
            <w:proofErr w:type="gramEnd"/>
            <w:r>
              <w:rPr>
                <w:sz w:val="16"/>
                <w:szCs w:val="16"/>
              </w:rPr>
              <w:t xml:space="preserve"> cerrados más rápido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D5F42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0576C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WS, SR(p)</w:t>
            </w:r>
          </w:p>
        </w:tc>
      </w:tr>
      <w:tr w:rsidR="00E846C5" w14:paraId="0D9414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47B50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lastRenderedPageBreak/>
              <w:t>Corte de caja y arqueos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F9E71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Cierres por turno/cajero con retiros, depósitos y diferencias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3A47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Controlar el efectivo por responsable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684E4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Detección inmediata de faltantes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8FE1B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D3273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</w:t>
            </w:r>
          </w:p>
        </w:tc>
      </w:tr>
      <w:tr w:rsidR="00E846C5" w14:paraId="0EE10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E3D3E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Propinas por comensal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46D5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Registro y reparto de propinas individualizado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22FC6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Transparencia con el personal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39701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Clima laboral y cumplimiento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8E853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A4F4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</w:t>
            </w:r>
          </w:p>
        </w:tc>
      </w:tr>
      <w:tr w:rsidR="00E846C5" w14:paraId="3E320A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693B6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Depósitos y prepagos de reservas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A076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Cobro anticipado o retención de tarjeta al reservar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B2B2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Reducir no-</w:t>
            </w:r>
            <w:proofErr w:type="gramStart"/>
            <w:r>
              <w:rPr>
                <w:sz w:val="16"/>
                <w:szCs w:val="16"/>
              </w:rPr>
              <w:t>shows</w:t>
            </w:r>
            <w:proofErr w:type="gramEnd"/>
            <w:r>
              <w:rPr>
                <w:sz w:val="16"/>
                <w:szCs w:val="16"/>
              </w:rPr>
              <w:t xml:space="preserve"> y asegurar ingresos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D423A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Menos sillas vacías; flujo anticipado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7BFD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385C1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</w:t>
            </w:r>
          </w:p>
        </w:tc>
      </w:tr>
      <w:tr w:rsidR="00E846C5" w14:paraId="6E36B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E199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Kiosco de autoservicio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815D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El cliente ordena y paga solo en pantalla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2B839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Reducir filas y costo de mostrador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5376A" w14:textId="77777777" w:rsidR="00E846C5" w:rsidRDefault="00000000">
            <w:pPr>
              <w:spacing w:after="40"/>
            </w:pPr>
            <w:proofErr w:type="gramStart"/>
            <w:r>
              <w:rPr>
                <w:sz w:val="16"/>
                <w:szCs w:val="16"/>
              </w:rPr>
              <w:t>Ticket</w:t>
            </w:r>
            <w:proofErr w:type="gramEnd"/>
            <w:r>
              <w:rPr>
                <w:sz w:val="16"/>
                <w:szCs w:val="16"/>
              </w:rPr>
              <w:t xml:space="preserve"> promedio mayor con venta sugerida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0BB06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7A4F0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SR(a)</w:t>
            </w:r>
          </w:p>
        </w:tc>
      </w:tr>
    </w:tbl>
    <w:p w14:paraId="454A155A" w14:textId="77777777" w:rsidR="00E846C5" w:rsidRDefault="00E846C5">
      <w:pPr>
        <w:spacing w:after="120"/>
      </w:pPr>
    </w:p>
    <w:p w14:paraId="4621F9EF" w14:textId="77777777" w:rsidR="00E846C5" w:rsidRDefault="00000000">
      <w:pPr>
        <w:pStyle w:val="Ttulo3"/>
      </w:pPr>
      <w:bookmarkStart w:id="78" w:name="_toc_79"/>
      <w:r>
        <w:t>7.3 Reservaciones y acceso</w:t>
      </w:r>
      <w:bookmarkEnd w:id="78"/>
    </w:p>
    <w:p w14:paraId="207E104E" w14:textId="77777777" w:rsidR="00E846C5" w:rsidRDefault="00000000">
      <w:pPr>
        <w:spacing w:after="140" w:line="276" w:lineRule="auto"/>
        <w:jc w:val="both"/>
      </w:pPr>
      <w:r>
        <w:t>La gestión de la demanda antes de que el comensal cruce la puerta.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2"/>
        <w:gridCol w:w="2264"/>
        <w:gridCol w:w="1679"/>
        <w:gridCol w:w="1874"/>
        <w:gridCol w:w="1091"/>
        <w:gridCol w:w="1040"/>
      </w:tblGrid>
      <w:tr w:rsidR="00E846C5" w14:paraId="400D96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4448F2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F1FC4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62705A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7D17D8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Beneficios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0889B8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Importancia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81FED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Software(s)</w:t>
            </w:r>
          </w:p>
        </w:tc>
      </w:tr>
      <w:tr w:rsidR="00E846C5" w14:paraId="6D83ED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62BA3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Motor de reservaciones </w:t>
            </w:r>
            <w:proofErr w:type="spellStart"/>
            <w:r>
              <w:rPr>
                <w:sz w:val="16"/>
                <w:szCs w:val="16"/>
              </w:rPr>
              <w:t>omnicanal</w:t>
            </w:r>
            <w:proofErr w:type="spellEnd"/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8DABF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Reservas 24/7 desde </w:t>
            </w:r>
            <w:proofErr w:type="spellStart"/>
            <w:r>
              <w:rPr>
                <w:sz w:val="16"/>
                <w:szCs w:val="16"/>
              </w:rPr>
              <w:t>marketplace</w:t>
            </w:r>
            <w:proofErr w:type="spellEnd"/>
            <w:r>
              <w:rPr>
                <w:sz w:val="16"/>
                <w:szCs w:val="16"/>
              </w:rPr>
              <w:t xml:space="preserve">, sitio propio, Google, Instagram y </w:t>
            </w:r>
            <w:proofErr w:type="gramStart"/>
            <w:r>
              <w:rPr>
                <w:sz w:val="16"/>
                <w:szCs w:val="16"/>
              </w:rPr>
              <w:t>apps</w:t>
            </w:r>
            <w:proofErr w:type="gramEnd"/>
            <w:r>
              <w:rPr>
                <w:sz w:val="16"/>
                <w:szCs w:val="16"/>
              </w:rPr>
              <w:t xml:space="preserve"> aliadas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0AE51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Capturar demanda en todos los canales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04873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Ocupación previsible; menos dependencia del teléfono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C32DB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BE2AF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OT, SR(p)</w:t>
            </w:r>
          </w:p>
        </w:tc>
      </w:tr>
      <w:tr w:rsidR="00E846C5" w14:paraId="2DD4F8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37329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Widget de reservas para sitio propio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9D21F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Botón/formulario </w:t>
            </w:r>
            <w:proofErr w:type="spellStart"/>
            <w:r>
              <w:rPr>
                <w:sz w:val="16"/>
                <w:szCs w:val="16"/>
              </w:rPr>
              <w:t>embebible</w:t>
            </w:r>
            <w:proofErr w:type="spellEnd"/>
            <w:r>
              <w:rPr>
                <w:sz w:val="16"/>
                <w:szCs w:val="16"/>
              </w:rPr>
              <w:t xml:space="preserve"> en la web del restaurante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D3A2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Convertir el tráfico web propio sin comisiones altas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1DBFB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Canal directo de reservas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4FBFF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85532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</w:t>
            </w:r>
          </w:p>
        </w:tc>
      </w:tr>
      <w:tr w:rsidR="00E846C5" w14:paraId="357F3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702D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Lista de espera digital (</w:t>
            </w:r>
            <w:proofErr w:type="spellStart"/>
            <w:r>
              <w:rPr>
                <w:sz w:val="16"/>
                <w:szCs w:val="16"/>
              </w:rPr>
              <w:t>waitlist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15A57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Registro de </w:t>
            </w:r>
            <w:proofErr w:type="spellStart"/>
            <w:r>
              <w:rPr>
                <w:sz w:val="16"/>
                <w:szCs w:val="16"/>
              </w:rPr>
              <w:t>walk-ins</w:t>
            </w:r>
            <w:proofErr w:type="spellEnd"/>
            <w:r>
              <w:rPr>
                <w:sz w:val="16"/>
                <w:szCs w:val="16"/>
              </w:rPr>
              <w:t xml:space="preserve"> con tiempos estimados y aviso por SMS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797D2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Ordenar la fila y retener al cliente que espera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3207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Menos abandono de fila; datos de demanda no atendida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1C3F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876D7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</w:t>
            </w:r>
          </w:p>
        </w:tc>
      </w:tr>
      <w:tr w:rsidR="00E846C5" w14:paraId="69C45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98934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Protección contra no-</w:t>
            </w:r>
            <w:proofErr w:type="gramStart"/>
            <w:r>
              <w:rPr>
                <w:sz w:val="16"/>
                <w:szCs w:val="16"/>
              </w:rPr>
              <w:t>shows</w:t>
            </w:r>
            <w:proofErr w:type="gramEnd"/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56820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Recordatorios automáticos, retención de tarjeta y cargos por inasistencia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C716C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Reducir la pérdida por reservas incumplidas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C231D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Recuperación directa de ingresos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FE61D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FB53A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</w:t>
            </w:r>
          </w:p>
        </w:tc>
      </w:tr>
      <w:tr w:rsidR="00E846C5" w14:paraId="526B9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40BD7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Gestión de eventos privados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1782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Exhibición y reserva de espacios privados con políticas claras (</w:t>
            </w:r>
            <w:proofErr w:type="spellStart"/>
            <w:r>
              <w:rPr>
                <w:sz w:val="16"/>
                <w:szCs w:val="16"/>
              </w:rPr>
              <w:t>instant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booking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AC4D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Capturar demanda de eventos de alto </w:t>
            </w:r>
            <w:proofErr w:type="gramStart"/>
            <w:r>
              <w:rPr>
                <w:sz w:val="16"/>
                <w:szCs w:val="16"/>
              </w:rPr>
              <w:t>ticket</w:t>
            </w:r>
            <w:proofErr w:type="gramEnd"/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F063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Nuevo canal de ingresos con margen alto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DE1AB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B4855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</w:t>
            </w:r>
          </w:p>
        </w:tc>
      </w:tr>
      <w:tr w:rsidR="00E846C5" w14:paraId="57F0D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E841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Experiencias con cobro anticipado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F0FF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Eventos reservables con boletos: degustaciones, clases, </w:t>
            </w:r>
            <w:proofErr w:type="spellStart"/>
            <w:r>
              <w:rPr>
                <w:sz w:val="16"/>
                <w:szCs w:val="16"/>
              </w:rPr>
              <w:t>chef's</w:t>
            </w:r>
            <w:proofErr w:type="spellEnd"/>
            <w:r>
              <w:rPr>
                <w:sz w:val="16"/>
                <w:szCs w:val="16"/>
              </w:rPr>
              <w:t xml:space="preserve"> table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74893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Monetizar capacidad ociosa y diferenciar la oferta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0E0F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Ingresos incrementales prepagados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24ED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17B7B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</w:t>
            </w:r>
          </w:p>
        </w:tc>
      </w:tr>
    </w:tbl>
    <w:p w14:paraId="4D6F5983" w14:textId="77777777" w:rsidR="00E846C5" w:rsidRDefault="00E846C5">
      <w:pPr>
        <w:spacing w:after="120"/>
      </w:pPr>
    </w:p>
    <w:p w14:paraId="43C9DB25" w14:textId="77777777" w:rsidR="00E846C5" w:rsidRDefault="00000000">
      <w:pPr>
        <w:pStyle w:val="Ttulo3"/>
      </w:pPr>
      <w:bookmarkStart w:id="79" w:name="_toc_80"/>
      <w:r>
        <w:t>7.4 Cocina y producción</w:t>
      </w:r>
      <w:bookmarkEnd w:id="79"/>
    </w:p>
    <w:p w14:paraId="31E8EB24" w14:textId="77777777" w:rsidR="00E846C5" w:rsidRDefault="00000000">
      <w:pPr>
        <w:spacing w:after="140" w:line="276" w:lineRule="auto"/>
        <w:jc w:val="both"/>
      </w:pPr>
      <w:r>
        <w:t>La coordinación entre la sala y la producción de alimentos.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3"/>
        <w:gridCol w:w="2468"/>
        <w:gridCol w:w="1602"/>
        <w:gridCol w:w="1776"/>
        <w:gridCol w:w="1091"/>
        <w:gridCol w:w="1040"/>
      </w:tblGrid>
      <w:tr w:rsidR="00E846C5" w14:paraId="2A3C70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918F9B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3F0ABF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8C0844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261276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Beneficios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9F1926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Importancia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94B04D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Software(s)</w:t>
            </w:r>
          </w:p>
        </w:tc>
      </w:tr>
      <w:tr w:rsidR="00E846C5" w14:paraId="48ADD6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B7F2A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KDS (Kitchen </w:t>
            </w:r>
            <w:proofErr w:type="spellStart"/>
            <w:r>
              <w:rPr>
                <w:sz w:val="16"/>
                <w:szCs w:val="16"/>
              </w:rPr>
              <w:t>Display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System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E4A11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Pantallas de cocina con comandas, tiempos y estatus por platillo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4169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Ordenar la producción y eliminar papel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E2892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Menos errores y tiempos de preparación medibles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B453C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FF640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</w:t>
            </w:r>
          </w:p>
        </w:tc>
      </w:tr>
      <w:tr w:rsidR="00E846C5" w14:paraId="2B1729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A651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Impresión de comandas por área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5D36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Ruteo de productos a impresoras de cocina, barra o repostería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AC671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Que cada área reciba solo lo suyo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BD88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Producción paralela y ordenada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AEF14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6B5E8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</w:t>
            </w:r>
          </w:p>
        </w:tc>
      </w:tr>
      <w:tr w:rsidR="00E846C5" w14:paraId="56148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6C59D" w14:textId="77777777" w:rsidR="00E846C5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Recall</w:t>
            </w:r>
            <w:proofErr w:type="spellEnd"/>
            <w:r>
              <w:rPr>
                <w:sz w:val="16"/>
                <w:szCs w:val="16"/>
              </w:rPr>
              <w:t xml:space="preserve"> / historial de comandas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7E3D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Recuperar comandas cerradas en el KDS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ED683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Corregir errores sin recapturar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47C3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Agilidad ante cambios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D5F0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Baja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94949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</w:t>
            </w:r>
          </w:p>
        </w:tc>
      </w:tr>
      <w:tr w:rsidR="00E846C5" w14:paraId="7759E1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C74A3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Monitor de tiempos de producción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7D42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Reportes de tiempos por platillo y por estación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3062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Detectar cuellos de botella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E0F20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Mejora continua de la cocina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1857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59929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</w:t>
            </w:r>
          </w:p>
        </w:tc>
      </w:tr>
      <w:tr w:rsidR="00E846C5" w14:paraId="70CA89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1F92B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Estados de curso por mesa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4D93B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Seguimiento </w:t>
            </w:r>
            <w:proofErr w:type="spellStart"/>
            <w:r>
              <w:rPr>
                <w:sz w:val="16"/>
                <w:szCs w:val="16"/>
              </w:rPr>
              <w:t>entrada→fuerte→postre→pagado</w:t>
            </w:r>
            <w:proofErr w:type="spellEnd"/>
            <w:r>
              <w:rPr>
                <w:sz w:val="16"/>
                <w:szCs w:val="16"/>
              </w:rPr>
              <w:t xml:space="preserve"> sincronizado con el POS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287D4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Coordinar el ritmo sala-cocina por mesa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5B675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Experiencia fluida del comensal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9085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E1DC3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OT(p)</w:t>
            </w:r>
          </w:p>
        </w:tc>
      </w:tr>
    </w:tbl>
    <w:p w14:paraId="24FDFAC3" w14:textId="77777777" w:rsidR="00E846C5" w:rsidRDefault="00E846C5">
      <w:pPr>
        <w:spacing w:after="120"/>
      </w:pPr>
    </w:p>
    <w:p w14:paraId="3E89DC4A" w14:textId="77777777" w:rsidR="00E846C5" w:rsidRDefault="00000000">
      <w:pPr>
        <w:pStyle w:val="Ttulo3"/>
      </w:pPr>
      <w:bookmarkStart w:id="80" w:name="_toc_81"/>
      <w:r>
        <w:t xml:space="preserve">7.5 </w:t>
      </w:r>
      <w:proofErr w:type="spellStart"/>
      <w:r>
        <w:t>Delivery</w:t>
      </w:r>
      <w:proofErr w:type="spellEnd"/>
      <w:r>
        <w:t xml:space="preserve">, </w:t>
      </w:r>
      <w:proofErr w:type="spellStart"/>
      <w:r>
        <w:t>takeout</w:t>
      </w:r>
      <w:proofErr w:type="spellEnd"/>
      <w:r>
        <w:t xml:space="preserve"> y canales digitales de venta</w:t>
      </w:r>
      <w:bookmarkEnd w:id="80"/>
    </w:p>
    <w:p w14:paraId="49D4C75E" w14:textId="77777777" w:rsidR="00E846C5" w:rsidRDefault="00000000">
      <w:pPr>
        <w:spacing w:after="140" w:line="276" w:lineRule="auto"/>
        <w:jc w:val="both"/>
      </w:pPr>
      <w:r>
        <w:t>La venta fuera del comedor: agregadores, canal propio y para llevar.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2252"/>
        <w:gridCol w:w="1686"/>
        <w:gridCol w:w="1876"/>
        <w:gridCol w:w="1091"/>
        <w:gridCol w:w="1040"/>
      </w:tblGrid>
      <w:tr w:rsidR="00E846C5" w14:paraId="7C3BF1F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F13BBE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D8C49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4BC96E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B4392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Beneficios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DC243C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Importancia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67051D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Software(s)</w:t>
            </w:r>
          </w:p>
        </w:tc>
      </w:tr>
      <w:tr w:rsidR="00E846C5" w14:paraId="18C54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F698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Integración con agregadores de </w:t>
            </w:r>
            <w:proofErr w:type="spellStart"/>
            <w:r>
              <w:rPr>
                <w:sz w:val="16"/>
                <w:szCs w:val="16"/>
              </w:rPr>
              <w:t>delivery</w:t>
            </w:r>
            <w:proofErr w:type="spellEnd"/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411CC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Pedidos de Uber </w:t>
            </w:r>
            <w:proofErr w:type="spellStart"/>
            <w:r>
              <w:rPr>
                <w:sz w:val="16"/>
                <w:szCs w:val="16"/>
              </w:rPr>
              <w:t>Eats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Rappi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DiDi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Food</w:t>
            </w:r>
            <w:proofErr w:type="spellEnd"/>
            <w:r>
              <w:rPr>
                <w:sz w:val="16"/>
                <w:szCs w:val="16"/>
              </w:rPr>
              <w:t xml:space="preserve"> directos al POS con sincronización de catálogo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F95D2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Eliminar tabletas y recaptura manual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78564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Menos errores, tiempos de respuesta menores, catálogo consistente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1931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3C76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SR(a), WS(a)</w:t>
            </w:r>
          </w:p>
        </w:tc>
      </w:tr>
      <w:tr w:rsidR="00E846C5" w14:paraId="7056C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7733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Canal de pedidos en línea propio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1BDD7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Tienda en línea/e-</w:t>
            </w:r>
            <w:proofErr w:type="spellStart"/>
            <w:r>
              <w:rPr>
                <w:sz w:val="16"/>
                <w:szCs w:val="16"/>
              </w:rPr>
              <w:t>delivery</w:t>
            </w:r>
            <w:proofErr w:type="spellEnd"/>
            <w:r>
              <w:rPr>
                <w:sz w:val="16"/>
                <w:szCs w:val="16"/>
              </w:rPr>
              <w:t xml:space="preserve"> sin comisiones de intermediarios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0C324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Proteger el margen y el dato del cliente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F217B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Canal digital propio rentable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5020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AC918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SR(a), WS</w:t>
            </w:r>
          </w:p>
        </w:tc>
      </w:tr>
      <w:tr w:rsidR="00E846C5" w14:paraId="3E8636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AE7F9" w14:textId="77777777" w:rsidR="00E846C5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Takeout</w:t>
            </w:r>
            <w:proofErr w:type="spellEnd"/>
            <w:r>
              <w:rPr>
                <w:sz w:val="16"/>
                <w:szCs w:val="16"/>
              </w:rPr>
              <w:t xml:space="preserve"> / pick-up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E21A1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Pedidos para llevar y recoger, en sitio o en línea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0FCE0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Atender la demanda fuera de sala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5EDA8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Ingresos adicionales con la misma cocina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F3131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F1D5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WS, OT(p)</w:t>
            </w:r>
          </w:p>
        </w:tc>
      </w:tr>
      <w:tr w:rsidR="00E846C5" w14:paraId="57AAF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0E68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Menú digital / carta QR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99BB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Menú interactivo en </w:t>
            </w:r>
            <w:proofErr w:type="spellStart"/>
            <w:r>
              <w:rPr>
                <w:sz w:val="16"/>
                <w:szCs w:val="16"/>
              </w:rPr>
              <w:t>tablet</w:t>
            </w:r>
            <w:proofErr w:type="spellEnd"/>
            <w:r>
              <w:rPr>
                <w:sz w:val="16"/>
                <w:szCs w:val="16"/>
              </w:rPr>
              <w:t xml:space="preserve"> o vía código QR, con pedido y pago desde el celular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7BC4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Modernizar la carta y agilizar el servicio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5EF94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Actualización instantánea; experiencia sin contacto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8E4B4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EA898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SR(a), WS</w:t>
            </w:r>
          </w:p>
        </w:tc>
      </w:tr>
      <w:tr w:rsidR="00E846C5" w14:paraId="3EA9E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E28A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Gestión de repartidores propios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59D07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Asignación y control del reparto propio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FBB4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Operar </w:t>
            </w:r>
            <w:proofErr w:type="spellStart"/>
            <w:r>
              <w:rPr>
                <w:sz w:val="16"/>
                <w:szCs w:val="16"/>
              </w:rPr>
              <w:t>delivery</w:t>
            </w:r>
            <w:proofErr w:type="spellEnd"/>
            <w:r>
              <w:rPr>
                <w:sz w:val="16"/>
                <w:szCs w:val="16"/>
              </w:rPr>
              <w:t xml:space="preserve"> sin agregadores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E150C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Control del servicio de entrega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E52AB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Baja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A4F72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SR(a)</w:t>
            </w:r>
          </w:p>
        </w:tc>
      </w:tr>
    </w:tbl>
    <w:p w14:paraId="16A9A34B" w14:textId="77777777" w:rsidR="00E846C5" w:rsidRDefault="00E846C5">
      <w:pPr>
        <w:spacing w:after="120"/>
      </w:pPr>
    </w:p>
    <w:p w14:paraId="04EA24E1" w14:textId="77777777" w:rsidR="00E846C5" w:rsidRDefault="00000000">
      <w:pPr>
        <w:pStyle w:val="Ttulo3"/>
      </w:pPr>
      <w:bookmarkStart w:id="81" w:name="_toc_82"/>
      <w:r>
        <w:t>7.6 Inventario, compras y costeo</w:t>
      </w:r>
      <w:bookmarkEnd w:id="81"/>
    </w:p>
    <w:p w14:paraId="25957ACC" w14:textId="77777777" w:rsidR="00E846C5" w:rsidRDefault="00000000">
      <w:pPr>
        <w:spacing w:after="140" w:line="276" w:lineRule="auto"/>
        <w:jc w:val="both"/>
      </w:pPr>
      <w:r>
        <w:t>El control del costo de la mercancía: donde se gana o se pierde el margen.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2261"/>
        <w:gridCol w:w="1680"/>
        <w:gridCol w:w="1880"/>
        <w:gridCol w:w="1091"/>
        <w:gridCol w:w="1040"/>
      </w:tblGrid>
      <w:tr w:rsidR="00E846C5" w14:paraId="3C9A6A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49A48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FA282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3A33DD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E46893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Beneficios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C873A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Importancia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2C7BE8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Software(s)</w:t>
            </w:r>
          </w:p>
        </w:tc>
      </w:tr>
      <w:tr w:rsidR="00E846C5" w14:paraId="3AA728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E8BDC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Inventario por ingrediente y </w:t>
            </w:r>
            <w:proofErr w:type="spellStart"/>
            <w:r>
              <w:rPr>
                <w:sz w:val="16"/>
                <w:szCs w:val="16"/>
              </w:rPr>
              <w:t>multialmacén</w:t>
            </w:r>
            <w:proofErr w:type="spellEnd"/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47AC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Existencias en tiempo real por insumo y por almacén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A783E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Saber qué hay, dónde y cuánto vale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7B292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Menos faltantes, </w:t>
            </w:r>
            <w:proofErr w:type="spellStart"/>
            <w:r>
              <w:rPr>
                <w:sz w:val="16"/>
                <w:szCs w:val="16"/>
              </w:rPr>
              <w:t>sobreinventario</w:t>
            </w:r>
            <w:proofErr w:type="spellEnd"/>
            <w:r>
              <w:rPr>
                <w:sz w:val="16"/>
                <w:szCs w:val="16"/>
              </w:rPr>
              <w:t xml:space="preserve"> y robo hormiga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E7866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1BFC3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</w:t>
            </w:r>
          </w:p>
        </w:tc>
      </w:tr>
      <w:tr w:rsidR="00E846C5" w14:paraId="5A263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BAB67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Recetas y </w:t>
            </w:r>
            <w:proofErr w:type="spellStart"/>
            <w:r>
              <w:rPr>
                <w:sz w:val="16"/>
                <w:szCs w:val="16"/>
              </w:rPr>
              <w:t>subrecetas</w:t>
            </w:r>
            <w:proofErr w:type="spellEnd"/>
            <w:r>
              <w:rPr>
                <w:sz w:val="16"/>
                <w:szCs w:val="16"/>
              </w:rPr>
              <w:t xml:space="preserve"> con explosión de insumos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74D4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Cada venta descuenta ingredientes según receta; </w:t>
            </w:r>
            <w:proofErr w:type="spellStart"/>
            <w:r>
              <w:rPr>
                <w:sz w:val="16"/>
                <w:szCs w:val="16"/>
              </w:rPr>
              <w:t>subrecetas</w:t>
            </w:r>
            <w:proofErr w:type="spellEnd"/>
            <w:r>
              <w:rPr>
                <w:sz w:val="16"/>
                <w:szCs w:val="16"/>
              </w:rPr>
              <w:t xml:space="preserve"> para preparaciones base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5C3FF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Costear con precisión al nivel del ingrediente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D94E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Margen real conocido por platillo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1757E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9368B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</w:t>
            </w:r>
          </w:p>
        </w:tc>
      </w:tr>
      <w:tr w:rsidR="00E846C5" w14:paraId="170F7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5F74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Costeo ideal vs. real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3C4D5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Comparación del costo teórico de recetas contra el consumo real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6ECCD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Detectar desviaciones (merma, porción, robo)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4C7E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Recuperación directa de puntos de margen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55EB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EFEAC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</w:t>
            </w:r>
          </w:p>
        </w:tc>
      </w:tr>
      <w:tr w:rsidR="00E846C5" w14:paraId="34B11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1663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Control de mermas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FA7BA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Registro y alerta de desperdicios y ajustes de inventario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550B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Reducir el desperdicio sistemático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D5462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Ahorro recurrente y disciplina operativa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22F2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088A5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</w:t>
            </w:r>
          </w:p>
        </w:tc>
      </w:tr>
      <w:tr w:rsidR="00E846C5" w14:paraId="22ADC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5C397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Órdenes de compra y proveedores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4DAB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Generación de OC a partir de mínimos/máximos y consumo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17E54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Comprar lo necesario a tiempo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C3376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Menos capital inmovilizado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1FC4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82C0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WS(p)</w:t>
            </w:r>
          </w:p>
        </w:tc>
      </w:tr>
      <w:tr w:rsidR="00E846C5" w14:paraId="3219E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FE92E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Registro de compras por CFDI XML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55C8D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Las facturas de proveedor alimentan compras e inventario automáticamente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06806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Eliminar la captura manual de compras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8ADE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Horas administrativas ahorradas; datos exactos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B489D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195D3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</w:t>
            </w:r>
          </w:p>
        </w:tc>
      </w:tr>
      <w:tr w:rsidR="00E846C5" w14:paraId="1AC2C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7936F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Producción / rendimientos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3DE9A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Órdenes de producción de preparaciones y control de rendimientos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3ABD8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Estandarizar producciones internas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85037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Consistencia del producto y del costo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E29A8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F5D7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</w:t>
            </w:r>
          </w:p>
        </w:tc>
      </w:tr>
    </w:tbl>
    <w:p w14:paraId="3D8CD7CC" w14:textId="77777777" w:rsidR="00E846C5" w:rsidRDefault="00E846C5">
      <w:pPr>
        <w:spacing w:after="120"/>
      </w:pPr>
    </w:p>
    <w:p w14:paraId="5F3F824D" w14:textId="77777777" w:rsidR="00E846C5" w:rsidRDefault="00000000">
      <w:pPr>
        <w:pStyle w:val="Ttulo3"/>
      </w:pPr>
      <w:bookmarkStart w:id="82" w:name="_toc_83"/>
      <w:r>
        <w:t>7.7 Finanzas y administración</w:t>
      </w:r>
      <w:bookmarkEnd w:id="82"/>
    </w:p>
    <w:p w14:paraId="2276B1F8" w14:textId="77777777" w:rsidR="00E846C5" w:rsidRDefault="00000000">
      <w:pPr>
        <w:spacing w:after="140" w:line="276" w:lineRule="auto"/>
        <w:jc w:val="both"/>
      </w:pPr>
      <w:r>
        <w:t>La salud financiera del negocio más allá de la venta diaria.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6"/>
        <w:gridCol w:w="2278"/>
        <w:gridCol w:w="1686"/>
        <w:gridCol w:w="1839"/>
        <w:gridCol w:w="1091"/>
        <w:gridCol w:w="1040"/>
      </w:tblGrid>
      <w:tr w:rsidR="00E846C5" w14:paraId="5FD703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964372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649C7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691734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AC23C6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Beneficios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E51C67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Importancia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7F5B1B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Software(s)</w:t>
            </w:r>
          </w:p>
        </w:tc>
      </w:tr>
      <w:tr w:rsidR="00E846C5" w14:paraId="2A84A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B8FBE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Módulo de egresos y gastos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59EF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Registro de gastos y flujo de efectivo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D165B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Visibilidad del dinero que sale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3714F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Control del flujo de caja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2BFD2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9BAE8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WS, SR(p)</w:t>
            </w:r>
          </w:p>
        </w:tc>
      </w:tr>
      <w:tr w:rsidR="00E846C5" w14:paraId="687A4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B9B0F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lastRenderedPageBreak/>
              <w:t>Estado de resultados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C7776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Utilidad del negocio consultable desde el portal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3DA68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Conocer la rentabilidad sin esperar al contador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2A74B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Decisiones financieras oportunas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CC6AF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317C4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WS</w:t>
            </w:r>
          </w:p>
        </w:tc>
      </w:tr>
      <w:tr w:rsidR="00E846C5" w14:paraId="40253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8310E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Enlace contable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2C15D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Exportación/interfaz a sistemas contables (CONTPAQi, Aspel, Microsip)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4F454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Evitar recaptura contable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21A30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Cierres contables más rápidos y sin errores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778B6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2C863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WS(p)</w:t>
            </w:r>
          </w:p>
        </w:tc>
      </w:tr>
      <w:tr w:rsidR="00E846C5" w14:paraId="4B05C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8E138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Cuentas por cobrar (clientes/crédito)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8FE6E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Ventas a crédito y saldos de clientes corporativos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A030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Atender clientes empresariales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439C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Nuevos segmentos de venta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A682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Baja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9A11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SR(p)</w:t>
            </w:r>
          </w:p>
        </w:tc>
      </w:tr>
      <w:tr w:rsidR="00E846C5" w14:paraId="038A7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A858F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Bitácoras y alertas antifraude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6A32A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Registro de operaciones sensibles con alertas automáticas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25331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Detectar patrones de fraude interno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25C2B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Protección del efectivo y del inventario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AB934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E493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</w:t>
            </w:r>
          </w:p>
        </w:tc>
      </w:tr>
    </w:tbl>
    <w:p w14:paraId="7338A335" w14:textId="77777777" w:rsidR="00E846C5" w:rsidRDefault="00E846C5">
      <w:pPr>
        <w:spacing w:after="120"/>
      </w:pPr>
    </w:p>
    <w:p w14:paraId="5EDA1CC4" w14:textId="77777777" w:rsidR="00E846C5" w:rsidRDefault="00000000">
      <w:pPr>
        <w:pStyle w:val="Ttulo3"/>
      </w:pPr>
      <w:bookmarkStart w:id="83" w:name="_toc_84"/>
      <w:r>
        <w:t>7.8 Facturación y cumplimiento fiscal</w:t>
      </w:r>
      <w:bookmarkEnd w:id="83"/>
    </w:p>
    <w:p w14:paraId="708E766C" w14:textId="77777777" w:rsidR="00E846C5" w:rsidRDefault="00000000">
      <w:pPr>
        <w:spacing w:after="140" w:line="276" w:lineRule="auto"/>
        <w:jc w:val="both"/>
      </w:pPr>
      <w:r>
        <w:t>Obligaciones fiscales mexicanas resueltas desde el sistema.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6"/>
        <w:gridCol w:w="2256"/>
        <w:gridCol w:w="1672"/>
        <w:gridCol w:w="1885"/>
        <w:gridCol w:w="1091"/>
        <w:gridCol w:w="1040"/>
      </w:tblGrid>
      <w:tr w:rsidR="00E846C5" w14:paraId="664E18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20AAB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3FF84B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253B9A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6C3B11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Beneficios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2D6E3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Importancia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9AA8E5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Software(s)</w:t>
            </w:r>
          </w:p>
        </w:tc>
      </w:tr>
      <w:tr w:rsidR="00E846C5" w14:paraId="7F3DA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659B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Emisión y timbrado CFDI 4.0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ADDB3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Factura electrónica directa desde el POS con timbres del ecosistema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BEA25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Cumplir con el SAT sin sistemas externos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67D98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Cumplimiento nativo; menos proveedores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0FC5D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248CE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WS(a)</w:t>
            </w:r>
          </w:p>
        </w:tc>
      </w:tr>
      <w:tr w:rsidR="00E846C5" w14:paraId="0CC91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8326B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Autofactura del cliente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70B9C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El comensal genera su factura vía portal o QR del </w:t>
            </w:r>
            <w:proofErr w:type="gramStart"/>
            <w:r>
              <w:rPr>
                <w:sz w:val="16"/>
                <w:szCs w:val="16"/>
              </w:rPr>
              <w:t>ticket</w:t>
            </w:r>
            <w:proofErr w:type="gramEnd"/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94FBC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Liberar al personal de facturar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8B3F3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Ahorro de tiempo en </w:t>
            </w:r>
            <w:proofErr w:type="gramStart"/>
            <w:r>
              <w:rPr>
                <w:sz w:val="16"/>
                <w:szCs w:val="16"/>
              </w:rPr>
              <w:t>caja</w:t>
            </w:r>
            <w:proofErr w:type="gramEnd"/>
            <w:r>
              <w:rPr>
                <w:sz w:val="16"/>
                <w:szCs w:val="16"/>
              </w:rPr>
              <w:t>; mejor experiencia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4A62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6EE1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WS(a)</w:t>
            </w:r>
          </w:p>
        </w:tc>
      </w:tr>
      <w:tr w:rsidR="00E846C5" w14:paraId="6E1155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762C9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Cancelación y complementos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8EB2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Gestión de cancelaciones CFDI y complementos de pago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30D2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Ciclo fiscal completo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9BF83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Evita sanciones y retrabajos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E439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C43AD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</w:t>
            </w:r>
          </w:p>
        </w:tc>
      </w:tr>
      <w:tr w:rsidR="00E846C5" w14:paraId="63213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18F03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Venta de timbres/folios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C4F09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Paquetes de folios fiscales dentro del ecosistema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D71B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Abasto fiscal integrado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07C8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Un solo proveedor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863B5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F022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</w:t>
            </w:r>
          </w:p>
        </w:tc>
      </w:tr>
    </w:tbl>
    <w:p w14:paraId="0CFD0798" w14:textId="77777777" w:rsidR="00E846C5" w:rsidRDefault="00E846C5">
      <w:pPr>
        <w:spacing w:after="120"/>
      </w:pPr>
    </w:p>
    <w:p w14:paraId="62190E76" w14:textId="77777777" w:rsidR="00E846C5" w:rsidRDefault="00000000">
      <w:pPr>
        <w:pStyle w:val="Ttulo3"/>
      </w:pPr>
      <w:bookmarkStart w:id="84" w:name="_toc_85"/>
      <w:r>
        <w:t>7.9 Recursos humanos y personal</w:t>
      </w:r>
      <w:bookmarkEnd w:id="84"/>
    </w:p>
    <w:p w14:paraId="764CA034" w14:textId="77777777" w:rsidR="00E846C5" w:rsidRDefault="00000000">
      <w:pPr>
        <w:spacing w:after="140" w:line="276" w:lineRule="auto"/>
        <w:jc w:val="both"/>
      </w:pPr>
      <w:r>
        <w:t>El control del equipo: asistencia, nómina e incentivos.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2"/>
        <w:gridCol w:w="2263"/>
        <w:gridCol w:w="1697"/>
        <w:gridCol w:w="1857"/>
        <w:gridCol w:w="1091"/>
        <w:gridCol w:w="1040"/>
      </w:tblGrid>
      <w:tr w:rsidR="00E846C5" w14:paraId="7F59EC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AAD4D6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B40FF3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4C103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FD3A81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Beneficios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BA1300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Importancia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7799F3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Software(s)</w:t>
            </w:r>
          </w:p>
        </w:tc>
      </w:tr>
      <w:tr w:rsidR="00E846C5" w14:paraId="62E47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E2036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Reloj checador / control de asistencia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AA5EB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Registro de entradas/salidas, con biometría (huella/rostro) en el ecosistema SR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005E7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Eliminar fraudes de asistencia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348F8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Nómina justa; disciplina operativa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735D3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C479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SR(a), WS</w:t>
            </w:r>
          </w:p>
        </w:tc>
      </w:tr>
      <w:tr w:rsidR="00E846C5" w14:paraId="23D5E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F09DBE" w14:textId="77777777" w:rsidR="00E846C5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Prenómina</w:t>
            </w:r>
            <w:proofErr w:type="spellEnd"/>
            <w:r>
              <w:rPr>
                <w:sz w:val="16"/>
                <w:szCs w:val="16"/>
              </w:rPr>
              <w:t xml:space="preserve"> / nómina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E085E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Cálculo de horas, propinas e incidencias para la nómina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7D966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Simplificar el pago del personal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FFE30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Menos errores y disputas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B670A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0D2F2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WS, SR(</w:t>
            </w:r>
            <w:proofErr w:type="spellStart"/>
            <w:proofErr w:type="gramStart"/>
            <w:r>
              <w:rPr>
                <w:sz w:val="16"/>
                <w:szCs w:val="16"/>
              </w:rPr>
              <w:t>a,p</w:t>
            </w:r>
            <w:proofErr w:type="spellEnd"/>
            <w:proofErr w:type="gramEnd"/>
            <w:r>
              <w:rPr>
                <w:sz w:val="16"/>
                <w:szCs w:val="16"/>
              </w:rPr>
              <w:t>)</w:t>
            </w:r>
          </w:p>
        </w:tc>
      </w:tr>
      <w:tr w:rsidR="00E846C5" w14:paraId="3E49A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A9A77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Roles y permisos por perfil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8ADB6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Accesos diferenciados por puesto con autorizaciones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0F96F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Que </w:t>
            </w:r>
            <w:proofErr w:type="gramStart"/>
            <w:r>
              <w:rPr>
                <w:sz w:val="16"/>
                <w:szCs w:val="16"/>
              </w:rPr>
              <w:t>cada quien</w:t>
            </w:r>
            <w:proofErr w:type="gramEnd"/>
            <w:r>
              <w:rPr>
                <w:sz w:val="16"/>
                <w:szCs w:val="16"/>
              </w:rPr>
              <w:t xml:space="preserve"> haga solo lo que le toca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07E4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Seguridad y control interno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99CBE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1244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</w:t>
            </w:r>
          </w:p>
        </w:tc>
      </w:tr>
      <w:tr w:rsidR="00E846C5" w14:paraId="2E586F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C5FE9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Metas e incentivos del personal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5002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Seguimiento de objetivos de venta por mesero con </w:t>
            </w:r>
            <w:proofErr w:type="gramStart"/>
            <w:r>
              <w:rPr>
                <w:sz w:val="16"/>
                <w:szCs w:val="16"/>
              </w:rPr>
              <w:t>app</w:t>
            </w:r>
            <w:proofErr w:type="gramEnd"/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3F0C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Motivar al equipo con datos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99C0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Más venta por mesero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C36AD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Baja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E5CF8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WS</w:t>
            </w:r>
          </w:p>
        </w:tc>
      </w:tr>
      <w:tr w:rsidR="00E846C5" w14:paraId="37485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BC3C8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Desempeño de meseros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AEBB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Reportes de venta, propinas y tiempos por mesero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2DD0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Evaluar objetivamente al personal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5F28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Decisiones de personal informadas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767D4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B13B9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</w:t>
            </w:r>
          </w:p>
        </w:tc>
      </w:tr>
    </w:tbl>
    <w:p w14:paraId="6CC64C14" w14:textId="77777777" w:rsidR="00E846C5" w:rsidRDefault="00E846C5">
      <w:pPr>
        <w:spacing w:after="120"/>
      </w:pPr>
    </w:p>
    <w:p w14:paraId="0E6192B4" w14:textId="77777777" w:rsidR="00E846C5" w:rsidRDefault="00000000">
      <w:pPr>
        <w:pStyle w:val="Ttulo3"/>
      </w:pPr>
      <w:bookmarkStart w:id="85" w:name="_toc_86"/>
      <w:r>
        <w:t>7.10 CRM y experiencia del cliente</w:t>
      </w:r>
      <w:bookmarkEnd w:id="85"/>
    </w:p>
    <w:p w14:paraId="5045CB8C" w14:textId="77777777" w:rsidR="00E846C5" w:rsidRDefault="00000000">
      <w:pPr>
        <w:spacing w:after="140" w:line="276" w:lineRule="auto"/>
        <w:jc w:val="both"/>
      </w:pPr>
      <w:r>
        <w:t>Conocer al comensal y personalizar la hospitalidad.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2251"/>
        <w:gridCol w:w="1699"/>
        <w:gridCol w:w="1864"/>
        <w:gridCol w:w="1091"/>
        <w:gridCol w:w="1040"/>
      </w:tblGrid>
      <w:tr w:rsidR="00E846C5" w14:paraId="5D02DE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9E90A1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F3100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7B5E7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FA1DC8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Beneficios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556AB5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Importancia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EB6EB5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Software(s)</w:t>
            </w:r>
          </w:p>
        </w:tc>
      </w:tr>
      <w:tr w:rsidR="00E846C5" w14:paraId="35D95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10AA0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Perfil 360° del comensal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782B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Historial de visitas, gasto, preferencias, alergias, notas y etiquetas automáticas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DAA5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Hospitalidad personalizada a escala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BC0CD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Clientes que regresan; </w:t>
            </w:r>
            <w:proofErr w:type="gramStart"/>
            <w:r>
              <w:rPr>
                <w:sz w:val="16"/>
                <w:szCs w:val="16"/>
              </w:rPr>
              <w:t>ticket</w:t>
            </w:r>
            <w:proofErr w:type="gramEnd"/>
            <w:r>
              <w:rPr>
                <w:sz w:val="16"/>
                <w:szCs w:val="16"/>
              </w:rPr>
              <w:t xml:space="preserve"> mayor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447F8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DD0A1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OT, SR(p), WS(p)</w:t>
            </w:r>
          </w:p>
        </w:tc>
      </w:tr>
      <w:tr w:rsidR="00E846C5" w14:paraId="63CBF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68C1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lastRenderedPageBreak/>
              <w:t>Mensajería directa con el comensal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4A772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Comunicación bidireccional (SMS/DM) antes, durante y después de la visita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8D5D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Resolver dudas y confirmar sin llamadas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FD94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Menos no-</w:t>
            </w:r>
            <w:proofErr w:type="gramStart"/>
            <w:r>
              <w:rPr>
                <w:sz w:val="16"/>
                <w:szCs w:val="16"/>
              </w:rPr>
              <w:t>shows</w:t>
            </w:r>
            <w:proofErr w:type="gramEnd"/>
            <w:r>
              <w:rPr>
                <w:sz w:val="16"/>
                <w:szCs w:val="16"/>
              </w:rPr>
              <w:t>; relación cercana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FEE8D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7192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</w:t>
            </w:r>
          </w:p>
        </w:tc>
      </w:tr>
      <w:tr w:rsidR="00E846C5" w14:paraId="18FC0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40A7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Encuestas de satisfacción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220DE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Encuestas </w:t>
            </w:r>
            <w:proofErr w:type="spellStart"/>
            <w:r>
              <w:rPr>
                <w:sz w:val="16"/>
                <w:szCs w:val="16"/>
              </w:rPr>
              <w:t>post-visita</w:t>
            </w:r>
            <w:proofErr w:type="spellEnd"/>
            <w:r>
              <w:rPr>
                <w:sz w:val="16"/>
                <w:szCs w:val="16"/>
              </w:rPr>
              <w:t xml:space="preserve"> vía QR o automáticas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D651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Medir la voz del cliente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9BDFF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Detección temprana de problemas de servicio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C2B4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4F1C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WS, OT</w:t>
            </w:r>
          </w:p>
        </w:tc>
      </w:tr>
      <w:tr w:rsidR="00E846C5" w14:paraId="696B0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5089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Reseñas verificadas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826C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Solo comensales que asistieron pueden reseñar; gestión y respuesta centralizadas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24A5E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Reputación confiable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FCF08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Protección contra reseñas falsas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A31BB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6B24A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</w:t>
            </w:r>
          </w:p>
        </w:tc>
      </w:tr>
      <w:tr w:rsidR="00E846C5" w14:paraId="254C2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369FD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Base de datos de huéspedes propia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9EEFC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El restaurante conserva y segmenta su base de clientes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612B4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Ser dueño del dato del cliente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C67DB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Activo comercial de largo plazo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D29CE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DAB48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OT, SR(p), WS(p)</w:t>
            </w:r>
          </w:p>
        </w:tc>
      </w:tr>
    </w:tbl>
    <w:p w14:paraId="74A8DED3" w14:textId="77777777" w:rsidR="00E846C5" w:rsidRDefault="00E846C5">
      <w:pPr>
        <w:spacing w:after="120"/>
      </w:pPr>
    </w:p>
    <w:p w14:paraId="0D793007" w14:textId="77777777" w:rsidR="00E846C5" w:rsidRDefault="00000000">
      <w:pPr>
        <w:pStyle w:val="Ttulo3"/>
      </w:pPr>
      <w:bookmarkStart w:id="86" w:name="_toc_87"/>
      <w:r>
        <w:t>7.11 Fidelización y recompensas</w:t>
      </w:r>
      <w:bookmarkEnd w:id="86"/>
    </w:p>
    <w:p w14:paraId="7D343B41" w14:textId="77777777" w:rsidR="00E846C5" w:rsidRDefault="00000000">
      <w:pPr>
        <w:spacing w:after="140" w:line="276" w:lineRule="auto"/>
        <w:jc w:val="both"/>
      </w:pPr>
      <w:r>
        <w:t>Hacer que el cliente vuelva: puntos, monederos y regalos.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6"/>
        <w:gridCol w:w="2263"/>
        <w:gridCol w:w="1678"/>
        <w:gridCol w:w="1872"/>
        <w:gridCol w:w="1091"/>
        <w:gridCol w:w="1040"/>
      </w:tblGrid>
      <w:tr w:rsidR="00E846C5" w14:paraId="04B8FB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D22E17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3EFD66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8C121D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9FB721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Beneficios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14999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Importancia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B15FE7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Software(s)</w:t>
            </w:r>
          </w:p>
        </w:tc>
      </w:tr>
      <w:tr w:rsidR="00E846C5" w14:paraId="1DFC04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8FB51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Programa de lealtad / puntos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3F85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Acumulación y canje de puntos por consumo (</w:t>
            </w:r>
            <w:proofErr w:type="spellStart"/>
            <w:r>
              <w:rPr>
                <w:sz w:val="16"/>
                <w:szCs w:val="16"/>
              </w:rPr>
              <w:t>Megapuntos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Restcard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Dining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Rewards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FA330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Aumentar la frecuencia de visita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83D00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Retención medible; datos de consumo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D0A9D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11266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SR(a), WS, OT(p)</w:t>
            </w:r>
          </w:p>
        </w:tc>
      </w:tr>
      <w:tr w:rsidR="00E846C5" w14:paraId="2F0E5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D56D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Monedero electrónico / prepago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08593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Saldo prepagado recargable del cliente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53127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Anticipar ingresos y fidelizar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F7E20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Flujo de caja anticipado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A60F7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AD010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SR(a)</w:t>
            </w:r>
          </w:p>
        </w:tc>
      </w:tr>
      <w:tr w:rsidR="00E846C5" w14:paraId="083CC8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F919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Tarjetas de regalo (</w:t>
            </w:r>
            <w:proofErr w:type="spellStart"/>
            <w:r>
              <w:rPr>
                <w:sz w:val="16"/>
                <w:szCs w:val="16"/>
              </w:rPr>
              <w:t>gift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cards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22516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Venta y redención de tarjetas de regalo físicas/digitales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9078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Atraer nuevos clientes vía regalos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C2813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Ingresos anticipados; clientes nuevos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E4C7A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CCC20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SR(a), WS, OT</w:t>
            </w:r>
          </w:p>
        </w:tc>
      </w:tr>
      <w:tr w:rsidR="00E846C5" w14:paraId="58613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D4AE4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Promociones y cupones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2F0C7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Descuentos, 2x1, </w:t>
            </w:r>
            <w:proofErr w:type="spellStart"/>
            <w:r>
              <w:rPr>
                <w:sz w:val="16"/>
                <w:szCs w:val="16"/>
              </w:rPr>
              <w:t>happy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hour</w:t>
            </w:r>
            <w:proofErr w:type="spellEnd"/>
            <w:r>
              <w:rPr>
                <w:sz w:val="16"/>
                <w:szCs w:val="16"/>
              </w:rPr>
              <w:t xml:space="preserve"> y cupones configurables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FF462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Estimular la demanda en momentos clave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32C36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Tracción comercial controlada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7EDE3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0E79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</w:t>
            </w:r>
          </w:p>
        </w:tc>
      </w:tr>
      <w:tr w:rsidR="00E846C5" w14:paraId="6343A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26A4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Clientes VIP / niveles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D3067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Beneficios diferenciados por nivel de cliente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AD098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Premiar a los mejores clientes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3869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Lealtad del segmento más valioso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60179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Baja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74EA0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SR(a)</w:t>
            </w:r>
          </w:p>
        </w:tc>
      </w:tr>
    </w:tbl>
    <w:p w14:paraId="365355CB" w14:textId="77777777" w:rsidR="00E846C5" w:rsidRDefault="00E846C5">
      <w:pPr>
        <w:spacing w:after="120"/>
      </w:pPr>
    </w:p>
    <w:p w14:paraId="360F26D0" w14:textId="77777777" w:rsidR="00E846C5" w:rsidRDefault="00000000">
      <w:pPr>
        <w:pStyle w:val="Ttulo3"/>
      </w:pPr>
      <w:bookmarkStart w:id="87" w:name="_toc_88"/>
      <w:r>
        <w:t>7.12 Marketing y generación de demanda</w:t>
      </w:r>
      <w:bookmarkEnd w:id="87"/>
    </w:p>
    <w:p w14:paraId="7E50B9C6" w14:textId="77777777" w:rsidR="00E846C5" w:rsidRDefault="00000000">
      <w:pPr>
        <w:spacing w:after="140" w:line="276" w:lineRule="auto"/>
        <w:jc w:val="both"/>
      </w:pPr>
      <w:r>
        <w:t xml:space="preserve">Atraer comensales nuevos — la capa que separa a </w:t>
      </w:r>
      <w:proofErr w:type="spellStart"/>
      <w:r>
        <w:t>OpenTable</w:t>
      </w:r>
      <w:proofErr w:type="spellEnd"/>
      <w:r>
        <w:t xml:space="preserve"> del resto.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4"/>
        <w:gridCol w:w="2265"/>
        <w:gridCol w:w="1685"/>
        <w:gridCol w:w="1865"/>
        <w:gridCol w:w="1091"/>
        <w:gridCol w:w="1040"/>
      </w:tblGrid>
      <w:tr w:rsidR="00E846C5" w14:paraId="19FE21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3D451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51D24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DBAF58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27E77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Beneficios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1A5740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Importancia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91F8AF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Software(s)</w:t>
            </w:r>
          </w:p>
        </w:tc>
      </w:tr>
      <w:tr w:rsidR="00E846C5" w14:paraId="5460B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58E44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Marketplace de comensales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94B8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Presencia en una red donde millones buscan dónde comer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389E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Generar demanda incremental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9E598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Mesas llenas sin esfuerzo comercial propio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DD7E9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D311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</w:t>
            </w:r>
          </w:p>
        </w:tc>
      </w:tr>
      <w:tr w:rsidR="00E846C5" w14:paraId="7E47A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554F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Campañas de visibilidad promovida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59E00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Posicionamiento pagado en búsquedas de la red (pago por comensal sentado)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F5156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Capturar demanda en el momento de decisión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329F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ROI medible (14× ROAS reportado)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AD09B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ACBC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</w:t>
            </w:r>
          </w:p>
        </w:tc>
      </w:tr>
      <w:tr w:rsidR="00E846C5" w14:paraId="05FBB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84141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Incentivos de hora valle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03DC9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Puntos multiplicados (hasta 10×) para llenar horarios de baja demanda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39BE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Suavizar la curva de demanda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F1969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Ingresos en horas muertas sin descuentos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BAB6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5B41E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</w:t>
            </w:r>
          </w:p>
        </w:tc>
      </w:tr>
      <w:tr w:rsidR="00E846C5" w14:paraId="2F279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FF3A8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Campañas de email automatizadas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5D6F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Correos segmentados con datos del CRM (</w:t>
            </w:r>
            <w:proofErr w:type="spellStart"/>
            <w:r>
              <w:rPr>
                <w:sz w:val="16"/>
                <w:szCs w:val="16"/>
              </w:rPr>
              <w:t>win</w:t>
            </w:r>
            <w:proofErr w:type="spellEnd"/>
            <w:r>
              <w:rPr>
                <w:sz w:val="16"/>
                <w:szCs w:val="16"/>
              </w:rPr>
              <w:t>-back, cumpleaños)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C48DD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Reactivar y retener clientes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82F96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Marketing de retención de bajo costo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5CA8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57175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</w:t>
            </w:r>
          </w:p>
        </w:tc>
      </w:tr>
      <w:tr w:rsidR="00E846C5" w14:paraId="6040B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25BB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Colecciones editoriales / distinción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5AB7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Programas curados que destacan restaurantes (</w:t>
            </w:r>
            <w:proofErr w:type="spellStart"/>
            <w:r>
              <w:rPr>
                <w:sz w:val="16"/>
                <w:szCs w:val="16"/>
              </w:rPr>
              <w:t>Icons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C0A7B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Visibilidad de prestigio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EFC28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Atracción de comensales de alto valor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063F6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Baja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BA6EF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</w:t>
            </w:r>
          </w:p>
        </w:tc>
      </w:tr>
      <w:tr w:rsidR="00E846C5" w14:paraId="4667D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EC2EE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Alianzas de demanda (Visa, Uber </w:t>
            </w:r>
            <w:proofErr w:type="spellStart"/>
            <w:r>
              <w:rPr>
                <w:sz w:val="16"/>
                <w:szCs w:val="16"/>
              </w:rPr>
              <w:t>Eats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F48B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Acceso prioritario y reservas desde </w:t>
            </w:r>
            <w:proofErr w:type="gramStart"/>
            <w:r>
              <w:rPr>
                <w:sz w:val="16"/>
                <w:szCs w:val="16"/>
              </w:rPr>
              <w:t>apps</w:t>
            </w:r>
            <w:proofErr w:type="gramEnd"/>
            <w:r>
              <w:rPr>
                <w:sz w:val="16"/>
                <w:szCs w:val="16"/>
              </w:rPr>
              <w:t xml:space="preserve"> aliadas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24E88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Ampliar los canales de captación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F8387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Nuevas audiencias sin inversión propia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9F48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6E91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</w:t>
            </w:r>
          </w:p>
        </w:tc>
      </w:tr>
    </w:tbl>
    <w:p w14:paraId="18548805" w14:textId="77777777" w:rsidR="00E846C5" w:rsidRDefault="00E846C5">
      <w:pPr>
        <w:spacing w:after="120"/>
      </w:pPr>
    </w:p>
    <w:p w14:paraId="7DF2DA64" w14:textId="77777777" w:rsidR="00E846C5" w:rsidRDefault="00000000">
      <w:pPr>
        <w:pStyle w:val="Ttulo3"/>
      </w:pPr>
      <w:bookmarkStart w:id="88" w:name="_toc_89"/>
      <w:r>
        <w:lastRenderedPageBreak/>
        <w:t xml:space="preserve">7.13 Reportes, </w:t>
      </w:r>
      <w:proofErr w:type="gramStart"/>
      <w:r>
        <w:t xml:space="preserve">Business </w:t>
      </w:r>
      <w:proofErr w:type="spellStart"/>
      <w:r>
        <w:t>Intelligence</w:t>
      </w:r>
      <w:proofErr w:type="spellEnd"/>
      <w:proofErr w:type="gramEnd"/>
      <w:r>
        <w:t xml:space="preserve"> y analítica</w:t>
      </w:r>
      <w:bookmarkEnd w:id="88"/>
    </w:p>
    <w:p w14:paraId="68B11F78" w14:textId="77777777" w:rsidR="00E846C5" w:rsidRDefault="00000000">
      <w:pPr>
        <w:spacing w:after="140" w:line="276" w:lineRule="auto"/>
        <w:jc w:val="both"/>
      </w:pPr>
      <w:r>
        <w:t>Convertir la operación en decisiones.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9"/>
        <w:gridCol w:w="3024"/>
        <w:gridCol w:w="1398"/>
        <w:gridCol w:w="1518"/>
        <w:gridCol w:w="1091"/>
        <w:gridCol w:w="1040"/>
      </w:tblGrid>
      <w:tr w:rsidR="00E846C5" w14:paraId="3DF160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12338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11960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B73F6E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094AB6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Beneficios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3E33D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Importancia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B15AB3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Software(s)</w:t>
            </w:r>
          </w:p>
        </w:tc>
      </w:tr>
      <w:tr w:rsidR="00E846C5" w14:paraId="1F9F1D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FF3A4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Reportes operativos completos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6A8D6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Ventas por área/servicio/horario/producto/mesero; inventario; cortes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C0894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Visibilidad total de la operación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E69B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Control diario informado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0A68E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7FE9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WS, OT(p)</w:t>
            </w:r>
          </w:p>
        </w:tc>
      </w:tr>
      <w:tr w:rsidR="00E846C5" w14:paraId="7479DC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455DB7" w14:textId="77777777" w:rsidR="00E846C5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Dashboards</w:t>
            </w:r>
            <w:proofErr w:type="spellEnd"/>
            <w:r>
              <w:rPr>
                <w:sz w:val="16"/>
                <w:szCs w:val="16"/>
              </w:rPr>
              <w:t xml:space="preserve"> en tiempo real (móvil)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8FED6" w14:textId="77777777" w:rsidR="00E846C5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KPIs</w:t>
            </w:r>
            <w:proofErr w:type="spellEnd"/>
            <w:r>
              <w:rPr>
                <w:sz w:val="16"/>
                <w:szCs w:val="16"/>
              </w:rPr>
              <w:t xml:space="preserve"> en vivo desde </w:t>
            </w:r>
            <w:proofErr w:type="gramStart"/>
            <w:r>
              <w:rPr>
                <w:sz w:val="16"/>
                <w:szCs w:val="16"/>
              </w:rPr>
              <w:t>apps</w:t>
            </w:r>
            <w:proofErr w:type="gramEnd"/>
            <w:r>
              <w:rPr>
                <w:sz w:val="16"/>
                <w:szCs w:val="16"/>
              </w:rPr>
              <w:t xml:space="preserve"> del propietario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52AE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Supervisar sin estar presente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0C1E5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Reacción inmediata a desviaciones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3AB9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0AB97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SR(a), WS, OT</w:t>
            </w:r>
          </w:p>
        </w:tc>
      </w:tr>
      <w:tr w:rsidR="00E846C5" w14:paraId="100CA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0D054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BI con reportes avanzados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902220" w14:textId="77777777" w:rsidR="00E846C5" w:rsidRPr="005C25A6" w:rsidRDefault="00000000">
            <w:pPr>
              <w:spacing w:after="40"/>
              <w:rPr>
                <w:lang w:val="en-US"/>
              </w:rPr>
            </w:pPr>
            <w:r w:rsidRPr="005C25A6">
              <w:rPr>
                <w:sz w:val="16"/>
                <w:szCs w:val="16"/>
                <w:lang w:val="en-US"/>
              </w:rPr>
              <w:t xml:space="preserve">+25 </w:t>
            </w:r>
            <w:proofErr w:type="spellStart"/>
            <w:r w:rsidRPr="005C25A6">
              <w:rPr>
                <w:sz w:val="16"/>
                <w:szCs w:val="16"/>
                <w:lang w:val="en-US"/>
              </w:rPr>
              <w:t>reportes</w:t>
            </w:r>
            <w:proofErr w:type="spellEnd"/>
            <w:r w:rsidRPr="005C25A6">
              <w:rPr>
                <w:sz w:val="16"/>
                <w:szCs w:val="16"/>
                <w:lang w:val="en-US"/>
              </w:rPr>
              <w:t xml:space="preserve"> (SR Analytics) / +50 </w:t>
            </w:r>
            <w:proofErr w:type="spellStart"/>
            <w:r w:rsidRPr="005C25A6">
              <w:rPr>
                <w:sz w:val="16"/>
                <w:szCs w:val="16"/>
                <w:lang w:val="en-US"/>
              </w:rPr>
              <w:t>reportes</w:t>
            </w:r>
            <w:proofErr w:type="spellEnd"/>
            <w:r w:rsidRPr="005C25A6">
              <w:rPr>
                <w:sz w:val="16"/>
                <w:szCs w:val="16"/>
                <w:lang w:val="en-US"/>
              </w:rPr>
              <w:t xml:space="preserve"> (WS BI)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9FB5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Análisis profundo </w:t>
            </w:r>
            <w:proofErr w:type="spellStart"/>
            <w:r>
              <w:rPr>
                <w:sz w:val="16"/>
                <w:szCs w:val="16"/>
              </w:rPr>
              <w:t>multi-dimensión</w:t>
            </w:r>
            <w:proofErr w:type="spellEnd"/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AC480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Hallazgos de rentabilidad ocultos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53B49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4F23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SR(a), WS</w:t>
            </w:r>
          </w:p>
        </w:tc>
      </w:tr>
      <w:tr w:rsidR="00E846C5" w14:paraId="64D2A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B4C09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Alertas y reportes por mensajería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4D9EA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Cortes y alertas automáticas por WhatsApp/notificaciones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CC23D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Información que llega sola al dueño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6D6C8" w14:textId="77777777" w:rsidR="00E846C5" w:rsidRDefault="00000000">
            <w:pPr>
              <w:spacing w:after="40"/>
            </w:pPr>
            <w:proofErr w:type="gramStart"/>
            <w:r>
              <w:rPr>
                <w:sz w:val="16"/>
                <w:szCs w:val="16"/>
              </w:rPr>
              <w:t>Cero esfuerzo</w:t>
            </w:r>
            <w:proofErr w:type="gramEnd"/>
            <w:r>
              <w:rPr>
                <w:sz w:val="16"/>
                <w:szCs w:val="16"/>
              </w:rPr>
              <w:t xml:space="preserve"> de consulta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EA5F9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11E4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</w:t>
            </w:r>
          </w:p>
        </w:tc>
      </w:tr>
      <w:tr w:rsidR="00E846C5" w14:paraId="76C51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9B1A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Benchmarking de mercado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2036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Comparación del desempeño contra restaurantes similares de la zona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1A54A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Saber si el problema es mío o del mercado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F3B4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Contexto competitivo para decidir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025E2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420A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</w:t>
            </w:r>
          </w:p>
        </w:tc>
      </w:tr>
      <w:tr w:rsidR="00E846C5" w14:paraId="7A2BD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9D4E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Encuestas y analítica de satisfacción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791D0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Indicadores de voz del cliente integrados al reporteo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5C369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Medir la experiencia, no solo la venta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A8336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Mejora del servicio basada en datos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8AE6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7001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WS, OT</w:t>
            </w:r>
          </w:p>
        </w:tc>
      </w:tr>
    </w:tbl>
    <w:p w14:paraId="7E75413C" w14:textId="77777777" w:rsidR="00E846C5" w:rsidRDefault="00E846C5">
      <w:pPr>
        <w:spacing w:after="120"/>
      </w:pPr>
    </w:p>
    <w:p w14:paraId="73549FCB" w14:textId="77777777" w:rsidR="00E846C5" w:rsidRDefault="00000000">
      <w:pPr>
        <w:pStyle w:val="Ttulo3"/>
      </w:pPr>
      <w:bookmarkStart w:id="89" w:name="_toc_90"/>
      <w:r>
        <w:t>7.14 Inteligencia artificial y automatización</w:t>
      </w:r>
      <w:bookmarkEnd w:id="89"/>
    </w:p>
    <w:p w14:paraId="10831879" w14:textId="77777777" w:rsidR="00E846C5" w:rsidRDefault="00000000">
      <w:pPr>
        <w:spacing w:after="140" w:line="276" w:lineRule="auto"/>
        <w:jc w:val="both"/>
      </w:pPr>
      <w:r>
        <w:t>La frontera pendiente: los tres actores apenas la tocan.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0"/>
        <w:gridCol w:w="2282"/>
        <w:gridCol w:w="1698"/>
        <w:gridCol w:w="1839"/>
        <w:gridCol w:w="1091"/>
        <w:gridCol w:w="1040"/>
      </w:tblGrid>
      <w:tr w:rsidR="00E846C5" w14:paraId="19661F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E98D3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499957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8C6B68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015597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Beneficios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3D4F68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Importancia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C228B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Software(s)</w:t>
            </w:r>
          </w:p>
        </w:tc>
      </w:tr>
      <w:tr w:rsidR="00E846C5" w14:paraId="3CF18C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D5B4E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Automatización de compras por documento fiscal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9B06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Ingesta automática del XML de proveedores a inventario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01E07" w14:textId="77777777" w:rsidR="00E846C5" w:rsidRDefault="00000000">
            <w:pPr>
              <w:spacing w:after="40"/>
            </w:pPr>
            <w:proofErr w:type="gramStart"/>
            <w:r>
              <w:rPr>
                <w:sz w:val="16"/>
                <w:szCs w:val="16"/>
              </w:rPr>
              <w:t>Cero captura manual</w:t>
            </w:r>
            <w:proofErr w:type="gramEnd"/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CD38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Exactitud y horas ahorradas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AB0F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C4AB6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</w:t>
            </w:r>
          </w:p>
        </w:tc>
      </w:tr>
      <w:tr w:rsidR="00E846C5" w14:paraId="0916AC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29BC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Etiquetado automático de clientes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E702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Tags generados por comportamiento de consumo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F0E8E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Segmentación sin trabajo manual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24897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CRM útil desde el día uno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BA6B0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A7D80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</w:t>
            </w:r>
          </w:p>
        </w:tc>
      </w:tr>
      <w:tr w:rsidR="00E846C5" w14:paraId="57544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35B2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Alertas antifraude automáticas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C6DE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Detección de patrones sospechosos en operaciones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F16AD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Protección proactiva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BD8B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Pérdidas evitadas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D51FC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30B31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</w:t>
            </w:r>
          </w:p>
        </w:tc>
      </w:tr>
      <w:tr w:rsidR="00E846C5" w14:paraId="0CBCD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D9162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Predicción de demanda (IA)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3384D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Pronóstico de ventas por día/hora/platillo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7C58E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Planear compras, personal y producción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6AF76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Menos merma y mejor servicio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A2C6D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339C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Ninguno — brecha del mercado</w:t>
            </w:r>
          </w:p>
        </w:tc>
      </w:tr>
      <w:tr w:rsidR="00E846C5" w14:paraId="75D8E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A7F7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Compras y turnos autónomos (IA)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3927D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Sugerencia/ejecución automática de OC y horarios óptimos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BB1A2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Operar con mínimos administrativos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663D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Ahorro estructural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01E2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E052E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Ninguno — brecha del mercado</w:t>
            </w:r>
          </w:p>
        </w:tc>
      </w:tr>
      <w:tr w:rsidR="00E846C5" w14:paraId="14B94F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379CDC" w14:textId="77777777" w:rsidR="00E846C5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Menu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engineering</w:t>
            </w:r>
            <w:proofErr w:type="spellEnd"/>
            <w:r>
              <w:rPr>
                <w:sz w:val="16"/>
                <w:szCs w:val="16"/>
              </w:rPr>
              <w:t xml:space="preserve"> asistido por IA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963F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Análisis margen-popularidad con recomendaciones de carta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CDA00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Maximizar la utilidad de la carta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7FF7B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Puntos de margen adicionales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0026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78DCB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Ninguno — brecha del mercado</w:t>
            </w:r>
          </w:p>
        </w:tc>
      </w:tr>
    </w:tbl>
    <w:p w14:paraId="242019C4" w14:textId="77777777" w:rsidR="00E846C5" w:rsidRDefault="00E846C5">
      <w:pPr>
        <w:spacing w:after="120"/>
      </w:pPr>
    </w:p>
    <w:p w14:paraId="7E89490E" w14:textId="77777777" w:rsidR="00E846C5" w:rsidRDefault="00000000">
      <w:pPr>
        <w:pStyle w:val="Ttulo3"/>
      </w:pPr>
      <w:bookmarkStart w:id="90" w:name="_toc_91"/>
      <w:r>
        <w:t xml:space="preserve">7.15 </w:t>
      </w:r>
      <w:proofErr w:type="spellStart"/>
      <w:r>
        <w:t>Multisucursal</w:t>
      </w:r>
      <w:proofErr w:type="spellEnd"/>
      <w:r>
        <w:t xml:space="preserve"> y corporativo</w:t>
      </w:r>
      <w:bookmarkEnd w:id="90"/>
    </w:p>
    <w:p w14:paraId="73C4A644" w14:textId="77777777" w:rsidR="00E846C5" w:rsidRDefault="00000000">
      <w:pPr>
        <w:spacing w:after="140" w:line="276" w:lineRule="auto"/>
        <w:jc w:val="both"/>
      </w:pPr>
      <w:r>
        <w:t>Crecer de un local a una cadena sin perder el control.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3"/>
        <w:gridCol w:w="2255"/>
        <w:gridCol w:w="1684"/>
        <w:gridCol w:w="1877"/>
        <w:gridCol w:w="1091"/>
        <w:gridCol w:w="1040"/>
      </w:tblGrid>
      <w:tr w:rsidR="00E846C5" w14:paraId="73267C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2B70D1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93F457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19574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9F79E8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Beneficios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46902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Importancia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D669D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Software(s)</w:t>
            </w:r>
          </w:p>
        </w:tc>
      </w:tr>
      <w:tr w:rsidR="00E846C5" w14:paraId="02F7D5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89414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Administración </w:t>
            </w:r>
            <w:proofErr w:type="spellStart"/>
            <w:r>
              <w:rPr>
                <w:sz w:val="16"/>
                <w:szCs w:val="16"/>
              </w:rPr>
              <w:t>multisucursal</w:t>
            </w:r>
            <w:proofErr w:type="spellEnd"/>
            <w:r>
              <w:rPr>
                <w:sz w:val="16"/>
                <w:szCs w:val="16"/>
              </w:rPr>
              <w:t xml:space="preserve"> centralizada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9916C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Catálogos, precios y reportes de varias sucursales en un panel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BCB0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Controlar la cadena desde un solo lugar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78936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Consistencia y visión consolidada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BB914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C27B1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WS, OT</w:t>
            </w:r>
          </w:p>
        </w:tc>
      </w:tr>
      <w:tr w:rsidR="00E846C5" w14:paraId="5E19A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6B90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lastRenderedPageBreak/>
              <w:t>Consolidación de reportes corporativos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4B91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Ventas e inventarios agregados por región/empresa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D10F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Vista ejecutiva del grupo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402E9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Decisiones de portafolio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4746E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7881D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WS(p), OT(p)</w:t>
            </w:r>
          </w:p>
        </w:tc>
      </w:tr>
      <w:tr w:rsidR="00E846C5" w14:paraId="2FE82A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45C67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Multiempresa / </w:t>
            </w:r>
            <w:proofErr w:type="spellStart"/>
            <w:r>
              <w:rPr>
                <w:sz w:val="16"/>
                <w:szCs w:val="16"/>
              </w:rPr>
              <w:t>multi-razón</w:t>
            </w:r>
            <w:proofErr w:type="spellEnd"/>
            <w:r>
              <w:rPr>
                <w:sz w:val="16"/>
                <w:szCs w:val="16"/>
              </w:rPr>
              <w:t xml:space="preserve"> social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DADEC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Operación de varias entidades legales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055B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Estructuras corporativas reales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0487B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Cumplimiento por entidad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D79A0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BCB0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SR(p), WS(p)</w:t>
            </w:r>
          </w:p>
        </w:tc>
      </w:tr>
      <w:tr w:rsidR="00E846C5" w14:paraId="740556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7C6E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Gestión de franquicias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85BC9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Estandarización de catálogo y royalties para franquiciatarios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FF93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Escalar el modelo de franquicia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298EF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Expansión ordenada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5DC86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DF211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SR(p)</w:t>
            </w:r>
          </w:p>
        </w:tc>
      </w:tr>
    </w:tbl>
    <w:p w14:paraId="0BC9FE69" w14:textId="77777777" w:rsidR="00E846C5" w:rsidRDefault="00E846C5">
      <w:pPr>
        <w:spacing w:after="120"/>
      </w:pPr>
    </w:p>
    <w:p w14:paraId="5F31C80D" w14:textId="77777777" w:rsidR="00E846C5" w:rsidRDefault="00000000">
      <w:pPr>
        <w:pStyle w:val="Ttulo3"/>
      </w:pPr>
      <w:bookmarkStart w:id="91" w:name="_toc_92"/>
      <w:r>
        <w:t xml:space="preserve">7.16 Integraciones y </w:t>
      </w:r>
      <w:proofErr w:type="spellStart"/>
      <w:r>
        <w:t>APIs</w:t>
      </w:r>
      <w:bookmarkEnd w:id="91"/>
      <w:proofErr w:type="spellEnd"/>
    </w:p>
    <w:p w14:paraId="13D4869F" w14:textId="77777777" w:rsidR="00E846C5" w:rsidRDefault="00000000">
      <w:pPr>
        <w:spacing w:after="140" w:line="276" w:lineRule="auto"/>
        <w:jc w:val="both"/>
      </w:pPr>
      <w:r>
        <w:t xml:space="preserve">La capacidad de conectarse con el resto del </w:t>
      </w:r>
      <w:proofErr w:type="spellStart"/>
      <w:r>
        <w:t>stack</w:t>
      </w:r>
      <w:proofErr w:type="spellEnd"/>
      <w:r>
        <w:t xml:space="preserve"> tecnológico.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6"/>
        <w:gridCol w:w="2258"/>
        <w:gridCol w:w="1682"/>
        <w:gridCol w:w="1873"/>
        <w:gridCol w:w="1091"/>
        <w:gridCol w:w="1040"/>
      </w:tblGrid>
      <w:tr w:rsidR="00E846C5" w14:paraId="0C17F7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D4AD1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C1196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EB8348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82830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Beneficios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A9AC5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Importancia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A04F88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Software(s)</w:t>
            </w:r>
          </w:p>
        </w:tc>
      </w:tr>
      <w:tr w:rsidR="00E846C5" w14:paraId="62A34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85E844" w14:textId="77777777" w:rsidR="00E846C5" w:rsidRDefault="00000000">
            <w:pPr>
              <w:spacing w:after="40"/>
            </w:pPr>
            <w:proofErr w:type="gramStart"/>
            <w:r>
              <w:rPr>
                <w:sz w:val="16"/>
                <w:szCs w:val="16"/>
              </w:rPr>
              <w:t>API pública</w:t>
            </w:r>
            <w:proofErr w:type="gramEnd"/>
            <w:r>
              <w:rPr>
                <w:sz w:val="16"/>
                <w:szCs w:val="16"/>
              </w:rPr>
              <w:t xml:space="preserve"> documentada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C3D90" w14:textId="77777777" w:rsidR="00E846C5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Endpoints</w:t>
            </w:r>
            <w:proofErr w:type="spellEnd"/>
            <w:r>
              <w:rPr>
                <w:sz w:val="16"/>
                <w:szCs w:val="16"/>
              </w:rPr>
              <w:t xml:space="preserve"> para reservas, huéspedes o ventas consumibles por terceros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42946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Extender la plataforma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329A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Ecosistema de </w:t>
            </w:r>
            <w:proofErr w:type="spellStart"/>
            <w:r>
              <w:rPr>
                <w:sz w:val="16"/>
                <w:szCs w:val="16"/>
              </w:rPr>
              <w:t>partners</w:t>
            </w:r>
            <w:proofErr w:type="spellEnd"/>
            <w:r>
              <w:rPr>
                <w:sz w:val="16"/>
                <w:szCs w:val="16"/>
              </w:rPr>
              <w:t xml:space="preserve"> e innovación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0B78B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E0FD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</w:t>
            </w:r>
          </w:p>
        </w:tc>
      </w:tr>
      <w:tr w:rsidR="00E846C5" w14:paraId="55FB0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CDC9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Integraciones POS ↔ reservas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66B55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Sincronización de gasto, estados de mesa y cierre automático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479E7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Unir demanda y operación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96856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Datos de gasto en el CRM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89BD2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971A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</w:t>
            </w:r>
          </w:p>
        </w:tc>
      </w:tr>
      <w:tr w:rsidR="00E846C5" w14:paraId="36266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406BE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Integraciones de pago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8FB3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Terminales y procesadores conectados (Clip, Santander, propias)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AA64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Cobro sin fricción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9D33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Conciliación automática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882A75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1D00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</w:t>
            </w:r>
          </w:p>
        </w:tc>
      </w:tr>
      <w:tr w:rsidR="00E846C5" w14:paraId="2974E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CC73F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Integraciones contables y de nómina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89AB5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CONTPAQi, Aspel, NOI, Microsip, </w:t>
            </w:r>
            <w:proofErr w:type="spellStart"/>
            <w:r>
              <w:rPr>
                <w:sz w:val="16"/>
                <w:szCs w:val="16"/>
              </w:rPr>
              <w:t>Interfactura</w:t>
            </w:r>
            <w:proofErr w:type="spellEnd"/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7DFB2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Conectar con el back-office contable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8A78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Cierres sin recaptura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01E9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026F4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</w:t>
            </w:r>
          </w:p>
        </w:tc>
      </w:tr>
      <w:tr w:rsidR="00E846C5" w14:paraId="30C4C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868B5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Integraciones de </w:t>
            </w:r>
            <w:proofErr w:type="spellStart"/>
            <w:r>
              <w:rPr>
                <w:sz w:val="16"/>
                <w:szCs w:val="16"/>
              </w:rPr>
              <w:t>delivery</w:t>
            </w:r>
            <w:proofErr w:type="spellEnd"/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9B469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Agregadores conectados al POS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0EAF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Canal </w:t>
            </w:r>
            <w:proofErr w:type="spellStart"/>
            <w:r>
              <w:rPr>
                <w:sz w:val="16"/>
                <w:szCs w:val="16"/>
              </w:rPr>
              <w:t>delivery</w:t>
            </w:r>
            <w:proofErr w:type="spellEnd"/>
            <w:r>
              <w:rPr>
                <w:sz w:val="16"/>
                <w:szCs w:val="16"/>
              </w:rPr>
              <w:t xml:space="preserve"> sin fricción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3288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Multicanal ordenado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777B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E9C20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SR(a), WS(a)</w:t>
            </w:r>
          </w:p>
        </w:tc>
      </w:tr>
      <w:tr w:rsidR="00E846C5" w14:paraId="08053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43FC4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Canales de reserva externos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32B60C" w14:textId="77777777" w:rsidR="00E846C5" w:rsidRPr="005C25A6" w:rsidRDefault="00000000">
            <w:pPr>
              <w:spacing w:after="40"/>
              <w:rPr>
                <w:lang w:val="en-US"/>
              </w:rPr>
            </w:pPr>
            <w:r w:rsidRPr="005C25A6">
              <w:rPr>
                <w:sz w:val="16"/>
                <w:szCs w:val="16"/>
                <w:lang w:val="en-US"/>
              </w:rPr>
              <w:t xml:space="preserve">Google, Instagram, apps </w:t>
            </w:r>
            <w:proofErr w:type="spellStart"/>
            <w:r w:rsidRPr="005C25A6">
              <w:rPr>
                <w:sz w:val="16"/>
                <w:szCs w:val="16"/>
                <w:lang w:val="en-US"/>
              </w:rPr>
              <w:t>aliadas</w:t>
            </w:r>
            <w:proofErr w:type="spellEnd"/>
            <w:r w:rsidRPr="005C25A6">
              <w:rPr>
                <w:sz w:val="16"/>
                <w:szCs w:val="16"/>
                <w:lang w:val="en-US"/>
              </w:rPr>
              <w:t xml:space="preserve"> (Uber Eats)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E93F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Estar donde busca el comensal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FE7D7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Captación multicanal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20DE5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E260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</w:t>
            </w:r>
          </w:p>
        </w:tc>
      </w:tr>
    </w:tbl>
    <w:p w14:paraId="4B36BC79" w14:textId="77777777" w:rsidR="00E846C5" w:rsidRDefault="00E846C5">
      <w:pPr>
        <w:spacing w:after="120"/>
      </w:pPr>
    </w:p>
    <w:p w14:paraId="0DE93DC2" w14:textId="77777777" w:rsidR="00E846C5" w:rsidRDefault="00000000">
      <w:pPr>
        <w:pStyle w:val="Ttulo3"/>
      </w:pPr>
      <w:bookmarkStart w:id="92" w:name="_toc_93"/>
      <w:r>
        <w:t>7.17 Seguridad, administración y auditoría</w:t>
      </w:r>
      <w:bookmarkEnd w:id="92"/>
    </w:p>
    <w:p w14:paraId="47F3001C" w14:textId="77777777" w:rsidR="00E846C5" w:rsidRDefault="00000000">
      <w:pPr>
        <w:spacing w:after="140" w:line="276" w:lineRule="auto"/>
        <w:jc w:val="both"/>
      </w:pPr>
      <w:r>
        <w:t>Proteger el negocio desde adentro.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1"/>
        <w:gridCol w:w="2245"/>
        <w:gridCol w:w="1685"/>
        <w:gridCol w:w="1878"/>
        <w:gridCol w:w="1091"/>
        <w:gridCol w:w="1040"/>
      </w:tblGrid>
      <w:tr w:rsidR="00E846C5" w14:paraId="6BA0C2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581AB2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05076A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FA44CC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E3767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Beneficios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03679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Importancia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68172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Software(s)</w:t>
            </w:r>
          </w:p>
        </w:tc>
      </w:tr>
      <w:tr w:rsidR="00E846C5" w14:paraId="4DD33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E929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Roles y permisos granulares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A430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Perfiles por puesto con autorizaciones para operaciones sensibles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B63A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Control de acceso interno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9CE9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Menos fraude interno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6313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DA1E8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</w:t>
            </w:r>
          </w:p>
        </w:tc>
      </w:tr>
      <w:tr w:rsidR="00E846C5" w14:paraId="1298A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84C51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Bitácoras de auditoría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88CB2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Registro de cancelaciones, descuentos, reimpresiones y cambios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E791C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Trazabilidad total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D078F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Evidencia ante incidentes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BDE80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7C6E1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WS(p)</w:t>
            </w:r>
          </w:p>
        </w:tc>
      </w:tr>
      <w:tr w:rsidR="00E846C5" w14:paraId="0858D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50D1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Respaldo y sincronización en nube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24385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Copias de seguridad y sincronización automática de datos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93688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No perder información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D0E7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Continuidad del negocio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C0601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32439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SR(p), WS, OT</w:t>
            </w:r>
          </w:p>
        </w:tc>
      </w:tr>
      <w:tr w:rsidR="00E846C5" w14:paraId="2365E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2D548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Operación offline con resincronización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102B7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El POS sigue vendiendo sin internet y sincroniza al volver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61249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Resiliencia ante fallas de red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C587F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Cero ventas perdidas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FD5FF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7C67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WS(p)</w:t>
            </w:r>
          </w:p>
        </w:tc>
      </w:tr>
      <w:tr w:rsidR="00E846C5" w14:paraId="01C07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BB4D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Control de folios y datos fiscales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14423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Resguardo de certificados y folios fiscales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3D09B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Seguridad fiscal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AB04E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Cumplimiento sin riesgos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E8E89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ECEC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</w:t>
            </w:r>
          </w:p>
        </w:tc>
      </w:tr>
    </w:tbl>
    <w:p w14:paraId="50937286" w14:textId="77777777" w:rsidR="00E846C5" w:rsidRDefault="00E846C5">
      <w:pPr>
        <w:spacing w:after="120"/>
      </w:pPr>
    </w:p>
    <w:p w14:paraId="439D5513" w14:textId="77777777" w:rsidR="00E846C5" w:rsidRDefault="00000000">
      <w:pPr>
        <w:pStyle w:val="Ttulo3"/>
      </w:pPr>
      <w:bookmarkStart w:id="93" w:name="_toc_94"/>
      <w:r>
        <w:t xml:space="preserve">7.18 Infraestructura, nube, hardware y </w:t>
      </w:r>
      <w:proofErr w:type="gramStart"/>
      <w:r>
        <w:t>apps</w:t>
      </w:r>
      <w:proofErr w:type="gramEnd"/>
      <w:r>
        <w:t xml:space="preserve"> móviles</w:t>
      </w:r>
      <w:bookmarkEnd w:id="93"/>
    </w:p>
    <w:p w14:paraId="05D594F2" w14:textId="77777777" w:rsidR="00E846C5" w:rsidRDefault="00000000">
      <w:pPr>
        <w:spacing w:after="140" w:line="276" w:lineRule="auto"/>
        <w:jc w:val="both"/>
      </w:pPr>
      <w:r>
        <w:t>La base tecnológica sobre la que corre todo.</w:t>
      </w:r>
    </w:p>
    <w:tbl>
      <w:tblPr>
        <w:tblW w:w="9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0"/>
        <w:gridCol w:w="2287"/>
        <w:gridCol w:w="1681"/>
        <w:gridCol w:w="1851"/>
        <w:gridCol w:w="1091"/>
        <w:gridCol w:w="1040"/>
      </w:tblGrid>
      <w:tr w:rsidR="00E846C5" w14:paraId="44F4E4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BFAFA0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Funcionalidad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C1714D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2491A2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3B4AA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Beneficios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66BC2B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Importancia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853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4D925E" w14:textId="77777777" w:rsidR="00E846C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Software(s)</w:t>
            </w:r>
          </w:p>
        </w:tc>
      </w:tr>
      <w:tr w:rsidR="00E846C5" w14:paraId="567FB9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E875F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Back-office 100 % web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2131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Configuración y reportes desde cualquier navegador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43AF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Administrar desde cualquier lugar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76269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Movilidad total del dueño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B4209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5211C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WS, OT, SR(p)</w:t>
            </w:r>
          </w:p>
        </w:tc>
      </w:tr>
      <w:tr w:rsidR="00E846C5" w14:paraId="2E90A9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014F3E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Plataforma </w:t>
            </w:r>
            <w:proofErr w:type="spellStart"/>
            <w:r>
              <w:rPr>
                <w:sz w:val="16"/>
                <w:szCs w:val="16"/>
              </w:rPr>
              <w:t>cloud</w:t>
            </w:r>
            <w:proofErr w:type="spellEnd"/>
            <w:r>
              <w:rPr>
                <w:sz w:val="16"/>
                <w:szCs w:val="16"/>
              </w:rPr>
              <w:t xml:space="preserve"> nativa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4A041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Sistema completo en la nube con actualizaciones continuas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8BEF4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Eliminar servidores locales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663E9F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Menor costo de TI; siempre actualizado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7D217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79CBE9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OT, SR (Cloud)</w:t>
            </w:r>
          </w:p>
        </w:tc>
      </w:tr>
      <w:tr w:rsidR="00E846C5" w14:paraId="2D911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B9BC9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Apps móviles del ecosistema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85AE0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Apps para dueño (reportes), mesero (comandas), cliente (reservas/encuestas)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0FD4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Llevar el sistema al bolsillo de cada actor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B09CDA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Adopción y uso en tiempo real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7E22CC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09D08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WS, OT</w:t>
            </w:r>
          </w:p>
        </w:tc>
      </w:tr>
      <w:tr w:rsidR="00E846C5" w14:paraId="7EE09B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BAB24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Hardware certificado / compatible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51DF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Impresoras, KDS, terminales, cajones, </w:t>
            </w:r>
            <w:proofErr w:type="gramStart"/>
            <w:r>
              <w:rPr>
                <w:sz w:val="16"/>
                <w:szCs w:val="16"/>
              </w:rPr>
              <w:t>básculas homologados</w:t>
            </w:r>
            <w:proofErr w:type="gramEnd"/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6A4E1D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Garantizar operación estable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4384C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Menos incidentes técnicos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49A2C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5A5A6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</w:t>
            </w:r>
          </w:p>
        </w:tc>
      </w:tr>
      <w:tr w:rsidR="00E846C5" w14:paraId="19051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C9704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Independencia de hardware propietario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FA34D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Operar sobre iPad/</w:t>
            </w:r>
            <w:proofErr w:type="spellStart"/>
            <w:r>
              <w:rPr>
                <w:sz w:val="16"/>
                <w:szCs w:val="16"/>
              </w:rPr>
              <w:t>tablets</w:t>
            </w:r>
            <w:proofErr w:type="spellEnd"/>
            <w:r>
              <w:rPr>
                <w:sz w:val="16"/>
                <w:szCs w:val="16"/>
              </w:rPr>
              <w:t>/PC estándar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910E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Reducir la inversión inicial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99C1F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Entrada más barata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1D63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733D58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OT, WS(p)</w:t>
            </w:r>
          </w:p>
        </w:tc>
      </w:tr>
      <w:tr w:rsidR="00E846C5" w14:paraId="43C5DE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5B941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Soporte 24/7 y capacitación</w:t>
            </w:r>
          </w:p>
        </w:tc>
        <w:tc>
          <w:tcPr>
            <w:tcW w:w="2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0EC12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Mesa de ayuda permanente, academias y e-learning (Universidad </w:t>
            </w:r>
            <w:proofErr w:type="spellStart"/>
            <w:r>
              <w:rPr>
                <w:sz w:val="16"/>
                <w:szCs w:val="16"/>
              </w:rPr>
              <w:t>Wansoft</w:t>
            </w:r>
            <w:proofErr w:type="spellEnd"/>
            <w:r>
              <w:rPr>
                <w:sz w:val="16"/>
                <w:szCs w:val="16"/>
              </w:rPr>
              <w:t>, academia SR)</w:t>
            </w:r>
          </w:p>
        </w:tc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9D5950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Adopción y continuidad garantizadas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825C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Menos tiempo caído; personal capacitado</w:t>
            </w:r>
          </w:p>
        </w:tc>
        <w:tc>
          <w:tcPr>
            <w:tcW w:w="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D5933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3E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3A537" w14:textId="77777777" w:rsidR="00E846C5" w:rsidRDefault="00000000">
            <w:pPr>
              <w:spacing w:after="40"/>
            </w:pPr>
            <w:r>
              <w:rPr>
                <w:sz w:val="16"/>
                <w:szCs w:val="16"/>
              </w:rPr>
              <w:t>SR, WS, OT</w:t>
            </w:r>
          </w:p>
        </w:tc>
      </w:tr>
    </w:tbl>
    <w:p w14:paraId="18F51B09" w14:textId="77777777" w:rsidR="00E846C5" w:rsidRDefault="00E846C5">
      <w:pPr>
        <w:spacing w:after="120"/>
      </w:pPr>
    </w:p>
    <w:p w14:paraId="0E1AE68A" w14:textId="77777777" w:rsidR="00E846C5" w:rsidRDefault="00000000">
      <w:pPr>
        <w:pStyle w:val="Ttulo2"/>
      </w:pPr>
      <w:bookmarkStart w:id="94" w:name="_toc_95"/>
      <w:r>
        <w:t>7.19 Síntesis del estándar</w:t>
      </w:r>
      <w:bookmarkEnd w:id="94"/>
    </w:p>
    <w:p w14:paraId="390AED70" w14:textId="77777777" w:rsidR="00E846C5" w:rsidRDefault="00000000">
      <w:pPr>
        <w:spacing w:after="140" w:line="276" w:lineRule="auto"/>
        <w:jc w:val="both"/>
      </w:pPr>
      <w:r>
        <w:t xml:space="preserve">El estándar funcional consolidado comprende </w:t>
      </w:r>
      <w:r>
        <w:rPr>
          <w:b/>
          <w:bCs/>
        </w:rPr>
        <w:t>18 categorías y más de 90 funcionalidades</w:t>
      </w:r>
      <w:r>
        <w:t xml:space="preserve">. Ninguno de los tres actores cubre más de dos tercios del estándar: </w:t>
      </w:r>
      <w:proofErr w:type="spellStart"/>
      <w:r>
        <w:t>SoftRestaurant</w:t>
      </w:r>
      <w:proofErr w:type="spellEnd"/>
      <w:r>
        <w:t xml:space="preserve"> y </w:t>
      </w:r>
      <w:proofErr w:type="spellStart"/>
      <w:r>
        <w:t>Wansoft</w:t>
      </w:r>
      <w:proofErr w:type="spellEnd"/>
      <w:r>
        <w:t xml:space="preserve"> concentran la </w:t>
      </w:r>
      <w:r>
        <w:rPr>
          <w:b/>
          <w:bCs/>
        </w:rPr>
        <w:t>operación interna</w:t>
      </w:r>
      <w:r>
        <w:t xml:space="preserve"> (POS, cocina, inventarios, fiscal, RR. HH.), mientras </w:t>
      </w:r>
      <w:proofErr w:type="spellStart"/>
      <w:r>
        <w:t>OpenTable</w:t>
      </w:r>
      <w:proofErr w:type="spellEnd"/>
      <w:r>
        <w:t xml:space="preserve"> concentra la </w:t>
      </w:r>
      <w:r>
        <w:rPr>
          <w:b/>
          <w:bCs/>
        </w:rPr>
        <w:t>capa de demanda y relación</w:t>
      </w:r>
      <w:r>
        <w:t xml:space="preserve"> (reservas, CRM, marketing, benchmarking). Las brechas comunes a los tres — </w:t>
      </w:r>
      <w:r>
        <w:rPr>
          <w:b/>
          <w:bCs/>
        </w:rPr>
        <w:t xml:space="preserve">predicción de demanda, compras y turnos autónomos, </w:t>
      </w:r>
      <w:proofErr w:type="spellStart"/>
      <w:r>
        <w:rPr>
          <w:b/>
          <w:bCs/>
        </w:rPr>
        <w:t>menu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engineering</w:t>
      </w:r>
      <w:proofErr w:type="spellEnd"/>
      <w:r>
        <w:rPr>
          <w:b/>
          <w:bCs/>
        </w:rPr>
        <w:t xml:space="preserve"> asistido e inteligencia artificial operativa en general</w:t>
      </w:r>
      <w:r>
        <w:t xml:space="preserve"> — representan el espacio natural de diferenciación para un software de nueva generación que aspire a cubrir el estándar completo.</w:t>
      </w:r>
    </w:p>
    <w:p w14:paraId="7343A917" w14:textId="77777777" w:rsidR="00E846C5" w:rsidRDefault="00000000">
      <w:pPr>
        <w:pStyle w:val="Ttulo1"/>
        <w:pageBreakBefore/>
      </w:pPr>
      <w:bookmarkStart w:id="95" w:name="_toc_96"/>
      <w:r>
        <w:lastRenderedPageBreak/>
        <w:t>8. Conclusiones</w:t>
      </w:r>
      <w:bookmarkEnd w:id="95"/>
    </w:p>
    <w:p w14:paraId="05BADB88" w14:textId="77777777" w:rsidR="00E846C5" w:rsidRDefault="00000000">
      <w:pPr>
        <w:spacing w:after="140" w:line="276" w:lineRule="auto"/>
        <w:jc w:val="both"/>
      </w:pPr>
      <w:r>
        <w:rPr>
          <w:b/>
          <w:bCs/>
        </w:rPr>
        <w:t>1. El estándar funcional de un software integral para restaurantes es la unión de tres mundos.</w:t>
      </w:r>
      <w:r>
        <w:t xml:space="preserve"> La operación interna profunda (POS multicanal, cocina, inventarios al nivel del ingrediente, costeo, fiscal, RR. HH.) que representan </w:t>
      </w:r>
      <w:proofErr w:type="spellStart"/>
      <w:r>
        <w:t>SoftRestaurant</w:t>
      </w:r>
      <w:proofErr w:type="spellEnd"/>
      <w:r>
        <w:t xml:space="preserve"> y </w:t>
      </w:r>
      <w:proofErr w:type="spellStart"/>
      <w:r>
        <w:t>Wansoft</w:t>
      </w:r>
      <w:proofErr w:type="spellEnd"/>
      <w:r>
        <w:t xml:space="preserve">; la administración remota nativa en la nube que </w:t>
      </w:r>
      <w:proofErr w:type="spellStart"/>
      <w:r>
        <w:t>Wansoft</w:t>
      </w:r>
      <w:proofErr w:type="spellEnd"/>
      <w:r>
        <w:t xml:space="preserve"> y </w:t>
      </w:r>
      <w:proofErr w:type="spellStart"/>
      <w:r>
        <w:t>Soft</w:t>
      </w:r>
      <w:proofErr w:type="spellEnd"/>
      <w:r>
        <w:t xml:space="preserve"> Restaurant Cloud encarnan; y la capa de demanda y relación con el comensal (reservas </w:t>
      </w:r>
      <w:proofErr w:type="spellStart"/>
      <w:r>
        <w:t>omnicanal</w:t>
      </w:r>
      <w:proofErr w:type="spellEnd"/>
      <w:r>
        <w:t xml:space="preserve">, CRM 360°, marketing de resultados, reseñas verificadas, benchmarking) que solo </w:t>
      </w:r>
      <w:proofErr w:type="spellStart"/>
      <w:r>
        <w:t>OpenTable</w:t>
      </w:r>
      <w:proofErr w:type="spellEnd"/>
      <w:r>
        <w:t xml:space="preserve"> ofrece hoy. Un producto que aspire a ser integral debe cubrir las 18 categorías del capítulo 7.</w:t>
      </w:r>
    </w:p>
    <w:p w14:paraId="6C84B3C4" w14:textId="77777777" w:rsidR="00E846C5" w:rsidRDefault="00000000">
      <w:pPr>
        <w:spacing w:after="140" w:line="276" w:lineRule="auto"/>
        <w:jc w:val="both"/>
      </w:pPr>
      <w:r>
        <w:rPr>
          <w:b/>
          <w:bCs/>
        </w:rPr>
        <w:t>2. La profundidad administrativa es el boleto de entrada en México; la experiencia del comensal es el diferenciador pendiente.</w:t>
      </w:r>
      <w:r>
        <w:t xml:space="preserve"> El mercado mexicano exige CFDI 4.0, control de mermas y costeo por receta como requisitos mínimos (los dos actores locales los cubren). En cambio, la generación de demanda, las reservaciones inteligentes y el CRM del comensal están prácticamente vacantes en la oferta local — </w:t>
      </w:r>
      <w:proofErr w:type="spellStart"/>
      <w:r>
        <w:t>OpenTable</w:t>
      </w:r>
      <w:proofErr w:type="spellEnd"/>
      <w:r>
        <w:t xml:space="preserve"> apenas llegó a México (diciembre de 2025) y solo con su capa de reservas.</w:t>
      </w:r>
    </w:p>
    <w:p w14:paraId="39F14B5B" w14:textId="77777777" w:rsidR="00E846C5" w:rsidRDefault="00000000">
      <w:pPr>
        <w:spacing w:after="140" w:line="276" w:lineRule="auto"/>
        <w:jc w:val="both"/>
      </w:pPr>
      <w:r>
        <w:rPr>
          <w:b/>
          <w:bCs/>
        </w:rPr>
        <w:t>3. La inteligencia artificial operativa es la brecha estratégica más clara.</w:t>
      </w:r>
      <w:r>
        <w:t xml:space="preserve"> Ninguna de las tres plataformas ofrece predicción de demanda, compras autónomas, optimización de turnos ni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asistido por IA. La analítica existente es descriptiva (reportes de lo que ya pasó). Quien lleve la IA a la operación diaria del restaurante — anticipar, recomendar y ejecutar — competirá en una categoría nueva.</w:t>
      </w:r>
    </w:p>
    <w:p w14:paraId="78E4C449" w14:textId="77777777" w:rsidR="00E846C5" w:rsidRDefault="00000000">
      <w:pPr>
        <w:spacing w:after="140" w:line="276" w:lineRule="auto"/>
        <w:jc w:val="both"/>
      </w:pPr>
      <w:r>
        <w:rPr>
          <w:b/>
          <w:bCs/>
        </w:rPr>
        <w:t>4. Los modelos de negocio evolucionan hacia ecosistemas con ingresos variables.</w:t>
      </w:r>
      <w:r>
        <w:t xml:space="preserve"> Los tres monetizan más allá de la licencia: </w:t>
      </w:r>
      <w:proofErr w:type="spellStart"/>
      <w:r>
        <w:t>add-ons</w:t>
      </w:r>
      <w:proofErr w:type="spellEnd"/>
      <w:r>
        <w:t xml:space="preserve"> y timbres (</w:t>
      </w:r>
      <w:proofErr w:type="spellStart"/>
      <w:r>
        <w:t>SoftRestaurant</w:t>
      </w:r>
      <w:proofErr w:type="spellEnd"/>
      <w:r>
        <w:t>), comisiones de pago y módulos (</w:t>
      </w:r>
      <w:proofErr w:type="spellStart"/>
      <w:r>
        <w:t>Wansoft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Clip), cuotas por cubierto y marketing de resultados (</w:t>
      </w:r>
      <w:proofErr w:type="spellStart"/>
      <w:r>
        <w:t>OpenTable</w:t>
      </w:r>
      <w:proofErr w:type="spellEnd"/>
      <w:r>
        <w:t>). El cobro atado al valor generado — comensal sentado, transacción procesada — es la dirección de la industria.</w:t>
      </w:r>
    </w:p>
    <w:p w14:paraId="7B4B29BD" w14:textId="77777777" w:rsidR="00E846C5" w:rsidRDefault="00000000">
      <w:pPr>
        <w:spacing w:after="140" w:line="276" w:lineRule="auto"/>
        <w:jc w:val="both"/>
      </w:pPr>
      <w:r>
        <w:rPr>
          <w:b/>
          <w:bCs/>
        </w:rPr>
        <w:t xml:space="preserve">5. Implicación para MOTRAE / </w:t>
      </w:r>
      <w:proofErr w:type="spellStart"/>
      <w:r>
        <w:rPr>
          <w:b/>
          <w:bCs/>
        </w:rPr>
        <w:t>MotRest</w:t>
      </w:r>
      <w:proofErr w:type="spellEnd"/>
      <w:r>
        <w:rPr>
          <w:b/>
          <w:bCs/>
        </w:rPr>
        <w:t>.</w:t>
      </w:r>
      <w:r>
        <w:t xml:space="preserve"> Este </w:t>
      </w:r>
      <w:proofErr w:type="spellStart"/>
      <w:r>
        <w:t>benchmark</w:t>
      </w:r>
      <w:proofErr w:type="spellEnd"/>
      <w:r>
        <w:t xml:space="preserve"> confirma el posicionamiento de </w:t>
      </w:r>
      <w:proofErr w:type="spellStart"/>
      <w:r>
        <w:t>MotRest</w:t>
      </w:r>
      <w:proofErr w:type="spellEnd"/>
      <w:r>
        <w:t xml:space="preserve"> como ERP restaurantero AI-</w:t>
      </w:r>
      <w:proofErr w:type="spellStart"/>
      <w:r>
        <w:t>first</w:t>
      </w:r>
      <w:proofErr w:type="spellEnd"/>
      <w:r>
        <w:t xml:space="preserve">: el estándar funcional del capítulo 7 define el piso competitivo (paridad con </w:t>
      </w:r>
      <w:proofErr w:type="spellStart"/>
      <w:r>
        <w:t>SoftRestaurant</w:t>
      </w:r>
      <w:proofErr w:type="spellEnd"/>
      <w:r>
        <w:t xml:space="preserve"> y </w:t>
      </w:r>
      <w:proofErr w:type="spellStart"/>
      <w:r>
        <w:t>Wansoft</w:t>
      </w:r>
      <w:proofErr w:type="spellEnd"/>
      <w:r>
        <w:t xml:space="preserve"> en operación y fiscal; incorporación de la capa de demanda y CRM que hoy nadie ofrece localmente), y las brechas de IA identificadas — gemelo digital,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, compras y turnos autónomos, centinela de mermas y voz del cliente — coinciden con las cinco capacidades AI-</w:t>
      </w:r>
      <w:proofErr w:type="spellStart"/>
      <w:r>
        <w:t>first</w:t>
      </w:r>
      <w:proofErr w:type="spellEnd"/>
      <w:r>
        <w:t xml:space="preserve"> ya definidas para el producto. El modelo comercial de suscripción por local más cobro por resultado se alinea con la tendencia de monetización variable observada en los tres actores.</w:t>
      </w:r>
    </w:p>
    <w:sectPr w:rsidR="00E846C5">
      <w:headerReference w:type="default" r:id="rId21"/>
      <w:footerReference w:type="default" r:id="rId22"/>
      <w:pgSz w:w="11906" w:h="16838"/>
      <w:pgMar w:top="1250" w:right="1250" w:bottom="1250" w:left="12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A387A" w14:textId="77777777" w:rsidR="005E03CB" w:rsidRDefault="005E03CB">
      <w:r>
        <w:separator/>
      </w:r>
    </w:p>
  </w:endnote>
  <w:endnote w:type="continuationSeparator" w:id="0">
    <w:p w14:paraId="3B2AC907" w14:textId="77777777" w:rsidR="005E03CB" w:rsidRDefault="005E0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Space Grotesk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93478" w14:textId="77777777" w:rsidR="00000000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FAE5F" w14:textId="77777777" w:rsidR="00000000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E0EC" w14:textId="77777777" w:rsidR="00E846C5" w:rsidRDefault="00000000"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5C25A6">
      <w:rPr>
        <w:noProof/>
        <w:color w:val="666666"/>
        <w:sz w:val="16"/>
        <w:szCs w:val="16"/>
      </w:rPr>
      <w:t>0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5C25A6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4926A" w14:textId="77777777" w:rsidR="00E846C5" w:rsidRDefault="00000000"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5C25A6">
      <w:rPr>
        <w:noProof/>
        <w:color w:val="666666"/>
        <w:sz w:val="16"/>
        <w:szCs w:val="16"/>
      </w:rPr>
      <w:t>0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5C25A6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F27BD" w14:textId="77777777" w:rsidR="005E03CB" w:rsidRDefault="005E03CB">
      <w:r>
        <w:separator/>
      </w:r>
    </w:p>
  </w:footnote>
  <w:footnote w:type="continuationSeparator" w:id="0">
    <w:p w14:paraId="6FE51683" w14:textId="77777777" w:rsidR="005E03CB" w:rsidRDefault="005E03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62012" w14:textId="77777777" w:rsidR="00000000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EC8F2" w14:textId="77777777" w:rsidR="00000000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17722" w14:textId="77777777" w:rsidR="00E846C5" w:rsidRDefault="00000000">
    <w:pPr>
      <w:pBdr>
        <w:bottom w:val="single" w:sz="8" w:space="0" w:color="F2853A"/>
      </w:pBdr>
      <w:jc w:val="right"/>
    </w:pPr>
    <w:proofErr w:type="spellStart"/>
    <w:r>
      <w:rPr>
        <w:color w:val="666666"/>
        <w:sz w:val="16"/>
        <w:szCs w:val="16"/>
      </w:rPr>
      <w:t>Benchmark</w:t>
    </w:r>
    <w:proofErr w:type="spellEnd"/>
    <w:r>
      <w:rPr>
        <w:color w:val="666666"/>
        <w:sz w:val="16"/>
        <w:szCs w:val="16"/>
      </w:rPr>
      <w:t xml:space="preserve"> de Software Restaurantero — </w:t>
    </w:r>
    <w:r>
      <w:rPr>
        <w:b/>
        <w:bCs/>
        <w:color w:val="F2853A"/>
        <w:sz w:val="16"/>
        <w:szCs w:val="16"/>
      </w:rPr>
      <w:t>MOTRAE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B442B" w14:textId="77777777" w:rsidR="00E846C5" w:rsidRDefault="00000000">
    <w:pPr>
      <w:pBdr>
        <w:bottom w:val="single" w:sz="8" w:space="0" w:color="F2853A"/>
      </w:pBdr>
      <w:jc w:val="right"/>
    </w:pPr>
    <w:proofErr w:type="spellStart"/>
    <w:r>
      <w:rPr>
        <w:color w:val="666666"/>
        <w:sz w:val="16"/>
        <w:szCs w:val="16"/>
      </w:rPr>
      <w:t>Benchmark</w:t>
    </w:r>
    <w:proofErr w:type="spellEnd"/>
    <w:r>
      <w:rPr>
        <w:color w:val="666666"/>
        <w:sz w:val="16"/>
        <w:szCs w:val="16"/>
      </w:rPr>
      <w:t xml:space="preserve"> de Software Restaurantero — </w:t>
    </w:r>
    <w:r>
      <w:rPr>
        <w:b/>
        <w:bCs/>
        <w:color w:val="F2853A"/>
        <w:sz w:val="16"/>
        <w:szCs w:val="16"/>
      </w:rPr>
      <w:t>MOTRAE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43750"/>
    <w:multiLevelType w:val="hybridMultilevel"/>
    <w:tmpl w:val="711E0C02"/>
    <w:lvl w:ilvl="0" w:tplc="0E60F70C">
      <w:start w:val="1"/>
      <w:numFmt w:val="bullet"/>
      <w:lvlText w:val="●"/>
      <w:lvlJc w:val="left"/>
      <w:pPr>
        <w:ind w:left="720" w:hanging="360"/>
      </w:pPr>
    </w:lvl>
    <w:lvl w:ilvl="1" w:tplc="53C04378">
      <w:start w:val="1"/>
      <w:numFmt w:val="bullet"/>
      <w:lvlText w:val="○"/>
      <w:lvlJc w:val="left"/>
      <w:pPr>
        <w:ind w:left="1440" w:hanging="360"/>
      </w:pPr>
    </w:lvl>
    <w:lvl w:ilvl="2" w:tplc="D7EAEC36">
      <w:start w:val="1"/>
      <w:numFmt w:val="bullet"/>
      <w:lvlText w:val="■"/>
      <w:lvlJc w:val="left"/>
      <w:pPr>
        <w:ind w:left="2160" w:hanging="360"/>
      </w:pPr>
    </w:lvl>
    <w:lvl w:ilvl="3" w:tplc="7FC081B6">
      <w:start w:val="1"/>
      <w:numFmt w:val="bullet"/>
      <w:lvlText w:val="●"/>
      <w:lvlJc w:val="left"/>
      <w:pPr>
        <w:ind w:left="2880" w:hanging="360"/>
      </w:pPr>
    </w:lvl>
    <w:lvl w:ilvl="4" w:tplc="BD18E104">
      <w:start w:val="1"/>
      <w:numFmt w:val="bullet"/>
      <w:lvlText w:val="○"/>
      <w:lvlJc w:val="left"/>
      <w:pPr>
        <w:ind w:left="3600" w:hanging="360"/>
      </w:pPr>
    </w:lvl>
    <w:lvl w:ilvl="5" w:tplc="FF6A087C">
      <w:start w:val="1"/>
      <w:numFmt w:val="bullet"/>
      <w:lvlText w:val="■"/>
      <w:lvlJc w:val="left"/>
      <w:pPr>
        <w:ind w:left="4320" w:hanging="360"/>
      </w:pPr>
    </w:lvl>
    <w:lvl w:ilvl="6" w:tplc="D3D2A890">
      <w:start w:val="1"/>
      <w:numFmt w:val="bullet"/>
      <w:lvlText w:val="●"/>
      <w:lvlJc w:val="left"/>
      <w:pPr>
        <w:ind w:left="5040" w:hanging="360"/>
      </w:pPr>
    </w:lvl>
    <w:lvl w:ilvl="7" w:tplc="290E74D4">
      <w:start w:val="1"/>
      <w:numFmt w:val="bullet"/>
      <w:lvlText w:val="●"/>
      <w:lvlJc w:val="left"/>
      <w:pPr>
        <w:ind w:left="5760" w:hanging="360"/>
      </w:pPr>
    </w:lvl>
    <w:lvl w:ilvl="8" w:tplc="75163664">
      <w:start w:val="1"/>
      <w:numFmt w:val="bullet"/>
      <w:lvlText w:val="●"/>
      <w:lvlJc w:val="left"/>
      <w:pPr>
        <w:ind w:left="6480" w:hanging="360"/>
      </w:pPr>
    </w:lvl>
  </w:abstractNum>
  <w:num w:numId="1" w16cid:durableId="18060457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6C5"/>
    <w:rsid w:val="005C25A6"/>
    <w:rsid w:val="005E03CB"/>
    <w:rsid w:val="009266D0"/>
    <w:rsid w:val="00CB256B"/>
    <w:rsid w:val="00E8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3EEE0"/>
  <w15:docId w15:val="{4F7572DE-66F6-47F1-B1B0-4E7464DE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2B2B2B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40"/>
      <w:outlineLvl w:val="0"/>
    </w:pPr>
    <w:rPr>
      <w:rFonts w:ascii="Space Grotesk" w:eastAsia="Space Grotesk" w:hAnsi="Space Grotesk" w:cs="Space Grotesk"/>
      <w:b/>
      <w:bCs/>
      <w:color w:val="F2853A"/>
      <w:sz w:val="40"/>
      <w:szCs w:val="40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rFonts w:ascii="Space Grotesk" w:eastAsia="Space Grotesk" w:hAnsi="Space Grotesk" w:cs="Space Grotesk"/>
      <w:b/>
      <w:bCs/>
      <w:color w:val="C25A16"/>
      <w:sz w:val="28"/>
      <w:szCs w:val="28"/>
    </w:rPr>
  </w:style>
  <w:style w:type="paragraph" w:styleId="Ttulo3">
    <w:name w:val="heading 3"/>
    <w:uiPriority w:val="9"/>
    <w:unhideWhenUsed/>
    <w:qFormat/>
    <w:pPr>
      <w:spacing w:before="220" w:after="110"/>
      <w:outlineLvl w:val="2"/>
    </w:pPr>
    <w:rPr>
      <w:rFonts w:ascii="Space Grotesk" w:eastAsia="Space Grotesk" w:hAnsi="Space Grotesk" w:cs="Space Grotesk"/>
      <w:b/>
      <w:bCs/>
      <w:sz w:val="23"/>
      <w:szCs w:val="23"/>
    </w:rPr>
  </w:style>
  <w:style w:type="paragraph" w:styleId="Ttulo4">
    <w:name w:val="heading 4"/>
    <w:uiPriority w:val="9"/>
    <w:semiHidden/>
    <w:unhideWhenUsed/>
    <w:qFormat/>
    <w:pPr>
      <w:spacing w:before="180" w:after="90"/>
      <w:outlineLvl w:val="3"/>
    </w:pPr>
    <w:rPr>
      <w:rFonts w:ascii="Space Grotesk" w:eastAsia="Space Grotesk" w:hAnsi="Space Grotesk" w:cs="Space Grotesk"/>
      <w:b/>
      <w:bCs/>
      <w:i/>
      <w:iCs/>
      <w:color w:val="666666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38</Pages>
  <Words>14942</Words>
  <Characters>82184</Characters>
  <Application>Microsoft Office Word</Application>
  <DocSecurity>0</DocSecurity>
  <Lines>684</Lines>
  <Paragraphs>193</Paragraphs>
  <ScaleCrop>false</ScaleCrop>
  <Company/>
  <LinksUpToDate>false</LinksUpToDate>
  <CharactersWithSpaces>96933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Benchmark de Software para la Gestión de Restaurantes: SoftRestaurant, Wansoft y OpenTable</dc:title>
  <dc:creator>MOTRAE — Tecnología y Sistemas</dc:creator>
  <dc:description>Investigación exhaustiva, comparativa y estándar funcional (proyecto MotRest)</dc:description>
  <cp:lastModifiedBy>Gonzalo David Jácome Alarcón</cp:lastModifiedBy>
  <cp:revision>2</cp:revision>
  <dcterms:created xsi:type="dcterms:W3CDTF">2026-07-08T20:11:00Z</dcterms:created>
  <dcterms:modified xsi:type="dcterms:W3CDTF">2026-07-08T21:05:00Z</dcterms:modified>
</cp:coreProperties>
</file>