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23C9" w14:textId="77777777" w:rsidR="00DA209D" w:rsidRDefault="00D03115">
      <w:pPr>
        <w:spacing w:after="160"/>
        <w:jc w:val="center"/>
      </w:pPr>
      <w:r>
        <w:rPr>
          <w:b/>
          <w:bCs/>
          <w:sz w:val="32"/>
          <w:szCs w:val="32"/>
        </w:rPr>
        <w:t>Lab 2 – Viewing Network Device MAC Addresses</w:t>
      </w:r>
    </w:p>
    <w:p w14:paraId="03D9C90A" w14:textId="77777777" w:rsidR="00DA209D" w:rsidRDefault="00D03115">
      <w:pPr>
        <w:spacing w:after="320"/>
        <w:jc w:val="center"/>
      </w:pPr>
      <w:r>
        <w:rPr>
          <w:color w:val="555555"/>
          <w:sz w:val="24"/>
          <w:szCs w:val="24"/>
        </w:rPr>
        <w:t>Chapter 5 Activity</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DA209D" w14:paraId="114ECF08"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023124" w14:textId="77777777" w:rsidR="00DA209D" w:rsidRDefault="00D03115">
            <w:pPr>
              <w:jc w:val="center"/>
            </w:pPr>
            <w:r>
              <w:rPr>
                <w:b/>
                <w:bCs/>
                <w:color w:val="FFFFFF"/>
                <w:sz w:val="22"/>
                <w:szCs w:val="22"/>
              </w:rPr>
              <w:t>Student ID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2407DF" w14:textId="77777777" w:rsidR="00DA209D" w:rsidRDefault="00D03115">
            <w:pPr>
              <w:jc w:val="center"/>
            </w:pPr>
            <w:r>
              <w:rPr>
                <w:b/>
                <w:bCs/>
                <w:color w:val="FFFFFF"/>
                <w:sz w:val="22"/>
                <w:szCs w:val="22"/>
              </w:rPr>
              <w:t>Student Name</w:t>
            </w:r>
          </w:p>
        </w:tc>
      </w:tr>
      <w:tr w:rsidR="00DA209D" w14:paraId="238028A1"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769114B" w14:textId="20305E67" w:rsidR="00DA209D" w:rsidRDefault="00DD6D71">
            <w:r>
              <w:t>32163</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C9243E" w14:textId="4683CA7E" w:rsidR="00DA209D" w:rsidRDefault="00DD6D71">
            <w:r>
              <w:t>Aya Haddara</w:t>
            </w:r>
          </w:p>
        </w:tc>
      </w:tr>
      <w:tr w:rsidR="00DA209D" w14:paraId="4FC432D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3749F" w14:textId="63CB7E6C" w:rsidR="00DA209D" w:rsidRDefault="00944D0A">
            <w:r>
              <w:t>32234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D99DB" w14:textId="0292FAE3" w:rsidR="00DA209D" w:rsidRDefault="00944D0A" w:rsidP="00743670">
            <w:pPr>
              <w:tabs>
                <w:tab w:val="left" w:pos="1752"/>
              </w:tabs>
            </w:pPr>
            <w:r>
              <w:t>Mira Wehbe</w:t>
            </w:r>
          </w:p>
        </w:tc>
      </w:tr>
      <w:tr w:rsidR="00DA209D" w14:paraId="3E6F78E4"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4DF1223" w14:textId="783FF74D" w:rsidR="00DA209D" w:rsidRDefault="00944D0A">
            <w:r>
              <w:t>32038</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C78CBF" w14:textId="433C2E1C" w:rsidR="00DA209D" w:rsidRDefault="00944D0A">
            <w:r>
              <w:t xml:space="preserve">Ranim </w:t>
            </w:r>
            <w:proofErr w:type="spellStart"/>
            <w:r>
              <w:t>Toutanji</w:t>
            </w:r>
            <w:proofErr w:type="spellEnd"/>
          </w:p>
        </w:tc>
      </w:tr>
      <w:tr w:rsidR="00DA209D" w14:paraId="0FE8C02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DA642" w14:textId="1D007CE2" w:rsidR="00DA209D" w:rsidRDefault="00944D0A">
            <w:r>
              <w:t>32554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00D3D" w14:textId="5B728CAB" w:rsidR="00DA209D" w:rsidRDefault="00944D0A">
            <w:r>
              <w:t>Nour Hazm Bakry</w:t>
            </w:r>
          </w:p>
        </w:tc>
      </w:tr>
      <w:tr w:rsidR="00DA209D" w14:paraId="5C0F0769"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F1FFCE4" w14:textId="5DC2575B" w:rsidR="00DA209D" w:rsidRDefault="00944D0A">
            <w:r>
              <w:t>32656</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935B289" w14:textId="1A8B4192" w:rsidR="00DA209D" w:rsidRDefault="00944D0A">
            <w:r>
              <w:t>Amina Ibrahim</w:t>
            </w:r>
          </w:p>
        </w:tc>
      </w:tr>
      <w:tr w:rsidR="00DA209D" w14:paraId="0C6CCA4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C3896" w14:textId="4073D7DD" w:rsidR="00DA209D" w:rsidRDefault="00944D0A">
            <w:r>
              <w:t>30930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3AC7B" w14:textId="169123C7" w:rsidR="00DA209D" w:rsidRDefault="00944D0A">
            <w:r>
              <w:t>Mohamad Mostafa</w:t>
            </w:r>
          </w:p>
        </w:tc>
      </w:tr>
      <w:tr w:rsidR="00DA209D" w14:paraId="4E3BE1D4"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997065" w14:textId="44BE6B1B" w:rsidR="00DA209D" w:rsidRDefault="00944D0A">
            <w:r>
              <w:t>32169</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79A1AA" w14:textId="2BCC4B65" w:rsidR="00DA209D" w:rsidRDefault="00944D0A">
            <w:r>
              <w:t>Abdelhalim Kouchaji</w:t>
            </w:r>
          </w:p>
        </w:tc>
      </w:tr>
      <w:tr w:rsidR="00DA209D" w14:paraId="28FAE53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37182" w14:textId="67F3A836" w:rsidR="00DA209D" w:rsidRDefault="00944D0A">
            <w:r>
              <w:t>31567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66CDC" w14:textId="1D5E7BD0" w:rsidR="00DA209D" w:rsidRDefault="00944D0A">
            <w:r>
              <w:t>Wael Taleb</w:t>
            </w:r>
          </w:p>
        </w:tc>
      </w:tr>
      <w:tr w:rsidR="00DA209D" w14:paraId="49485AB6"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C38A97A" w14:textId="0735856D" w:rsidR="00DA209D" w:rsidRDefault="00944D0A">
            <w:r>
              <w:t>32720</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CA8B21" w14:textId="4D8E1E00" w:rsidR="00DA209D" w:rsidRDefault="00944D0A">
            <w:r>
              <w:t>Diyaa Hamdan</w:t>
            </w:r>
          </w:p>
        </w:tc>
      </w:tr>
      <w:tr w:rsidR="00DA209D" w14:paraId="16FABCC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CDD44" w14:textId="35C092DE" w:rsidR="00DA209D" w:rsidRDefault="00944D0A">
            <w:r>
              <w:t>30627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18227" w14:textId="0C7F5CFB" w:rsidR="00DA209D" w:rsidRDefault="00944D0A">
            <w:r>
              <w:t>Ibrahim Rabih</w:t>
            </w:r>
          </w:p>
        </w:tc>
      </w:tr>
      <w:tr w:rsidR="00DA209D" w14:paraId="514E07E5"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C29EBE0" w14:textId="6D5BB811" w:rsidR="00DA209D" w:rsidRDefault="00944D0A">
            <w:r>
              <w:t>31970</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F4ABD53" w14:textId="4C683F0E" w:rsidR="00DA209D" w:rsidRDefault="00944D0A">
            <w:r>
              <w:t>Asaad al Asaad</w:t>
            </w:r>
          </w:p>
        </w:tc>
      </w:tr>
    </w:tbl>
    <w:p w14:paraId="45C69A04" w14:textId="77777777" w:rsidR="00DA209D" w:rsidRDefault="00DA209D">
      <w:pPr>
        <w:spacing w:before="360"/>
      </w:pPr>
    </w:p>
    <w:p w14:paraId="6F0F5D0C" w14:textId="505F4B40" w:rsidR="00DA209D" w:rsidRDefault="00D03115">
      <w:pPr>
        <w:spacing w:before="300" w:after="120"/>
        <w:rPr>
          <w:b/>
          <w:bCs/>
          <w:color w:val="2E75B6"/>
          <w:sz w:val="26"/>
          <w:szCs w:val="26"/>
        </w:rPr>
      </w:pPr>
      <w:r>
        <w:rPr>
          <w:b/>
          <w:bCs/>
          <w:color w:val="2E75B6"/>
          <w:sz w:val="26"/>
          <w:szCs w:val="26"/>
        </w:rPr>
        <w:t>Objectives</w:t>
      </w:r>
    </w:p>
    <w:p w14:paraId="72D6B10F" w14:textId="31539259" w:rsidR="00282E13" w:rsidRDefault="00282E13">
      <w:pPr>
        <w:spacing w:after="120"/>
      </w:pPr>
      <w:r>
        <w:t>In this lab, we configured a Cisco Catalyst switch and a PC to communicate on a local network. We used commands on both devices to display, describe, and analyze Ethernet MAC addresses, including identifying the OUI vendor prefix and the device serial number portion. We also examined how MAC addresses are stored in the switch MAC address table and how they map to IP addresses using ARP.</w:t>
      </w:r>
    </w:p>
    <w:p w14:paraId="5CDF5DC2" w14:textId="77777777" w:rsidR="002B5281" w:rsidRDefault="002B5281" w:rsidP="008D3FF9">
      <w:pPr>
        <w:spacing w:before="300" w:after="120"/>
        <w:rPr>
          <w:b/>
          <w:bCs/>
          <w:color w:val="2E75B6"/>
          <w:sz w:val="26"/>
          <w:szCs w:val="26"/>
        </w:rPr>
      </w:pPr>
    </w:p>
    <w:p w14:paraId="2B8778CD" w14:textId="3C712D30" w:rsidR="008D3FF9" w:rsidRDefault="008D3FF9" w:rsidP="008D3FF9">
      <w:pPr>
        <w:spacing w:before="300" w:after="120"/>
      </w:pPr>
      <w:r>
        <w:rPr>
          <w:b/>
          <w:bCs/>
          <w:color w:val="2E75B6"/>
          <w:sz w:val="26"/>
          <w:szCs w:val="26"/>
        </w:rPr>
        <w:t>Required Resources</w:t>
      </w:r>
    </w:p>
    <w:p w14:paraId="569A4D36" w14:textId="607960E7" w:rsidR="008D3FF9" w:rsidRDefault="008D3FF9" w:rsidP="008D3FF9">
      <w:pPr>
        <w:numPr>
          <w:ilvl w:val="0"/>
          <w:numId w:val="1"/>
        </w:numPr>
        <w:spacing w:after="80"/>
      </w:pPr>
      <w:r>
        <w:t>1 Switch (Cisco Catalyst 2960 with Cisco IOS Release 15.0(2) lanbasek9 image or comparable)</w:t>
      </w:r>
    </w:p>
    <w:p w14:paraId="32A1B422" w14:textId="77777777" w:rsidR="008D3FF9" w:rsidRDefault="008D3FF9">
      <w:pPr>
        <w:numPr>
          <w:ilvl w:val="0"/>
          <w:numId w:val="1"/>
        </w:numPr>
        <w:spacing w:after="80"/>
      </w:pPr>
      <w:r>
        <w:t>1 PC (Windows 7 or 8 with a terminal emulation program, such as Tera Term)</w:t>
      </w:r>
    </w:p>
    <w:p w14:paraId="051838C0" w14:textId="77777777" w:rsidR="008D3FF9" w:rsidRDefault="008D3FF9">
      <w:pPr>
        <w:numPr>
          <w:ilvl w:val="0"/>
          <w:numId w:val="1"/>
        </w:numPr>
        <w:spacing w:after="80"/>
      </w:pPr>
      <w:r>
        <w:t>Console cable to configure the Cisco switch via the console port</w:t>
      </w:r>
    </w:p>
    <w:p w14:paraId="49FCE0CD" w14:textId="77777777" w:rsidR="008D3FF9" w:rsidRDefault="008D3FF9">
      <w:pPr>
        <w:numPr>
          <w:ilvl w:val="0"/>
          <w:numId w:val="1"/>
        </w:numPr>
        <w:spacing w:after="80"/>
      </w:pPr>
      <w:r>
        <w:t>Ethernet cables as shown in the topology</w:t>
      </w:r>
    </w:p>
    <w:p w14:paraId="59506E9F" w14:textId="77777777" w:rsidR="008D3FF9" w:rsidRDefault="008D3FF9">
      <w:pPr>
        <w:spacing w:before="300" w:after="120"/>
        <w:rPr>
          <w:b/>
          <w:bCs/>
          <w:color w:val="2E75B6"/>
          <w:sz w:val="26"/>
          <w:szCs w:val="26"/>
        </w:rPr>
      </w:pPr>
    </w:p>
    <w:p w14:paraId="7FB177E3" w14:textId="77777777" w:rsidR="008D3FF9" w:rsidRDefault="008D3FF9">
      <w:pPr>
        <w:spacing w:before="300" w:after="120"/>
        <w:rPr>
          <w:b/>
          <w:bCs/>
          <w:color w:val="2E75B6"/>
          <w:sz w:val="26"/>
          <w:szCs w:val="26"/>
        </w:rPr>
      </w:pPr>
    </w:p>
    <w:p w14:paraId="7C674B66" w14:textId="77777777" w:rsidR="002B5281" w:rsidRDefault="002B5281">
      <w:pPr>
        <w:spacing w:before="300" w:after="120"/>
        <w:rPr>
          <w:b/>
          <w:bCs/>
          <w:color w:val="2E75B6"/>
          <w:sz w:val="26"/>
          <w:szCs w:val="26"/>
        </w:rPr>
      </w:pPr>
    </w:p>
    <w:p w14:paraId="08CC3ED6" w14:textId="77777777" w:rsidR="002B5281" w:rsidRDefault="002B5281">
      <w:pPr>
        <w:spacing w:before="300" w:after="120"/>
        <w:rPr>
          <w:b/>
          <w:bCs/>
          <w:color w:val="2E75B6"/>
          <w:sz w:val="26"/>
          <w:szCs w:val="26"/>
        </w:rPr>
      </w:pPr>
    </w:p>
    <w:p w14:paraId="11D3AAE0" w14:textId="77777777" w:rsidR="002B5281" w:rsidRDefault="002B5281">
      <w:pPr>
        <w:spacing w:before="300" w:after="120"/>
        <w:rPr>
          <w:b/>
          <w:bCs/>
          <w:color w:val="2E75B6"/>
          <w:sz w:val="26"/>
          <w:szCs w:val="26"/>
        </w:rPr>
      </w:pPr>
    </w:p>
    <w:p w14:paraId="07AD4B95" w14:textId="1E933E8F" w:rsidR="00DA209D" w:rsidRDefault="00D03115">
      <w:pPr>
        <w:spacing w:before="300" w:after="120"/>
      </w:pPr>
      <w:r>
        <w:rPr>
          <w:b/>
          <w:bCs/>
          <w:color w:val="2E75B6"/>
          <w:sz w:val="26"/>
          <w:szCs w:val="26"/>
        </w:rPr>
        <w:lastRenderedPageBreak/>
        <w:t>Part 1: Configure Devices and Verify Connectivity</w:t>
      </w:r>
    </w:p>
    <w:p w14:paraId="1E395405" w14:textId="77777777" w:rsidR="00DA209D" w:rsidRDefault="00D03115">
      <w:pPr>
        <w:spacing w:before="200" w:after="80"/>
      </w:pPr>
      <w:r>
        <w:rPr>
          <w:b/>
          <w:bCs/>
          <w:sz w:val="22"/>
          <w:szCs w:val="22"/>
        </w:rPr>
        <w:t>Step 1: Cable the Network</w:t>
      </w:r>
    </w:p>
    <w:p w14:paraId="185902D5" w14:textId="2BF70FDB" w:rsidR="00DA209D" w:rsidRDefault="00D03115">
      <w:pPr>
        <w:spacing w:before="60" w:after="100"/>
      </w:pPr>
      <w:r>
        <w:t>We attached the Cisco Catalyst  switches in the rack and connected the console cables as required. The PC was connected to the switch via an Ethernet cable on port Fa0/1.</w:t>
      </w:r>
    </w:p>
    <w:p w14:paraId="29CE7601" w14:textId="77777777" w:rsidR="00DA209D" w:rsidRDefault="00D03115">
      <w:pPr>
        <w:spacing w:before="120" w:after="60"/>
        <w:jc w:val="center"/>
      </w:pPr>
      <w:r>
        <w:rPr>
          <w:noProof/>
        </w:rPr>
        <w:drawing>
          <wp:inline distT="0" distB="0" distL="0" distR="0" wp14:anchorId="2239AB68" wp14:editId="2D24FB0A">
            <wp:extent cx="4953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409950"/>
                    </a:xfrm>
                    <a:prstGeom prst="rect">
                      <a:avLst/>
                    </a:prstGeom>
                  </pic:spPr>
                </pic:pic>
              </a:graphicData>
            </a:graphic>
          </wp:inline>
        </w:drawing>
      </w:r>
    </w:p>
    <w:p w14:paraId="7091C8EC" w14:textId="1D28DFF9" w:rsidR="00DA209D" w:rsidRDefault="00D03115">
      <w:pPr>
        <w:spacing w:before="40" w:after="220"/>
        <w:jc w:val="center"/>
      </w:pPr>
      <w:r>
        <w:rPr>
          <w:i/>
          <w:iCs/>
          <w:color w:val="555555"/>
          <w:sz w:val="18"/>
          <w:szCs w:val="18"/>
        </w:rPr>
        <w:t>Figure 1: Physical setup – Cisco Catalyst  switches in rack with console cables connected</w:t>
      </w:r>
    </w:p>
    <w:p w14:paraId="23D5E74B" w14:textId="77777777" w:rsidR="00DA209D" w:rsidRDefault="00D03115">
      <w:pPr>
        <w:spacing w:before="120" w:after="60"/>
        <w:jc w:val="center"/>
      </w:pPr>
      <w:r>
        <w:rPr>
          <w:noProof/>
        </w:rPr>
        <w:drawing>
          <wp:inline distT="0" distB="0" distL="0" distR="0" wp14:anchorId="2FA2532D" wp14:editId="202E78C9">
            <wp:extent cx="4953000" cy="3454400"/>
            <wp:effectExtent l="0" t="0" r="0" b="0"/>
            <wp:docPr id="1458984746" name="Picture 1458984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454400"/>
                    </a:xfrm>
                    <a:prstGeom prst="rect">
                      <a:avLst/>
                    </a:prstGeom>
                  </pic:spPr>
                </pic:pic>
              </a:graphicData>
            </a:graphic>
          </wp:inline>
        </w:drawing>
      </w:r>
    </w:p>
    <w:p w14:paraId="6016EEE7" w14:textId="77777777" w:rsidR="00DA209D" w:rsidRDefault="00D03115">
      <w:pPr>
        <w:spacing w:before="40" w:after="220"/>
        <w:jc w:val="center"/>
      </w:pPr>
      <w:r>
        <w:rPr>
          <w:i/>
          <w:iCs/>
          <w:color w:val="555555"/>
          <w:sz w:val="18"/>
          <w:szCs w:val="18"/>
        </w:rPr>
        <w:t>Figure 2: Back of PC showing Ethernet cable connected to NIC port (green link light active)</w:t>
      </w:r>
    </w:p>
    <w:p w14:paraId="6AD7F8C5" w14:textId="77777777" w:rsidR="00DA209D" w:rsidRDefault="00D03115">
      <w:pPr>
        <w:spacing w:before="200" w:after="80"/>
      </w:pPr>
      <w:r>
        <w:rPr>
          <w:b/>
          <w:bCs/>
          <w:sz w:val="22"/>
          <w:szCs w:val="22"/>
        </w:rPr>
        <w:t>Step 2: Configure the Switch (S2) – VLAN 1 Interface</w:t>
      </w:r>
    </w:p>
    <w:p w14:paraId="7A6F8A22" w14:textId="77777777" w:rsidR="00DA209D" w:rsidRDefault="00D03115">
      <w:pPr>
        <w:spacing w:before="60" w:after="100"/>
      </w:pPr>
      <w:r>
        <w:lastRenderedPageBreak/>
        <w:t>We connected to S2 via console, entered global configuration mode, and configured VLAN 1 with IP address 192.168.1.2 / 255.255.255.0. We then issued 'no shutdown' to bring the interface up.</w:t>
      </w:r>
    </w:p>
    <w:p w14:paraId="24134233" w14:textId="77777777" w:rsidR="00DA209D" w:rsidRDefault="00D03115">
      <w:pPr>
        <w:spacing w:before="120" w:after="60"/>
        <w:jc w:val="center"/>
      </w:pPr>
      <w:r>
        <w:rPr>
          <w:noProof/>
        </w:rPr>
        <w:drawing>
          <wp:inline distT="0" distB="0" distL="0" distR="0" wp14:anchorId="00633551" wp14:editId="58387FB3">
            <wp:extent cx="5715000" cy="1835150"/>
            <wp:effectExtent l="0" t="0" r="0" b="0"/>
            <wp:docPr id="495078365" name="Picture 49507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835150"/>
                    </a:xfrm>
                    <a:prstGeom prst="rect">
                      <a:avLst/>
                    </a:prstGeom>
                  </pic:spPr>
                </pic:pic>
              </a:graphicData>
            </a:graphic>
          </wp:inline>
        </w:drawing>
      </w:r>
    </w:p>
    <w:p w14:paraId="11DF5E25" w14:textId="77777777" w:rsidR="00DA209D" w:rsidRDefault="00D03115">
      <w:pPr>
        <w:spacing w:before="40" w:after="220"/>
        <w:jc w:val="center"/>
      </w:pPr>
      <w:r>
        <w:rPr>
          <w:i/>
          <w:iCs/>
          <w:color w:val="555555"/>
          <w:sz w:val="18"/>
          <w:szCs w:val="18"/>
        </w:rPr>
        <w:t>Figure 3: S2 CLI – Configuring IP address 192.168.1.2/24 on interface VLAN 1 and enabling it with 'no shutdown'</w:t>
      </w:r>
    </w:p>
    <w:p w14:paraId="412B6D16" w14:textId="77777777" w:rsidR="00DA209D" w:rsidRDefault="00D03115">
      <w:pPr>
        <w:spacing w:before="200" w:after="80"/>
      </w:pPr>
      <w:r>
        <w:rPr>
          <w:b/>
          <w:bCs/>
          <w:sz w:val="22"/>
          <w:szCs w:val="22"/>
        </w:rPr>
        <w:t>Step 3: Verify Network Connectivity</w:t>
      </w:r>
    </w:p>
    <w:p w14:paraId="3A04AEF2" w14:textId="77777777" w:rsidR="00DA209D" w:rsidRDefault="00D03115">
      <w:pPr>
        <w:spacing w:before="60" w:after="100"/>
      </w:pPr>
      <w:r>
        <w:t>After configuration, we tested connectivity by pinging the switch from the student PC and from the Admin PC. Results are shown below.</w:t>
      </w:r>
    </w:p>
    <w:p w14:paraId="60B85E77" w14:textId="77777777" w:rsidR="00DA209D" w:rsidRDefault="00D03115">
      <w:pPr>
        <w:spacing w:before="120" w:after="60"/>
        <w:jc w:val="center"/>
      </w:pPr>
      <w:r>
        <w:rPr>
          <w:noProof/>
        </w:rPr>
        <w:drawing>
          <wp:inline distT="0" distB="0" distL="0" distR="0" wp14:anchorId="3B212907" wp14:editId="11E49C17">
            <wp:extent cx="5524500" cy="1644650"/>
            <wp:effectExtent l="0" t="0" r="0" b="0"/>
            <wp:docPr id="777228628" name="Picture 777228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644650"/>
                    </a:xfrm>
                    <a:prstGeom prst="rect">
                      <a:avLst/>
                    </a:prstGeom>
                  </pic:spPr>
                </pic:pic>
              </a:graphicData>
            </a:graphic>
          </wp:inline>
        </w:drawing>
      </w:r>
    </w:p>
    <w:p w14:paraId="1C0CF24B" w14:textId="77777777" w:rsidR="00DA209D" w:rsidRDefault="00D03115">
      <w:pPr>
        <w:spacing w:before="40" w:after="220"/>
        <w:jc w:val="center"/>
      </w:pPr>
      <w:r>
        <w:rPr>
          <w:i/>
          <w:iCs/>
          <w:color w:val="555555"/>
          <w:sz w:val="18"/>
          <w:szCs w:val="18"/>
        </w:rPr>
        <w:t>Figure 4: Ping test from Admin PC to S2 (192.168.1.2) – 4/4 replies received, 0% packet loss</w:t>
      </w:r>
    </w:p>
    <w:p w14:paraId="37B7F2C6" w14:textId="77777777" w:rsidR="00DA209D" w:rsidRDefault="00D03115">
      <w:pPr>
        <w:spacing w:before="120" w:after="60"/>
        <w:jc w:val="center"/>
      </w:pPr>
      <w:r>
        <w:rPr>
          <w:noProof/>
        </w:rPr>
        <w:drawing>
          <wp:inline distT="0" distB="0" distL="0" distR="0" wp14:anchorId="7E948087" wp14:editId="1DB04935">
            <wp:extent cx="5524500" cy="2444750"/>
            <wp:effectExtent l="0" t="0" r="0" b="0"/>
            <wp:docPr id="1195403170" name="Picture 1195403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444750"/>
                    </a:xfrm>
                    <a:prstGeom prst="rect">
                      <a:avLst/>
                    </a:prstGeom>
                  </pic:spPr>
                </pic:pic>
              </a:graphicData>
            </a:graphic>
          </wp:inline>
        </w:drawing>
      </w:r>
    </w:p>
    <w:p w14:paraId="26E9735E" w14:textId="43BDDF7A" w:rsidR="00DA209D" w:rsidRDefault="00D03115">
      <w:pPr>
        <w:spacing w:before="40" w:after="220"/>
        <w:jc w:val="center"/>
      </w:pPr>
      <w:r>
        <w:rPr>
          <w:i/>
          <w:iCs/>
          <w:color w:val="555555"/>
          <w:sz w:val="18"/>
          <w:szCs w:val="18"/>
        </w:rPr>
        <w:t>Figure 5: Ping from student laptop to 192.168.1.3 (PC) and 192.168.1.2 (switch)</w:t>
      </w:r>
    </w:p>
    <w:p w14:paraId="64FBA407" w14:textId="77777777" w:rsidR="00DA209D" w:rsidRDefault="00D03115">
      <w:pPr>
        <w:spacing w:before="60" w:after="100"/>
      </w:pPr>
      <w:r>
        <w:t>The pings to 192.168.1.3 were fully successful. The first ping to 192.168.1.2 had one timeout because ARP had not yet resolved the switch MAC address — subsequent replies succeeded. This confirmed correct connectivity across the network.</w:t>
      </w:r>
    </w:p>
    <w:p w14:paraId="24D09A4E" w14:textId="77777777" w:rsidR="00DA209D" w:rsidRDefault="00D03115">
      <w:pPr>
        <w:spacing w:before="300" w:after="120"/>
      </w:pPr>
      <w:r>
        <w:rPr>
          <w:b/>
          <w:bCs/>
          <w:color w:val="2E75B6"/>
          <w:sz w:val="26"/>
          <w:szCs w:val="26"/>
        </w:rPr>
        <w:t>Part 2: Display, Describe, and Analyze Ethernet MAC Addresses</w:t>
      </w:r>
    </w:p>
    <w:p w14:paraId="71BC5C2E" w14:textId="77777777" w:rsidR="00DA209D" w:rsidRDefault="00D03115">
      <w:pPr>
        <w:spacing w:before="60" w:after="100"/>
      </w:pPr>
      <w:r>
        <w:lastRenderedPageBreak/>
        <w:t>Ethernet MAC addresses are 48 bits long, displayed as six sets of hexadecimal digits. The first three bytes (OUI) identify the manufacturer; the last three bytes are the device serial number assigned by the manufacturer.</w:t>
      </w:r>
    </w:p>
    <w:p w14:paraId="6229333D" w14:textId="77777777" w:rsidR="00DA209D" w:rsidRDefault="00D03115">
      <w:pPr>
        <w:spacing w:before="200" w:after="80"/>
      </w:pPr>
      <w:r>
        <w:rPr>
          <w:b/>
          <w:bCs/>
          <w:sz w:val="22"/>
          <w:szCs w:val="22"/>
        </w:rPr>
        <w:t>Step 1: Analyze the MAC Address for the S2 VLAN 1 Interface</w:t>
      </w:r>
    </w:p>
    <w:p w14:paraId="619FA5F7" w14:textId="77777777" w:rsidR="00DA209D" w:rsidRDefault="00D03115">
      <w:pPr>
        <w:spacing w:before="60" w:after="100"/>
      </w:pPr>
      <w:r>
        <w:t>We issued the 'show interfaces vlan 1' command on S2 to find the hardware MAC address of the switch VLAN 1 interface.</w:t>
      </w:r>
    </w:p>
    <w:p w14:paraId="44AEE9C5" w14:textId="77777777" w:rsidR="00DA209D" w:rsidRDefault="00D03115">
      <w:pPr>
        <w:spacing w:before="120" w:after="60"/>
        <w:jc w:val="center"/>
      </w:pPr>
      <w:r>
        <w:rPr>
          <w:noProof/>
        </w:rPr>
        <w:drawing>
          <wp:inline distT="0" distB="0" distL="0" distR="0" wp14:anchorId="6B2E3B1C" wp14:editId="679E9143">
            <wp:extent cx="5524500" cy="2552700"/>
            <wp:effectExtent l="0" t="0" r="0" b="0"/>
            <wp:docPr id="1682634192" name="Picture 1682634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552700"/>
                    </a:xfrm>
                    <a:prstGeom prst="rect">
                      <a:avLst/>
                    </a:prstGeom>
                  </pic:spPr>
                </pic:pic>
              </a:graphicData>
            </a:graphic>
          </wp:inline>
        </w:drawing>
      </w:r>
    </w:p>
    <w:p w14:paraId="054AF9C5" w14:textId="77777777" w:rsidR="00DA209D" w:rsidRDefault="00D03115">
      <w:pPr>
        <w:spacing w:before="40" w:after="220"/>
        <w:jc w:val="center"/>
      </w:pPr>
      <w:r>
        <w:rPr>
          <w:i/>
          <w:iCs/>
          <w:color w:val="555555"/>
          <w:sz w:val="18"/>
          <w:szCs w:val="18"/>
        </w:rPr>
        <w:t>Figure 6: S2 – 'show interfaces vlan 1' output – Hardware address is 94d4.69d6.ad40, IP 192.168.1.2/24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A209D" w14:paraId="75214934"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5CADD2" w14:textId="77777777" w:rsidR="00DA209D" w:rsidRDefault="00D03115">
            <w:pPr>
              <w:jc w:val="center"/>
            </w:pPr>
            <w:r>
              <w:rPr>
                <w:b/>
                <w:bCs/>
                <w:color w:val="FFFFFF"/>
                <w:sz w:val="22"/>
                <w:szCs w:val="22"/>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850E0F" w14:textId="77777777" w:rsidR="00DA209D" w:rsidRDefault="00D03115">
            <w:pPr>
              <w:jc w:val="center"/>
            </w:pPr>
            <w:r>
              <w:rPr>
                <w:b/>
                <w:bCs/>
                <w:color w:val="FFFFFF"/>
                <w:sz w:val="22"/>
                <w:szCs w:val="22"/>
              </w:rPr>
              <w:t>Value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7914D7" w14:textId="77777777" w:rsidR="00DA209D" w:rsidRDefault="00D03115">
            <w:pPr>
              <w:jc w:val="center"/>
            </w:pPr>
            <w:r>
              <w:rPr>
                <w:b/>
                <w:bCs/>
                <w:color w:val="FFFFFF"/>
                <w:sz w:val="22"/>
                <w:szCs w:val="22"/>
              </w:rPr>
              <w:t>Notes</w:t>
            </w:r>
          </w:p>
        </w:tc>
      </w:tr>
      <w:tr w:rsidR="00DA209D" w14:paraId="2A90D28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24C93" w14:textId="77777777" w:rsidR="00DA209D" w:rsidRDefault="00D03115">
            <w:r>
              <w:rPr>
                <w:b/>
                <w:bCs/>
              </w:rPr>
              <w:t>Full MAC Address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06079" w14:textId="77777777" w:rsidR="00DA209D" w:rsidRDefault="00D03115">
            <w:r>
              <w:t>94d4.69d6.ad40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1B6DC" w14:textId="77777777" w:rsidR="00DA209D" w:rsidRDefault="00D03115">
            <w:r>
              <w:t>BIA = burned-in address</w:t>
            </w:r>
          </w:p>
        </w:tc>
      </w:tr>
      <w:tr w:rsidR="00DA209D" w14:paraId="39F76824"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0E9CFF4" w14:textId="77777777" w:rsidR="00DA209D" w:rsidRDefault="00D03115">
            <w:r>
              <w:rPr>
                <w:b/>
                <w:bCs/>
              </w:rPr>
              <w:t>OUI (first 3 bytes)</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DB729E" w14:textId="77777777" w:rsidR="00DA209D" w:rsidRDefault="00D03115">
            <w:r>
              <w:t>94:d4:69</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1C91355" w14:textId="77777777" w:rsidR="00DA209D" w:rsidRDefault="00D03115">
            <w:r>
              <w:t>Cisco Systems, Inc.</w:t>
            </w:r>
          </w:p>
        </w:tc>
      </w:tr>
      <w:tr w:rsidR="00DA209D" w14:paraId="6504AFA5"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2F2C2" w14:textId="77777777" w:rsidR="00DA209D" w:rsidRDefault="00D03115">
            <w:r>
              <w:rPr>
                <w:b/>
                <w:bCs/>
              </w:rPr>
              <w:t>Serial (last 3 bytes)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7F9D4" w14:textId="77777777" w:rsidR="00DA209D" w:rsidRDefault="00D03115">
            <w:r>
              <w:t>d6:ad:40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835CC" w14:textId="77777777" w:rsidR="00DA209D" w:rsidRDefault="00D03115">
            <w:r>
              <w:t>Device NIC serial number</w:t>
            </w:r>
          </w:p>
        </w:tc>
      </w:tr>
    </w:tbl>
    <w:p w14:paraId="00C1B40F" w14:textId="77777777" w:rsidR="00743670" w:rsidRDefault="00743670" w:rsidP="00743670">
      <w:pPr>
        <w:spacing w:before="60" w:after="100"/>
      </w:pPr>
      <w:r>
        <w:t>The 'bia' (burned-in address) shown in parentheses is the factory-assigned MAC address permanently stored in hardware. It appears twice because Cisco IOS shows both the active address and the original burned-in address — they are identical unless a MAC override has been configured.</w:t>
      </w:r>
    </w:p>
    <w:p w14:paraId="70B8C0CC" w14:textId="77777777" w:rsidR="00C87B1D" w:rsidRDefault="00C87B1D">
      <w:pPr>
        <w:spacing w:before="60" w:after="100"/>
      </w:pPr>
    </w:p>
    <w:p w14:paraId="6463A2BB" w14:textId="0EF539D8" w:rsidR="00DA209D" w:rsidRDefault="00D03115">
      <w:pPr>
        <w:spacing w:before="60" w:after="100"/>
      </w:pPr>
      <w:r>
        <w:t>We entered the switch OUI into the MAC vendor lookup tool to confirm the manufacturer:</w:t>
      </w:r>
    </w:p>
    <w:p w14:paraId="5D66BBB8" w14:textId="77777777" w:rsidR="00DA209D" w:rsidRDefault="00D03115">
      <w:pPr>
        <w:spacing w:before="120" w:after="60"/>
        <w:jc w:val="center"/>
      </w:pPr>
      <w:r>
        <w:rPr>
          <w:noProof/>
        </w:rPr>
        <w:drawing>
          <wp:inline distT="0" distB="0" distL="0" distR="0" wp14:anchorId="4937AD5A" wp14:editId="737ADC40">
            <wp:extent cx="4953000" cy="1695450"/>
            <wp:effectExtent l="0" t="0" r="0" b="0"/>
            <wp:docPr id="622677010" name="Picture 622677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1695450"/>
                    </a:xfrm>
                    <a:prstGeom prst="rect">
                      <a:avLst/>
                    </a:prstGeom>
                  </pic:spPr>
                </pic:pic>
              </a:graphicData>
            </a:graphic>
          </wp:inline>
        </w:drawing>
      </w:r>
    </w:p>
    <w:p w14:paraId="493C6F3D" w14:textId="1CAC264F" w:rsidR="00DA209D" w:rsidRDefault="00D03115">
      <w:pPr>
        <w:spacing w:before="40" w:after="220"/>
        <w:jc w:val="center"/>
      </w:pPr>
      <w:r>
        <w:rPr>
          <w:i/>
          <w:iCs/>
          <w:color w:val="555555"/>
          <w:sz w:val="18"/>
          <w:szCs w:val="18"/>
        </w:rPr>
        <w:t>Figure 7: MAC  lookup for switch MAC 94d4.69d6.ad40 – Vendor identified as Cisco Systems, Inc.</w:t>
      </w:r>
    </w:p>
    <w:p w14:paraId="17C97FDA" w14:textId="77777777" w:rsidR="00C87B1D" w:rsidRDefault="00C87B1D">
      <w:pPr>
        <w:spacing w:before="200" w:after="80"/>
        <w:rPr>
          <w:b/>
          <w:bCs/>
          <w:sz w:val="22"/>
          <w:szCs w:val="22"/>
        </w:rPr>
      </w:pPr>
    </w:p>
    <w:p w14:paraId="66F7FBE1" w14:textId="77777777" w:rsidR="00C87B1D" w:rsidRDefault="00C87B1D">
      <w:pPr>
        <w:spacing w:before="200" w:after="80"/>
        <w:rPr>
          <w:b/>
          <w:bCs/>
          <w:sz w:val="22"/>
          <w:szCs w:val="22"/>
        </w:rPr>
      </w:pPr>
    </w:p>
    <w:p w14:paraId="2643B1BE" w14:textId="283A7DC7" w:rsidR="00DA209D" w:rsidRDefault="00D03115">
      <w:pPr>
        <w:spacing w:before="200" w:after="80"/>
      </w:pPr>
      <w:r>
        <w:rPr>
          <w:b/>
          <w:bCs/>
          <w:sz w:val="22"/>
          <w:szCs w:val="22"/>
        </w:rPr>
        <w:t>Step 2: Analyze the MAC Address for the PC-A NIC</w:t>
      </w:r>
    </w:p>
    <w:p w14:paraId="0E0682F2" w14:textId="77777777" w:rsidR="00DA209D" w:rsidRDefault="00D03115">
      <w:pPr>
        <w:spacing w:before="60" w:after="100"/>
      </w:pPr>
      <w:r>
        <w:lastRenderedPageBreak/>
        <w:t>Using 'ipconfig /all' on PC-A, we identified the NIC MAC address as a0:d3:c1:4f:87:d8. We entered the OUI portion into the MAC vendor lookup tool:</w:t>
      </w:r>
    </w:p>
    <w:p w14:paraId="2ADA24E1" w14:textId="4BAB73FD" w:rsidR="00DA209D" w:rsidRDefault="00743670">
      <w:pPr>
        <w:spacing w:before="120" w:after="60"/>
        <w:jc w:val="center"/>
      </w:pPr>
      <w:r>
        <w:rPr>
          <w:noProof/>
        </w:rPr>
        <w:drawing>
          <wp:inline distT="0" distB="0" distL="0" distR="0" wp14:anchorId="0B8D7F5D" wp14:editId="317773E3">
            <wp:extent cx="6400289" cy="2273300"/>
            <wp:effectExtent l="0" t="0" r="635" b="0"/>
            <wp:docPr id="202956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61032" name="Picture 2029561032"/>
                    <pic:cNvPicPr/>
                  </pic:nvPicPr>
                  <pic:blipFill>
                    <a:blip r:embed="rId12">
                      <a:extLst>
                        <a:ext uri="{28A0092B-C50C-407E-A947-70E740481C1C}">
                          <a14:useLocalDpi xmlns:a14="http://schemas.microsoft.com/office/drawing/2010/main" val="0"/>
                        </a:ext>
                      </a:extLst>
                    </a:blip>
                    <a:stretch>
                      <a:fillRect/>
                    </a:stretch>
                  </pic:blipFill>
                  <pic:spPr>
                    <a:xfrm>
                      <a:off x="0" y="0"/>
                      <a:ext cx="6407777" cy="2275960"/>
                    </a:xfrm>
                    <a:prstGeom prst="rect">
                      <a:avLst/>
                    </a:prstGeom>
                  </pic:spPr>
                </pic:pic>
              </a:graphicData>
            </a:graphic>
          </wp:inline>
        </w:drawing>
      </w:r>
    </w:p>
    <w:p w14:paraId="0DC5909A" w14:textId="77777777" w:rsidR="00DA209D" w:rsidRDefault="00D03115">
      <w:pPr>
        <w:spacing w:before="40" w:after="220"/>
        <w:jc w:val="center"/>
      </w:pPr>
      <w:r>
        <w:rPr>
          <w:i/>
          <w:iCs/>
          <w:color w:val="555555"/>
          <w:sz w:val="18"/>
          <w:szCs w:val="18"/>
        </w:rPr>
        <w:t>Figure 8: MAC vendor lookup for PC NIC OUI a0d3.c1 – Vendor identified as Hewlett Packard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A209D" w14:paraId="51E95ECA" w14:textId="77777777">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4914A5" w14:textId="77777777" w:rsidR="00DA209D" w:rsidRDefault="00D03115">
            <w:pPr>
              <w:jc w:val="center"/>
            </w:pPr>
            <w:r>
              <w:rPr>
                <w:b/>
                <w:bCs/>
                <w:color w:val="FFFFFF"/>
                <w:sz w:val="22"/>
                <w:szCs w:val="22"/>
              </w:rPr>
              <w:t>Field</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AA00B1" w14:textId="77777777" w:rsidR="00DA209D" w:rsidRDefault="00D03115">
            <w:pPr>
              <w:jc w:val="center"/>
            </w:pPr>
            <w:r>
              <w:rPr>
                <w:b/>
                <w:bCs/>
                <w:color w:val="FFFFFF"/>
                <w:sz w:val="22"/>
                <w:szCs w:val="22"/>
              </w:rPr>
              <w:t>Value</w:t>
            </w:r>
          </w:p>
        </w:tc>
      </w:tr>
      <w:tr w:rsidR="00DA209D" w14:paraId="752698A7"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65915" w14:textId="77777777" w:rsidR="00DA209D" w:rsidRDefault="00D03115">
            <w:r>
              <w:rPr>
                <w:b/>
                <w:bCs/>
              </w:rPr>
              <w:t>OUI (first 3 bytes)</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42B1C" w14:textId="77777777" w:rsidR="00DA209D" w:rsidRDefault="00D03115">
            <w:r>
              <w:t>a0:d3:c1</w:t>
            </w:r>
          </w:p>
        </w:tc>
      </w:tr>
      <w:tr w:rsidR="00DA209D" w14:paraId="6435F700" w14:textId="77777777">
        <w:tc>
          <w:tcPr>
            <w:tcW w:w="4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4BB2EF2" w14:textId="77777777" w:rsidR="00DA209D" w:rsidRDefault="00D03115">
            <w:r>
              <w:rPr>
                <w:b/>
                <w:bCs/>
              </w:rPr>
              <w:t>Serial Number (last 3 bytes)</w:t>
            </w:r>
          </w:p>
        </w:tc>
        <w:tc>
          <w:tcPr>
            <w:tcW w:w="4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C04EE46" w14:textId="77777777" w:rsidR="00DA209D" w:rsidRDefault="00D03115">
            <w:r>
              <w:t>4f:87:d8</w:t>
            </w:r>
          </w:p>
        </w:tc>
      </w:tr>
      <w:tr w:rsidR="00DA209D" w14:paraId="6C81A6E3" w14:textId="77777777">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1B9B5" w14:textId="77777777" w:rsidR="00DA209D" w:rsidRDefault="00D03115">
            <w:r>
              <w:rPr>
                <w:b/>
                <w:bCs/>
              </w:rPr>
              <w:t>Vendor</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E0E27" w14:textId="77777777" w:rsidR="00DA209D" w:rsidRDefault="00D03115">
            <w:r>
              <w:t>Hewlett Packard</w:t>
            </w:r>
          </w:p>
        </w:tc>
      </w:tr>
    </w:tbl>
    <w:p w14:paraId="44EC3F8F" w14:textId="77777777" w:rsidR="00DA209D" w:rsidRDefault="00DA209D">
      <w:pPr>
        <w:spacing w:before="180"/>
      </w:pPr>
    </w:p>
    <w:p w14:paraId="364F3CC6" w14:textId="77777777" w:rsidR="00DA209D" w:rsidRDefault="00D03115">
      <w:pPr>
        <w:spacing w:before="200" w:after="80"/>
      </w:pPr>
      <w:r>
        <w:rPr>
          <w:b/>
          <w:bCs/>
          <w:sz w:val="22"/>
          <w:szCs w:val="22"/>
        </w:rPr>
        <w:t>Step 3: Use 'show ip arp' to Display MAC-to-IP Mapping</w:t>
      </w:r>
    </w:p>
    <w:p w14:paraId="18DB3A05" w14:textId="77777777" w:rsidR="00DA209D" w:rsidRDefault="00D03115">
      <w:pPr>
        <w:spacing w:before="60" w:after="100"/>
      </w:pPr>
      <w:r>
        <w:t>We used the 'show ip arp' command on S2 to display the ARP table, mapping Layer 2 MAC addresses to their corresponding Layer 3 IP addresses:</w:t>
      </w:r>
    </w:p>
    <w:p w14:paraId="2D4D8D3C" w14:textId="01B90368" w:rsidR="00DA209D" w:rsidRDefault="00743670">
      <w:pPr>
        <w:spacing w:before="120" w:after="60"/>
        <w:jc w:val="center"/>
      </w:pPr>
      <w:r>
        <w:rPr>
          <w:noProof/>
        </w:rPr>
        <w:drawing>
          <wp:inline distT="0" distB="0" distL="0" distR="0" wp14:anchorId="31C46D5F" wp14:editId="4E723CD0">
            <wp:extent cx="6400800" cy="1181100"/>
            <wp:effectExtent l="0" t="0" r="0" b="0"/>
            <wp:docPr id="772985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85529" name="Picture 772985529"/>
                    <pic:cNvPicPr/>
                  </pic:nvPicPr>
                  <pic:blipFill>
                    <a:blip r:embed="rId13">
                      <a:extLst>
                        <a:ext uri="{28A0092B-C50C-407E-A947-70E740481C1C}">
                          <a14:useLocalDpi xmlns:a14="http://schemas.microsoft.com/office/drawing/2010/main" val="0"/>
                        </a:ext>
                      </a:extLst>
                    </a:blip>
                    <a:stretch>
                      <a:fillRect/>
                    </a:stretch>
                  </pic:blipFill>
                  <pic:spPr>
                    <a:xfrm>
                      <a:off x="0" y="0"/>
                      <a:ext cx="6400800" cy="1181100"/>
                    </a:xfrm>
                    <a:prstGeom prst="rect">
                      <a:avLst/>
                    </a:prstGeom>
                  </pic:spPr>
                </pic:pic>
              </a:graphicData>
            </a:graphic>
          </wp:inline>
        </w:drawing>
      </w:r>
    </w:p>
    <w:p w14:paraId="13301236" w14:textId="77777777" w:rsidR="00DA209D" w:rsidRDefault="00D03115">
      <w:pPr>
        <w:spacing w:before="40" w:after="220"/>
        <w:jc w:val="center"/>
      </w:pPr>
      <w:r>
        <w:rPr>
          <w:i/>
          <w:iCs/>
          <w:color w:val="555555"/>
          <w:sz w:val="18"/>
          <w:szCs w:val="18"/>
        </w:rPr>
        <w:t>Figure 9: S2 – 'show ip arp' output – ARP entries for 192.168.1.2 (switch) and 192.168.1.3 (PC-A)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DA209D" w14:paraId="5A552385"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376C2C" w14:textId="77777777" w:rsidR="00DA209D" w:rsidRDefault="00D03115">
            <w:pPr>
              <w:jc w:val="center"/>
            </w:pPr>
            <w:r>
              <w:rPr>
                <w:b/>
                <w:bCs/>
                <w:color w:val="FFFFFF"/>
                <w:sz w:val="22"/>
                <w:szCs w:val="22"/>
              </w:rPr>
              <w:t>IP Address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3DA390" w14:textId="77777777" w:rsidR="00DA209D" w:rsidRDefault="00D03115">
            <w:pPr>
              <w:jc w:val="center"/>
            </w:pPr>
            <w:r>
              <w:rPr>
                <w:b/>
                <w:bCs/>
                <w:color w:val="FFFFFF"/>
                <w:sz w:val="22"/>
                <w:szCs w:val="22"/>
              </w:rPr>
              <w:t>MAC Address</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B87B0A" w14:textId="77777777" w:rsidR="00DA209D" w:rsidRDefault="00D03115">
            <w:pPr>
              <w:jc w:val="center"/>
            </w:pPr>
            <w:r>
              <w:rPr>
                <w:b/>
                <w:bCs/>
                <w:color w:val="FFFFFF"/>
                <w:sz w:val="22"/>
                <w:szCs w:val="22"/>
              </w:rPr>
              <w:t>Device</w:t>
            </w:r>
          </w:p>
        </w:tc>
      </w:tr>
      <w:tr w:rsidR="00DA209D" w14:paraId="12989CB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08CF2" w14:textId="77777777" w:rsidR="00DA209D" w:rsidRDefault="00D03115">
            <w:r>
              <w:t>192.168.1.2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BDB68" w14:textId="77777777" w:rsidR="00DA209D" w:rsidRDefault="00D03115">
            <w:r>
              <w:t>94d4.69d6.ad40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D0729" w14:textId="77777777" w:rsidR="00DA209D" w:rsidRDefault="00D03115">
            <w:r>
              <w:t>S2 – VLAN 1 (Cisco)</w:t>
            </w:r>
          </w:p>
        </w:tc>
      </w:tr>
      <w:tr w:rsidR="00DA209D" w14:paraId="70BC3D9C" w14:textId="77777777">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3C00241" w14:textId="77777777" w:rsidR="00DA209D" w:rsidRDefault="00D03115">
            <w:r>
              <w:t>192.168.1.3</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82323D1" w14:textId="77777777" w:rsidR="00DA209D" w:rsidRDefault="00D03115">
            <w:r>
              <w:t>a0d3.c14f.87d8</w:t>
            </w:r>
          </w:p>
        </w:tc>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7220F92" w14:textId="77777777" w:rsidR="00DA209D" w:rsidRDefault="00D03115">
            <w:r>
              <w:t>PC-A NIC (Hewlett Packard)</w:t>
            </w:r>
          </w:p>
        </w:tc>
      </w:tr>
    </w:tbl>
    <w:p w14:paraId="00948755" w14:textId="77777777" w:rsidR="00DA209D" w:rsidRDefault="00DA209D">
      <w:pPr>
        <w:spacing w:before="180"/>
      </w:pPr>
    </w:p>
    <w:p w14:paraId="19E3D96B" w14:textId="77777777" w:rsidR="00C87B1D" w:rsidRDefault="00C87B1D">
      <w:pPr>
        <w:spacing w:before="200" w:after="80"/>
        <w:rPr>
          <w:b/>
          <w:bCs/>
          <w:sz w:val="22"/>
          <w:szCs w:val="22"/>
        </w:rPr>
      </w:pPr>
    </w:p>
    <w:p w14:paraId="2CE2BA1B" w14:textId="77777777" w:rsidR="00C87B1D" w:rsidRDefault="00C87B1D">
      <w:pPr>
        <w:spacing w:before="200" w:after="80"/>
        <w:rPr>
          <w:b/>
          <w:bCs/>
          <w:sz w:val="22"/>
          <w:szCs w:val="22"/>
        </w:rPr>
      </w:pPr>
    </w:p>
    <w:p w14:paraId="5791C483" w14:textId="77777777" w:rsidR="00C87B1D" w:rsidRDefault="00C87B1D">
      <w:pPr>
        <w:spacing w:before="200" w:after="80"/>
        <w:rPr>
          <w:b/>
          <w:bCs/>
          <w:sz w:val="22"/>
          <w:szCs w:val="22"/>
        </w:rPr>
      </w:pPr>
    </w:p>
    <w:p w14:paraId="5D186C84" w14:textId="110A6A04" w:rsidR="00DA209D" w:rsidRDefault="00D03115">
      <w:pPr>
        <w:spacing w:before="200" w:after="80"/>
      </w:pPr>
      <w:r>
        <w:rPr>
          <w:b/>
          <w:bCs/>
          <w:sz w:val="22"/>
          <w:szCs w:val="22"/>
        </w:rPr>
        <w:t>Step 4: View the MAC Address Table on S2</w:t>
      </w:r>
    </w:p>
    <w:p w14:paraId="0D07FD57" w14:textId="77777777" w:rsidR="00DA209D" w:rsidRDefault="00D03115">
      <w:pPr>
        <w:spacing w:before="60" w:after="100"/>
      </w:pPr>
      <w:r>
        <w:lastRenderedPageBreak/>
        <w:t>We issued the 'show mac address-table' command on S2 to see all learned and static MAC addresses:</w:t>
      </w:r>
    </w:p>
    <w:p w14:paraId="068EBB71" w14:textId="4EA51AD2" w:rsidR="00DA209D" w:rsidRDefault="00743670">
      <w:pPr>
        <w:spacing w:before="120" w:after="60"/>
        <w:jc w:val="center"/>
      </w:pPr>
      <w:r>
        <w:rPr>
          <w:noProof/>
        </w:rPr>
        <w:drawing>
          <wp:inline distT="0" distB="0" distL="0" distR="0" wp14:anchorId="2F02CF85" wp14:editId="091A071B">
            <wp:extent cx="4554855" cy="3219450"/>
            <wp:effectExtent l="0" t="0" r="0" b="0"/>
            <wp:docPr id="10978735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73597" name="Picture 10978735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2392" cy="3224777"/>
                    </a:xfrm>
                    <a:prstGeom prst="rect">
                      <a:avLst/>
                    </a:prstGeom>
                  </pic:spPr>
                </pic:pic>
              </a:graphicData>
            </a:graphic>
          </wp:inline>
        </w:drawing>
      </w:r>
    </w:p>
    <w:p w14:paraId="2CB98072" w14:textId="77777777" w:rsidR="00DA209D" w:rsidRDefault="00D03115">
      <w:pPr>
        <w:spacing w:before="40" w:after="220"/>
        <w:jc w:val="center"/>
      </w:pPr>
      <w:r>
        <w:rPr>
          <w:i/>
          <w:iCs/>
          <w:color w:val="555555"/>
          <w:sz w:val="18"/>
          <w:szCs w:val="18"/>
        </w:rPr>
        <w:t>Figure 10: S2 – MAC address table showing 20 static CPU entries and 1 dynamic entry (PC-A on Fa0/1)</w:t>
      </w:r>
    </w:p>
    <w:p w14:paraId="63815733" w14:textId="77777777" w:rsidR="00DA209D" w:rsidRDefault="00D03115">
      <w:pPr>
        <w:spacing w:before="60" w:after="100"/>
      </w:pPr>
      <w:r>
        <w:t>The switch dynamically learned PC-A's MAC address (a0d3.c14f.87d8) on VLAN 1, port Fa0/1. All other entries are STATIC and belong to internal CPU processes. Total MAC address count: 21.</w:t>
      </w:r>
    </w:p>
    <w:p w14:paraId="73FB2BCC" w14:textId="77777777" w:rsidR="00DA209D" w:rsidRDefault="00D03115">
      <w:pPr>
        <w:spacing w:before="300" w:after="120"/>
      </w:pPr>
      <w:r>
        <w:rPr>
          <w:b/>
          <w:bCs/>
          <w:color w:val="2E75B6"/>
          <w:sz w:val="26"/>
          <w:szCs w:val="26"/>
        </w:rPr>
        <w:t>Reflection</w:t>
      </w:r>
    </w:p>
    <w:p w14:paraId="05CC1D03" w14:textId="77777777" w:rsidR="00DA209D" w:rsidRDefault="00D03115">
      <w:pPr>
        <w:spacing w:before="200" w:after="80"/>
      </w:pPr>
      <w:r>
        <w:rPr>
          <w:b/>
          <w:bCs/>
          <w:sz w:val="22"/>
          <w:szCs w:val="22"/>
        </w:rPr>
        <w:t>1. Can you have broadcasts at the Layer 2 level? If so, what is the MAC address?</w:t>
      </w:r>
    </w:p>
    <w:p w14:paraId="02819EC9" w14:textId="77777777" w:rsidR="00DA209D" w:rsidRDefault="00D03115">
      <w:pPr>
        <w:spacing w:before="60" w:after="100"/>
      </w:pPr>
      <w:r>
        <w:t>Yes. Layer 2 broadcasts use the address ffff.ffff.ffff (all 48 bits set to 1). This address appears in the MAC table as a STATIC CPU entry. A frame sent to this address is delivered to every device on the local network segment.</w:t>
      </w:r>
    </w:p>
    <w:p w14:paraId="41B53C51" w14:textId="77777777" w:rsidR="00DA209D" w:rsidRDefault="00D03115">
      <w:pPr>
        <w:spacing w:before="200" w:after="80"/>
      </w:pPr>
      <w:r>
        <w:rPr>
          <w:b/>
          <w:bCs/>
          <w:sz w:val="22"/>
          <w:szCs w:val="22"/>
        </w:rPr>
        <w:t>2. Why would you need to know the MAC address of a device?</w:t>
      </w:r>
    </w:p>
    <w:p w14:paraId="60D7CB37" w14:textId="77777777" w:rsidR="00DA209D" w:rsidRDefault="00D03115">
      <w:pPr>
        <w:pStyle w:val="ListParagraph"/>
        <w:numPr>
          <w:ilvl w:val="0"/>
          <w:numId w:val="2"/>
        </w:numPr>
        <w:spacing w:before="40" w:after="40"/>
      </w:pPr>
      <w:r>
        <w:t>Troubleshooting: MAC addresses help identify which physical device corresponds to an IP address, essential when diagnosing connectivity problems.</w:t>
      </w:r>
    </w:p>
    <w:p w14:paraId="519BDB04" w14:textId="77777777" w:rsidR="00DA209D" w:rsidRDefault="00D03115">
      <w:pPr>
        <w:pStyle w:val="ListParagraph"/>
        <w:numPr>
          <w:ilvl w:val="0"/>
          <w:numId w:val="2"/>
        </w:numPr>
        <w:spacing w:before="40" w:after="40"/>
      </w:pPr>
      <w:r>
        <w:t>Security: Administrators use MAC address filtering on switches and wireless APs to control which devices may join the network.</w:t>
      </w:r>
    </w:p>
    <w:p w14:paraId="632E00B8" w14:textId="77777777" w:rsidR="00DA209D" w:rsidRDefault="00D03115">
      <w:pPr>
        <w:pStyle w:val="ListParagraph"/>
        <w:numPr>
          <w:ilvl w:val="0"/>
          <w:numId w:val="2"/>
        </w:numPr>
        <w:spacing w:before="40" w:after="40"/>
      </w:pPr>
      <w:r>
        <w:t>ARP analysis: Understanding MAC-to-IP mappings is required when investigating ARP spoofing attacks or unexpected ARP table entries.</w:t>
      </w:r>
    </w:p>
    <w:p w14:paraId="76DE6BA1" w14:textId="77777777" w:rsidR="00DA209D" w:rsidRDefault="00D03115">
      <w:pPr>
        <w:pStyle w:val="ListParagraph"/>
        <w:numPr>
          <w:ilvl w:val="0"/>
          <w:numId w:val="2"/>
        </w:numPr>
        <w:spacing w:before="40" w:after="40"/>
      </w:pPr>
      <w:r>
        <w:t>Asset tracking: MAC addresses uniquely identify NICs, making them useful for hardware inventory management in enterprise environments.</w:t>
      </w:r>
    </w:p>
    <w:p w14:paraId="4DD4090E" w14:textId="77777777" w:rsidR="00DA209D" w:rsidRDefault="00D03115">
      <w:pPr>
        <w:spacing w:before="300" w:after="120"/>
      </w:pPr>
      <w:r>
        <w:rPr>
          <w:b/>
          <w:bCs/>
          <w:color w:val="2E75B6"/>
          <w:sz w:val="26"/>
          <w:szCs w:val="26"/>
        </w:rPr>
        <w:t>Conclusion</w:t>
      </w:r>
    </w:p>
    <w:p w14:paraId="5A6C4ACE" w14:textId="77777777" w:rsidR="00DA209D" w:rsidRDefault="00D03115">
      <w:pPr>
        <w:spacing w:before="60" w:after="100"/>
      </w:pPr>
      <w:r>
        <w:t>In this lab, we successfully configured Cisco Catalyst 2960 switch S2 with IP address 192.168.1.2/24 on VLAN 1, and PC-A with IP address 192.168.1.3/24. Connectivity was verified via ping from both the Admin PC and the student PC. The initial ARP resolution caused one timeout on the first ping to the switch, which is expected behavior.</w:t>
      </w:r>
    </w:p>
    <w:p w14:paraId="077EB02F" w14:textId="77777777" w:rsidR="00DA209D" w:rsidRDefault="00D03115">
      <w:pPr>
        <w:spacing w:before="60" w:after="100"/>
      </w:pPr>
      <w:r>
        <w:t>We analyzed MAC addresses using 'show interfaces vlan 1', 'show ip arp', and 'show mac address-table'. The switch OUI (94:d4:69) belongs to Cisco Systems, Inc., and the PC NIC OUI (a0:d3:c1) belongs to Hewlett Packard. The BIA is the factory-programmed address stored permanently in hardware. The MAC address table confirmed that PC-A's address was learned dynamically on port Fa0/1.</w:t>
      </w:r>
    </w:p>
    <w:sectPr w:rsidR="00DA20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46226"/>
    <w:multiLevelType w:val="hybridMultilevel"/>
    <w:tmpl w:val="C4B0141A"/>
    <w:lvl w:ilvl="0" w:tplc="A66043B8">
      <w:start w:val="1"/>
      <w:numFmt w:val="bullet"/>
      <w:lvlText w:val="●"/>
      <w:lvlJc w:val="left"/>
      <w:pPr>
        <w:ind w:left="720" w:hanging="360"/>
      </w:pPr>
    </w:lvl>
    <w:lvl w:ilvl="1" w:tplc="3EDC00E4">
      <w:start w:val="1"/>
      <w:numFmt w:val="bullet"/>
      <w:lvlText w:val="○"/>
      <w:lvlJc w:val="left"/>
      <w:pPr>
        <w:ind w:left="1440" w:hanging="360"/>
      </w:pPr>
    </w:lvl>
    <w:lvl w:ilvl="2" w:tplc="90822F54">
      <w:start w:val="1"/>
      <w:numFmt w:val="bullet"/>
      <w:lvlText w:val="■"/>
      <w:lvlJc w:val="left"/>
      <w:pPr>
        <w:ind w:left="2160" w:hanging="360"/>
      </w:pPr>
    </w:lvl>
    <w:lvl w:ilvl="3" w:tplc="073E56DE">
      <w:start w:val="1"/>
      <w:numFmt w:val="bullet"/>
      <w:lvlText w:val="●"/>
      <w:lvlJc w:val="left"/>
      <w:pPr>
        <w:ind w:left="2880" w:hanging="360"/>
      </w:pPr>
    </w:lvl>
    <w:lvl w:ilvl="4" w:tplc="E2B4C4DC">
      <w:start w:val="1"/>
      <w:numFmt w:val="bullet"/>
      <w:lvlText w:val="○"/>
      <w:lvlJc w:val="left"/>
      <w:pPr>
        <w:ind w:left="3600" w:hanging="360"/>
      </w:pPr>
    </w:lvl>
    <w:lvl w:ilvl="5" w:tplc="A498C4FC">
      <w:start w:val="1"/>
      <w:numFmt w:val="bullet"/>
      <w:lvlText w:val="■"/>
      <w:lvlJc w:val="left"/>
      <w:pPr>
        <w:ind w:left="4320" w:hanging="360"/>
      </w:pPr>
    </w:lvl>
    <w:lvl w:ilvl="6" w:tplc="A04CFEE2">
      <w:start w:val="1"/>
      <w:numFmt w:val="bullet"/>
      <w:lvlText w:val="●"/>
      <w:lvlJc w:val="left"/>
      <w:pPr>
        <w:ind w:left="5040" w:hanging="360"/>
      </w:pPr>
    </w:lvl>
    <w:lvl w:ilvl="7" w:tplc="ACB41862">
      <w:start w:val="1"/>
      <w:numFmt w:val="bullet"/>
      <w:lvlText w:val="●"/>
      <w:lvlJc w:val="left"/>
      <w:pPr>
        <w:ind w:left="5760" w:hanging="360"/>
      </w:pPr>
    </w:lvl>
    <w:lvl w:ilvl="8" w:tplc="BC9E8EFC">
      <w:start w:val="1"/>
      <w:numFmt w:val="bullet"/>
      <w:lvlText w:val="●"/>
      <w:lvlJc w:val="left"/>
      <w:pPr>
        <w:ind w:left="6480" w:hanging="360"/>
      </w:pPr>
    </w:lvl>
  </w:abstractNum>
  <w:abstractNum w:abstractNumId="1" w15:restartNumberingAfterBreak="0">
    <w:nsid w:val="57290F2B"/>
    <w:multiLevelType w:val="hybridMultilevel"/>
    <w:tmpl w:val="1EE22614"/>
    <w:lvl w:ilvl="0" w:tplc="49001000">
      <w:start w:val="1"/>
      <w:numFmt w:val="bullet"/>
      <w:lvlText w:val="•"/>
      <w:lvlJc w:val="left"/>
      <w:pPr>
        <w:ind w:left="720" w:hanging="360"/>
      </w:pPr>
    </w:lvl>
    <w:lvl w:ilvl="1" w:tplc="42122596">
      <w:numFmt w:val="decimal"/>
      <w:lvlText w:val=""/>
      <w:lvlJc w:val="left"/>
    </w:lvl>
    <w:lvl w:ilvl="2" w:tplc="6DAE1024">
      <w:numFmt w:val="decimal"/>
      <w:lvlText w:val=""/>
      <w:lvlJc w:val="left"/>
    </w:lvl>
    <w:lvl w:ilvl="3" w:tplc="90A8DFB8">
      <w:numFmt w:val="decimal"/>
      <w:lvlText w:val=""/>
      <w:lvlJc w:val="left"/>
    </w:lvl>
    <w:lvl w:ilvl="4" w:tplc="230A9E78">
      <w:numFmt w:val="decimal"/>
      <w:lvlText w:val=""/>
      <w:lvlJc w:val="left"/>
    </w:lvl>
    <w:lvl w:ilvl="5" w:tplc="E25A2C7A">
      <w:numFmt w:val="decimal"/>
      <w:lvlText w:val=""/>
      <w:lvlJc w:val="left"/>
    </w:lvl>
    <w:lvl w:ilvl="6" w:tplc="9ECC906A">
      <w:numFmt w:val="decimal"/>
      <w:lvlText w:val=""/>
      <w:lvlJc w:val="left"/>
    </w:lvl>
    <w:lvl w:ilvl="7" w:tplc="D5802794">
      <w:numFmt w:val="decimal"/>
      <w:lvlText w:val=""/>
      <w:lvlJc w:val="left"/>
    </w:lvl>
    <w:lvl w:ilvl="8" w:tplc="B426CDB2">
      <w:numFmt w:val="decimal"/>
      <w:lvlText w:val=""/>
      <w:lvlJc w:val="left"/>
    </w:lvl>
  </w:abstractNum>
  <w:num w:numId="1" w16cid:durableId="436145790">
    <w:abstractNumId w:val="0"/>
    <w:lvlOverride w:ilvl="0">
      <w:startOverride w:val="1"/>
    </w:lvlOverride>
  </w:num>
  <w:num w:numId="2" w16cid:durableId="925381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09D"/>
    <w:rsid w:val="00282E13"/>
    <w:rsid w:val="002B5281"/>
    <w:rsid w:val="00743670"/>
    <w:rsid w:val="007E7369"/>
    <w:rsid w:val="008D3FF9"/>
    <w:rsid w:val="00944D0A"/>
    <w:rsid w:val="00AB3206"/>
    <w:rsid w:val="00BE370D"/>
    <w:rsid w:val="00C87B1D"/>
    <w:rsid w:val="00D03115"/>
    <w:rsid w:val="00DA209D"/>
    <w:rsid w:val="00DC7A89"/>
    <w:rsid w:val="00DD6D71"/>
    <w:rsid w:val="00EE63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8E08"/>
  <w15:docId w15:val="{2DAB36C1-18F9-446F-A542-CF4D50771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wehbe</cp:lastModifiedBy>
  <cp:revision>2</cp:revision>
  <dcterms:created xsi:type="dcterms:W3CDTF">2026-04-24T12:32:00Z</dcterms:created>
  <dcterms:modified xsi:type="dcterms:W3CDTF">2026-04-24T12:32:00Z</dcterms:modified>
</cp:coreProperties>
</file>