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75F216D2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7B18E9">
        <w:rPr>
          <w:rFonts w:eastAsia="Arial" w:cs="Times New Roman"/>
          <w:b/>
          <w:bCs/>
          <w:szCs w:val="28"/>
          <w:lang w:eastAsia="ru-RU"/>
        </w:rPr>
        <w:t>Вычислительные системы сети и телекоммуникации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70C65E9C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772DB8">
        <w:rPr>
          <w:rFonts w:eastAsia="Arial" w:cs="Times New Roman"/>
          <w:b/>
          <w:bCs/>
          <w:szCs w:val="28"/>
          <w:lang w:eastAsia="ru-RU"/>
        </w:rPr>
        <w:t>Практика 1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362A2589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547D5F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0C5C49A" w:rsidR="003E3E64" w:rsidRPr="003A7D6B" w:rsidRDefault="00772DB8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Ерпелев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А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В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31308E45" w:rsid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3AD4B7C2" w14:textId="52CA788F" w:rsidR="00547D5F" w:rsidRDefault="00772DB8" w:rsidP="00772DB8">
      <w:pPr>
        <w:pStyle w:val="11"/>
      </w:pPr>
      <w:r>
        <w:lastRenderedPageBreak/>
        <w:t>Ход работы</w:t>
      </w:r>
    </w:p>
    <w:p w14:paraId="3C7FDBD1" w14:textId="7D4A95CA" w:rsidR="007B18E9" w:rsidRPr="007B18E9" w:rsidRDefault="007B18E9" w:rsidP="00D4774D">
      <w:pPr>
        <w:pStyle w:val="a"/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427E2D6" wp14:editId="65FCAF27">
            <wp:simplePos x="0" y="0"/>
            <wp:positionH relativeFrom="page">
              <wp:align>center</wp:align>
            </wp:positionH>
            <wp:positionV relativeFrom="paragraph">
              <wp:posOffset>335915</wp:posOffset>
            </wp:positionV>
            <wp:extent cx="4356100" cy="3322955"/>
            <wp:effectExtent l="0" t="0" r="635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работу по Варианту 1</w:t>
      </w:r>
    </w:p>
    <w:p w14:paraId="7C3E8E67" w14:textId="47B00338" w:rsidR="00772DB8" w:rsidRDefault="00772DB8" w:rsidP="00D4774D">
      <w:pPr>
        <w:pStyle w:val="11"/>
        <w:jc w:val="both"/>
      </w:pPr>
      <w:r>
        <w:t>Контрольные вопросы</w:t>
      </w:r>
    </w:p>
    <w:p w14:paraId="3BEDAECF" w14:textId="3349A641" w:rsidR="007B18E9" w:rsidRDefault="007B18E9" w:rsidP="00D4774D">
      <w:pPr>
        <w:pStyle w:val="a"/>
        <w:jc w:val="both"/>
      </w:pPr>
      <w:r>
        <w:t>Характеристика семейства стандартов IEEE 802.11</w:t>
      </w:r>
      <w:r>
        <w:br/>
        <w:t>802.11а – скорость до 54Мбит</w:t>
      </w:r>
      <w:r w:rsidRPr="007B18E9">
        <w:t>/</w:t>
      </w:r>
      <w:r>
        <w:rPr>
          <w:lang w:val="en-US"/>
        </w:rPr>
        <w:t>c</w:t>
      </w:r>
      <w:r w:rsidRPr="007B18E9">
        <w:t xml:space="preserve">, </w:t>
      </w:r>
      <w:r>
        <w:t xml:space="preserve">до </w:t>
      </w:r>
      <w:r w:rsidRPr="007B18E9">
        <w:t xml:space="preserve">255 </w:t>
      </w:r>
      <w:r w:rsidRPr="007B18E9">
        <w:t>устройств на одну точку доступа</w:t>
      </w:r>
      <w:r>
        <w:t>, 5ГГц</w:t>
      </w:r>
      <w:r>
        <w:br/>
        <w:t>802.11</w:t>
      </w:r>
      <w:r>
        <w:rPr>
          <w:lang w:val="en-US"/>
        </w:rPr>
        <w:t>b</w:t>
      </w:r>
      <w:r w:rsidRPr="007B18E9">
        <w:t xml:space="preserve"> - </w:t>
      </w:r>
      <w:r w:rsidRPr="007B18E9">
        <w:t xml:space="preserve">скорость до </w:t>
      </w:r>
      <w:r>
        <w:t>11</w:t>
      </w:r>
      <w:r w:rsidRPr="007B18E9">
        <w:t xml:space="preserve">Мбит/c, до 255 </w:t>
      </w:r>
      <w:r>
        <w:t>устройств на одну точку доступа</w:t>
      </w:r>
      <w:r w:rsidRPr="007B18E9">
        <w:t xml:space="preserve">, </w:t>
      </w:r>
      <w:r>
        <w:t>2.4</w:t>
      </w:r>
      <w:r w:rsidRPr="007B18E9">
        <w:t>ГГц</w:t>
      </w:r>
      <w:r w:rsidR="00327535">
        <w:br/>
        <w:t>802.11</w:t>
      </w:r>
      <w:r w:rsidR="00327535">
        <w:rPr>
          <w:lang w:val="en-US"/>
        </w:rPr>
        <w:t>g</w:t>
      </w:r>
      <w:r w:rsidR="00327535" w:rsidRPr="00327535">
        <w:t xml:space="preserve"> - </w:t>
      </w:r>
      <w:r w:rsidR="00327535" w:rsidRPr="00327535">
        <w:t xml:space="preserve">скорость до </w:t>
      </w:r>
      <w:r w:rsidR="00327535" w:rsidRPr="00327535">
        <w:t>54</w:t>
      </w:r>
      <w:r w:rsidR="00327535" w:rsidRPr="00327535">
        <w:t>Мбит/c, до 255 устройств на одну точку доступа, 2.4ГГц</w:t>
      </w:r>
    </w:p>
    <w:p w14:paraId="2858077A" w14:textId="6B3FA4DE" w:rsidR="007B18E9" w:rsidRDefault="007B18E9" w:rsidP="00D4774D">
      <w:pPr>
        <w:pStyle w:val="a"/>
        <w:jc w:val="both"/>
      </w:pPr>
      <w:r>
        <w:t>С какой целью используется технология уширения спектра?</w:t>
      </w:r>
      <w:r w:rsidR="00180ED6">
        <w:br/>
        <w:t>Для того что-бы несколько пользователей в одном частотном диапазоне не мешали друг другу.</w:t>
      </w:r>
    </w:p>
    <w:p w14:paraId="5423A9B6" w14:textId="5EB18F05" w:rsidR="007B18E9" w:rsidRDefault="007B18E9" w:rsidP="00D4774D">
      <w:pPr>
        <w:pStyle w:val="a"/>
        <w:jc w:val="both"/>
      </w:pPr>
      <w:r>
        <w:t>Понятие технологии DSSS.</w:t>
      </w:r>
      <w:r w:rsidR="00180ED6">
        <w:br/>
      </w:r>
      <w:r w:rsidR="00736965">
        <w:t>Для преднамеренного уширения спектра первоначально узкополосного сигнала</w:t>
      </w:r>
      <w:r w:rsidR="00736965">
        <w:t xml:space="preserve"> </w:t>
      </w:r>
      <w:r w:rsidR="00736965">
        <w:t>в технологии DSSS в каждый передаваемый информационный бит (логический 0</w:t>
      </w:r>
      <w:r w:rsidR="00736965">
        <w:t xml:space="preserve"> </w:t>
      </w:r>
      <w:r w:rsidR="00736965">
        <w:t>или 1) в буквальном смысле встраивается последовательность так называемых</w:t>
      </w:r>
      <w:r w:rsidR="00736965">
        <w:t xml:space="preserve"> чипов.</w:t>
      </w:r>
      <w:r w:rsidR="00736965">
        <w:br/>
        <w:t>Таким образом импульсы становятся прямоугольными и результирующий сигнал становится шумоподомным.</w:t>
      </w:r>
    </w:p>
    <w:p w14:paraId="77329583" w14:textId="3C013962" w:rsidR="007B18E9" w:rsidRDefault="007B18E9" w:rsidP="00D4774D">
      <w:pPr>
        <w:pStyle w:val="a"/>
        <w:jc w:val="both"/>
      </w:pPr>
      <w:r>
        <w:t>Двоичное пакетное сверточное кодирование PBCC.</w:t>
      </w:r>
      <w:r w:rsidR="00736965">
        <w:br/>
      </w:r>
      <w:r w:rsidR="00736965" w:rsidRPr="00736965">
        <w:t xml:space="preserve">Идея сверточного кодирования заключается в следующем. Входящая по следовательность информационных бит преобразуется в </w:t>
      </w:r>
      <w:r w:rsidR="00736965" w:rsidRPr="00736965">
        <w:lastRenderedPageBreak/>
        <w:t>специальном сверточном кодере таким образом, чтобы каждому входному биту соответствовало более одного выходного. То есть сверточный кодер добавляет определенную избыточную информацию к исходной последовательност</w:t>
      </w:r>
      <w:r w:rsidR="00D4774D">
        <w:t>ь</w:t>
      </w:r>
      <w:r w:rsidR="00736965" w:rsidRPr="00736965">
        <w:t>.</w:t>
      </w:r>
      <w:r w:rsidR="00736965">
        <w:br/>
        <w:t>Такая избыточность кода позволяет сделать данные более устойчивыми, и расшифровать их даже если часть сообщения будет утеряна.</w:t>
      </w:r>
    </w:p>
    <w:p w14:paraId="6A9EC018" w14:textId="1FD88D19" w:rsidR="007B18E9" w:rsidRDefault="007B18E9" w:rsidP="00D4774D">
      <w:pPr>
        <w:pStyle w:val="a"/>
        <w:jc w:val="both"/>
      </w:pPr>
      <w:r>
        <w:t>Ортогональное частотное разделение каналов с мультиплексированием.</w:t>
      </w:r>
      <w:r w:rsidR="00D4774D">
        <w:br/>
      </w:r>
      <w:r w:rsidR="00D4774D" w:rsidRPr="00D4774D">
        <w:t>Идея 118 данного метода заключается в том, что поток передаваемых данных распределяется по множеству частотных подканалов и передача ведется параллельно на всех этих подканалах.</w:t>
      </w:r>
    </w:p>
    <w:p w14:paraId="467845BF" w14:textId="78416227" w:rsidR="00772DB8" w:rsidRPr="00772DB8" w:rsidRDefault="007B18E9" w:rsidP="00D4774D">
      <w:pPr>
        <w:pStyle w:val="a"/>
        <w:jc w:val="both"/>
      </w:pPr>
      <w:r>
        <w:t>Какие виды модуляции используются в стандартах IEEE 802.11</w:t>
      </w:r>
      <w:r w:rsidR="00D4774D">
        <w:br/>
        <w:t>Амплитудная -</w:t>
      </w:r>
      <w:r w:rsidR="00D4774D" w:rsidRPr="00D4774D">
        <w:t xml:space="preserve"> </w:t>
      </w:r>
      <w:r w:rsidR="00D4774D" w:rsidRPr="00D4774D">
        <w:t>в случае которой амплитуда несущего сигнала варьируется в соответствии с сигналами данных</w:t>
      </w:r>
      <w:r w:rsidR="00D4774D">
        <w:t>.</w:t>
      </w:r>
      <w:r w:rsidR="00D4774D">
        <w:br/>
        <w:t xml:space="preserve">Фазовая - </w:t>
      </w:r>
      <w:r w:rsidR="00D4774D" w:rsidRPr="00D4774D">
        <w:t>в случае которой фаза несущего сигнала изменяется в соответствии с передаваемыми сигналами данных.</w:t>
      </w:r>
      <w:r w:rsidR="00D4774D">
        <w:br/>
        <w:t xml:space="preserve">Частотная - </w:t>
      </w:r>
      <w:r w:rsidR="00D4774D" w:rsidRPr="00D4774D">
        <w:t>информация кодируется за счет изменения фазы и амплитуды сигнала</w:t>
      </w:r>
      <w:r w:rsidR="00D4774D">
        <w:t>.</w:t>
      </w:r>
    </w:p>
    <w:sectPr w:rsidR="00772DB8" w:rsidRPr="00772DB8" w:rsidSect="00FE3A44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D423D" w14:textId="77777777" w:rsidR="000E3C83" w:rsidRDefault="000E3C83" w:rsidP="00FE3A44">
      <w:pPr>
        <w:spacing w:after="0" w:line="240" w:lineRule="auto"/>
      </w:pPr>
      <w:r>
        <w:separator/>
      </w:r>
    </w:p>
  </w:endnote>
  <w:endnote w:type="continuationSeparator" w:id="0">
    <w:p w14:paraId="469243DA" w14:textId="77777777" w:rsidR="000E3C83" w:rsidRDefault="000E3C83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7C4E3" w14:textId="77777777" w:rsidR="000E3C83" w:rsidRDefault="000E3C83" w:rsidP="00FE3A44">
      <w:pPr>
        <w:spacing w:after="0" w:line="240" w:lineRule="auto"/>
      </w:pPr>
      <w:r>
        <w:separator/>
      </w:r>
    </w:p>
  </w:footnote>
  <w:footnote w:type="continuationSeparator" w:id="0">
    <w:p w14:paraId="5767F954" w14:textId="77777777" w:rsidR="000E3C83" w:rsidRDefault="000E3C83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81226E"/>
    <w:multiLevelType w:val="hybridMultilevel"/>
    <w:tmpl w:val="922058E8"/>
    <w:lvl w:ilvl="0" w:tplc="41665D90">
      <w:start w:val="1"/>
      <w:numFmt w:val="bullet"/>
      <w:pStyle w:val="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96A6548"/>
    <w:multiLevelType w:val="hybridMultilevel"/>
    <w:tmpl w:val="6BCE4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11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2"/>
  </w:num>
  <w:num w:numId="12">
    <w:abstractNumId w:val="0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0E3C83"/>
    <w:rsid w:val="0011331A"/>
    <w:rsid w:val="001230CB"/>
    <w:rsid w:val="00125F66"/>
    <w:rsid w:val="00180ED6"/>
    <w:rsid w:val="001A5C60"/>
    <w:rsid w:val="001C5786"/>
    <w:rsid w:val="00217F7F"/>
    <w:rsid w:val="002C553C"/>
    <w:rsid w:val="00325D3D"/>
    <w:rsid w:val="00327535"/>
    <w:rsid w:val="00391CCF"/>
    <w:rsid w:val="003A09D4"/>
    <w:rsid w:val="003A7D6B"/>
    <w:rsid w:val="003E3E64"/>
    <w:rsid w:val="0043146E"/>
    <w:rsid w:val="004843FE"/>
    <w:rsid w:val="004C548F"/>
    <w:rsid w:val="004F0E2E"/>
    <w:rsid w:val="00547D5F"/>
    <w:rsid w:val="005A2D7A"/>
    <w:rsid w:val="005B220C"/>
    <w:rsid w:val="006F04EB"/>
    <w:rsid w:val="00736965"/>
    <w:rsid w:val="00772DB8"/>
    <w:rsid w:val="007B18E9"/>
    <w:rsid w:val="0094405B"/>
    <w:rsid w:val="00962331"/>
    <w:rsid w:val="0096374A"/>
    <w:rsid w:val="00972F7B"/>
    <w:rsid w:val="00974020"/>
    <w:rsid w:val="009E4FA2"/>
    <w:rsid w:val="00A23AD9"/>
    <w:rsid w:val="00B33815"/>
    <w:rsid w:val="00B44D7F"/>
    <w:rsid w:val="00C614E3"/>
    <w:rsid w:val="00C914D2"/>
    <w:rsid w:val="00D12155"/>
    <w:rsid w:val="00D4774D"/>
    <w:rsid w:val="00D47AF8"/>
    <w:rsid w:val="00D93968"/>
    <w:rsid w:val="00D96FE4"/>
    <w:rsid w:val="00DE1515"/>
    <w:rsid w:val="00E31092"/>
    <w:rsid w:val="00F77AA8"/>
    <w:rsid w:val="00F916BA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772DB8"/>
    <w:pPr>
      <w:numPr>
        <w:numId w:val="14"/>
      </w:numPr>
    </w:pPr>
  </w:style>
  <w:style w:type="character" w:customStyle="1" w:styleId="a4">
    <w:name w:val="Абзац Знак"/>
    <w:basedOn w:val="a1"/>
    <w:link w:val="a"/>
    <w:rsid w:val="00772DB8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116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9</cp:revision>
  <dcterms:created xsi:type="dcterms:W3CDTF">2021-09-03T07:15:00Z</dcterms:created>
  <dcterms:modified xsi:type="dcterms:W3CDTF">2021-09-14T12:37:00Z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