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912" w:rsidRPr="00C209AF" w:rsidRDefault="00463912" w:rsidP="00463912">
      <w:pPr>
        <w:autoSpaceDE w:val="0"/>
        <w:autoSpaceDN w:val="0"/>
        <w:adjustRightInd w:val="0"/>
        <w:jc w:val="left"/>
        <w:rPr>
          <w:b/>
          <w:bCs/>
        </w:rPr>
      </w:pPr>
      <w:r w:rsidRPr="00C209AF">
        <w:rPr>
          <w:b/>
          <w:bCs/>
        </w:rPr>
        <w:t>Задани</w:t>
      </w:r>
      <w:r>
        <w:rPr>
          <w:b/>
          <w:bCs/>
        </w:rPr>
        <w:t>е</w:t>
      </w:r>
      <w:r w:rsidRPr="00C209AF">
        <w:rPr>
          <w:b/>
          <w:bCs/>
        </w:rPr>
        <w:t xml:space="preserve"> к разделу 1</w:t>
      </w:r>
      <w:r>
        <w:rPr>
          <w:b/>
          <w:bCs/>
        </w:rPr>
        <w:t xml:space="preserve"> (</w:t>
      </w:r>
      <w:r w:rsidR="00F00967">
        <w:rPr>
          <w:b/>
          <w:bCs/>
        </w:rPr>
        <w:t>ПЗ</w:t>
      </w:r>
      <w:r>
        <w:rPr>
          <w:b/>
          <w:bCs/>
        </w:rPr>
        <w:t>1):</w:t>
      </w:r>
    </w:p>
    <w:p w:rsidR="00C209AF" w:rsidRDefault="00C209AF" w:rsidP="00463912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993771" w:rsidRPr="00993771" w:rsidRDefault="00993771" w:rsidP="00993771">
      <w:pPr>
        <w:tabs>
          <w:tab w:val="left" w:pos="-181"/>
          <w:tab w:val="right" w:leader="underscore" w:pos="9639"/>
        </w:tabs>
        <w:rPr>
          <w:color w:val="000000" w:themeColor="text1"/>
          <w:u w:val="single"/>
        </w:rPr>
      </w:pPr>
      <w:r w:rsidRPr="00993771">
        <w:rPr>
          <w:rStyle w:val="FontStyle25"/>
          <w:i w:val="0"/>
          <w:iCs w:val="0"/>
          <w:color w:val="000000" w:themeColor="text1"/>
          <w:sz w:val="28"/>
          <w:szCs w:val="28"/>
          <w:u w:val="single"/>
        </w:rPr>
        <w:t>Эссе на заданную тему.</w:t>
      </w:r>
      <w:r w:rsidRPr="00993771">
        <w:rPr>
          <w:color w:val="000000" w:themeColor="text1"/>
          <w:u w:val="single"/>
        </w:rPr>
        <w:t xml:space="preserve"> Объем – не менее 1 листа. </w:t>
      </w:r>
    </w:p>
    <w:p w:rsidR="00993771" w:rsidRPr="00993771" w:rsidRDefault="00993771" w:rsidP="00993771">
      <w:pPr>
        <w:tabs>
          <w:tab w:val="left" w:pos="-181"/>
          <w:tab w:val="right" w:leader="underscore" w:pos="9639"/>
        </w:tabs>
        <w:rPr>
          <w:rStyle w:val="FontStyle25"/>
          <w:i w:val="0"/>
          <w:iCs w:val="0"/>
          <w:sz w:val="28"/>
          <w:szCs w:val="28"/>
        </w:rPr>
      </w:pPr>
      <w:r w:rsidRPr="00993771">
        <w:rPr>
          <w:rStyle w:val="FontStyle25"/>
          <w:i w:val="0"/>
          <w:iCs w:val="0"/>
          <w:sz w:val="28"/>
          <w:szCs w:val="28"/>
        </w:rPr>
        <w:t xml:space="preserve">Шрифт </w:t>
      </w:r>
      <w:proofErr w:type="spellStart"/>
      <w:r w:rsidRPr="00993771">
        <w:rPr>
          <w:rStyle w:val="FontStyle25"/>
          <w:i w:val="0"/>
          <w:iCs w:val="0"/>
          <w:sz w:val="28"/>
          <w:szCs w:val="28"/>
          <w:lang w:val="en-US"/>
        </w:rPr>
        <w:t>TimesNewRoman</w:t>
      </w:r>
      <w:proofErr w:type="spellEnd"/>
      <w:r w:rsidRPr="00993771">
        <w:rPr>
          <w:rStyle w:val="FontStyle25"/>
          <w:i w:val="0"/>
          <w:iCs w:val="0"/>
          <w:sz w:val="28"/>
          <w:szCs w:val="28"/>
        </w:rPr>
        <w:t>, кегль 14 через 1,5 интервала.</w:t>
      </w:r>
    </w:p>
    <w:p w:rsidR="00993771" w:rsidRPr="00993771" w:rsidRDefault="00993771" w:rsidP="00993771">
      <w:pPr>
        <w:tabs>
          <w:tab w:val="left" w:pos="-181"/>
          <w:tab w:val="right" w:leader="underscore" w:pos="9639"/>
        </w:tabs>
        <w:ind w:right="355"/>
        <w:rPr>
          <w:rStyle w:val="FontStyle25"/>
          <w:i w:val="0"/>
          <w:iCs w:val="0"/>
          <w:sz w:val="28"/>
          <w:szCs w:val="28"/>
          <w:u w:val="single"/>
        </w:rPr>
      </w:pPr>
    </w:p>
    <w:p w:rsidR="00993771" w:rsidRPr="00993771" w:rsidRDefault="00993771" w:rsidP="00993771">
      <w:pPr>
        <w:tabs>
          <w:tab w:val="left" w:pos="-181"/>
          <w:tab w:val="right" w:leader="underscore" w:pos="9639"/>
        </w:tabs>
        <w:ind w:right="355"/>
        <w:rPr>
          <w:rStyle w:val="FontStyle25"/>
          <w:i w:val="0"/>
          <w:iCs w:val="0"/>
          <w:sz w:val="28"/>
          <w:szCs w:val="28"/>
          <w:u w:val="single"/>
        </w:rPr>
      </w:pPr>
      <w:r w:rsidRPr="00993771">
        <w:rPr>
          <w:rStyle w:val="FontStyle25"/>
          <w:i w:val="0"/>
          <w:iCs w:val="0"/>
          <w:sz w:val="28"/>
          <w:szCs w:val="28"/>
          <w:u w:val="single"/>
        </w:rPr>
        <w:t>Требования к выполнению эссе:</w:t>
      </w:r>
    </w:p>
    <w:p w:rsidR="00993771" w:rsidRPr="00993771" w:rsidRDefault="00993771" w:rsidP="00993771">
      <w:pPr>
        <w:tabs>
          <w:tab w:val="left" w:pos="-181"/>
          <w:tab w:val="right" w:leader="underscore" w:pos="9639"/>
        </w:tabs>
        <w:ind w:right="355"/>
        <w:rPr>
          <w:rStyle w:val="FontStyle25"/>
          <w:i w:val="0"/>
          <w:iCs w:val="0"/>
          <w:sz w:val="28"/>
          <w:szCs w:val="28"/>
        </w:rPr>
      </w:pPr>
      <w:r w:rsidRPr="00993771">
        <w:rPr>
          <w:rStyle w:val="FontStyle25"/>
          <w:i w:val="0"/>
          <w:iCs w:val="0"/>
          <w:sz w:val="28"/>
          <w:szCs w:val="28"/>
        </w:rPr>
        <w:t xml:space="preserve">- </w:t>
      </w:r>
      <w:r w:rsidRPr="00993771">
        <w:t>эссе как сочинение небольшого объема и свободной композиции выражает индивидуальные впечатления по поводу анализа социальной проблематики</w:t>
      </w:r>
    </w:p>
    <w:p w:rsidR="00993771" w:rsidRPr="00993771" w:rsidRDefault="00993771" w:rsidP="00463912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993771" w:rsidRPr="00993771" w:rsidRDefault="00993771" w:rsidP="00463912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CA7F51" w:rsidRPr="00C900F7" w:rsidRDefault="00CA7F51" w:rsidP="00993771">
      <w:pPr>
        <w:shd w:val="clear" w:color="auto" w:fill="FFFFFF"/>
        <w:ind w:firstLine="709"/>
        <w:rPr>
          <w:i/>
          <w:iCs/>
        </w:rPr>
      </w:pPr>
      <w:r w:rsidRPr="00993771">
        <w:rPr>
          <w:b/>
          <w:bCs/>
          <w:i/>
          <w:color w:val="000000"/>
        </w:rPr>
        <w:t>Г. Спенсер в работе «Социология как предмет изучения» приводит следующий пример:</w:t>
      </w:r>
      <w:r w:rsidR="00993771">
        <w:rPr>
          <w:bCs/>
          <w:color w:val="000000"/>
        </w:rPr>
        <w:t xml:space="preserve"> </w:t>
      </w:r>
      <w:proofErr w:type="gramStart"/>
      <w:r w:rsidRPr="00993771">
        <w:rPr>
          <w:i/>
          <w:iCs/>
          <w:color w:val="000000"/>
        </w:rPr>
        <w:t>«….</w:t>
      </w:r>
      <w:proofErr w:type="gramEnd"/>
      <w:r w:rsidRPr="00993771">
        <w:rPr>
          <w:i/>
          <w:iCs/>
          <w:color w:val="000000"/>
        </w:rPr>
        <w:t>наши</w:t>
      </w:r>
      <w:r w:rsidRPr="00C900F7">
        <w:rPr>
          <w:i/>
          <w:iCs/>
          <w:color w:val="000000"/>
        </w:rPr>
        <w:t xml:space="preserve"> образовательные учреждения, хорошо обеспеченные, поддерживаемые своей славой и влиянием тех, кто воспитывался в них, наши училища, общественные школы и все другие подобные заведения основаны были очень давно, но, полезные в свое время, они долго составляли огромное препятствие для высшего образования. Поддерживая старое, они заглушали все новое. Даже и теперь они мешают образованию улучшаться по содержанию и по методе. Мешают тем, что заграждают путь другим, и отчасти тем, что делают своих воспитанников неспособными понимать, в чем состоит лучшее образование. Еще больше таких примеров можно извлечь из образовательной организации приспособленной к обучению массы. Уже одна борьба между </w:t>
      </w:r>
      <w:proofErr w:type="spellStart"/>
      <w:r w:rsidRPr="00C900F7">
        <w:rPr>
          <w:i/>
          <w:iCs/>
          <w:color w:val="000000"/>
        </w:rPr>
        <w:t>секуляризмом</w:t>
      </w:r>
      <w:proofErr w:type="spellEnd"/>
      <w:r w:rsidRPr="00C900F7">
        <w:rPr>
          <w:i/>
          <w:iCs/>
          <w:color w:val="000000"/>
        </w:rPr>
        <w:t xml:space="preserve"> и </w:t>
      </w:r>
      <w:proofErr w:type="spellStart"/>
      <w:r w:rsidRPr="00C900F7">
        <w:rPr>
          <w:i/>
          <w:iCs/>
          <w:color w:val="000000"/>
        </w:rPr>
        <w:t>деноминационализмом</w:t>
      </w:r>
      <w:proofErr w:type="spellEnd"/>
      <w:r w:rsidRPr="00C900F7">
        <w:rPr>
          <w:i/>
          <w:iCs/>
          <w:color w:val="000000"/>
        </w:rPr>
        <w:t xml:space="preserve"> в обучении могла бы показать каждому, кто ищет более широкого смысла фактов, что строение, пустившее корни в своем обществе, приобретшее целую армию наемных чиновников, которые заботятся только о своем личном благосостоянии и повышении, поддерживаемое духовными и политическими классами, которых идеи и интересы оно распространяет, - есть такое строение, которое если и возможно изменить, то с тем большим трудом, чем выше его развитие.</w:t>
      </w:r>
    </w:p>
    <w:p w:rsidR="00CA7F51" w:rsidRDefault="00CA7F51" w:rsidP="00993771">
      <w:pPr>
        <w:shd w:val="clear" w:color="auto" w:fill="FFFFFF"/>
        <w:ind w:firstLine="709"/>
        <w:rPr>
          <w:i/>
          <w:iCs/>
          <w:color w:val="000000"/>
        </w:rPr>
      </w:pPr>
      <w:r w:rsidRPr="00C900F7">
        <w:rPr>
          <w:i/>
          <w:iCs/>
          <w:color w:val="000000"/>
        </w:rPr>
        <w:t>Я полагаю, что этими немногими примерами мне удалось выяснить природу со</w:t>
      </w:r>
      <w:r w:rsidRPr="00C900F7">
        <w:rPr>
          <w:i/>
          <w:iCs/>
          <w:color w:val="000000"/>
        </w:rPr>
        <w:softHyphen/>
        <w:t xml:space="preserve">циальной науки, ставя на вид один из ее вопросов. Что в общественных организмах, как и в личных, строение до известного предела бывает необходимо для роста </w:t>
      </w:r>
      <w:r w:rsidR="0056294C" w:rsidRPr="00C900F7">
        <w:rPr>
          <w:i/>
          <w:iCs/>
          <w:color w:val="000000"/>
        </w:rPr>
        <w:t>— это</w:t>
      </w:r>
      <w:r w:rsidRPr="00C900F7">
        <w:rPr>
          <w:i/>
          <w:iCs/>
          <w:color w:val="000000"/>
        </w:rPr>
        <w:t xml:space="preserve"> очевидно. Что как в том, так и в другом случаях дальнейшее продолжение роста делает необходимым разрушение и перестройку строения, которое, стало быть, в этих пределах становится препятствием, - кажется, также очевидно. Но верно ли в том и в другом случаях, что довершение строения причиняет остановку роста и удерживает общество </w:t>
      </w:r>
      <w:r w:rsidR="0056294C" w:rsidRPr="00C900F7">
        <w:rPr>
          <w:i/>
          <w:iCs/>
          <w:color w:val="000000"/>
        </w:rPr>
        <w:t>на том типе,</w:t>
      </w:r>
      <w:r w:rsidRPr="00C900F7">
        <w:rPr>
          <w:i/>
          <w:iCs/>
          <w:color w:val="000000"/>
        </w:rPr>
        <w:t xml:space="preserve"> которого оно в то время достигло, — это вопрос, который требует рассмотрения. </w:t>
      </w:r>
    </w:p>
    <w:p w:rsidR="00CA7F51" w:rsidRPr="00C900F7" w:rsidRDefault="00CA7F51" w:rsidP="00CA7F51">
      <w:pPr>
        <w:shd w:val="clear" w:color="auto" w:fill="FFFFFF"/>
        <w:rPr>
          <w:i/>
          <w:iCs/>
        </w:rPr>
      </w:pPr>
    </w:p>
    <w:p w:rsidR="00CA7F51" w:rsidRPr="00993771" w:rsidRDefault="00CA7F51" w:rsidP="00CA7F51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993771">
        <w:rPr>
          <w:rFonts w:ascii="Times New Roman CYR" w:hAnsi="Times New Roman CYR" w:cs="Times New Roman CYR"/>
        </w:rPr>
        <w:t xml:space="preserve">Вопрос: </w:t>
      </w:r>
    </w:p>
    <w:p w:rsidR="00CA7F51" w:rsidRDefault="00CA7F51" w:rsidP="00CA7F51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993771">
        <w:rPr>
          <w:rFonts w:ascii="Times New Roman CYR" w:hAnsi="Times New Roman CYR" w:cs="Times New Roman CYR"/>
        </w:rPr>
        <w:t>На основе предлагаемого текста, проанализировать состояние образовательных организаций в современном Российском обществе.</w:t>
      </w:r>
    </w:p>
    <w:p w:rsidR="00CA7F51" w:rsidRDefault="00CA7F51" w:rsidP="00CA7F51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bookmarkStart w:id="0" w:name="_GoBack"/>
      <w:bookmarkEnd w:id="0"/>
    </w:p>
    <w:sectPr w:rsidR="00CA7F51" w:rsidSect="00CA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01F25"/>
    <w:multiLevelType w:val="hybridMultilevel"/>
    <w:tmpl w:val="47948BF4"/>
    <w:lvl w:ilvl="0" w:tplc="A71EC4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640B"/>
    <w:multiLevelType w:val="singleLevel"/>
    <w:tmpl w:val="61D0FCCE"/>
    <w:lvl w:ilvl="0">
      <w:start w:val="1"/>
      <w:numFmt w:val="decimal"/>
      <w:pStyle w:val="a"/>
      <w:lvlText w:val="%1."/>
      <w:legacy w:legacy="1" w:legacySpace="120" w:legacyIndent="360"/>
      <w:lvlJc w:val="left"/>
      <w:pPr>
        <w:ind w:left="1069" w:hanging="360"/>
      </w:pPr>
    </w:lvl>
  </w:abstractNum>
  <w:abstractNum w:abstractNumId="2" w15:restartNumberingAfterBreak="0">
    <w:nsid w:val="2ABF23F0"/>
    <w:multiLevelType w:val="hybridMultilevel"/>
    <w:tmpl w:val="C4966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0743B"/>
    <w:multiLevelType w:val="hybridMultilevel"/>
    <w:tmpl w:val="31EA6C14"/>
    <w:lvl w:ilvl="0" w:tplc="2DEE49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EB41AD9"/>
    <w:multiLevelType w:val="hybridMultilevel"/>
    <w:tmpl w:val="4318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51"/>
    <w:rsid w:val="00045BDF"/>
    <w:rsid w:val="00051009"/>
    <w:rsid w:val="000648C3"/>
    <w:rsid w:val="0007738B"/>
    <w:rsid w:val="003F0172"/>
    <w:rsid w:val="00434362"/>
    <w:rsid w:val="00462BC9"/>
    <w:rsid w:val="00463912"/>
    <w:rsid w:val="00476B59"/>
    <w:rsid w:val="0056294C"/>
    <w:rsid w:val="005A0B2F"/>
    <w:rsid w:val="005B5392"/>
    <w:rsid w:val="005D3629"/>
    <w:rsid w:val="007D42DB"/>
    <w:rsid w:val="008F2112"/>
    <w:rsid w:val="00993771"/>
    <w:rsid w:val="00B032CF"/>
    <w:rsid w:val="00C209AF"/>
    <w:rsid w:val="00C571B5"/>
    <w:rsid w:val="00CA7F51"/>
    <w:rsid w:val="00EB2CAD"/>
    <w:rsid w:val="00EE6121"/>
    <w:rsid w:val="00F00967"/>
    <w:rsid w:val="00F5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01AC3-6646-F644-8EB2-1F477523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5BDF"/>
    <w:pPr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0"/>
    <w:link w:val="10"/>
    <w:uiPriority w:val="9"/>
    <w:qFormat/>
    <w:rsid w:val="00F00967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Абзац списка1"/>
    <w:basedOn w:val="a0"/>
    <w:rsid w:val="00CA7F51"/>
    <w:pPr>
      <w:ind w:left="720"/>
    </w:pPr>
  </w:style>
  <w:style w:type="paragraph" w:styleId="a4">
    <w:name w:val="Body Text Indent"/>
    <w:basedOn w:val="a0"/>
    <w:link w:val="a5"/>
    <w:semiHidden/>
    <w:rsid w:val="00CA7F51"/>
    <w:pPr>
      <w:spacing w:after="120"/>
      <w:ind w:left="283"/>
    </w:pPr>
    <w:rPr>
      <w:rFonts w:eastAsia="Times New Roman"/>
      <w:lang w:eastAsia="ru-RU"/>
    </w:rPr>
  </w:style>
  <w:style w:type="character" w:customStyle="1" w:styleId="a5">
    <w:name w:val="Основной текст с отступом Знак"/>
    <w:link w:val="a4"/>
    <w:semiHidden/>
    <w:locked/>
    <w:rsid w:val="00CA7F51"/>
    <w:rPr>
      <w:sz w:val="28"/>
      <w:szCs w:val="28"/>
      <w:lang w:val="ru-RU" w:eastAsia="ru-RU" w:bidi="ar-SA"/>
    </w:rPr>
  </w:style>
  <w:style w:type="paragraph" w:customStyle="1" w:styleId="a">
    <w:name w:val="список с точками"/>
    <w:basedOn w:val="a0"/>
    <w:rsid w:val="00CA7F51"/>
    <w:pPr>
      <w:numPr>
        <w:numId w:val="1"/>
      </w:numPr>
      <w:tabs>
        <w:tab w:val="num" w:pos="756"/>
      </w:tabs>
      <w:spacing w:line="312" w:lineRule="auto"/>
      <w:ind w:left="756"/>
    </w:pPr>
    <w:rPr>
      <w:rFonts w:eastAsia="Times New Roman"/>
      <w:sz w:val="24"/>
      <w:szCs w:val="24"/>
      <w:lang w:eastAsia="ru-RU"/>
    </w:rPr>
  </w:style>
  <w:style w:type="character" w:customStyle="1" w:styleId="FontStyle25">
    <w:name w:val="Font Style25"/>
    <w:rsid w:val="00CA7F51"/>
    <w:rPr>
      <w:rFonts w:ascii="Times New Roman" w:hAnsi="Times New Roman" w:cs="Times New Roman"/>
      <w:i/>
      <w:iCs/>
      <w:sz w:val="16"/>
      <w:szCs w:val="16"/>
    </w:rPr>
  </w:style>
  <w:style w:type="paragraph" w:customStyle="1" w:styleId="12">
    <w:name w:val="Абзац списка1"/>
    <w:basedOn w:val="a0"/>
    <w:rsid w:val="00CA7F51"/>
    <w:pPr>
      <w:spacing w:after="200" w:line="276" w:lineRule="auto"/>
      <w:ind w:left="720"/>
      <w:jc w:val="left"/>
    </w:pPr>
    <w:rPr>
      <w:rFonts w:ascii="Calibri" w:eastAsia="Times New Roman" w:hAnsi="Calibri" w:cs="Calibri"/>
      <w:sz w:val="22"/>
      <w:szCs w:val="22"/>
    </w:rPr>
  </w:style>
  <w:style w:type="paragraph" w:customStyle="1" w:styleId="-11">
    <w:name w:val="Цветной список - Акцент 11"/>
    <w:basedOn w:val="a0"/>
    <w:uiPriority w:val="34"/>
    <w:qFormat/>
    <w:rsid w:val="00B032CF"/>
    <w:pPr>
      <w:ind w:left="720"/>
      <w:contextualSpacing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00967"/>
    <w:rPr>
      <w:b/>
      <w:bCs/>
      <w:kern w:val="36"/>
      <w:sz w:val="48"/>
      <w:szCs w:val="48"/>
    </w:rPr>
  </w:style>
  <w:style w:type="paragraph" w:styleId="a6">
    <w:name w:val="Normal (Web)"/>
    <w:basedOn w:val="a0"/>
    <w:uiPriority w:val="99"/>
    <w:unhideWhenUsed/>
    <w:rsid w:val="00F00967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аdmin1</dc:creator>
  <cp:keywords/>
  <cp:lastModifiedBy>Алексей Косоплечев</cp:lastModifiedBy>
  <cp:revision>2</cp:revision>
  <dcterms:created xsi:type="dcterms:W3CDTF">2021-04-27T22:12:00Z</dcterms:created>
  <dcterms:modified xsi:type="dcterms:W3CDTF">2021-04-27T22:12:00Z</dcterms:modified>
</cp:coreProperties>
</file>