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0ABB" w:rsidRDefault="009E0ABB" w:rsidP="009E0ABB">
      <w:pPr>
        <w:pStyle w:val="2"/>
        <w:jc w:val="center"/>
      </w:pPr>
      <w:r>
        <w:rPr>
          <w:noProof/>
        </w:rPr>
        <w:drawing>
          <wp:anchor distT="0" distB="0" distL="114935" distR="114935" simplePos="0" relativeHeight="251658240" behindDoc="0" locked="0" layoutInCell="1" allowOverlap="1">
            <wp:simplePos x="0" y="0"/>
            <wp:positionH relativeFrom="column">
              <wp:posOffset>812800</wp:posOffset>
            </wp:positionH>
            <wp:positionV relativeFrom="paragraph">
              <wp:posOffset>635</wp:posOffset>
            </wp:positionV>
            <wp:extent cx="4314825" cy="1350010"/>
            <wp:effectExtent l="19050" t="0" r="9525" b="0"/>
            <wp:wrapTopAndBottom/>
            <wp:docPr id="2" name="Изображение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Изображение1"/>
                    <pic:cNvPicPr>
                      <a:picLocks noChangeAspect="1" noChangeArrowheads="1"/>
                    </pic:cNvPicPr>
                  </pic:nvPicPr>
                  <pic:blipFill>
                    <a:blip r:embed="rId4" cstate="print"/>
                    <a:srcRect/>
                    <a:stretch>
                      <a:fillRect/>
                    </a:stretch>
                  </pic:blipFill>
                  <pic:spPr bwMode="auto">
                    <a:xfrm>
                      <a:off x="0" y="0"/>
                      <a:ext cx="4314825" cy="1350010"/>
                    </a:xfrm>
                    <a:prstGeom prst="rect">
                      <a:avLst/>
                    </a:prstGeom>
                    <a:noFill/>
                  </pic:spPr>
                </pic:pic>
              </a:graphicData>
            </a:graphic>
          </wp:anchor>
        </w:drawing>
      </w:r>
    </w:p>
    <w:p w:rsidR="009E0ABB" w:rsidRDefault="009E0ABB" w:rsidP="009E0ABB">
      <w:pPr>
        <w:spacing w:after="0" w:line="360" w:lineRule="auto"/>
        <w:jc w:val="center"/>
        <w:rPr>
          <w:rFonts w:ascii="Times New Roman" w:eastAsia="Times New Roman" w:hAnsi="Times New Roman" w:cs="Times New Roman"/>
          <w:b/>
          <w:sz w:val="28"/>
          <w:szCs w:val="28"/>
          <w:lang w:eastAsia="ru-RU"/>
        </w:rPr>
      </w:pPr>
    </w:p>
    <w:p w:rsidR="009E0ABB" w:rsidRDefault="009E0ABB" w:rsidP="009E0ABB">
      <w:pPr>
        <w:spacing w:after="0" w:line="360" w:lineRule="auto"/>
        <w:jc w:val="center"/>
        <w:rPr>
          <w:rFonts w:ascii="Times New Roman" w:eastAsia="Times New Roman" w:hAnsi="Times New Roman" w:cs="Times New Roman"/>
          <w:b/>
          <w:sz w:val="28"/>
          <w:szCs w:val="28"/>
          <w:lang w:eastAsia="ru-RU"/>
        </w:rPr>
      </w:pPr>
    </w:p>
    <w:p w:rsidR="009E0ABB" w:rsidRDefault="009E0ABB" w:rsidP="009E0ABB">
      <w:pPr>
        <w:spacing w:after="0" w:line="360" w:lineRule="auto"/>
        <w:jc w:val="center"/>
      </w:pPr>
      <w:r>
        <w:rPr>
          <w:rFonts w:ascii="Times New Roman" w:eastAsia="Times New Roman" w:hAnsi="Times New Roman" w:cs="Times New Roman"/>
          <w:b/>
          <w:sz w:val="28"/>
          <w:szCs w:val="28"/>
          <w:lang w:eastAsia="ru-RU"/>
        </w:rPr>
        <w:t>Федеральное государственное бюджетное образовательное учреждение высшего образования</w:t>
      </w:r>
    </w:p>
    <w:p w:rsidR="009E0ABB" w:rsidRDefault="009E0ABB" w:rsidP="009E0ABB">
      <w:pPr>
        <w:spacing w:after="0" w:line="360" w:lineRule="auto"/>
        <w:jc w:val="center"/>
      </w:pPr>
      <w:r>
        <w:rPr>
          <w:rFonts w:ascii="Times New Roman" w:eastAsia="Times New Roman" w:hAnsi="Times New Roman" w:cs="Times New Roman"/>
          <w:b/>
          <w:sz w:val="28"/>
          <w:szCs w:val="28"/>
          <w:lang w:eastAsia="ru-RU"/>
        </w:rPr>
        <w:t>«Российский Государственный Социальный Университет»</w:t>
      </w:r>
    </w:p>
    <w:p w:rsidR="009E0ABB" w:rsidRDefault="009E0ABB" w:rsidP="009E0ABB">
      <w:pPr>
        <w:spacing w:after="0" w:line="360" w:lineRule="auto"/>
        <w:rPr>
          <w:rFonts w:ascii="Times New Roman" w:eastAsia="Times New Roman" w:hAnsi="Times New Roman" w:cs="Times New Roman"/>
          <w:b/>
          <w:sz w:val="28"/>
          <w:szCs w:val="28"/>
          <w:lang w:eastAsia="ru-RU"/>
        </w:rPr>
      </w:pPr>
    </w:p>
    <w:p w:rsidR="009E0ABB" w:rsidRDefault="009E0ABB" w:rsidP="009E0ABB">
      <w:pPr>
        <w:spacing w:after="0" w:line="360" w:lineRule="auto"/>
        <w:jc w:val="center"/>
      </w:pPr>
      <w:r>
        <w:rPr>
          <w:rFonts w:ascii="Times New Roman" w:eastAsia="Times New Roman" w:hAnsi="Times New Roman" w:cs="Times New Roman"/>
          <w:sz w:val="28"/>
          <w:szCs w:val="28"/>
          <w:lang w:eastAsia="ru-RU"/>
        </w:rPr>
        <w:t>Специальность – Информационные системы (по отраслям)</w:t>
      </w:r>
    </w:p>
    <w:p w:rsidR="009E0ABB" w:rsidRDefault="009E0ABB" w:rsidP="009E0ABB">
      <w:pPr>
        <w:spacing w:after="0" w:line="360" w:lineRule="auto"/>
        <w:ind w:right="-425"/>
        <w:jc w:val="center"/>
      </w:pPr>
      <w:r>
        <w:rPr>
          <w:rFonts w:ascii="Times New Roman" w:eastAsia="Times New Roman" w:hAnsi="Times New Roman" w:cs="Times New Roman"/>
          <w:sz w:val="28"/>
          <w:szCs w:val="28"/>
          <w:lang w:eastAsia="ru-RU"/>
        </w:rPr>
        <w:t>Дисциплина «</w:t>
      </w:r>
      <w:r>
        <w:rPr>
          <w:rFonts w:ascii="Times New Roman" w:eastAsia="Times New Roman" w:hAnsi="Times New Roman" w:cs="Times New Roman"/>
          <w:b/>
          <w:sz w:val="28"/>
          <w:szCs w:val="28"/>
        </w:rPr>
        <w:t>Социальная информатика</w:t>
      </w:r>
      <w:r>
        <w:rPr>
          <w:rFonts w:ascii="Times New Roman" w:eastAsia="Times New Roman" w:hAnsi="Times New Roman" w:cs="Times New Roman"/>
          <w:sz w:val="28"/>
          <w:szCs w:val="28"/>
          <w:lang w:eastAsia="ru-RU"/>
        </w:rPr>
        <w:t>»</w:t>
      </w:r>
    </w:p>
    <w:p w:rsidR="009E0ABB" w:rsidRDefault="009E0ABB" w:rsidP="009E0ABB">
      <w:pPr>
        <w:spacing w:after="0" w:line="360" w:lineRule="auto"/>
        <w:ind w:right="-425"/>
        <w:jc w:val="center"/>
        <w:rPr>
          <w:rFonts w:ascii="Times New Roman" w:eastAsia="Times New Roman" w:hAnsi="Times New Roman" w:cs="Times New Roman"/>
          <w:sz w:val="28"/>
          <w:szCs w:val="28"/>
          <w:lang w:eastAsia="ru-RU"/>
        </w:rPr>
      </w:pPr>
    </w:p>
    <w:p w:rsidR="009E0ABB" w:rsidRPr="009E0ABB" w:rsidRDefault="009E0ABB" w:rsidP="009E0ABB">
      <w:pPr>
        <w:spacing w:line="360" w:lineRule="auto"/>
        <w:ind w:firstLine="709"/>
        <w:jc w:val="center"/>
        <w:rPr>
          <w:rFonts w:ascii="Times New Roman" w:hAnsi="Times New Roman" w:cs="Times New Roman"/>
          <w:sz w:val="24"/>
          <w:szCs w:val="24"/>
        </w:rPr>
      </w:pPr>
      <w:r>
        <w:rPr>
          <w:rFonts w:ascii="Times New Roman" w:eastAsia="Times New Roman" w:hAnsi="Times New Roman" w:cs="Times New Roman"/>
          <w:b/>
          <w:sz w:val="28"/>
          <w:szCs w:val="28"/>
          <w:lang w:eastAsia="ru-RU"/>
        </w:rPr>
        <w:t>«</w:t>
      </w:r>
      <w:r w:rsidRPr="009E0ABB">
        <w:rPr>
          <w:rFonts w:ascii="Times New Roman" w:hAnsi="Times New Roman" w:cs="Times New Roman"/>
          <w:b/>
          <w:sz w:val="28"/>
          <w:szCs w:val="24"/>
        </w:rPr>
        <w:t>Искусственный интеллект как феномен современной культуры</w:t>
      </w:r>
      <w:r>
        <w:rPr>
          <w:rFonts w:ascii="Times New Roman" w:eastAsia="Times New Roman" w:hAnsi="Times New Roman" w:cs="Times New Roman"/>
          <w:b/>
          <w:sz w:val="28"/>
          <w:szCs w:val="28"/>
          <w:lang w:eastAsia="ru-RU"/>
        </w:rPr>
        <w:t>»</w:t>
      </w:r>
    </w:p>
    <w:p w:rsidR="009E0ABB" w:rsidRDefault="009E0ABB" w:rsidP="009E0ABB">
      <w:pPr>
        <w:spacing w:after="0" w:line="360" w:lineRule="auto"/>
        <w:ind w:right="-425"/>
        <w:jc w:val="center"/>
        <w:rPr>
          <w:rFonts w:ascii="Times New Roman" w:eastAsia="Times New Roman" w:hAnsi="Times New Roman" w:cs="Times New Roman"/>
          <w:sz w:val="28"/>
          <w:szCs w:val="28"/>
          <w:lang w:eastAsia="ru-RU"/>
        </w:rPr>
      </w:pPr>
    </w:p>
    <w:p w:rsidR="009E0ABB" w:rsidRDefault="009E0ABB" w:rsidP="009E0ABB">
      <w:pPr>
        <w:spacing w:after="0" w:line="360" w:lineRule="auto"/>
        <w:jc w:val="center"/>
        <w:rPr>
          <w:rFonts w:ascii="Times New Roman" w:eastAsia="Times New Roman" w:hAnsi="Times New Roman" w:cs="Times New Roman"/>
          <w:sz w:val="28"/>
          <w:szCs w:val="28"/>
          <w:lang w:eastAsia="ru-RU"/>
        </w:rPr>
      </w:pPr>
    </w:p>
    <w:p w:rsidR="009E0ABB" w:rsidRDefault="009E0ABB" w:rsidP="009E0ABB">
      <w:pPr>
        <w:spacing w:after="0" w:line="360" w:lineRule="auto"/>
        <w:ind w:firstLine="5670"/>
      </w:pPr>
      <w:r>
        <w:rPr>
          <w:rFonts w:ascii="Times New Roman" w:eastAsia="Times New Roman" w:hAnsi="Times New Roman" w:cs="Times New Roman"/>
          <w:b/>
          <w:bCs/>
          <w:sz w:val="28"/>
          <w:szCs w:val="28"/>
          <w:lang w:eastAsia="ru-RU"/>
        </w:rPr>
        <w:t>Выполнил:</w:t>
      </w:r>
    </w:p>
    <w:p w:rsidR="009E0ABB" w:rsidRDefault="009E0ABB" w:rsidP="009E0ABB">
      <w:pPr>
        <w:spacing w:after="0" w:line="360" w:lineRule="auto"/>
        <w:ind w:firstLine="5670"/>
      </w:pPr>
      <w:r>
        <w:rPr>
          <w:rFonts w:ascii="Times New Roman" w:eastAsia="Times New Roman" w:hAnsi="Times New Roman" w:cs="Times New Roman"/>
          <w:sz w:val="28"/>
          <w:szCs w:val="28"/>
          <w:lang w:eastAsia="ru-RU"/>
        </w:rPr>
        <w:t>Студент 2 курса</w:t>
      </w:r>
    </w:p>
    <w:p w:rsidR="009E0ABB" w:rsidRDefault="009E0ABB" w:rsidP="009E0ABB">
      <w:pPr>
        <w:spacing w:after="0" w:line="360" w:lineRule="auto"/>
        <w:ind w:firstLine="5670"/>
      </w:pPr>
      <w:r>
        <w:rPr>
          <w:rFonts w:ascii="Times New Roman" w:eastAsia="Times New Roman" w:hAnsi="Times New Roman" w:cs="Times New Roman"/>
          <w:sz w:val="28"/>
          <w:szCs w:val="28"/>
          <w:lang w:eastAsia="ru-RU"/>
        </w:rPr>
        <w:t>группы ИН-К-0-Д-2020-2-11,</w:t>
      </w:r>
    </w:p>
    <w:p w:rsidR="009E0ABB" w:rsidRDefault="00B0569A" w:rsidP="00B0569A">
      <w:pPr>
        <w:spacing w:after="0" w:line="360" w:lineRule="auto"/>
      </w:pPr>
      <w:r>
        <w:rPr>
          <w:rFonts w:ascii="Times New Roman" w:eastAsia="Times New Roman" w:hAnsi="Times New Roman" w:cs="Times New Roman"/>
          <w:sz w:val="28"/>
          <w:szCs w:val="28"/>
          <w:lang w:eastAsia="ru-RU"/>
        </w:rPr>
        <w:t xml:space="preserve">                                                                                </w:t>
      </w:r>
      <w:r w:rsidR="009E0ABB">
        <w:rPr>
          <w:rFonts w:ascii="Times New Roman" w:eastAsia="Times New Roman" w:hAnsi="Times New Roman" w:cs="Times New Roman"/>
          <w:sz w:val="28"/>
          <w:szCs w:val="28"/>
          <w:lang w:eastAsia="ru-RU"/>
        </w:rPr>
        <w:t>Волков</w:t>
      </w:r>
      <w:r>
        <w:rPr>
          <w:rFonts w:ascii="Times New Roman" w:eastAsia="Times New Roman" w:hAnsi="Times New Roman" w:cs="Times New Roman"/>
          <w:sz w:val="28"/>
          <w:szCs w:val="28"/>
          <w:lang w:eastAsia="ru-RU"/>
        </w:rPr>
        <w:t>, Хитрова и Чайковский</w:t>
      </w:r>
    </w:p>
    <w:p w:rsidR="009E0ABB" w:rsidRDefault="009E0ABB" w:rsidP="009E0ABB">
      <w:pPr>
        <w:spacing w:after="0" w:line="360" w:lineRule="auto"/>
        <w:jc w:val="center"/>
      </w:pPr>
      <w:r>
        <w:rPr>
          <w:rFonts w:ascii="Times New Roman" w:eastAsia="Times New Roman" w:hAnsi="Times New Roman" w:cs="Times New Roman"/>
          <w:sz w:val="28"/>
          <w:szCs w:val="28"/>
          <w:lang w:eastAsia="ru-RU"/>
        </w:rPr>
        <w:t xml:space="preserve">                                                               </w:t>
      </w:r>
    </w:p>
    <w:p w:rsidR="009E0ABB" w:rsidRDefault="009E0ABB" w:rsidP="009E0ABB">
      <w:pPr>
        <w:spacing w:after="0" w:line="360" w:lineRule="auto"/>
        <w:ind w:firstLine="5670"/>
      </w:pPr>
      <w:r>
        <w:rPr>
          <w:rFonts w:ascii="Times New Roman" w:eastAsia="Times New Roman" w:hAnsi="Times New Roman" w:cs="Times New Roman"/>
          <w:b/>
          <w:bCs/>
          <w:sz w:val="28"/>
          <w:szCs w:val="28"/>
          <w:lang w:eastAsia="ru-RU"/>
        </w:rPr>
        <w:t>Проверил:</w:t>
      </w:r>
    </w:p>
    <w:p w:rsidR="009E0ABB" w:rsidRDefault="009E0ABB" w:rsidP="009E0ABB">
      <w:pPr>
        <w:spacing w:after="0" w:line="360" w:lineRule="auto"/>
        <w:ind w:firstLine="5670"/>
      </w:pPr>
      <w:r>
        <w:rPr>
          <w:rFonts w:ascii="Times New Roman" w:eastAsia="Times New Roman" w:hAnsi="Times New Roman" w:cs="Times New Roman"/>
          <w:sz w:val="28"/>
          <w:szCs w:val="28"/>
          <w:lang w:eastAsia="ru-RU"/>
        </w:rPr>
        <w:t>преподаватель</w:t>
      </w:r>
    </w:p>
    <w:p w:rsidR="009E0ABB" w:rsidRDefault="009E0ABB" w:rsidP="009E0ABB">
      <w:pPr>
        <w:spacing w:after="0" w:line="360" w:lineRule="auto"/>
        <w:ind w:firstLine="5670"/>
      </w:pPr>
      <w:r>
        <w:rPr>
          <w:rFonts w:ascii="Times New Roman" w:eastAsia="Times New Roman" w:hAnsi="Times New Roman" w:cs="Times New Roman"/>
          <w:sz w:val="28"/>
          <w:szCs w:val="28"/>
          <w:lang w:eastAsia="ru-RU"/>
        </w:rPr>
        <w:t>Строев Д. С.</w:t>
      </w:r>
    </w:p>
    <w:p w:rsidR="009E0ABB" w:rsidRDefault="009E0ABB" w:rsidP="009E0ABB">
      <w:pPr>
        <w:spacing w:after="0" w:line="360" w:lineRule="auto"/>
        <w:rPr>
          <w:rFonts w:ascii="Times New Roman" w:eastAsia="Times New Roman" w:hAnsi="Times New Roman" w:cs="Times New Roman"/>
          <w:b/>
          <w:sz w:val="28"/>
          <w:szCs w:val="28"/>
          <w:lang w:eastAsia="ru-RU"/>
        </w:rPr>
      </w:pPr>
    </w:p>
    <w:p w:rsidR="009E0ABB" w:rsidRDefault="009E0ABB" w:rsidP="009E0ABB">
      <w:pPr>
        <w:spacing w:after="0" w:line="360" w:lineRule="auto"/>
        <w:rPr>
          <w:rFonts w:ascii="Times New Roman" w:eastAsia="Times New Roman" w:hAnsi="Times New Roman" w:cs="Times New Roman"/>
          <w:b/>
          <w:sz w:val="28"/>
          <w:szCs w:val="28"/>
          <w:lang w:eastAsia="ru-RU"/>
        </w:rPr>
      </w:pPr>
    </w:p>
    <w:p w:rsidR="009E0ABB" w:rsidRDefault="009E0ABB" w:rsidP="009E0ABB">
      <w:pPr>
        <w:spacing w:after="0" w:line="360" w:lineRule="auto"/>
        <w:rPr>
          <w:rFonts w:ascii="Times New Roman" w:eastAsia="Times New Roman" w:hAnsi="Times New Roman" w:cs="Times New Roman"/>
          <w:b/>
          <w:sz w:val="28"/>
          <w:szCs w:val="28"/>
          <w:lang w:eastAsia="ru-RU"/>
        </w:rPr>
      </w:pPr>
    </w:p>
    <w:p w:rsidR="009E0ABB" w:rsidRDefault="009E0ABB" w:rsidP="009E0ABB">
      <w:pPr>
        <w:jc w:val="center"/>
      </w:pPr>
      <w:r>
        <w:rPr>
          <w:rFonts w:ascii="Times New Roman" w:eastAsia="Times New Roman" w:hAnsi="Times New Roman" w:cs="Times New Roman"/>
          <w:sz w:val="28"/>
          <w:szCs w:val="28"/>
        </w:rPr>
        <w:t>Москва 2021</w:t>
      </w:r>
    </w:p>
    <w:p w:rsidR="009E0ABB" w:rsidRDefault="009E0ABB" w:rsidP="000365CA">
      <w:pPr>
        <w:spacing w:line="360" w:lineRule="auto"/>
        <w:ind w:firstLine="709"/>
        <w:jc w:val="center"/>
        <w:rPr>
          <w:rFonts w:ascii="Times New Roman" w:hAnsi="Times New Roman" w:cs="Times New Roman"/>
          <w:sz w:val="24"/>
          <w:szCs w:val="24"/>
        </w:rPr>
      </w:pPr>
    </w:p>
    <w:p w:rsidR="009974CA" w:rsidRPr="00FB0D71" w:rsidRDefault="00D8191E" w:rsidP="000365CA">
      <w:pPr>
        <w:spacing w:line="360" w:lineRule="auto"/>
        <w:ind w:firstLine="709"/>
        <w:jc w:val="center"/>
        <w:rPr>
          <w:rFonts w:ascii="Times New Roman" w:hAnsi="Times New Roman" w:cs="Times New Roman"/>
          <w:sz w:val="24"/>
          <w:szCs w:val="24"/>
        </w:rPr>
      </w:pPr>
      <w:r w:rsidRPr="00FB0D71">
        <w:rPr>
          <w:rFonts w:ascii="Times New Roman" w:hAnsi="Times New Roman" w:cs="Times New Roman"/>
          <w:sz w:val="24"/>
          <w:szCs w:val="24"/>
        </w:rPr>
        <w:lastRenderedPageBreak/>
        <w:t>Тема: искусственный интеллект как феномен современной культуры</w:t>
      </w:r>
    </w:p>
    <w:p w:rsidR="00243CD5" w:rsidRPr="00FB0D71" w:rsidRDefault="00243CD5" w:rsidP="000365CA">
      <w:pPr>
        <w:spacing w:line="360" w:lineRule="auto"/>
        <w:ind w:firstLine="709"/>
        <w:jc w:val="center"/>
        <w:rPr>
          <w:rFonts w:ascii="Times New Roman" w:hAnsi="Times New Roman" w:cs="Times New Roman"/>
          <w:sz w:val="24"/>
          <w:szCs w:val="24"/>
        </w:rPr>
      </w:pPr>
      <w:r w:rsidRPr="00FB0D71">
        <w:rPr>
          <w:rFonts w:ascii="Times New Roman" w:hAnsi="Times New Roman" w:cs="Times New Roman"/>
          <w:sz w:val="24"/>
          <w:szCs w:val="24"/>
        </w:rPr>
        <w:t>ВВЕДЕНИЕ</w:t>
      </w:r>
    </w:p>
    <w:p w:rsidR="004E67F4" w:rsidRPr="004E67F4" w:rsidRDefault="004E67F4" w:rsidP="004E67F4">
      <w:pPr>
        <w:spacing w:line="360" w:lineRule="auto"/>
        <w:ind w:firstLine="709"/>
        <w:rPr>
          <w:rFonts w:ascii="Times New Roman" w:hAnsi="Times New Roman" w:cs="Times New Roman"/>
          <w:sz w:val="24"/>
          <w:szCs w:val="24"/>
        </w:rPr>
      </w:pPr>
      <w:r w:rsidRPr="004E67F4">
        <w:rPr>
          <w:rFonts w:ascii="Times New Roman" w:hAnsi="Times New Roman" w:cs="Times New Roman"/>
          <w:sz w:val="24"/>
          <w:szCs w:val="24"/>
        </w:rPr>
        <w:t xml:space="preserve">Все расширяющееся применение электрических вычислительных машин и увеличение их роли в жизни сообщества сделало животрепещущей проблему соотношения возможностей людского </w:t>
      </w:r>
      <w:proofErr w:type="gramStart"/>
      <w:r w:rsidRPr="004E67F4">
        <w:rPr>
          <w:rFonts w:ascii="Times New Roman" w:hAnsi="Times New Roman" w:cs="Times New Roman"/>
          <w:sz w:val="24"/>
          <w:szCs w:val="24"/>
        </w:rPr>
        <w:t>мышления</w:t>
      </w:r>
      <w:proofErr w:type="gramEnd"/>
      <w:r w:rsidRPr="004E67F4">
        <w:rPr>
          <w:rFonts w:ascii="Times New Roman" w:hAnsi="Times New Roman" w:cs="Times New Roman"/>
          <w:sz w:val="24"/>
          <w:szCs w:val="24"/>
        </w:rPr>
        <w:t xml:space="preserve"> так называемого машинного, либо искусственного, интеллекта.</w:t>
      </w:r>
    </w:p>
    <w:p w:rsidR="004E67F4" w:rsidRPr="004E67F4" w:rsidRDefault="004E67F4" w:rsidP="004E67F4">
      <w:pPr>
        <w:spacing w:line="360" w:lineRule="auto"/>
        <w:ind w:firstLine="709"/>
        <w:rPr>
          <w:rFonts w:ascii="Times New Roman" w:hAnsi="Times New Roman" w:cs="Times New Roman"/>
          <w:sz w:val="24"/>
          <w:szCs w:val="24"/>
        </w:rPr>
      </w:pPr>
      <w:r w:rsidRPr="004E67F4">
        <w:rPr>
          <w:rFonts w:ascii="Times New Roman" w:hAnsi="Times New Roman" w:cs="Times New Roman"/>
          <w:sz w:val="24"/>
          <w:szCs w:val="24"/>
        </w:rPr>
        <w:t xml:space="preserve">В текущее время  практически нереально указать ни одной, сферы людской деятельности, в каком месте бы не использовались либо не имели возможности быть применены ЭВМ. И при всем этом появляются вопросы: Какой-никакой вид работы </w:t>
      </w:r>
      <w:proofErr w:type="spellStart"/>
      <w:r w:rsidRPr="004E67F4">
        <w:rPr>
          <w:rFonts w:ascii="Times New Roman" w:hAnsi="Times New Roman" w:cs="Times New Roman"/>
          <w:sz w:val="24"/>
          <w:szCs w:val="24"/>
        </w:rPr>
        <w:t>принципно</w:t>
      </w:r>
      <w:proofErr w:type="spellEnd"/>
      <w:r w:rsidRPr="004E67F4">
        <w:rPr>
          <w:rFonts w:ascii="Times New Roman" w:hAnsi="Times New Roman" w:cs="Times New Roman"/>
          <w:sz w:val="24"/>
          <w:szCs w:val="24"/>
        </w:rPr>
        <w:t xml:space="preserve"> не выполняют современные ЭВМ и по какой причине?, </w:t>
      </w:r>
      <w:proofErr w:type="gramStart"/>
      <w:r w:rsidRPr="004E67F4">
        <w:rPr>
          <w:rFonts w:ascii="Times New Roman" w:hAnsi="Times New Roman" w:cs="Times New Roman"/>
          <w:sz w:val="24"/>
          <w:szCs w:val="24"/>
        </w:rPr>
        <w:t>Какой-никакие</w:t>
      </w:r>
      <w:proofErr w:type="gramEnd"/>
      <w:r w:rsidRPr="004E67F4">
        <w:rPr>
          <w:rFonts w:ascii="Times New Roman" w:hAnsi="Times New Roman" w:cs="Times New Roman"/>
          <w:sz w:val="24"/>
          <w:szCs w:val="24"/>
        </w:rPr>
        <w:t xml:space="preserve"> сферы, уровни людской деятельности не подчиненны автоматизации?, Каковы перспективы развития и использования ЭВМ?</w:t>
      </w:r>
    </w:p>
    <w:p w:rsidR="004E67F4" w:rsidRPr="004E67F4" w:rsidRDefault="004E67F4" w:rsidP="004E67F4">
      <w:pPr>
        <w:spacing w:line="360" w:lineRule="auto"/>
        <w:ind w:firstLine="709"/>
        <w:rPr>
          <w:rFonts w:ascii="Times New Roman" w:hAnsi="Times New Roman" w:cs="Times New Roman"/>
          <w:sz w:val="24"/>
          <w:szCs w:val="24"/>
        </w:rPr>
      </w:pPr>
      <w:r w:rsidRPr="004E67F4">
        <w:rPr>
          <w:rFonts w:ascii="Times New Roman" w:hAnsi="Times New Roman" w:cs="Times New Roman"/>
          <w:sz w:val="24"/>
          <w:szCs w:val="24"/>
        </w:rPr>
        <w:t xml:space="preserve">Ответы на все эти вопросы в веской мере в зависимости от решения проблемы соотношения и связи человека и кибернетических машин. Она </w:t>
      </w:r>
      <w:proofErr w:type="gramStart"/>
      <w:r w:rsidRPr="004E67F4">
        <w:rPr>
          <w:rFonts w:ascii="Times New Roman" w:hAnsi="Times New Roman" w:cs="Times New Roman"/>
          <w:sz w:val="24"/>
          <w:szCs w:val="24"/>
        </w:rPr>
        <w:t>имеет</w:t>
      </w:r>
      <w:proofErr w:type="gramEnd"/>
      <w:r w:rsidRPr="004E67F4">
        <w:rPr>
          <w:rFonts w:ascii="Times New Roman" w:hAnsi="Times New Roman" w:cs="Times New Roman"/>
          <w:sz w:val="24"/>
          <w:szCs w:val="24"/>
        </w:rPr>
        <w:t xml:space="preserve"> включая теоретический, а также практический нюанс, потому что распределение функций меж человеком и ЭВМ нереально осуществись без правильного осознания вопроса о нраве этого соотношения и его всеохватывающей разработки в ряде аспектов: кибернетическом, логическом, математическом, психическом, психофизиологическом. Но при исследовании состояния трудности и проблем, встающих на пути ее решения, выдвигаются вопросы, которые выходят за рамки компетенции профессионалов по кибернетике, логике, арифметике и психологии и требуют философско-методологического анализа и аргументации.</w:t>
      </w:r>
    </w:p>
    <w:p w:rsidR="004E67F4" w:rsidRPr="004E67F4" w:rsidRDefault="004E67F4" w:rsidP="004E67F4">
      <w:pPr>
        <w:spacing w:line="360" w:lineRule="auto"/>
        <w:ind w:firstLine="709"/>
        <w:rPr>
          <w:rFonts w:ascii="Times New Roman" w:hAnsi="Times New Roman" w:cs="Times New Roman"/>
          <w:sz w:val="24"/>
          <w:szCs w:val="24"/>
        </w:rPr>
      </w:pPr>
      <w:r w:rsidRPr="004E67F4">
        <w:rPr>
          <w:rFonts w:ascii="Times New Roman" w:hAnsi="Times New Roman" w:cs="Times New Roman"/>
          <w:sz w:val="24"/>
          <w:szCs w:val="24"/>
        </w:rPr>
        <w:t xml:space="preserve">В литературе, посвященной  философским дилеммам кибернетики, рассмотрение задачи соотношения мышления человека и способностей ЭВМ часто подменялось вопросом: Мыслят ли машины? При этом понятие машина трактовалось очень абстрактно, а мышление определялось в определениях формальной логики и машинных операций. Предполагалось, что развитие машинного мышления столкнется только с чисто техническими трудностями, которые будут преодолены, сходственно </w:t>
      </w:r>
      <w:proofErr w:type="gramStart"/>
      <w:r w:rsidRPr="004E67F4">
        <w:rPr>
          <w:rFonts w:ascii="Times New Roman" w:hAnsi="Times New Roman" w:cs="Times New Roman"/>
          <w:sz w:val="24"/>
          <w:szCs w:val="24"/>
        </w:rPr>
        <w:t>тому</w:t>
      </w:r>
      <w:proofErr w:type="gramEnd"/>
      <w:r w:rsidRPr="004E67F4">
        <w:rPr>
          <w:rFonts w:ascii="Times New Roman" w:hAnsi="Times New Roman" w:cs="Times New Roman"/>
          <w:sz w:val="24"/>
          <w:szCs w:val="24"/>
        </w:rPr>
        <w:t xml:space="preserve"> как авиация, чуть-чуть совершенствуясь, преодолела звуковой барьер</w:t>
      </w:r>
    </w:p>
    <w:p w:rsidR="004E67F4" w:rsidRPr="004E67F4" w:rsidRDefault="004E67F4" w:rsidP="004E67F4">
      <w:pPr>
        <w:spacing w:line="360" w:lineRule="auto"/>
        <w:ind w:firstLine="709"/>
        <w:rPr>
          <w:rFonts w:ascii="Times New Roman" w:hAnsi="Times New Roman" w:cs="Times New Roman"/>
          <w:sz w:val="24"/>
          <w:szCs w:val="24"/>
        </w:rPr>
      </w:pPr>
      <w:r w:rsidRPr="004E67F4">
        <w:rPr>
          <w:rFonts w:ascii="Times New Roman" w:hAnsi="Times New Roman" w:cs="Times New Roman"/>
          <w:sz w:val="24"/>
          <w:szCs w:val="24"/>
        </w:rPr>
        <w:t xml:space="preserve">Поводом для поспешных оптимистических выводов послужили 1-ые успехи в решении довольно обычных задач, дозволяющих их полную алгоритмизацию, программирование и следующую автономную обработку инфы на ЭВМ. При этом казалось, что решение и поболее трудных задач может быть методом роста скорости </w:t>
      </w:r>
      <w:r w:rsidRPr="004E67F4">
        <w:rPr>
          <w:rFonts w:ascii="Times New Roman" w:hAnsi="Times New Roman" w:cs="Times New Roman"/>
          <w:sz w:val="24"/>
          <w:szCs w:val="24"/>
        </w:rPr>
        <w:lastRenderedPageBreak/>
        <w:t xml:space="preserve">переработки инфы, объема памяти, путем автоматического </w:t>
      </w:r>
      <w:proofErr w:type="gramStart"/>
      <w:r w:rsidRPr="004E67F4">
        <w:rPr>
          <w:rFonts w:ascii="Times New Roman" w:hAnsi="Times New Roman" w:cs="Times New Roman"/>
          <w:sz w:val="24"/>
          <w:szCs w:val="24"/>
        </w:rPr>
        <w:t>определения</w:t>
      </w:r>
      <w:proofErr w:type="gramEnd"/>
      <w:r w:rsidRPr="004E67F4">
        <w:rPr>
          <w:rFonts w:ascii="Times New Roman" w:hAnsi="Times New Roman" w:cs="Times New Roman"/>
          <w:sz w:val="24"/>
          <w:szCs w:val="24"/>
        </w:rPr>
        <w:t xml:space="preserve"> вводимого в ЭВМ текста с помощью автоматических читающих устройств и </w:t>
      </w:r>
      <w:proofErr w:type="spellStart"/>
      <w:r w:rsidRPr="004E67F4">
        <w:rPr>
          <w:rFonts w:ascii="Times New Roman" w:hAnsi="Times New Roman" w:cs="Times New Roman"/>
          <w:sz w:val="24"/>
          <w:szCs w:val="24"/>
        </w:rPr>
        <w:t>основноеметодом</w:t>
      </w:r>
      <w:proofErr w:type="spellEnd"/>
      <w:r w:rsidRPr="004E67F4">
        <w:rPr>
          <w:rFonts w:ascii="Times New Roman" w:hAnsi="Times New Roman" w:cs="Times New Roman"/>
          <w:sz w:val="24"/>
          <w:szCs w:val="24"/>
        </w:rPr>
        <w:t xml:space="preserve"> совершенствования информационно-логических программ, в частности способов эвристического программирования.</w:t>
      </w:r>
    </w:p>
    <w:p w:rsidR="004E67F4" w:rsidRPr="004E67F4" w:rsidRDefault="004E67F4" w:rsidP="004E67F4">
      <w:pPr>
        <w:spacing w:line="360" w:lineRule="auto"/>
        <w:ind w:firstLine="709"/>
        <w:rPr>
          <w:rFonts w:ascii="Times New Roman" w:hAnsi="Times New Roman" w:cs="Times New Roman"/>
          <w:sz w:val="24"/>
          <w:szCs w:val="24"/>
        </w:rPr>
      </w:pPr>
      <w:r w:rsidRPr="004E67F4">
        <w:rPr>
          <w:rFonts w:ascii="Times New Roman" w:hAnsi="Times New Roman" w:cs="Times New Roman"/>
          <w:sz w:val="24"/>
          <w:szCs w:val="24"/>
        </w:rPr>
        <w:t xml:space="preserve">Но при переходе в решении трудных задач оказалось невероятным сделать полностью формализованные решения и машинные программки. Причина этого </w:t>
      </w:r>
      <w:proofErr w:type="gramStart"/>
      <w:r w:rsidRPr="004E67F4">
        <w:rPr>
          <w:rFonts w:ascii="Times New Roman" w:hAnsi="Times New Roman" w:cs="Times New Roman"/>
          <w:sz w:val="24"/>
          <w:szCs w:val="24"/>
        </w:rPr>
        <w:t>заключается в этом процесс их решения на абсолютно всех главных шагах включает</w:t>
      </w:r>
      <w:proofErr w:type="gramEnd"/>
      <w:r w:rsidRPr="004E67F4">
        <w:rPr>
          <w:rFonts w:ascii="Times New Roman" w:hAnsi="Times New Roman" w:cs="Times New Roman"/>
          <w:sz w:val="24"/>
          <w:szCs w:val="24"/>
        </w:rPr>
        <w:t xml:space="preserve"> неформальные, а именно творческие, элементы, являющиеся прерогативой только человека.</w:t>
      </w:r>
    </w:p>
    <w:p w:rsidR="004E67F4" w:rsidRPr="004E67F4" w:rsidRDefault="004E67F4" w:rsidP="004E67F4">
      <w:pPr>
        <w:spacing w:line="360" w:lineRule="auto"/>
        <w:ind w:firstLine="709"/>
        <w:rPr>
          <w:rFonts w:ascii="Times New Roman" w:hAnsi="Times New Roman" w:cs="Times New Roman"/>
          <w:sz w:val="24"/>
          <w:szCs w:val="24"/>
        </w:rPr>
      </w:pPr>
      <w:r w:rsidRPr="004E67F4">
        <w:rPr>
          <w:rFonts w:ascii="Times New Roman" w:hAnsi="Times New Roman" w:cs="Times New Roman"/>
          <w:sz w:val="24"/>
          <w:szCs w:val="24"/>
        </w:rPr>
        <w:t>Понимание этого происшествия и послужило толчком к изменению стратегии внедрения ЭВМ практически во всех сферах людской деятельности; от стратегии, предполагавшей постепенную принципиально не ограниченную замену функций людского ума искусственным, к стратегии кооперирования способностей человека и ЭВМ. Если раньше кибернетики устремлялись доказать и обосновать плодотворность далековато идущих аналогий меж человечьим мышлением и кибернетическими устройствами, то в текущее время это уже мешает трезвой научной оценке способностей ЭВМ.</w:t>
      </w:r>
    </w:p>
    <w:p w:rsidR="004E67F4" w:rsidRPr="004E67F4" w:rsidRDefault="004E67F4" w:rsidP="004E67F4">
      <w:pPr>
        <w:spacing w:line="360" w:lineRule="auto"/>
        <w:ind w:firstLine="709"/>
        <w:rPr>
          <w:rFonts w:ascii="Times New Roman" w:hAnsi="Times New Roman" w:cs="Times New Roman"/>
          <w:sz w:val="24"/>
          <w:szCs w:val="24"/>
        </w:rPr>
      </w:pPr>
      <w:r w:rsidRPr="004E67F4">
        <w:rPr>
          <w:rFonts w:ascii="Times New Roman" w:hAnsi="Times New Roman" w:cs="Times New Roman"/>
          <w:sz w:val="24"/>
          <w:szCs w:val="24"/>
        </w:rPr>
        <w:t>Поэтому животрепещущей задачей  кибернетики стало исследование фундаментальных различий, способностей и связей человека и кибернетических устройств.</w:t>
      </w:r>
    </w:p>
    <w:p w:rsidR="00243CD5" w:rsidRDefault="004E67F4" w:rsidP="004E67F4">
      <w:pPr>
        <w:spacing w:line="360" w:lineRule="auto"/>
        <w:ind w:firstLine="709"/>
        <w:rPr>
          <w:rFonts w:ascii="Times New Roman" w:hAnsi="Times New Roman" w:cs="Times New Roman"/>
          <w:sz w:val="24"/>
          <w:szCs w:val="24"/>
        </w:rPr>
      </w:pPr>
      <w:r w:rsidRPr="004E67F4">
        <w:rPr>
          <w:rFonts w:ascii="Times New Roman" w:hAnsi="Times New Roman" w:cs="Times New Roman"/>
          <w:sz w:val="24"/>
          <w:szCs w:val="24"/>
        </w:rPr>
        <w:t xml:space="preserve">Методологический анализ </w:t>
      </w:r>
      <w:proofErr w:type="gramStart"/>
      <w:r w:rsidRPr="004E67F4">
        <w:rPr>
          <w:rFonts w:ascii="Times New Roman" w:hAnsi="Times New Roman" w:cs="Times New Roman"/>
          <w:sz w:val="24"/>
          <w:szCs w:val="24"/>
        </w:rPr>
        <w:t>заморочек</w:t>
      </w:r>
      <w:proofErr w:type="gramEnd"/>
      <w:r w:rsidRPr="004E67F4">
        <w:rPr>
          <w:rFonts w:ascii="Times New Roman" w:hAnsi="Times New Roman" w:cs="Times New Roman"/>
          <w:sz w:val="24"/>
          <w:szCs w:val="24"/>
        </w:rPr>
        <w:t xml:space="preserve"> искусственного ума и диалогового взаимодействия длиннейшими рыжими ЭВМ </w:t>
      </w:r>
      <w:proofErr w:type="spellStart"/>
      <w:r w:rsidRPr="004E67F4">
        <w:rPr>
          <w:rFonts w:ascii="Times New Roman" w:hAnsi="Times New Roman" w:cs="Times New Roman"/>
          <w:sz w:val="24"/>
          <w:szCs w:val="24"/>
        </w:rPr>
        <w:t>главен</w:t>
      </w:r>
      <w:proofErr w:type="spellEnd"/>
      <w:r w:rsidRPr="004E67F4">
        <w:rPr>
          <w:rFonts w:ascii="Times New Roman" w:hAnsi="Times New Roman" w:cs="Times New Roman"/>
          <w:sz w:val="24"/>
          <w:szCs w:val="24"/>
        </w:rPr>
        <w:t xml:space="preserve"> включая для обоснования общей стратегии решения этих заморочек, а также для разработки вопросов </w:t>
      </w:r>
      <w:proofErr w:type="spellStart"/>
      <w:r w:rsidRPr="004E67F4">
        <w:rPr>
          <w:rFonts w:ascii="Times New Roman" w:hAnsi="Times New Roman" w:cs="Times New Roman"/>
          <w:sz w:val="24"/>
          <w:szCs w:val="24"/>
        </w:rPr>
        <w:t>рассредотачивания</w:t>
      </w:r>
      <w:proofErr w:type="spellEnd"/>
      <w:r w:rsidRPr="004E67F4">
        <w:rPr>
          <w:rFonts w:ascii="Times New Roman" w:hAnsi="Times New Roman" w:cs="Times New Roman"/>
          <w:sz w:val="24"/>
          <w:szCs w:val="24"/>
        </w:rPr>
        <w:t xml:space="preserve"> функций человека и ЭВМ в процессе самого решения.</w:t>
      </w:r>
    </w:p>
    <w:p w:rsidR="004E67F4" w:rsidRPr="00FB0D71" w:rsidRDefault="004E67F4" w:rsidP="004E67F4">
      <w:pPr>
        <w:spacing w:line="360" w:lineRule="auto"/>
        <w:ind w:firstLine="709"/>
        <w:rPr>
          <w:rFonts w:ascii="Times New Roman" w:hAnsi="Times New Roman" w:cs="Times New Roman"/>
          <w:sz w:val="24"/>
          <w:szCs w:val="24"/>
        </w:rPr>
      </w:pPr>
    </w:p>
    <w:p w:rsidR="00243CD5" w:rsidRPr="00FB0D71" w:rsidRDefault="00243CD5" w:rsidP="000365CA">
      <w:pPr>
        <w:spacing w:line="360" w:lineRule="auto"/>
        <w:ind w:firstLine="709"/>
        <w:jc w:val="center"/>
        <w:rPr>
          <w:rFonts w:ascii="Times New Roman" w:hAnsi="Times New Roman" w:cs="Times New Roman"/>
          <w:sz w:val="24"/>
          <w:szCs w:val="24"/>
        </w:rPr>
      </w:pPr>
      <w:r w:rsidRPr="00FB0D71">
        <w:rPr>
          <w:rFonts w:ascii="Times New Roman" w:hAnsi="Times New Roman" w:cs="Times New Roman"/>
          <w:sz w:val="24"/>
          <w:szCs w:val="24"/>
        </w:rPr>
        <w:t>ВЗГЛЯДЫ НА ТЕРМИН “ЗНАНИЕ”</w:t>
      </w:r>
    </w:p>
    <w:p w:rsidR="004E67F4" w:rsidRPr="004E67F4" w:rsidRDefault="004E67F4" w:rsidP="004E67F4">
      <w:pPr>
        <w:spacing w:line="360" w:lineRule="auto"/>
        <w:ind w:firstLine="709"/>
        <w:rPr>
          <w:rFonts w:ascii="Times New Roman" w:hAnsi="Times New Roman" w:cs="Times New Roman"/>
          <w:sz w:val="24"/>
          <w:szCs w:val="24"/>
        </w:rPr>
      </w:pPr>
      <w:r w:rsidRPr="004E67F4">
        <w:rPr>
          <w:rFonts w:ascii="Times New Roman" w:hAnsi="Times New Roman" w:cs="Times New Roman"/>
          <w:sz w:val="24"/>
          <w:szCs w:val="24"/>
        </w:rPr>
        <w:t xml:space="preserve">В заключительные годы термин познание все чаще употребляется  в информатике. Он встречается в таких сочетаниях слов, как база знаний, банк познаний, язык представления познаний, системы представления познаний и прочих. Профессионалы подчеркивают, что улучшение так именуемых умственных систем (информационно-поисковых машин высокого уровня, диалоговых систем, базирующихся на природных языках, интерактивных человеко-машинных систем, применяемых в распоряжении, </w:t>
      </w:r>
      <w:r w:rsidRPr="004E67F4">
        <w:rPr>
          <w:rFonts w:ascii="Times New Roman" w:hAnsi="Times New Roman" w:cs="Times New Roman"/>
          <w:sz w:val="24"/>
          <w:szCs w:val="24"/>
        </w:rPr>
        <w:lastRenderedPageBreak/>
        <w:t>проектировании, научных исследовательских работах) вот многом определяется тем вот, насколько удачно будут решаться задачи представления знаний.</w:t>
      </w:r>
    </w:p>
    <w:p w:rsidR="004E67F4" w:rsidRPr="004E67F4" w:rsidRDefault="004E67F4" w:rsidP="004E67F4">
      <w:pPr>
        <w:spacing w:line="360" w:lineRule="auto"/>
        <w:ind w:firstLine="709"/>
        <w:rPr>
          <w:rFonts w:ascii="Times New Roman" w:hAnsi="Times New Roman" w:cs="Times New Roman"/>
          <w:sz w:val="24"/>
          <w:szCs w:val="24"/>
        </w:rPr>
      </w:pPr>
      <w:r w:rsidRPr="004E67F4">
        <w:rPr>
          <w:rFonts w:ascii="Times New Roman" w:hAnsi="Times New Roman" w:cs="Times New Roman"/>
          <w:sz w:val="24"/>
          <w:szCs w:val="24"/>
        </w:rPr>
        <w:t xml:space="preserve">Логично, что перед  теми, кто занимается неувязкой </w:t>
      </w:r>
      <w:proofErr w:type="gramStart"/>
      <w:r w:rsidRPr="004E67F4">
        <w:rPr>
          <w:rFonts w:ascii="Times New Roman" w:hAnsi="Times New Roman" w:cs="Times New Roman"/>
          <w:sz w:val="24"/>
          <w:szCs w:val="24"/>
        </w:rPr>
        <w:t>представлении</w:t>
      </w:r>
      <w:proofErr w:type="gramEnd"/>
      <w:r w:rsidRPr="004E67F4">
        <w:rPr>
          <w:rFonts w:ascii="Times New Roman" w:hAnsi="Times New Roman" w:cs="Times New Roman"/>
          <w:sz w:val="24"/>
          <w:szCs w:val="24"/>
        </w:rPr>
        <w:t xml:space="preserve"> знаний, встает вопрос про то, что такое познание, какова его природа и главные характеристики. </w:t>
      </w:r>
      <w:proofErr w:type="gramStart"/>
      <w:r w:rsidRPr="004E67F4">
        <w:rPr>
          <w:rFonts w:ascii="Times New Roman" w:hAnsi="Times New Roman" w:cs="Times New Roman"/>
          <w:sz w:val="24"/>
          <w:szCs w:val="24"/>
        </w:rPr>
        <w:t>Принимая во внимание с этим предпринимаются</w:t>
      </w:r>
      <w:proofErr w:type="gramEnd"/>
      <w:r w:rsidRPr="004E67F4">
        <w:rPr>
          <w:rFonts w:ascii="Times New Roman" w:hAnsi="Times New Roman" w:cs="Times New Roman"/>
          <w:sz w:val="24"/>
          <w:szCs w:val="24"/>
        </w:rPr>
        <w:t xml:space="preserve">, к примеру, пробы дать такое определение познания, из которого можно бы было исходить в решении задач представления знаний в компьютерных системах. Подчеркивается, что для разработки средств и способов представления познаний необходимо использовать результаты когнитивной психологии - науки, выявляющей структуры, как которых человек бережёт информацию </w:t>
      </w:r>
      <w:proofErr w:type="gramStart"/>
      <w:r w:rsidRPr="004E67F4">
        <w:rPr>
          <w:rFonts w:ascii="Times New Roman" w:hAnsi="Times New Roman" w:cs="Times New Roman"/>
          <w:sz w:val="24"/>
          <w:szCs w:val="24"/>
        </w:rPr>
        <w:t>об</w:t>
      </w:r>
      <w:proofErr w:type="gramEnd"/>
      <w:r w:rsidRPr="004E67F4">
        <w:rPr>
          <w:rFonts w:ascii="Times New Roman" w:hAnsi="Times New Roman" w:cs="Times New Roman"/>
          <w:sz w:val="24"/>
          <w:szCs w:val="24"/>
        </w:rPr>
        <w:t xml:space="preserve"> находящемся вокруг его мире. </w:t>
      </w:r>
      <w:proofErr w:type="gramStart"/>
      <w:r w:rsidRPr="004E67F4">
        <w:rPr>
          <w:rFonts w:ascii="Times New Roman" w:hAnsi="Times New Roman" w:cs="Times New Roman"/>
          <w:sz w:val="24"/>
          <w:szCs w:val="24"/>
        </w:rPr>
        <w:t xml:space="preserve">Высказывается суждение, что язык и представление познаний в системах искусственного ума обязаны рассматриваться в масштабах особенного научного направления - </w:t>
      </w:r>
      <w:proofErr w:type="spellStart"/>
      <w:r w:rsidRPr="004E67F4">
        <w:rPr>
          <w:rFonts w:ascii="Times New Roman" w:hAnsi="Times New Roman" w:cs="Times New Roman"/>
          <w:sz w:val="24"/>
          <w:szCs w:val="24"/>
        </w:rPr>
        <w:t>когитологии</w:t>
      </w:r>
      <w:proofErr w:type="spellEnd"/>
      <w:r w:rsidRPr="004E67F4">
        <w:rPr>
          <w:rFonts w:ascii="Times New Roman" w:hAnsi="Times New Roman" w:cs="Times New Roman"/>
          <w:sz w:val="24"/>
          <w:szCs w:val="24"/>
        </w:rPr>
        <w:t>.</w:t>
      </w:r>
      <w:proofErr w:type="gramEnd"/>
      <w:r w:rsidRPr="004E67F4">
        <w:rPr>
          <w:rFonts w:ascii="Times New Roman" w:hAnsi="Times New Roman" w:cs="Times New Roman"/>
          <w:sz w:val="24"/>
          <w:szCs w:val="24"/>
        </w:rPr>
        <w:t xml:space="preserve"> Предметом </w:t>
      </w:r>
      <w:proofErr w:type="spellStart"/>
      <w:r w:rsidRPr="004E67F4">
        <w:rPr>
          <w:rFonts w:ascii="Times New Roman" w:hAnsi="Times New Roman" w:cs="Times New Roman"/>
          <w:sz w:val="24"/>
          <w:szCs w:val="24"/>
        </w:rPr>
        <w:t>когитологии</w:t>
      </w:r>
      <w:proofErr w:type="spellEnd"/>
      <w:r w:rsidRPr="004E67F4">
        <w:rPr>
          <w:rFonts w:ascii="Times New Roman" w:hAnsi="Times New Roman" w:cs="Times New Roman"/>
          <w:sz w:val="24"/>
          <w:szCs w:val="24"/>
        </w:rPr>
        <w:t xml:space="preserve"> должно стать познание как самостоятельный нюанс действительности.</w:t>
      </w:r>
    </w:p>
    <w:p w:rsidR="004E67F4" w:rsidRPr="004E67F4" w:rsidRDefault="004E67F4" w:rsidP="004E67F4">
      <w:pPr>
        <w:spacing w:line="360" w:lineRule="auto"/>
        <w:ind w:firstLine="709"/>
        <w:rPr>
          <w:rFonts w:ascii="Times New Roman" w:hAnsi="Times New Roman" w:cs="Times New Roman"/>
          <w:sz w:val="24"/>
          <w:szCs w:val="24"/>
        </w:rPr>
      </w:pPr>
      <w:r w:rsidRPr="004E67F4">
        <w:rPr>
          <w:rFonts w:ascii="Times New Roman" w:hAnsi="Times New Roman" w:cs="Times New Roman"/>
          <w:sz w:val="24"/>
          <w:szCs w:val="24"/>
        </w:rPr>
        <w:t>Представлению данных присущ пассивный аспект: книжка, таблица, заполненная информацией память. Теоретически искусственного интеллекта особо подчеркивается активный аспект представления: знать обязано стать активной операцией, дозволяющей не только запоминать, да и извлекать воспринятые (обретенные, усвоенные) познания для рассуждений на их базе. Как следует, истоки представления познаний - в науке о познании  (эпистемологии либо гносеологии), а его окончательная цель - программное обеспечение информатики.</w:t>
      </w:r>
    </w:p>
    <w:p w:rsidR="004E67F4" w:rsidRPr="004E67F4" w:rsidRDefault="004E67F4" w:rsidP="004E67F4">
      <w:pPr>
        <w:spacing w:line="360" w:lineRule="auto"/>
        <w:ind w:firstLine="709"/>
        <w:rPr>
          <w:rFonts w:ascii="Times New Roman" w:hAnsi="Times New Roman" w:cs="Times New Roman"/>
          <w:sz w:val="24"/>
          <w:szCs w:val="24"/>
        </w:rPr>
      </w:pPr>
      <w:r w:rsidRPr="004E67F4">
        <w:rPr>
          <w:rFonts w:ascii="Times New Roman" w:hAnsi="Times New Roman" w:cs="Times New Roman"/>
          <w:sz w:val="24"/>
          <w:szCs w:val="24"/>
        </w:rPr>
        <w:t>Совместно с тем вот вопрос, что есть познание, каковы его главные характеристики и способы получения, - это исконно философский вопрос. Закономерно по этой причине рвение дать философское осмысление вопросов компьютерного представления познаний, выявляя до этого всего их гносеологические и философско-логические нюансы.</w:t>
      </w:r>
    </w:p>
    <w:p w:rsidR="004E67F4" w:rsidRPr="004E67F4" w:rsidRDefault="004E67F4" w:rsidP="004E67F4">
      <w:pPr>
        <w:spacing w:line="360" w:lineRule="auto"/>
        <w:ind w:firstLine="709"/>
        <w:rPr>
          <w:rFonts w:ascii="Times New Roman" w:hAnsi="Times New Roman" w:cs="Times New Roman"/>
          <w:sz w:val="24"/>
          <w:szCs w:val="24"/>
        </w:rPr>
      </w:pPr>
      <w:proofErr w:type="spellStart"/>
      <w:r w:rsidRPr="004E67F4">
        <w:rPr>
          <w:rFonts w:ascii="Times New Roman" w:hAnsi="Times New Roman" w:cs="Times New Roman"/>
          <w:sz w:val="24"/>
          <w:szCs w:val="24"/>
        </w:rPr>
        <w:t>Принципная</w:t>
      </w:r>
      <w:proofErr w:type="spellEnd"/>
      <w:r w:rsidRPr="004E67F4">
        <w:rPr>
          <w:rFonts w:ascii="Times New Roman" w:hAnsi="Times New Roman" w:cs="Times New Roman"/>
          <w:sz w:val="24"/>
          <w:szCs w:val="24"/>
        </w:rPr>
        <w:t xml:space="preserve"> мировоззренческая  установка состоит в рассмотрении ЭВМ как предмета-посредника в людской познавательной деятельности. It система, сходственно иным предметам-посредникам (орудиям труда и предметам быта, приборам, устройствам, знаково-символическим системам, научным текстам и так далее), играя инструментальную роль в </w:t>
      </w:r>
      <w:proofErr w:type="spellStart"/>
      <w:r w:rsidRPr="004E67F4">
        <w:rPr>
          <w:rFonts w:ascii="Times New Roman" w:hAnsi="Times New Roman" w:cs="Times New Roman"/>
          <w:sz w:val="24"/>
          <w:szCs w:val="24"/>
        </w:rPr>
        <w:t>зании</w:t>
      </w:r>
      <w:proofErr w:type="spellEnd"/>
      <w:r w:rsidRPr="004E67F4">
        <w:rPr>
          <w:rFonts w:ascii="Times New Roman" w:hAnsi="Times New Roman" w:cs="Times New Roman"/>
          <w:sz w:val="24"/>
          <w:szCs w:val="24"/>
        </w:rPr>
        <w:t xml:space="preserve">, является средством объективизации скопленного познания, воплощением определенного социально-исторического опыта практической и познавательной деятельности. Ее важнейшая теоретико-познавательная роль и обоснована тем вот, что выделение человеком </w:t>
      </w:r>
      <w:proofErr w:type="gramStart"/>
      <w:r w:rsidRPr="004E67F4">
        <w:rPr>
          <w:rFonts w:ascii="Times New Roman" w:hAnsi="Times New Roman" w:cs="Times New Roman"/>
          <w:sz w:val="24"/>
          <w:szCs w:val="24"/>
        </w:rPr>
        <w:t>во</w:t>
      </w:r>
      <w:proofErr w:type="gramEnd"/>
      <w:r w:rsidRPr="004E67F4">
        <w:rPr>
          <w:rFonts w:ascii="Times New Roman" w:hAnsi="Times New Roman" w:cs="Times New Roman"/>
          <w:sz w:val="24"/>
          <w:szCs w:val="24"/>
        </w:rPr>
        <w:t xml:space="preserve"> вновь </w:t>
      </w:r>
      <w:proofErr w:type="gramStart"/>
      <w:r w:rsidRPr="004E67F4">
        <w:rPr>
          <w:rFonts w:ascii="Times New Roman" w:hAnsi="Times New Roman" w:cs="Times New Roman"/>
          <w:sz w:val="24"/>
          <w:szCs w:val="24"/>
        </w:rPr>
        <w:t>познаваемых</w:t>
      </w:r>
      <w:proofErr w:type="gramEnd"/>
      <w:r w:rsidRPr="004E67F4">
        <w:rPr>
          <w:rFonts w:ascii="Times New Roman" w:hAnsi="Times New Roman" w:cs="Times New Roman"/>
          <w:sz w:val="24"/>
          <w:szCs w:val="24"/>
        </w:rPr>
        <w:t xml:space="preserve"> объектов черт, которые оказываются существенными исходя из убеждений публичной практики, становится </w:t>
      </w:r>
      <w:r w:rsidRPr="004E67F4">
        <w:rPr>
          <w:rFonts w:ascii="Times New Roman" w:hAnsi="Times New Roman" w:cs="Times New Roman"/>
          <w:sz w:val="24"/>
          <w:szCs w:val="24"/>
        </w:rPr>
        <w:lastRenderedPageBreak/>
        <w:t xml:space="preserve">вероятным конкретно с помощью предметов-посредников. ЭВМ, - подчеркивает акад. Г. С. Поспелов, - есть инструмент для умственной деятельности которые </w:t>
      </w:r>
      <w:proofErr w:type="gramStart"/>
      <w:r w:rsidRPr="004E67F4">
        <w:rPr>
          <w:rFonts w:ascii="Times New Roman" w:hAnsi="Times New Roman" w:cs="Times New Roman"/>
          <w:sz w:val="24"/>
          <w:szCs w:val="24"/>
        </w:rPr>
        <w:t>важно</w:t>
      </w:r>
      <w:proofErr w:type="gramEnd"/>
      <w:r w:rsidRPr="004E67F4">
        <w:rPr>
          <w:rFonts w:ascii="Times New Roman" w:hAnsi="Times New Roman" w:cs="Times New Roman"/>
          <w:sz w:val="24"/>
          <w:szCs w:val="24"/>
        </w:rPr>
        <w:t xml:space="preserve"> а научное направление искусственный ум присваивает этому прибору новые свойства и дает обеспечение новый, более перспективный стиль его использования. Спор меж сторонниками и противниками искусственного ума как оказалось в связи с этим совсем беспредметным.</w:t>
      </w:r>
    </w:p>
    <w:p w:rsidR="004E67F4" w:rsidRPr="004E67F4" w:rsidRDefault="004E67F4" w:rsidP="004E67F4">
      <w:pPr>
        <w:spacing w:line="360" w:lineRule="auto"/>
        <w:ind w:firstLine="709"/>
        <w:rPr>
          <w:rFonts w:ascii="Times New Roman" w:hAnsi="Times New Roman" w:cs="Times New Roman"/>
          <w:sz w:val="24"/>
          <w:szCs w:val="24"/>
        </w:rPr>
      </w:pPr>
      <w:r w:rsidRPr="004E67F4">
        <w:rPr>
          <w:rFonts w:ascii="Times New Roman" w:hAnsi="Times New Roman" w:cs="Times New Roman"/>
          <w:sz w:val="24"/>
          <w:szCs w:val="24"/>
        </w:rPr>
        <w:t xml:space="preserve">Для философского анализа  рассматриваемой проблематики </w:t>
      </w:r>
      <w:proofErr w:type="spellStart"/>
      <w:r w:rsidRPr="004E67F4">
        <w:rPr>
          <w:rFonts w:ascii="Times New Roman" w:hAnsi="Times New Roman" w:cs="Times New Roman"/>
          <w:sz w:val="24"/>
          <w:szCs w:val="24"/>
        </w:rPr>
        <w:t>главен</w:t>
      </w:r>
      <w:proofErr w:type="spellEnd"/>
      <w:r w:rsidRPr="004E67F4">
        <w:rPr>
          <w:rFonts w:ascii="Times New Roman" w:hAnsi="Times New Roman" w:cs="Times New Roman"/>
          <w:sz w:val="24"/>
          <w:szCs w:val="24"/>
        </w:rPr>
        <w:t xml:space="preserve">  вопрос о том, считать ли термин познание в выражении представление познаний явлением </w:t>
      </w:r>
      <w:proofErr w:type="spellStart"/>
      <w:proofErr w:type="gramStart"/>
      <w:r w:rsidRPr="004E67F4">
        <w:rPr>
          <w:rFonts w:ascii="Times New Roman" w:hAnsi="Times New Roman" w:cs="Times New Roman"/>
          <w:sz w:val="24"/>
          <w:szCs w:val="24"/>
        </w:rPr>
        <w:t>проф</w:t>
      </w:r>
      <w:proofErr w:type="spellEnd"/>
      <w:proofErr w:type="gramEnd"/>
      <w:r w:rsidRPr="004E67F4">
        <w:rPr>
          <w:rFonts w:ascii="Times New Roman" w:hAnsi="Times New Roman" w:cs="Times New Roman"/>
          <w:sz w:val="24"/>
          <w:szCs w:val="24"/>
        </w:rPr>
        <w:t xml:space="preserve"> жаргона либо вправду переход от представления данных к представлению познаний имеет значительные гносеологические свойства и какие конкретно? Особенности ЭВМ как предмета-посредника в </w:t>
      </w:r>
      <w:proofErr w:type="spellStart"/>
      <w:r w:rsidRPr="004E67F4">
        <w:rPr>
          <w:rFonts w:ascii="Times New Roman" w:hAnsi="Times New Roman" w:cs="Times New Roman"/>
          <w:sz w:val="24"/>
          <w:szCs w:val="24"/>
        </w:rPr>
        <w:t>зании</w:t>
      </w:r>
      <w:proofErr w:type="spellEnd"/>
      <w:r w:rsidRPr="004E67F4">
        <w:rPr>
          <w:rFonts w:ascii="Times New Roman" w:hAnsi="Times New Roman" w:cs="Times New Roman"/>
          <w:sz w:val="24"/>
          <w:szCs w:val="24"/>
        </w:rPr>
        <w:t xml:space="preserve"> почти во всем определяются тем вот, что ЭВМ относится к такому типу предметов-посредников, как модели. Термин модель употребляется в ежедневном языке и в языке науки в разных значениях. Пусть под моделью понимается кое-какая система (вещественная либо концептуальная), в той либо другой форме отображающая некие характеристики и дела иной системы, именуемой оригиналом, в точно обозначенном смысле замещающая ее и дающая новейшую информацию об оригинале. </w:t>
      </w:r>
      <w:proofErr w:type="gramStart"/>
      <w:r w:rsidRPr="004E67F4">
        <w:rPr>
          <w:rFonts w:ascii="Times New Roman" w:hAnsi="Times New Roman" w:cs="Times New Roman"/>
          <w:sz w:val="24"/>
          <w:szCs w:val="24"/>
        </w:rPr>
        <w:t>При анализе гносеологических качеств моделирования ЭВМ рассматривались в философско-методологической литературе до этого всего как вещественные модели, создаваемые на базе деянья определенных физических закономерностей и функционирующие из-за протеканию в их полностью определенных физических процессов.</w:t>
      </w:r>
      <w:proofErr w:type="gramEnd"/>
      <w:r w:rsidRPr="004E67F4">
        <w:rPr>
          <w:rFonts w:ascii="Times New Roman" w:hAnsi="Times New Roman" w:cs="Times New Roman"/>
          <w:sz w:val="24"/>
          <w:szCs w:val="24"/>
        </w:rPr>
        <w:t xml:space="preserve"> Моделирование на ЭВМ понималось как техническая реализация определенной формы знакового моделирования. </w:t>
      </w:r>
      <w:proofErr w:type="gramStart"/>
      <w:r w:rsidRPr="004E67F4">
        <w:rPr>
          <w:rFonts w:ascii="Times New Roman" w:hAnsi="Times New Roman" w:cs="Times New Roman"/>
          <w:sz w:val="24"/>
          <w:szCs w:val="24"/>
        </w:rPr>
        <w:t xml:space="preserve">Но, разглядывая ЭВМ в гносеологическом плане как предмет посредник в </w:t>
      </w:r>
      <w:proofErr w:type="spellStart"/>
      <w:r w:rsidRPr="004E67F4">
        <w:rPr>
          <w:rFonts w:ascii="Times New Roman" w:hAnsi="Times New Roman" w:cs="Times New Roman"/>
          <w:sz w:val="24"/>
          <w:szCs w:val="24"/>
        </w:rPr>
        <w:t>зании</w:t>
      </w:r>
      <w:proofErr w:type="spellEnd"/>
      <w:r w:rsidRPr="004E67F4">
        <w:rPr>
          <w:rFonts w:ascii="Times New Roman" w:hAnsi="Times New Roman" w:cs="Times New Roman"/>
          <w:sz w:val="24"/>
          <w:szCs w:val="24"/>
        </w:rPr>
        <w:t>, есть смысл не фиксировать внимание до этого всего на стальной доли (</w:t>
      </w:r>
      <w:proofErr w:type="spellStart"/>
      <w:r w:rsidRPr="004E67F4">
        <w:rPr>
          <w:rFonts w:ascii="Times New Roman" w:hAnsi="Times New Roman" w:cs="Times New Roman"/>
          <w:sz w:val="24"/>
          <w:szCs w:val="24"/>
        </w:rPr>
        <w:t>hardware</w:t>
      </w:r>
      <w:proofErr w:type="spellEnd"/>
      <w:r w:rsidRPr="004E67F4">
        <w:rPr>
          <w:rFonts w:ascii="Times New Roman" w:hAnsi="Times New Roman" w:cs="Times New Roman"/>
          <w:sz w:val="24"/>
          <w:szCs w:val="24"/>
        </w:rPr>
        <w:t>) компьютера, а осматривать всю компьютерную систему как трудную систему взаимосвязанных и до кое-каких пределов самостоятельных моделей - как вещественных, так и знаковых, то есть образцовых.</w:t>
      </w:r>
      <w:proofErr w:type="gramEnd"/>
      <w:r w:rsidRPr="004E67F4">
        <w:rPr>
          <w:rFonts w:ascii="Times New Roman" w:hAnsi="Times New Roman" w:cs="Times New Roman"/>
          <w:sz w:val="24"/>
          <w:szCs w:val="24"/>
        </w:rPr>
        <w:t xml:space="preserve"> Такой </w:t>
      </w:r>
      <w:proofErr w:type="gramStart"/>
      <w:r w:rsidRPr="004E67F4">
        <w:rPr>
          <w:rFonts w:ascii="Times New Roman" w:hAnsi="Times New Roman" w:cs="Times New Roman"/>
          <w:sz w:val="24"/>
          <w:szCs w:val="24"/>
        </w:rPr>
        <w:t>подход</w:t>
      </w:r>
      <w:proofErr w:type="gramEnd"/>
      <w:r w:rsidRPr="004E67F4">
        <w:rPr>
          <w:rFonts w:ascii="Times New Roman" w:hAnsi="Times New Roman" w:cs="Times New Roman"/>
          <w:sz w:val="24"/>
          <w:szCs w:val="24"/>
        </w:rPr>
        <w:t xml:space="preserve"> включая подходит рассмотрению компьютерных систем в современной информатике, но является и гносеологически оправданным. Многие принципиальные философские аспекты заморочек, возникающих принимая во внимание с компьютеризацией разных сфер людской деятельности, требуют для собственного исследования воззвания до этого всего к </w:t>
      </w:r>
      <w:proofErr w:type="gramStart"/>
      <w:r w:rsidRPr="004E67F4">
        <w:rPr>
          <w:rFonts w:ascii="Times New Roman" w:hAnsi="Times New Roman" w:cs="Times New Roman"/>
          <w:sz w:val="24"/>
          <w:szCs w:val="24"/>
        </w:rPr>
        <w:t>знаковым</w:t>
      </w:r>
      <w:proofErr w:type="gramEnd"/>
      <w:r w:rsidRPr="004E67F4">
        <w:rPr>
          <w:rFonts w:ascii="Times New Roman" w:hAnsi="Times New Roman" w:cs="Times New Roman"/>
          <w:sz w:val="24"/>
          <w:szCs w:val="24"/>
        </w:rPr>
        <w:t xml:space="preserve"> сочиняющим компьютерных систем. Это правильно и касательно философских качеств </w:t>
      </w:r>
      <w:proofErr w:type="gramStart"/>
      <w:r w:rsidRPr="004E67F4">
        <w:rPr>
          <w:rFonts w:ascii="Times New Roman" w:hAnsi="Times New Roman" w:cs="Times New Roman"/>
          <w:sz w:val="24"/>
          <w:szCs w:val="24"/>
        </w:rPr>
        <w:t>заморочек</w:t>
      </w:r>
      <w:proofErr w:type="gramEnd"/>
      <w:r w:rsidRPr="004E67F4">
        <w:rPr>
          <w:rFonts w:ascii="Times New Roman" w:hAnsi="Times New Roman" w:cs="Times New Roman"/>
          <w:sz w:val="24"/>
          <w:szCs w:val="24"/>
        </w:rPr>
        <w:t xml:space="preserve"> представления знаний.</w:t>
      </w:r>
    </w:p>
    <w:p w:rsidR="004E67F4" w:rsidRPr="004E67F4" w:rsidRDefault="004E67F4" w:rsidP="004E67F4">
      <w:pPr>
        <w:spacing w:line="360" w:lineRule="auto"/>
        <w:ind w:firstLine="709"/>
        <w:rPr>
          <w:rFonts w:ascii="Times New Roman" w:hAnsi="Times New Roman" w:cs="Times New Roman"/>
          <w:sz w:val="24"/>
          <w:szCs w:val="24"/>
        </w:rPr>
      </w:pPr>
      <w:r w:rsidRPr="004E67F4">
        <w:rPr>
          <w:rFonts w:ascii="Times New Roman" w:hAnsi="Times New Roman" w:cs="Times New Roman"/>
          <w:sz w:val="24"/>
          <w:szCs w:val="24"/>
        </w:rPr>
        <w:lastRenderedPageBreak/>
        <w:t xml:space="preserve">В заключительные годы все  почаще стал употребляться термин компьютерное </w:t>
      </w:r>
      <w:proofErr w:type="spellStart"/>
      <w:r w:rsidRPr="004E67F4">
        <w:rPr>
          <w:rFonts w:ascii="Times New Roman" w:hAnsi="Times New Roman" w:cs="Times New Roman"/>
          <w:sz w:val="24"/>
          <w:szCs w:val="24"/>
        </w:rPr>
        <w:t>моделирование</w:t>
      </w:r>
      <w:proofErr w:type="gramStart"/>
      <w:r w:rsidRPr="004E67F4">
        <w:rPr>
          <w:rFonts w:ascii="Times New Roman" w:hAnsi="Times New Roman" w:cs="Times New Roman"/>
          <w:sz w:val="24"/>
          <w:szCs w:val="24"/>
        </w:rPr>
        <w:t>.Т</w:t>
      </w:r>
      <w:proofErr w:type="gramEnd"/>
      <w:r w:rsidRPr="004E67F4">
        <w:rPr>
          <w:rFonts w:ascii="Times New Roman" w:hAnsi="Times New Roman" w:cs="Times New Roman"/>
          <w:sz w:val="24"/>
          <w:szCs w:val="24"/>
        </w:rPr>
        <w:t>о</w:t>
      </w:r>
      <w:proofErr w:type="spellEnd"/>
      <w:r w:rsidRPr="004E67F4">
        <w:rPr>
          <w:rFonts w:ascii="Times New Roman" w:hAnsi="Times New Roman" w:cs="Times New Roman"/>
          <w:sz w:val="24"/>
          <w:szCs w:val="24"/>
        </w:rPr>
        <w:t xml:space="preserve"> есть построение хоть какого из сочиняющих компьютерной системы - будь то знаковая модель либо вещественная.</w:t>
      </w:r>
    </w:p>
    <w:p w:rsidR="004E67F4" w:rsidRPr="004E67F4" w:rsidRDefault="004E67F4" w:rsidP="004E67F4">
      <w:pPr>
        <w:spacing w:line="360" w:lineRule="auto"/>
        <w:ind w:firstLine="709"/>
        <w:rPr>
          <w:rFonts w:ascii="Times New Roman" w:hAnsi="Times New Roman" w:cs="Times New Roman"/>
          <w:sz w:val="24"/>
          <w:szCs w:val="24"/>
        </w:rPr>
      </w:pPr>
      <w:r w:rsidRPr="004E67F4">
        <w:rPr>
          <w:rFonts w:ascii="Times New Roman" w:hAnsi="Times New Roman" w:cs="Times New Roman"/>
          <w:sz w:val="24"/>
          <w:szCs w:val="24"/>
        </w:rPr>
        <w:t xml:space="preserve">Что изменяется в компьютерном моделировании с переходом от представления данных к представлению знаний? Каковой гносеологический смысл этих конфигураций? А. </w:t>
      </w:r>
      <w:proofErr w:type="spellStart"/>
      <w:r w:rsidRPr="004E67F4">
        <w:rPr>
          <w:rFonts w:ascii="Times New Roman" w:hAnsi="Times New Roman" w:cs="Times New Roman"/>
          <w:sz w:val="24"/>
          <w:szCs w:val="24"/>
        </w:rPr>
        <w:t>Ньюэлл</w:t>
      </w:r>
      <w:proofErr w:type="spellEnd"/>
      <w:r w:rsidRPr="004E67F4">
        <w:rPr>
          <w:rFonts w:ascii="Times New Roman" w:hAnsi="Times New Roman" w:cs="Times New Roman"/>
          <w:sz w:val="24"/>
          <w:szCs w:val="24"/>
        </w:rPr>
        <w:t xml:space="preserve">, отмечая, что проблематика представления познаний имеет занимательные общее с философией, так как природа ума и природа познания всегда являлись одним из центральных философских вопросов, пишет: Но, энтузиазм философии к познанию всегда концентрировался на дилемме достоверности... Это нашло отражение в том различении меж познанием и верой, которое проводится в философии. Искусственный ум, разглядывая все познание как содержащие оплошности, нарекает все-таки свои системы системами познаний. </w:t>
      </w:r>
      <w:proofErr w:type="gramStart"/>
      <w:r w:rsidRPr="004E67F4">
        <w:rPr>
          <w:rFonts w:ascii="Times New Roman" w:hAnsi="Times New Roman" w:cs="Times New Roman"/>
          <w:sz w:val="24"/>
          <w:szCs w:val="24"/>
        </w:rPr>
        <w:t>Исходя из убеждений философии искусственный интеллект имеет</w:t>
      </w:r>
      <w:proofErr w:type="gramEnd"/>
      <w:r w:rsidRPr="004E67F4">
        <w:rPr>
          <w:rFonts w:ascii="Times New Roman" w:hAnsi="Times New Roman" w:cs="Times New Roman"/>
          <w:sz w:val="24"/>
          <w:szCs w:val="24"/>
        </w:rPr>
        <w:t xml:space="preserve"> дело только с системами веры. ...Поэтому, учение о знании, если оно поделит с искусственным интеллектом безразличие к дилемме безусловной достоверности, окажется оставляющим без внимания центральные философские вопросы. Различия в подходах к познанию, имеющиеся в философии и в искусственном интеллекте, мешают оснований для безусловного противопоставления этих подходов и для отстранения от проблематики представления знаний той философии, которая не желает пренебрегать центральные философские вопросы.</w:t>
      </w:r>
    </w:p>
    <w:p w:rsidR="004E67F4" w:rsidRDefault="004E67F4" w:rsidP="004E67F4">
      <w:pPr>
        <w:spacing w:line="360" w:lineRule="auto"/>
        <w:ind w:firstLine="709"/>
        <w:rPr>
          <w:rFonts w:ascii="Times New Roman" w:hAnsi="Times New Roman" w:cs="Times New Roman"/>
          <w:sz w:val="24"/>
          <w:szCs w:val="24"/>
        </w:rPr>
      </w:pPr>
      <w:r w:rsidRPr="004E67F4">
        <w:rPr>
          <w:rFonts w:ascii="Times New Roman" w:hAnsi="Times New Roman" w:cs="Times New Roman"/>
          <w:sz w:val="24"/>
          <w:szCs w:val="24"/>
        </w:rPr>
        <w:t xml:space="preserve">Таким </w:t>
      </w:r>
      <w:proofErr w:type="gramStart"/>
      <w:r w:rsidRPr="004E67F4">
        <w:rPr>
          <w:rFonts w:ascii="Times New Roman" w:hAnsi="Times New Roman" w:cs="Times New Roman"/>
          <w:sz w:val="24"/>
          <w:szCs w:val="24"/>
        </w:rPr>
        <w:t>образом</w:t>
      </w:r>
      <w:proofErr w:type="gramEnd"/>
      <w:r w:rsidRPr="004E67F4">
        <w:rPr>
          <w:rFonts w:ascii="Times New Roman" w:hAnsi="Times New Roman" w:cs="Times New Roman"/>
          <w:sz w:val="24"/>
          <w:szCs w:val="24"/>
        </w:rPr>
        <w:t xml:space="preserve"> понятие познание можно считать одним из главных как исходя из убеждений теории искусственного ума, так и гносеологии. Но ограничивается ли дело только познанием?</w:t>
      </w:r>
    </w:p>
    <w:p w:rsidR="004E67F4" w:rsidRDefault="004E67F4" w:rsidP="004E67F4">
      <w:pPr>
        <w:spacing w:line="360" w:lineRule="auto"/>
        <w:ind w:firstLine="709"/>
        <w:jc w:val="center"/>
        <w:rPr>
          <w:rFonts w:ascii="Times New Roman" w:hAnsi="Times New Roman" w:cs="Times New Roman"/>
          <w:sz w:val="24"/>
          <w:szCs w:val="24"/>
        </w:rPr>
      </w:pPr>
    </w:p>
    <w:p w:rsidR="000365CA" w:rsidRPr="00FB0D71" w:rsidRDefault="000365CA" w:rsidP="004E67F4">
      <w:pPr>
        <w:spacing w:line="360" w:lineRule="auto"/>
        <w:ind w:firstLine="709"/>
        <w:jc w:val="center"/>
        <w:rPr>
          <w:rFonts w:ascii="Times New Roman" w:hAnsi="Times New Roman" w:cs="Times New Roman"/>
          <w:sz w:val="24"/>
          <w:szCs w:val="24"/>
        </w:rPr>
      </w:pPr>
      <w:r w:rsidRPr="00FB0D71">
        <w:rPr>
          <w:rFonts w:ascii="Times New Roman" w:hAnsi="Times New Roman" w:cs="Times New Roman"/>
          <w:sz w:val="24"/>
          <w:szCs w:val="24"/>
        </w:rPr>
        <w:t>СОЗНАНИЕ И РАЗУМ</w:t>
      </w:r>
    </w:p>
    <w:p w:rsidR="004E67F4" w:rsidRPr="004E67F4" w:rsidRDefault="004E67F4" w:rsidP="004E67F4">
      <w:pPr>
        <w:spacing w:line="360" w:lineRule="auto"/>
        <w:ind w:firstLine="709"/>
        <w:rPr>
          <w:rFonts w:ascii="Times New Roman" w:hAnsi="Times New Roman" w:cs="Times New Roman"/>
          <w:sz w:val="24"/>
          <w:szCs w:val="24"/>
        </w:rPr>
      </w:pPr>
      <w:r w:rsidRPr="004E67F4">
        <w:rPr>
          <w:rFonts w:ascii="Times New Roman" w:hAnsi="Times New Roman" w:cs="Times New Roman"/>
          <w:sz w:val="24"/>
          <w:szCs w:val="24"/>
        </w:rPr>
        <w:t xml:space="preserve">Сознание появляется у животных как одно из средств, улучшающее их адаптацию к находящейся вокруг среде. Стремительная (в сравнении со временем жизни животного) адаптация просит способности предугадать, а мотивом адаптации служат </w:t>
      </w:r>
      <w:proofErr w:type="spellStart"/>
      <w:r w:rsidRPr="004E67F4">
        <w:rPr>
          <w:rFonts w:ascii="Times New Roman" w:hAnsi="Times New Roman" w:cs="Times New Roman"/>
          <w:sz w:val="24"/>
          <w:szCs w:val="24"/>
        </w:rPr>
        <w:t>био</w:t>
      </w:r>
      <w:proofErr w:type="spellEnd"/>
      <w:r w:rsidRPr="004E67F4">
        <w:rPr>
          <w:rFonts w:ascii="Times New Roman" w:hAnsi="Times New Roman" w:cs="Times New Roman"/>
          <w:sz w:val="24"/>
          <w:szCs w:val="24"/>
        </w:rPr>
        <w:t xml:space="preserve"> актуальные потребности организма. Искусственная система, владеющая такими качествами, тоже приобретает сознание.</w:t>
      </w:r>
    </w:p>
    <w:p w:rsidR="004E67F4" w:rsidRPr="004E67F4" w:rsidRDefault="004E67F4" w:rsidP="004E67F4">
      <w:pPr>
        <w:spacing w:line="360" w:lineRule="auto"/>
        <w:ind w:firstLine="709"/>
        <w:rPr>
          <w:rFonts w:ascii="Times New Roman" w:hAnsi="Times New Roman" w:cs="Times New Roman"/>
          <w:sz w:val="24"/>
          <w:szCs w:val="24"/>
        </w:rPr>
      </w:pPr>
      <w:r w:rsidRPr="004E67F4">
        <w:rPr>
          <w:rFonts w:ascii="Times New Roman" w:hAnsi="Times New Roman" w:cs="Times New Roman"/>
          <w:sz w:val="24"/>
          <w:szCs w:val="24"/>
        </w:rPr>
        <w:t>Как устроено сознание? Какие процессы, механизмы, взаимодействующие объекты требуются, чтобы возникло сознание и понимание себя? Что надо для производства не модели сознания, а просто сознания?</w:t>
      </w:r>
    </w:p>
    <w:p w:rsidR="004E67F4" w:rsidRPr="004E67F4" w:rsidRDefault="004E67F4" w:rsidP="004E67F4">
      <w:pPr>
        <w:spacing w:line="360" w:lineRule="auto"/>
        <w:ind w:firstLine="709"/>
        <w:rPr>
          <w:rFonts w:ascii="Times New Roman" w:hAnsi="Times New Roman" w:cs="Times New Roman"/>
          <w:sz w:val="24"/>
          <w:szCs w:val="24"/>
        </w:rPr>
      </w:pPr>
      <w:r w:rsidRPr="004E67F4">
        <w:rPr>
          <w:rFonts w:ascii="Times New Roman" w:hAnsi="Times New Roman" w:cs="Times New Roman"/>
          <w:sz w:val="24"/>
          <w:szCs w:val="24"/>
        </w:rPr>
        <w:lastRenderedPageBreak/>
        <w:t xml:space="preserve">Как обычно слово сознание применяется, как черта отдельного существа. У него есть возможность "утратить сознание". А слово ум </w:t>
      </w:r>
      <w:proofErr w:type="gramStart"/>
      <w:r w:rsidRPr="004E67F4">
        <w:rPr>
          <w:rFonts w:ascii="Times New Roman" w:hAnsi="Times New Roman" w:cs="Times New Roman"/>
          <w:sz w:val="24"/>
          <w:szCs w:val="24"/>
        </w:rPr>
        <w:t>значит</w:t>
      </w:r>
      <w:proofErr w:type="gramEnd"/>
      <w:r w:rsidRPr="004E67F4">
        <w:rPr>
          <w:rFonts w:ascii="Times New Roman" w:hAnsi="Times New Roman" w:cs="Times New Roman"/>
          <w:sz w:val="24"/>
          <w:szCs w:val="24"/>
        </w:rPr>
        <w:t xml:space="preserve"> принципиальную способность быть сознательным. Например, "</w:t>
      </w:r>
      <w:proofErr w:type="spellStart"/>
      <w:r w:rsidRPr="004E67F4">
        <w:rPr>
          <w:rFonts w:ascii="Times New Roman" w:hAnsi="Times New Roman" w:cs="Times New Roman"/>
          <w:sz w:val="24"/>
          <w:szCs w:val="24"/>
        </w:rPr>
        <w:t>homo</w:t>
      </w:r>
      <w:proofErr w:type="spellEnd"/>
      <w:r w:rsidRPr="004E67F4">
        <w:rPr>
          <w:rFonts w:ascii="Times New Roman" w:hAnsi="Times New Roman" w:cs="Times New Roman"/>
          <w:sz w:val="24"/>
          <w:szCs w:val="24"/>
        </w:rPr>
        <w:t xml:space="preserve"> </w:t>
      </w:r>
      <w:proofErr w:type="spellStart"/>
      <w:r w:rsidRPr="004E67F4">
        <w:rPr>
          <w:rFonts w:ascii="Times New Roman" w:hAnsi="Times New Roman" w:cs="Times New Roman"/>
          <w:sz w:val="24"/>
          <w:szCs w:val="24"/>
        </w:rPr>
        <w:t>sapiens</w:t>
      </w:r>
      <w:proofErr w:type="spellEnd"/>
      <w:r w:rsidRPr="004E67F4">
        <w:rPr>
          <w:rFonts w:ascii="Times New Roman" w:hAnsi="Times New Roman" w:cs="Times New Roman"/>
          <w:sz w:val="24"/>
          <w:szCs w:val="24"/>
        </w:rPr>
        <w:t>". Но, есть и прочие объясненья.</w:t>
      </w:r>
    </w:p>
    <w:p w:rsidR="004E67F4" w:rsidRPr="004E67F4" w:rsidRDefault="004E67F4" w:rsidP="004E67F4">
      <w:pPr>
        <w:spacing w:line="360" w:lineRule="auto"/>
        <w:ind w:firstLine="709"/>
        <w:rPr>
          <w:rFonts w:ascii="Times New Roman" w:hAnsi="Times New Roman" w:cs="Times New Roman"/>
          <w:sz w:val="24"/>
          <w:szCs w:val="24"/>
        </w:rPr>
      </w:pPr>
      <w:r w:rsidRPr="004E67F4">
        <w:rPr>
          <w:rFonts w:ascii="Times New Roman" w:hAnsi="Times New Roman" w:cs="Times New Roman"/>
          <w:sz w:val="24"/>
          <w:szCs w:val="24"/>
        </w:rPr>
        <w:t xml:space="preserve">Вы не в курсе, как обосновать, что человек думает. Уверенность в этом люди мыслят, базирована на деле и убеждённости в своем сознании, но не на измерениях и логических выводах </w:t>
      </w:r>
      <w:proofErr w:type="gramStart"/>
      <w:r w:rsidRPr="004E67F4">
        <w:rPr>
          <w:rFonts w:ascii="Times New Roman" w:hAnsi="Times New Roman" w:cs="Times New Roman"/>
          <w:sz w:val="24"/>
          <w:szCs w:val="24"/>
        </w:rPr>
        <w:t>из</w:t>
      </w:r>
      <w:proofErr w:type="gramEnd"/>
      <w:r w:rsidRPr="004E67F4">
        <w:rPr>
          <w:rFonts w:ascii="Times New Roman" w:hAnsi="Times New Roman" w:cs="Times New Roman"/>
          <w:sz w:val="24"/>
          <w:szCs w:val="24"/>
        </w:rPr>
        <w:t xml:space="preserve"> </w:t>
      </w:r>
      <w:proofErr w:type="gramStart"/>
      <w:r w:rsidRPr="004E67F4">
        <w:rPr>
          <w:rFonts w:ascii="Times New Roman" w:hAnsi="Times New Roman" w:cs="Times New Roman"/>
          <w:sz w:val="24"/>
          <w:szCs w:val="24"/>
        </w:rPr>
        <w:t>их</w:t>
      </w:r>
      <w:proofErr w:type="gramEnd"/>
      <w:r w:rsidRPr="004E67F4">
        <w:rPr>
          <w:rFonts w:ascii="Times New Roman" w:hAnsi="Times New Roman" w:cs="Times New Roman"/>
          <w:sz w:val="24"/>
          <w:szCs w:val="24"/>
        </w:rPr>
        <w:t xml:space="preserve">. Вот по какой причине науке тяжело подступиться к глубокому изучению сознания. Мы можем изучать мозг, нейроны, языки, поведение, но не сознание само собой. Мы смотрим не ум, а разумное поведение. </w:t>
      </w:r>
    </w:p>
    <w:p w:rsidR="004E67F4" w:rsidRPr="004E67F4" w:rsidRDefault="004E67F4" w:rsidP="004E67F4">
      <w:pPr>
        <w:spacing w:line="360" w:lineRule="auto"/>
        <w:ind w:firstLine="709"/>
        <w:rPr>
          <w:rFonts w:ascii="Times New Roman" w:hAnsi="Times New Roman" w:cs="Times New Roman"/>
          <w:sz w:val="24"/>
          <w:szCs w:val="24"/>
        </w:rPr>
      </w:pPr>
      <w:r w:rsidRPr="004E67F4">
        <w:rPr>
          <w:rFonts w:ascii="Times New Roman" w:hAnsi="Times New Roman" w:cs="Times New Roman"/>
          <w:sz w:val="24"/>
          <w:szCs w:val="24"/>
        </w:rPr>
        <w:t xml:space="preserve">Суждение же о наличии ума лично, до а </w:t>
      </w:r>
      <w:proofErr w:type="gramStart"/>
      <w:r w:rsidRPr="004E67F4">
        <w:rPr>
          <w:rFonts w:ascii="Times New Roman" w:hAnsi="Times New Roman" w:cs="Times New Roman"/>
          <w:sz w:val="24"/>
          <w:szCs w:val="24"/>
        </w:rPr>
        <w:t>всё</w:t>
      </w:r>
      <w:proofErr w:type="gramEnd"/>
      <w:r w:rsidRPr="004E67F4">
        <w:rPr>
          <w:rFonts w:ascii="Times New Roman" w:hAnsi="Times New Roman" w:cs="Times New Roman"/>
          <w:sz w:val="24"/>
          <w:szCs w:val="24"/>
        </w:rPr>
        <w:t xml:space="preserve"> потому что некие люди считают поведение неких своих единоплеменников несознательным.</w:t>
      </w:r>
    </w:p>
    <w:p w:rsidR="004E67F4" w:rsidRPr="004E67F4" w:rsidRDefault="004E67F4" w:rsidP="004E67F4">
      <w:pPr>
        <w:spacing w:line="360" w:lineRule="auto"/>
        <w:ind w:firstLine="709"/>
        <w:rPr>
          <w:rFonts w:ascii="Times New Roman" w:hAnsi="Times New Roman" w:cs="Times New Roman"/>
          <w:sz w:val="24"/>
          <w:szCs w:val="24"/>
        </w:rPr>
      </w:pPr>
      <w:r w:rsidRPr="004E67F4">
        <w:rPr>
          <w:rFonts w:ascii="Times New Roman" w:hAnsi="Times New Roman" w:cs="Times New Roman"/>
          <w:sz w:val="24"/>
          <w:szCs w:val="24"/>
        </w:rPr>
        <w:t>Можно ввести личную шкалу разумности. К примеру, улитка, кошка и человек перечислены  тут в порядке роста разумности. Не исключено, что ум начинается не с самого простого уровня организации сердитой системы, а "появляется" при достаточном её развитии. Но, пока еще не ясно, что такое ум, не ясен механизм такового происхожденья, удобно считать, что все существа с сердитой системой мудры. А именно, самые обыкновенные существа имеют "нулевую" или "неисчерпаемо малую" разумность. Но зато в таком варианте можно сопоставить поведение многих животных, чтоб отыскать, что все-таки конкретно в поведении данного животного кажется разумным. Это обязаны быть такие признаки, которые выявляются у абсолютно всех без исключения животных.</w:t>
      </w:r>
    </w:p>
    <w:p w:rsidR="004E67F4" w:rsidRPr="004E67F4" w:rsidRDefault="004E67F4" w:rsidP="004E67F4">
      <w:pPr>
        <w:spacing w:line="360" w:lineRule="auto"/>
        <w:ind w:firstLine="709"/>
        <w:rPr>
          <w:rFonts w:ascii="Times New Roman" w:hAnsi="Times New Roman" w:cs="Times New Roman"/>
          <w:sz w:val="24"/>
          <w:szCs w:val="24"/>
        </w:rPr>
      </w:pPr>
      <w:r w:rsidRPr="004E67F4">
        <w:rPr>
          <w:rFonts w:ascii="Times New Roman" w:hAnsi="Times New Roman" w:cs="Times New Roman"/>
          <w:sz w:val="24"/>
          <w:szCs w:val="24"/>
        </w:rPr>
        <w:t xml:space="preserve">Такие хорошие определения сознания, как способность к достижению цели, либо к нахождению решения, либо к принятию решения, не то что надо, поскольку они не конструктивны, а именно, не связаны однозначно с наблюдаемым поведением. "Цель" и "решение" сами определяются через сознание. Способность к общению с для себя </w:t>
      </w:r>
      <w:proofErr w:type="gramStart"/>
      <w:r w:rsidRPr="004E67F4">
        <w:rPr>
          <w:rFonts w:ascii="Times New Roman" w:hAnsi="Times New Roman" w:cs="Times New Roman"/>
          <w:sz w:val="24"/>
          <w:szCs w:val="24"/>
        </w:rPr>
        <w:t>схожими</w:t>
      </w:r>
      <w:proofErr w:type="gramEnd"/>
      <w:r w:rsidRPr="004E67F4">
        <w:rPr>
          <w:rFonts w:ascii="Times New Roman" w:hAnsi="Times New Roman" w:cs="Times New Roman"/>
          <w:sz w:val="24"/>
          <w:szCs w:val="24"/>
        </w:rPr>
        <w:t>, и формы такового общения "более наблюдаемы", но часто их тяжело отличить от физического взаимодействия. Пример: перенос пыльцы.</w:t>
      </w:r>
    </w:p>
    <w:p w:rsidR="004E67F4" w:rsidRPr="004E67F4" w:rsidRDefault="004E67F4" w:rsidP="004E67F4">
      <w:pPr>
        <w:spacing w:line="360" w:lineRule="auto"/>
        <w:ind w:firstLine="709"/>
        <w:rPr>
          <w:rFonts w:ascii="Times New Roman" w:hAnsi="Times New Roman" w:cs="Times New Roman"/>
          <w:sz w:val="24"/>
          <w:szCs w:val="24"/>
        </w:rPr>
      </w:pPr>
      <w:r w:rsidRPr="004E67F4">
        <w:rPr>
          <w:rFonts w:ascii="Times New Roman" w:hAnsi="Times New Roman" w:cs="Times New Roman"/>
          <w:sz w:val="24"/>
          <w:szCs w:val="24"/>
        </w:rPr>
        <w:t xml:space="preserve">Превосходным наблюдаемым  критерием разумности является способность  интенсивно приспосабливаться к меняющимся </w:t>
      </w:r>
      <w:proofErr w:type="gramStart"/>
      <w:r w:rsidRPr="004E67F4">
        <w:rPr>
          <w:rFonts w:ascii="Times New Roman" w:hAnsi="Times New Roman" w:cs="Times New Roman"/>
          <w:sz w:val="24"/>
          <w:szCs w:val="24"/>
        </w:rPr>
        <w:t>находящийся</w:t>
      </w:r>
      <w:proofErr w:type="gramEnd"/>
      <w:r w:rsidRPr="004E67F4">
        <w:rPr>
          <w:rFonts w:ascii="Times New Roman" w:hAnsi="Times New Roman" w:cs="Times New Roman"/>
          <w:sz w:val="24"/>
          <w:szCs w:val="24"/>
        </w:rPr>
        <w:t xml:space="preserve"> вокруг условиям, т. е. способность самообучаться на базе собственного опыта. Чем все-таки отличается сознание от самообучения?</w:t>
      </w:r>
    </w:p>
    <w:p w:rsidR="004E67F4" w:rsidRPr="004E67F4" w:rsidRDefault="004E67F4" w:rsidP="004E67F4">
      <w:pPr>
        <w:spacing w:line="360" w:lineRule="auto"/>
        <w:ind w:firstLine="709"/>
        <w:rPr>
          <w:rFonts w:ascii="Times New Roman" w:hAnsi="Times New Roman" w:cs="Times New Roman"/>
          <w:sz w:val="24"/>
          <w:szCs w:val="24"/>
        </w:rPr>
      </w:pPr>
      <w:r w:rsidRPr="004E67F4">
        <w:rPr>
          <w:rFonts w:ascii="Times New Roman" w:hAnsi="Times New Roman" w:cs="Times New Roman"/>
          <w:sz w:val="24"/>
          <w:szCs w:val="24"/>
        </w:rPr>
        <w:t xml:space="preserve">Сознание - это внутреннее свойство, творческий мотор самообучающегося организма. Изначальное сознание появляется при таковой организации сердитой системы, которая дает обеспечение возможность учиться. Это ещё не то самосознание, которое принуждает уступить место старушке. Конструктивность этого определения заключается </w:t>
      </w:r>
      <w:r w:rsidRPr="004E67F4">
        <w:rPr>
          <w:rFonts w:ascii="Times New Roman" w:hAnsi="Times New Roman" w:cs="Times New Roman"/>
          <w:sz w:val="24"/>
          <w:szCs w:val="24"/>
        </w:rPr>
        <w:lastRenderedPageBreak/>
        <w:t>в том, что оно не ограничивает средства для производства "творческого мотора". Стоит изобрести и создать устройство, способное самообучаться (конкретно само-, без толчков и наружного воздействия, при этом не пассивно, а в активной форме, сопровождаемой деятельностью) - и оно получит сознание. Найдите способность к самообучению у бота, и этим будет доказано, что он владеет сознанием.</w:t>
      </w:r>
    </w:p>
    <w:p w:rsidR="004E67F4" w:rsidRPr="004E67F4" w:rsidRDefault="004E67F4" w:rsidP="004E67F4">
      <w:pPr>
        <w:spacing w:line="360" w:lineRule="auto"/>
        <w:ind w:firstLine="709"/>
        <w:rPr>
          <w:rFonts w:ascii="Times New Roman" w:hAnsi="Times New Roman" w:cs="Times New Roman"/>
          <w:sz w:val="24"/>
          <w:szCs w:val="24"/>
        </w:rPr>
      </w:pPr>
      <w:r w:rsidRPr="004E67F4">
        <w:rPr>
          <w:rFonts w:ascii="Times New Roman" w:hAnsi="Times New Roman" w:cs="Times New Roman"/>
          <w:sz w:val="24"/>
          <w:szCs w:val="24"/>
        </w:rPr>
        <w:t>Вместо слова "самообучение" иногда употребляют более широкое  понятие "адаптация". Если существо самостоятельно находит новое поведение в новых критериях, причём ни один человек не учил его этому поведению, то это существо способно к адаптации (к самообучению). Изобретение нового поведения - признак творчества (</w:t>
      </w:r>
      <w:proofErr w:type="gramStart"/>
      <w:r w:rsidRPr="004E67F4">
        <w:rPr>
          <w:rFonts w:ascii="Times New Roman" w:hAnsi="Times New Roman" w:cs="Times New Roman"/>
          <w:sz w:val="24"/>
          <w:szCs w:val="24"/>
        </w:rPr>
        <w:t>желая это воззрение очень спорно и для подтверждения его истинности и неточности требуются</w:t>
      </w:r>
      <w:proofErr w:type="gramEnd"/>
      <w:r w:rsidRPr="004E67F4">
        <w:rPr>
          <w:rFonts w:ascii="Times New Roman" w:hAnsi="Times New Roman" w:cs="Times New Roman"/>
          <w:sz w:val="24"/>
          <w:szCs w:val="24"/>
        </w:rPr>
        <w:t xml:space="preserve"> суровые философские изыскания по части понятия творчество), а творчество - один из атрибутов сознания.</w:t>
      </w:r>
    </w:p>
    <w:p w:rsidR="004E67F4" w:rsidRPr="004E67F4" w:rsidRDefault="004E67F4" w:rsidP="004E67F4">
      <w:pPr>
        <w:spacing w:line="360" w:lineRule="auto"/>
        <w:ind w:firstLine="709"/>
        <w:rPr>
          <w:rFonts w:ascii="Times New Roman" w:hAnsi="Times New Roman" w:cs="Times New Roman"/>
          <w:sz w:val="24"/>
          <w:szCs w:val="24"/>
        </w:rPr>
      </w:pPr>
      <w:r w:rsidRPr="004E67F4">
        <w:rPr>
          <w:rFonts w:ascii="Times New Roman" w:hAnsi="Times New Roman" w:cs="Times New Roman"/>
          <w:sz w:val="24"/>
          <w:szCs w:val="24"/>
        </w:rPr>
        <w:t>Большой потенциал адаптации  хорошо виден из такового мысленного опыта. Представим для себя существо с очень развитой адаптацией. Пусть это существо принуждено адаптироваться к людской культуре. И оно выучилось играть в шахматы, конструировать космические ракеты и придумывать роскошные стихи. Кто сейчас откажет ему в разумности! Потому любые способности живого существа к адаптации следует считать проявлениями его сознания. И каждый имеет право лично оценивать ступень развития этого сознания.</w:t>
      </w:r>
    </w:p>
    <w:p w:rsidR="004E67F4" w:rsidRPr="004E67F4" w:rsidRDefault="004E67F4" w:rsidP="004E67F4">
      <w:pPr>
        <w:spacing w:line="360" w:lineRule="auto"/>
        <w:ind w:firstLine="709"/>
        <w:rPr>
          <w:rFonts w:ascii="Times New Roman" w:hAnsi="Times New Roman" w:cs="Times New Roman"/>
          <w:sz w:val="24"/>
          <w:szCs w:val="24"/>
        </w:rPr>
      </w:pPr>
      <w:r w:rsidRPr="004E67F4">
        <w:rPr>
          <w:rFonts w:ascii="Times New Roman" w:hAnsi="Times New Roman" w:cs="Times New Roman"/>
          <w:sz w:val="24"/>
          <w:szCs w:val="24"/>
        </w:rPr>
        <w:t xml:space="preserve">"Изначальное" сознание не гарантирует </w:t>
      </w:r>
      <w:proofErr w:type="spellStart"/>
      <w:r w:rsidRPr="004E67F4">
        <w:rPr>
          <w:rFonts w:ascii="Times New Roman" w:hAnsi="Times New Roman" w:cs="Times New Roman"/>
          <w:sz w:val="24"/>
          <w:szCs w:val="24"/>
        </w:rPr>
        <w:t>осознавания</w:t>
      </w:r>
      <w:proofErr w:type="spellEnd"/>
      <w:r w:rsidRPr="004E67F4">
        <w:rPr>
          <w:rFonts w:ascii="Times New Roman" w:hAnsi="Times New Roman" w:cs="Times New Roman"/>
          <w:sz w:val="24"/>
          <w:szCs w:val="24"/>
        </w:rPr>
        <w:t xml:space="preserve">. </w:t>
      </w:r>
      <w:proofErr w:type="spellStart"/>
      <w:r w:rsidRPr="004E67F4">
        <w:rPr>
          <w:rFonts w:ascii="Times New Roman" w:hAnsi="Times New Roman" w:cs="Times New Roman"/>
          <w:sz w:val="24"/>
          <w:szCs w:val="24"/>
        </w:rPr>
        <w:t>Осознавание</w:t>
      </w:r>
      <w:proofErr w:type="spellEnd"/>
      <w:r w:rsidRPr="004E67F4">
        <w:rPr>
          <w:rFonts w:ascii="Times New Roman" w:hAnsi="Times New Roman" w:cs="Times New Roman"/>
          <w:sz w:val="24"/>
          <w:szCs w:val="24"/>
        </w:rPr>
        <w:t xml:space="preserve"> - это таковой уровень развития сознания, когда субъект отличает себя от других объектов, то есть выделяет себя как без помощи других функционирующую систему.</w:t>
      </w:r>
    </w:p>
    <w:p w:rsidR="004E67F4" w:rsidRPr="004E67F4" w:rsidRDefault="004E67F4" w:rsidP="004E67F4">
      <w:pPr>
        <w:spacing w:line="360" w:lineRule="auto"/>
        <w:ind w:firstLine="709"/>
        <w:rPr>
          <w:rFonts w:ascii="Times New Roman" w:hAnsi="Times New Roman" w:cs="Times New Roman"/>
          <w:sz w:val="24"/>
          <w:szCs w:val="24"/>
        </w:rPr>
      </w:pPr>
      <w:proofErr w:type="spellStart"/>
      <w:r w:rsidRPr="004E67F4">
        <w:rPr>
          <w:rFonts w:ascii="Times New Roman" w:hAnsi="Times New Roman" w:cs="Times New Roman"/>
          <w:sz w:val="24"/>
          <w:szCs w:val="24"/>
        </w:rPr>
        <w:t>Осознавание</w:t>
      </w:r>
      <w:proofErr w:type="spellEnd"/>
      <w:r w:rsidRPr="004E67F4">
        <w:rPr>
          <w:rFonts w:ascii="Times New Roman" w:hAnsi="Times New Roman" w:cs="Times New Roman"/>
          <w:sz w:val="24"/>
          <w:szCs w:val="24"/>
        </w:rPr>
        <w:t xml:space="preserve"> себя  основной  признанный признак сознания. Однако это только личный случай </w:t>
      </w:r>
      <w:proofErr w:type="spellStart"/>
      <w:r w:rsidRPr="004E67F4">
        <w:rPr>
          <w:rFonts w:ascii="Times New Roman" w:hAnsi="Times New Roman" w:cs="Times New Roman"/>
          <w:sz w:val="24"/>
          <w:szCs w:val="24"/>
        </w:rPr>
        <w:t>осознавания</w:t>
      </w:r>
      <w:proofErr w:type="spellEnd"/>
      <w:r w:rsidRPr="004E67F4">
        <w:rPr>
          <w:rFonts w:ascii="Times New Roman" w:hAnsi="Times New Roman" w:cs="Times New Roman"/>
          <w:sz w:val="24"/>
          <w:szCs w:val="24"/>
        </w:rPr>
        <w:t xml:space="preserve"> "наружного" мира. Мы воспринимаем внешний мир как разных свойств, которые отражают физические характеристики естественных явлений, регистрируемые нашими органами эмоций. Мы осознаём не своё сознание, а свои чувства объектного мира и свои идеи, представимые как образов из объектного мира, другими словами как образов чувств. Суждение о своем сознании выводится из наблюдения собственного поведения</w:t>
      </w:r>
      <w:proofErr w:type="gramStart"/>
      <w:r w:rsidRPr="004E67F4">
        <w:rPr>
          <w:rFonts w:ascii="Times New Roman" w:hAnsi="Times New Roman" w:cs="Times New Roman"/>
          <w:sz w:val="24"/>
          <w:szCs w:val="24"/>
        </w:rPr>
        <w:t>.</w:t>
      </w:r>
      <w:proofErr w:type="gramEnd"/>
      <w:r w:rsidRPr="004E67F4">
        <w:rPr>
          <w:rFonts w:ascii="Times New Roman" w:hAnsi="Times New Roman" w:cs="Times New Roman"/>
          <w:sz w:val="24"/>
          <w:szCs w:val="24"/>
        </w:rPr>
        <w:t xml:space="preserve"> </w:t>
      </w:r>
      <w:proofErr w:type="gramStart"/>
      <w:r w:rsidRPr="004E67F4">
        <w:rPr>
          <w:rFonts w:ascii="Times New Roman" w:hAnsi="Times New Roman" w:cs="Times New Roman"/>
          <w:sz w:val="24"/>
          <w:szCs w:val="24"/>
        </w:rPr>
        <w:t>в</w:t>
      </w:r>
      <w:proofErr w:type="gramEnd"/>
      <w:r w:rsidRPr="004E67F4">
        <w:rPr>
          <w:rFonts w:ascii="Times New Roman" w:hAnsi="Times New Roman" w:cs="Times New Roman"/>
          <w:sz w:val="24"/>
          <w:szCs w:val="24"/>
        </w:rPr>
        <w:t xml:space="preserve">от поэтому неувязка </w:t>
      </w:r>
      <w:proofErr w:type="spellStart"/>
      <w:r w:rsidRPr="004E67F4">
        <w:rPr>
          <w:rFonts w:ascii="Times New Roman" w:hAnsi="Times New Roman" w:cs="Times New Roman"/>
          <w:sz w:val="24"/>
          <w:szCs w:val="24"/>
        </w:rPr>
        <w:t>осознавания</w:t>
      </w:r>
      <w:proofErr w:type="spellEnd"/>
      <w:r w:rsidRPr="004E67F4">
        <w:rPr>
          <w:rFonts w:ascii="Times New Roman" w:hAnsi="Times New Roman" w:cs="Times New Roman"/>
          <w:sz w:val="24"/>
          <w:szCs w:val="24"/>
        </w:rPr>
        <w:t xml:space="preserve"> себя сводится к дилемме </w:t>
      </w:r>
      <w:proofErr w:type="spellStart"/>
      <w:r w:rsidRPr="004E67F4">
        <w:rPr>
          <w:rFonts w:ascii="Times New Roman" w:hAnsi="Times New Roman" w:cs="Times New Roman"/>
          <w:sz w:val="24"/>
          <w:szCs w:val="24"/>
        </w:rPr>
        <w:t>осознавания</w:t>
      </w:r>
      <w:proofErr w:type="spellEnd"/>
      <w:r w:rsidRPr="004E67F4">
        <w:rPr>
          <w:rFonts w:ascii="Times New Roman" w:hAnsi="Times New Roman" w:cs="Times New Roman"/>
          <w:sz w:val="24"/>
          <w:szCs w:val="24"/>
        </w:rPr>
        <w:t xml:space="preserve"> своих чувств.</w:t>
      </w:r>
    </w:p>
    <w:p w:rsidR="004E67F4" w:rsidRPr="004E67F4" w:rsidRDefault="004E67F4" w:rsidP="004E67F4">
      <w:pPr>
        <w:spacing w:line="360" w:lineRule="auto"/>
        <w:ind w:firstLine="709"/>
        <w:rPr>
          <w:rFonts w:ascii="Times New Roman" w:hAnsi="Times New Roman" w:cs="Times New Roman"/>
          <w:sz w:val="24"/>
          <w:szCs w:val="24"/>
        </w:rPr>
      </w:pPr>
      <w:proofErr w:type="spellStart"/>
      <w:r w:rsidRPr="004E67F4">
        <w:rPr>
          <w:rFonts w:ascii="Times New Roman" w:hAnsi="Times New Roman" w:cs="Times New Roman"/>
          <w:sz w:val="24"/>
          <w:szCs w:val="24"/>
        </w:rPr>
        <w:t>Осознавание</w:t>
      </w:r>
      <w:proofErr w:type="spellEnd"/>
      <w:r w:rsidRPr="004E67F4">
        <w:rPr>
          <w:rFonts w:ascii="Times New Roman" w:hAnsi="Times New Roman" w:cs="Times New Roman"/>
          <w:sz w:val="24"/>
          <w:szCs w:val="24"/>
        </w:rPr>
        <w:t xml:space="preserve"> ощущений дает обеспечение именно этот внутренний механизм сознания - мотор самообучения и творчества. Фактически сознание  это не мозг, не поведение, точнее механизм, т. е. особенный процесс обработки инфы.  </w:t>
      </w:r>
    </w:p>
    <w:p w:rsidR="000365CA" w:rsidRPr="009E0ABB" w:rsidRDefault="004E67F4" w:rsidP="004E67F4">
      <w:pPr>
        <w:spacing w:line="360" w:lineRule="auto"/>
        <w:ind w:firstLine="709"/>
        <w:rPr>
          <w:rFonts w:ascii="Times New Roman" w:hAnsi="Times New Roman" w:cs="Times New Roman"/>
          <w:sz w:val="24"/>
          <w:szCs w:val="24"/>
        </w:rPr>
      </w:pPr>
      <w:r w:rsidRPr="004E67F4">
        <w:rPr>
          <w:rFonts w:ascii="Times New Roman" w:hAnsi="Times New Roman" w:cs="Times New Roman"/>
          <w:sz w:val="24"/>
          <w:szCs w:val="24"/>
        </w:rPr>
        <w:lastRenderedPageBreak/>
        <w:t xml:space="preserve">Для </w:t>
      </w:r>
      <w:proofErr w:type="spellStart"/>
      <w:r w:rsidRPr="004E67F4">
        <w:rPr>
          <w:rFonts w:ascii="Times New Roman" w:hAnsi="Times New Roman" w:cs="Times New Roman"/>
          <w:sz w:val="24"/>
          <w:szCs w:val="24"/>
        </w:rPr>
        <w:t>осознавания</w:t>
      </w:r>
      <w:proofErr w:type="spellEnd"/>
      <w:r w:rsidRPr="004E67F4">
        <w:rPr>
          <w:rFonts w:ascii="Times New Roman" w:hAnsi="Times New Roman" w:cs="Times New Roman"/>
          <w:sz w:val="24"/>
          <w:szCs w:val="24"/>
        </w:rPr>
        <w:t xml:space="preserve"> </w:t>
      </w:r>
      <w:proofErr w:type="spellStart"/>
      <w:r w:rsidRPr="004E67F4">
        <w:rPr>
          <w:rFonts w:ascii="Times New Roman" w:hAnsi="Times New Roman" w:cs="Times New Roman"/>
          <w:sz w:val="24"/>
          <w:szCs w:val="24"/>
        </w:rPr>
        <w:t>главно</w:t>
      </w:r>
      <w:proofErr w:type="spellEnd"/>
      <w:r w:rsidRPr="004E67F4">
        <w:rPr>
          <w:rFonts w:ascii="Times New Roman" w:hAnsi="Times New Roman" w:cs="Times New Roman"/>
          <w:sz w:val="24"/>
          <w:szCs w:val="24"/>
        </w:rPr>
        <w:t xml:space="preserve">, что творческий механизм сознания производит оптимальное в данных жизненных обстоятельствах поведение органов. Поведение мозга - это его взаимодействие с иными органами. Поведение руки - это её взаимодействие с физическим миром и с мозгом. Если найдено довольно совершенное "не доводимое до совершенства" поведение, то </w:t>
      </w:r>
      <w:proofErr w:type="spellStart"/>
      <w:r w:rsidRPr="004E67F4">
        <w:rPr>
          <w:rFonts w:ascii="Times New Roman" w:hAnsi="Times New Roman" w:cs="Times New Roman"/>
          <w:sz w:val="24"/>
          <w:szCs w:val="24"/>
        </w:rPr>
        <w:t>осознавание</w:t>
      </w:r>
      <w:proofErr w:type="spellEnd"/>
      <w:r w:rsidRPr="004E67F4">
        <w:rPr>
          <w:rFonts w:ascii="Times New Roman" w:hAnsi="Times New Roman" w:cs="Times New Roman"/>
          <w:sz w:val="24"/>
          <w:szCs w:val="24"/>
        </w:rPr>
        <w:t xml:space="preserve"> тоже пропадает, заменяясь автоматическим управлением</w:t>
      </w:r>
      <w:proofErr w:type="gramStart"/>
      <w:r w:rsidRPr="004E67F4">
        <w:rPr>
          <w:rFonts w:ascii="Times New Roman" w:hAnsi="Times New Roman" w:cs="Times New Roman"/>
          <w:sz w:val="24"/>
          <w:szCs w:val="24"/>
        </w:rPr>
        <w:t>.</w:t>
      </w:r>
      <w:proofErr w:type="gramEnd"/>
      <w:r w:rsidRPr="004E67F4">
        <w:rPr>
          <w:rFonts w:ascii="Times New Roman" w:hAnsi="Times New Roman" w:cs="Times New Roman"/>
          <w:sz w:val="24"/>
          <w:szCs w:val="24"/>
        </w:rPr>
        <w:t xml:space="preserve"> </w:t>
      </w:r>
      <w:proofErr w:type="gramStart"/>
      <w:r w:rsidRPr="004E67F4">
        <w:rPr>
          <w:rFonts w:ascii="Times New Roman" w:hAnsi="Times New Roman" w:cs="Times New Roman"/>
          <w:sz w:val="24"/>
          <w:szCs w:val="24"/>
        </w:rPr>
        <w:t>в</w:t>
      </w:r>
      <w:proofErr w:type="gramEnd"/>
      <w:r w:rsidRPr="004E67F4">
        <w:rPr>
          <w:rFonts w:ascii="Times New Roman" w:hAnsi="Times New Roman" w:cs="Times New Roman"/>
          <w:sz w:val="24"/>
          <w:szCs w:val="24"/>
        </w:rPr>
        <w:t xml:space="preserve">от поэтому кропотливо отработанное поведение, например, при игре на музыкальном приборе, становится автоматическим не отвлекает </w:t>
      </w:r>
      <w:proofErr w:type="spellStart"/>
      <w:r w:rsidRPr="004E67F4">
        <w:rPr>
          <w:rFonts w:ascii="Times New Roman" w:hAnsi="Times New Roman" w:cs="Times New Roman"/>
          <w:sz w:val="24"/>
          <w:szCs w:val="24"/>
        </w:rPr>
        <w:t>осознавание</w:t>
      </w:r>
      <w:proofErr w:type="spellEnd"/>
      <w:r w:rsidRPr="004E67F4">
        <w:rPr>
          <w:rFonts w:ascii="Times New Roman" w:hAnsi="Times New Roman" w:cs="Times New Roman"/>
          <w:sz w:val="24"/>
          <w:szCs w:val="24"/>
        </w:rPr>
        <w:t xml:space="preserve"> от музыкального творчества. </w:t>
      </w:r>
      <w:proofErr w:type="gramStart"/>
      <w:r w:rsidRPr="004E67F4">
        <w:rPr>
          <w:rFonts w:ascii="Times New Roman" w:hAnsi="Times New Roman" w:cs="Times New Roman"/>
          <w:sz w:val="24"/>
          <w:szCs w:val="24"/>
        </w:rPr>
        <w:t>Желая мы не придаём</w:t>
      </w:r>
      <w:proofErr w:type="gramEnd"/>
      <w:r w:rsidRPr="004E67F4">
        <w:rPr>
          <w:rFonts w:ascii="Times New Roman" w:hAnsi="Times New Roman" w:cs="Times New Roman"/>
          <w:sz w:val="24"/>
          <w:szCs w:val="24"/>
        </w:rPr>
        <w:t xml:space="preserve"> этому огромного значения, но надо отметить, что сопутствующие автоматическому поведению чувства тоже могут становиться автоматическими, т. е. неосознаваемыми. К примеру, здоровый человек не обращает внимания на то, что во время ходьбы на ступни его ног действует сила в 10-ки кг. Ну а в другой ситуации мы ощущаем и сознательно реагируем на лёгкое прикосновение.</w:t>
      </w:r>
    </w:p>
    <w:p w:rsidR="000365CA" w:rsidRPr="00FB0D71" w:rsidRDefault="000365CA" w:rsidP="000365CA">
      <w:pPr>
        <w:spacing w:line="360" w:lineRule="auto"/>
        <w:ind w:firstLine="709"/>
        <w:jc w:val="center"/>
        <w:rPr>
          <w:rFonts w:ascii="Times New Roman" w:hAnsi="Times New Roman" w:cs="Times New Roman"/>
          <w:sz w:val="24"/>
          <w:szCs w:val="24"/>
        </w:rPr>
      </w:pPr>
      <w:r w:rsidRPr="00FB0D71">
        <w:rPr>
          <w:rFonts w:ascii="Times New Roman" w:hAnsi="Times New Roman" w:cs="Times New Roman"/>
          <w:sz w:val="24"/>
          <w:szCs w:val="24"/>
        </w:rPr>
        <w:t>ИСКУССТВЕННЫЙ ИНТЕЛЛЕКТ И ТЕОРЕТИЧЕСКИЕ ПРОБЛЕМЫ ПСИХОЛОГИИ</w:t>
      </w:r>
    </w:p>
    <w:p w:rsidR="00CA55E3" w:rsidRPr="00CA55E3" w:rsidRDefault="00CA55E3" w:rsidP="00CA55E3">
      <w:pPr>
        <w:spacing w:line="360" w:lineRule="auto"/>
        <w:ind w:firstLine="709"/>
        <w:rPr>
          <w:rFonts w:ascii="Times New Roman" w:hAnsi="Times New Roman" w:cs="Times New Roman"/>
          <w:sz w:val="24"/>
          <w:szCs w:val="24"/>
        </w:rPr>
      </w:pPr>
      <w:r w:rsidRPr="00CA55E3">
        <w:rPr>
          <w:rFonts w:ascii="Times New Roman" w:hAnsi="Times New Roman" w:cs="Times New Roman"/>
          <w:sz w:val="24"/>
          <w:szCs w:val="24"/>
        </w:rPr>
        <w:t>Можно выделить две главные линии работ по искусственному уму (ИИ). Первая связана с совершенствованием самих машин, с увеличением "интеллектуальности" искусственных систем. 2-ая  связана с задачей оптимизации совместной работы "искусственного ума" и фактически интеллектуальных способностей человека.</w:t>
      </w:r>
    </w:p>
    <w:p w:rsidR="00CA55E3" w:rsidRPr="00CA55E3" w:rsidRDefault="00CA55E3" w:rsidP="00CA55E3">
      <w:pPr>
        <w:spacing w:line="360" w:lineRule="auto"/>
        <w:ind w:firstLine="709"/>
        <w:rPr>
          <w:rFonts w:ascii="Times New Roman" w:hAnsi="Times New Roman" w:cs="Times New Roman"/>
          <w:sz w:val="24"/>
          <w:szCs w:val="24"/>
        </w:rPr>
      </w:pPr>
      <w:r w:rsidRPr="00CA55E3">
        <w:rPr>
          <w:rFonts w:ascii="Times New Roman" w:hAnsi="Times New Roman" w:cs="Times New Roman"/>
          <w:sz w:val="24"/>
          <w:szCs w:val="24"/>
        </w:rPr>
        <w:t xml:space="preserve">Переходя к психическим  дилеммам искусственного интеллекта, отметим три позиции по вопросу о содействии психологии и искусственного ума. </w:t>
      </w:r>
    </w:p>
    <w:p w:rsidR="00CA55E3" w:rsidRPr="00CA55E3" w:rsidRDefault="00CA55E3" w:rsidP="00CA55E3">
      <w:pPr>
        <w:spacing w:line="360" w:lineRule="auto"/>
        <w:ind w:firstLine="709"/>
        <w:rPr>
          <w:rFonts w:ascii="Times New Roman" w:hAnsi="Times New Roman" w:cs="Times New Roman"/>
          <w:sz w:val="24"/>
          <w:szCs w:val="24"/>
        </w:rPr>
      </w:pPr>
      <w:r w:rsidRPr="00CA55E3">
        <w:rPr>
          <w:rFonts w:ascii="Times New Roman" w:hAnsi="Times New Roman" w:cs="Times New Roman"/>
          <w:sz w:val="24"/>
          <w:szCs w:val="24"/>
        </w:rPr>
        <w:t xml:space="preserve">"Мы не много знаем о людском уме, мы хотим его воссоздать, мы делаем это вопреки отсутствию познаний" - эта точка зрения </w:t>
      </w:r>
      <w:proofErr w:type="gramStart"/>
      <w:r w:rsidRPr="00CA55E3">
        <w:rPr>
          <w:rFonts w:ascii="Times New Roman" w:hAnsi="Times New Roman" w:cs="Times New Roman"/>
          <w:sz w:val="24"/>
          <w:szCs w:val="24"/>
        </w:rPr>
        <w:t>свойственна для большинства</w:t>
      </w:r>
      <w:proofErr w:type="gramEnd"/>
      <w:r w:rsidRPr="00CA55E3">
        <w:rPr>
          <w:rFonts w:ascii="Times New Roman" w:hAnsi="Times New Roman" w:cs="Times New Roman"/>
          <w:sz w:val="24"/>
          <w:szCs w:val="24"/>
        </w:rPr>
        <w:t xml:space="preserve"> зарубежных профессионалов по ИИ.</w:t>
      </w:r>
    </w:p>
    <w:p w:rsidR="00CA55E3" w:rsidRPr="00CA55E3" w:rsidRDefault="00CA55E3" w:rsidP="00CA55E3">
      <w:pPr>
        <w:spacing w:line="360" w:lineRule="auto"/>
        <w:ind w:firstLine="709"/>
        <w:rPr>
          <w:rFonts w:ascii="Times New Roman" w:hAnsi="Times New Roman" w:cs="Times New Roman"/>
          <w:sz w:val="24"/>
          <w:szCs w:val="24"/>
        </w:rPr>
      </w:pPr>
      <w:r w:rsidRPr="00CA55E3">
        <w:rPr>
          <w:rFonts w:ascii="Times New Roman" w:hAnsi="Times New Roman" w:cs="Times New Roman"/>
          <w:sz w:val="24"/>
          <w:szCs w:val="24"/>
        </w:rPr>
        <w:t xml:space="preserve">2-ая точка зрения сводится к констатации ограниченности результатов исследовательских работ умственной деятельности, проводившихся психологами, социологами и физиологами. В хорошем качестве предпосылки указывается неименье адекватных способов. Решение видится в </w:t>
      </w:r>
      <w:proofErr w:type="spellStart"/>
      <w:r w:rsidRPr="00CA55E3">
        <w:rPr>
          <w:rFonts w:ascii="Times New Roman" w:hAnsi="Times New Roman" w:cs="Times New Roman"/>
          <w:sz w:val="24"/>
          <w:szCs w:val="24"/>
        </w:rPr>
        <w:t>воспроизведеньи</w:t>
      </w:r>
      <w:proofErr w:type="spellEnd"/>
      <w:r w:rsidRPr="00CA55E3">
        <w:rPr>
          <w:rFonts w:ascii="Times New Roman" w:hAnsi="Times New Roman" w:cs="Times New Roman"/>
          <w:sz w:val="24"/>
          <w:szCs w:val="24"/>
        </w:rPr>
        <w:t xml:space="preserve"> каких-нибудь умственных функций в работе машин. Иными словами, если машина решает </w:t>
      </w:r>
      <w:proofErr w:type="gramStart"/>
      <w:r w:rsidRPr="00CA55E3">
        <w:rPr>
          <w:rFonts w:ascii="Times New Roman" w:hAnsi="Times New Roman" w:cs="Times New Roman"/>
          <w:sz w:val="24"/>
          <w:szCs w:val="24"/>
        </w:rPr>
        <w:t>задачку</w:t>
      </w:r>
      <w:proofErr w:type="gramEnd"/>
      <w:r w:rsidRPr="00CA55E3">
        <w:rPr>
          <w:rFonts w:ascii="Times New Roman" w:hAnsi="Times New Roman" w:cs="Times New Roman"/>
          <w:sz w:val="24"/>
          <w:szCs w:val="24"/>
        </w:rPr>
        <w:t xml:space="preserve"> ранее решавшуюся человеком,  то познания,  которые можно почерпнуть, анализируя эту работу и есть главной материал для построения психических теорий.</w:t>
      </w:r>
    </w:p>
    <w:p w:rsidR="00CA55E3" w:rsidRPr="00CA55E3" w:rsidRDefault="00CA55E3" w:rsidP="00CA55E3">
      <w:pPr>
        <w:spacing w:line="360" w:lineRule="auto"/>
        <w:ind w:firstLine="709"/>
        <w:rPr>
          <w:rFonts w:ascii="Times New Roman" w:hAnsi="Times New Roman" w:cs="Times New Roman"/>
          <w:sz w:val="24"/>
          <w:szCs w:val="24"/>
        </w:rPr>
      </w:pPr>
      <w:r w:rsidRPr="00CA55E3">
        <w:rPr>
          <w:rFonts w:ascii="Times New Roman" w:hAnsi="Times New Roman" w:cs="Times New Roman"/>
          <w:sz w:val="24"/>
          <w:szCs w:val="24"/>
        </w:rPr>
        <w:t xml:space="preserve">3-я точка зрения характеризуется оценкой исследования по части искусственного  ума и психологии как абсолютно </w:t>
      </w:r>
      <w:proofErr w:type="gramStart"/>
      <w:r w:rsidRPr="00CA55E3">
        <w:rPr>
          <w:rFonts w:ascii="Times New Roman" w:hAnsi="Times New Roman" w:cs="Times New Roman"/>
          <w:sz w:val="24"/>
          <w:szCs w:val="24"/>
        </w:rPr>
        <w:t>независящих</w:t>
      </w:r>
      <w:proofErr w:type="gramEnd"/>
      <w:r w:rsidRPr="00CA55E3">
        <w:rPr>
          <w:rFonts w:ascii="Times New Roman" w:hAnsi="Times New Roman" w:cs="Times New Roman"/>
          <w:sz w:val="24"/>
          <w:szCs w:val="24"/>
        </w:rPr>
        <w:t xml:space="preserve">. В данном случае допускается возможность </w:t>
      </w:r>
      <w:r w:rsidRPr="00CA55E3">
        <w:rPr>
          <w:rFonts w:ascii="Times New Roman" w:hAnsi="Times New Roman" w:cs="Times New Roman"/>
          <w:sz w:val="24"/>
          <w:szCs w:val="24"/>
        </w:rPr>
        <w:lastRenderedPageBreak/>
        <w:t>только потребления, использования психических  знаний  в смысле психического обеспечения работ по ИИ.</w:t>
      </w:r>
    </w:p>
    <w:p w:rsidR="00CA55E3" w:rsidRPr="00CA55E3" w:rsidRDefault="00CA55E3" w:rsidP="00CA55E3">
      <w:pPr>
        <w:spacing w:line="360" w:lineRule="auto"/>
        <w:ind w:firstLine="709"/>
        <w:rPr>
          <w:rFonts w:ascii="Times New Roman" w:hAnsi="Times New Roman" w:cs="Times New Roman"/>
          <w:sz w:val="24"/>
          <w:szCs w:val="24"/>
        </w:rPr>
      </w:pPr>
      <w:r w:rsidRPr="00CA55E3">
        <w:rPr>
          <w:rFonts w:ascii="Times New Roman" w:hAnsi="Times New Roman" w:cs="Times New Roman"/>
          <w:sz w:val="24"/>
          <w:szCs w:val="24"/>
        </w:rPr>
        <w:t>Знаменитые идеи системного анализа позволили сделать сопоставление механизмов работы искусственных систем и фактически людской деятельности принципиальным эвристическим приемом выделения конкретно специфичного психического анализа деятельности человека.</w:t>
      </w:r>
    </w:p>
    <w:p w:rsidR="00CA55E3" w:rsidRPr="00CA55E3" w:rsidRDefault="00CA55E3" w:rsidP="00CA55E3">
      <w:pPr>
        <w:spacing w:line="360" w:lineRule="auto"/>
        <w:ind w:firstLine="709"/>
        <w:rPr>
          <w:rFonts w:ascii="Times New Roman" w:hAnsi="Times New Roman" w:cs="Times New Roman"/>
          <w:sz w:val="24"/>
          <w:szCs w:val="24"/>
        </w:rPr>
      </w:pPr>
      <w:r w:rsidRPr="00CA55E3">
        <w:rPr>
          <w:rFonts w:ascii="Times New Roman" w:hAnsi="Times New Roman" w:cs="Times New Roman"/>
          <w:sz w:val="24"/>
          <w:szCs w:val="24"/>
        </w:rPr>
        <w:t xml:space="preserve">В 1963 г. выступая на совещании по философским вопросам физиологии ВНД и психологии, А.Н. Леонтьев определил последующую позицию: машина воссоздаёт операции человеческого мышления, и как следует соотношение "машинного" и "немашинного" есть соотнесение </w:t>
      </w:r>
      <w:proofErr w:type="spellStart"/>
      <w:r w:rsidRPr="00CA55E3">
        <w:rPr>
          <w:rFonts w:ascii="Times New Roman" w:hAnsi="Times New Roman" w:cs="Times New Roman"/>
          <w:sz w:val="24"/>
          <w:szCs w:val="24"/>
        </w:rPr>
        <w:t>операционального</w:t>
      </w:r>
      <w:proofErr w:type="spellEnd"/>
      <w:r w:rsidRPr="00CA55E3">
        <w:rPr>
          <w:rFonts w:ascii="Times New Roman" w:hAnsi="Times New Roman" w:cs="Times New Roman"/>
          <w:sz w:val="24"/>
          <w:szCs w:val="24"/>
        </w:rPr>
        <w:t xml:space="preserve"> и </w:t>
      </w:r>
      <w:proofErr w:type="spellStart"/>
      <w:r w:rsidRPr="00CA55E3">
        <w:rPr>
          <w:rFonts w:ascii="Times New Roman" w:hAnsi="Times New Roman" w:cs="Times New Roman"/>
          <w:sz w:val="24"/>
          <w:szCs w:val="24"/>
        </w:rPr>
        <w:t>неоперационального</w:t>
      </w:r>
      <w:proofErr w:type="spellEnd"/>
      <w:r w:rsidRPr="00CA55E3">
        <w:rPr>
          <w:rFonts w:ascii="Times New Roman" w:hAnsi="Times New Roman" w:cs="Times New Roman"/>
          <w:sz w:val="24"/>
          <w:szCs w:val="24"/>
        </w:rPr>
        <w:t xml:space="preserve"> в людской деятельности. Однако в дальнейшем при детальном  сравнении операций, из которых слагается работа машины, и операций как единиц деятельности человека выявились значительные различия - в психическом смысле "операция" отражает способ заслуги результатов, процессуальную характеристику, когда как применительно к машинной работе этот термин употребляется в логико-математическом смысле (характеризуется результатом).</w:t>
      </w:r>
    </w:p>
    <w:p w:rsidR="00CA55E3" w:rsidRPr="00CA55E3" w:rsidRDefault="00CA55E3" w:rsidP="00CA55E3">
      <w:pPr>
        <w:spacing w:line="360" w:lineRule="auto"/>
        <w:ind w:firstLine="709"/>
        <w:rPr>
          <w:rFonts w:ascii="Times New Roman" w:hAnsi="Times New Roman" w:cs="Times New Roman"/>
          <w:sz w:val="24"/>
          <w:szCs w:val="24"/>
        </w:rPr>
      </w:pPr>
      <w:r w:rsidRPr="00CA55E3">
        <w:rPr>
          <w:rFonts w:ascii="Times New Roman" w:hAnsi="Times New Roman" w:cs="Times New Roman"/>
          <w:sz w:val="24"/>
          <w:szCs w:val="24"/>
        </w:rPr>
        <w:t xml:space="preserve">В работах  по  искусственному  уму  </w:t>
      </w:r>
      <w:proofErr w:type="spellStart"/>
      <w:r w:rsidRPr="00CA55E3">
        <w:rPr>
          <w:rFonts w:ascii="Times New Roman" w:hAnsi="Times New Roman" w:cs="Times New Roman"/>
          <w:sz w:val="24"/>
          <w:szCs w:val="24"/>
        </w:rPr>
        <w:t>повсевременно</w:t>
      </w:r>
      <w:proofErr w:type="spellEnd"/>
      <w:r w:rsidRPr="00CA55E3">
        <w:rPr>
          <w:rFonts w:ascii="Times New Roman" w:hAnsi="Times New Roman" w:cs="Times New Roman"/>
          <w:sz w:val="24"/>
          <w:szCs w:val="24"/>
        </w:rPr>
        <w:t xml:space="preserve"> используется термин "цель". В психической теории деятельности "цель" является конституирующим признаком деянья в отличи</w:t>
      </w:r>
      <w:proofErr w:type="gramStart"/>
      <w:r w:rsidRPr="00CA55E3">
        <w:rPr>
          <w:rFonts w:ascii="Times New Roman" w:hAnsi="Times New Roman" w:cs="Times New Roman"/>
          <w:sz w:val="24"/>
          <w:szCs w:val="24"/>
        </w:rPr>
        <w:t>и</w:t>
      </w:r>
      <w:proofErr w:type="gramEnd"/>
      <w:r w:rsidRPr="00CA55E3">
        <w:rPr>
          <w:rFonts w:ascii="Times New Roman" w:hAnsi="Times New Roman" w:cs="Times New Roman"/>
          <w:sz w:val="24"/>
          <w:szCs w:val="24"/>
        </w:rPr>
        <w:t xml:space="preserve"> от операций  (и деятельности в целом). когда как в искусственных системах "целью" именуют некую окончательную ситуацию к которой устремляется система.  Признаки этой ситуации обязаны быть </w:t>
      </w:r>
      <w:proofErr w:type="gramStart"/>
      <w:r w:rsidRPr="00CA55E3">
        <w:rPr>
          <w:rFonts w:ascii="Times New Roman" w:hAnsi="Times New Roman" w:cs="Times New Roman"/>
          <w:sz w:val="24"/>
          <w:szCs w:val="24"/>
        </w:rPr>
        <w:t>верно</w:t>
      </w:r>
      <w:proofErr w:type="gramEnd"/>
      <w:r w:rsidRPr="00CA55E3">
        <w:rPr>
          <w:rFonts w:ascii="Times New Roman" w:hAnsi="Times New Roman" w:cs="Times New Roman"/>
          <w:sz w:val="24"/>
          <w:szCs w:val="24"/>
        </w:rPr>
        <w:t xml:space="preserve"> выявленными и описанными на формальном языке.  Цели людской деятельности  имеют иную природу. Окончательная ситуация может различно отражаться субъектом: как на понятийном уровне, так и в форме представлений. Это отражение может характеризоваться различной ступенью ясности, отчетливости. Не </w:t>
      </w:r>
      <w:proofErr w:type="gramStart"/>
      <w:r w:rsidRPr="00CA55E3">
        <w:rPr>
          <w:rFonts w:ascii="Times New Roman" w:hAnsi="Times New Roman" w:cs="Times New Roman"/>
          <w:sz w:val="24"/>
          <w:szCs w:val="24"/>
        </w:rPr>
        <w:t>считая</w:t>
      </w:r>
      <w:proofErr w:type="gramEnd"/>
      <w:r w:rsidRPr="00CA55E3">
        <w:rPr>
          <w:rFonts w:ascii="Times New Roman" w:hAnsi="Times New Roman" w:cs="Times New Roman"/>
          <w:sz w:val="24"/>
          <w:szCs w:val="24"/>
        </w:rPr>
        <w:t xml:space="preserve"> а всё потому для человека типично сложно достижение готовых целей а также формирование новых.</w:t>
      </w:r>
    </w:p>
    <w:p w:rsidR="00CA55E3" w:rsidRPr="00CA55E3" w:rsidRDefault="00CA55E3" w:rsidP="00CA55E3">
      <w:pPr>
        <w:spacing w:line="360" w:lineRule="auto"/>
        <w:ind w:firstLine="709"/>
        <w:rPr>
          <w:rFonts w:ascii="Times New Roman" w:hAnsi="Times New Roman" w:cs="Times New Roman"/>
          <w:sz w:val="24"/>
          <w:szCs w:val="24"/>
        </w:rPr>
      </w:pPr>
      <w:r w:rsidRPr="00CA55E3">
        <w:rPr>
          <w:rFonts w:ascii="Times New Roman" w:hAnsi="Times New Roman" w:cs="Times New Roman"/>
          <w:sz w:val="24"/>
          <w:szCs w:val="24"/>
        </w:rPr>
        <w:t xml:space="preserve">Также работа  систем  искусственно ума,  характеризуется  сложно наличием операций, программ, "целей", да и оценочными функциями.  И у искусственных систем есть собственного рода "ценностные ориентации". Специфику людской мотивационно-чувственной регуляции деятельности сочиняет  внедрение не только лишь постоянных, да и ситуативно возникающих и оживленно меняющихся  оценок,  </w:t>
      </w:r>
      <w:proofErr w:type="gramStart"/>
      <w:r w:rsidRPr="00CA55E3">
        <w:rPr>
          <w:rFonts w:ascii="Times New Roman" w:hAnsi="Times New Roman" w:cs="Times New Roman"/>
          <w:sz w:val="24"/>
          <w:szCs w:val="24"/>
        </w:rPr>
        <w:t>значительно  также</w:t>
      </w:r>
      <w:proofErr w:type="gramEnd"/>
      <w:r w:rsidRPr="00CA55E3">
        <w:rPr>
          <w:rFonts w:ascii="Times New Roman" w:hAnsi="Times New Roman" w:cs="Times New Roman"/>
          <w:sz w:val="24"/>
          <w:szCs w:val="24"/>
        </w:rPr>
        <w:t xml:space="preserve"> различие меж словесно-логическими и чувственными оценками. В существовании потребностей и мотивов видится различие  меж  человеком  и машиной на уровне </w:t>
      </w:r>
      <w:r w:rsidRPr="00CA55E3">
        <w:rPr>
          <w:rFonts w:ascii="Times New Roman" w:hAnsi="Times New Roman" w:cs="Times New Roman"/>
          <w:sz w:val="24"/>
          <w:szCs w:val="24"/>
        </w:rPr>
        <w:lastRenderedPageBreak/>
        <w:t>деятельности.  Этот тезис повлек за собой цикл исследований, посвященных анализу специфичности человеческой деятельности. Позднее была показана зависимость структуры мыслительной деятельности во время выяснения творческих задач от конфигурации мотивации.</w:t>
      </w:r>
    </w:p>
    <w:p w:rsidR="00FB0D71" w:rsidRDefault="00CA55E3" w:rsidP="00CA55E3">
      <w:pPr>
        <w:spacing w:line="360" w:lineRule="auto"/>
        <w:ind w:firstLine="709"/>
        <w:rPr>
          <w:rFonts w:ascii="Times New Roman" w:hAnsi="Times New Roman" w:cs="Times New Roman"/>
          <w:sz w:val="24"/>
          <w:szCs w:val="24"/>
        </w:rPr>
      </w:pPr>
      <w:r w:rsidRPr="00CA55E3">
        <w:rPr>
          <w:rFonts w:ascii="Times New Roman" w:hAnsi="Times New Roman" w:cs="Times New Roman"/>
          <w:sz w:val="24"/>
          <w:szCs w:val="24"/>
        </w:rPr>
        <w:t xml:space="preserve">Как в реальности показала история, психология и искусственный интеллект как научное направление могут </w:t>
      </w:r>
      <w:proofErr w:type="gramStart"/>
      <w:r w:rsidRPr="00CA55E3">
        <w:rPr>
          <w:rFonts w:ascii="Times New Roman" w:hAnsi="Times New Roman" w:cs="Times New Roman"/>
          <w:sz w:val="24"/>
          <w:szCs w:val="24"/>
        </w:rPr>
        <w:t>находится</w:t>
      </w:r>
      <w:proofErr w:type="gramEnd"/>
      <w:r w:rsidRPr="00CA55E3">
        <w:rPr>
          <w:rFonts w:ascii="Times New Roman" w:hAnsi="Times New Roman" w:cs="Times New Roman"/>
          <w:sz w:val="24"/>
          <w:szCs w:val="24"/>
        </w:rPr>
        <w:t xml:space="preserve"> в довольно тесном сотрудничестве, обоюдно базируясь на достижениях друг дружку.</w:t>
      </w:r>
    </w:p>
    <w:p w:rsidR="00CA55E3" w:rsidRPr="00FB0D71" w:rsidRDefault="00CA55E3" w:rsidP="00CA55E3">
      <w:pPr>
        <w:spacing w:line="360" w:lineRule="auto"/>
        <w:ind w:firstLine="709"/>
        <w:rPr>
          <w:rFonts w:ascii="Times New Roman" w:hAnsi="Times New Roman" w:cs="Times New Roman"/>
          <w:sz w:val="24"/>
          <w:szCs w:val="24"/>
        </w:rPr>
      </w:pPr>
    </w:p>
    <w:p w:rsidR="000365CA" w:rsidRPr="00FB0D71" w:rsidRDefault="000365CA" w:rsidP="000365CA">
      <w:pPr>
        <w:spacing w:line="360" w:lineRule="auto"/>
        <w:ind w:firstLine="709"/>
        <w:jc w:val="center"/>
        <w:rPr>
          <w:rFonts w:ascii="Times New Roman" w:hAnsi="Times New Roman" w:cs="Times New Roman"/>
          <w:sz w:val="24"/>
          <w:szCs w:val="24"/>
        </w:rPr>
      </w:pPr>
      <w:r w:rsidRPr="00FB0D71">
        <w:rPr>
          <w:rFonts w:ascii="Times New Roman" w:hAnsi="Times New Roman" w:cs="Times New Roman"/>
          <w:sz w:val="24"/>
          <w:szCs w:val="24"/>
        </w:rPr>
        <w:t>ЗАКЛЮЧЕНИЕ</w:t>
      </w:r>
    </w:p>
    <w:p w:rsidR="00CA55E3" w:rsidRPr="00CA55E3" w:rsidRDefault="00CA55E3" w:rsidP="00CA55E3">
      <w:pPr>
        <w:spacing w:line="360" w:lineRule="auto"/>
        <w:ind w:firstLine="709"/>
        <w:rPr>
          <w:rFonts w:ascii="Times New Roman" w:hAnsi="Times New Roman" w:cs="Times New Roman"/>
          <w:sz w:val="24"/>
          <w:szCs w:val="24"/>
        </w:rPr>
      </w:pPr>
      <w:r w:rsidRPr="00CA55E3">
        <w:rPr>
          <w:rFonts w:ascii="Times New Roman" w:hAnsi="Times New Roman" w:cs="Times New Roman"/>
          <w:sz w:val="24"/>
          <w:szCs w:val="24"/>
        </w:rPr>
        <w:t xml:space="preserve">Природа  мышления, загадка  сознания, сокровенна разума, это все, безусловно, одна из наиболее тревожащих человека </w:t>
      </w:r>
      <w:proofErr w:type="gramStart"/>
      <w:r w:rsidRPr="00CA55E3">
        <w:rPr>
          <w:rFonts w:ascii="Times New Roman" w:hAnsi="Times New Roman" w:cs="Times New Roman"/>
          <w:sz w:val="24"/>
          <w:szCs w:val="24"/>
        </w:rPr>
        <w:t>заморочек</w:t>
      </w:r>
      <w:proofErr w:type="gramEnd"/>
      <w:r w:rsidRPr="00CA55E3">
        <w:rPr>
          <w:rFonts w:ascii="Times New Roman" w:hAnsi="Times New Roman" w:cs="Times New Roman"/>
          <w:sz w:val="24"/>
          <w:szCs w:val="24"/>
        </w:rPr>
        <w:t xml:space="preserve">. Популярность кибернетики, неослабевающий интерес к ней со стороны самых широких кругов  почти во всем разъясняется конкретно ее тесной связью с этой "постоянной" неувязкой. С того самого момента, как человек стал думать над проблемой мышления, в подходе к ней есть  два главных  диаметрально обратных направления: материализм  и идеализм. Идеализм исходит из признания мышления некоторой особенной сущностью, в корне хорошей от материи, от всего а всё потому с чем мы сталкиваемся </w:t>
      </w:r>
      <w:proofErr w:type="gramStart"/>
      <w:r w:rsidRPr="00CA55E3">
        <w:rPr>
          <w:rFonts w:ascii="Times New Roman" w:hAnsi="Times New Roman" w:cs="Times New Roman"/>
          <w:sz w:val="24"/>
          <w:szCs w:val="24"/>
        </w:rPr>
        <w:t>во</w:t>
      </w:r>
      <w:proofErr w:type="gramEnd"/>
      <w:r w:rsidRPr="00CA55E3">
        <w:rPr>
          <w:rFonts w:ascii="Times New Roman" w:hAnsi="Times New Roman" w:cs="Times New Roman"/>
          <w:sz w:val="24"/>
          <w:szCs w:val="24"/>
        </w:rPr>
        <w:t xml:space="preserve"> наружном мире. Материализм, </w:t>
      </w:r>
      <w:proofErr w:type="gramStart"/>
      <w:r w:rsidRPr="00CA55E3">
        <w:rPr>
          <w:rFonts w:ascii="Times New Roman" w:hAnsi="Times New Roman" w:cs="Times New Roman"/>
          <w:sz w:val="24"/>
          <w:szCs w:val="24"/>
        </w:rPr>
        <w:t>против</w:t>
      </w:r>
      <w:proofErr w:type="gramEnd"/>
      <w:r w:rsidRPr="00CA55E3">
        <w:rPr>
          <w:rFonts w:ascii="Times New Roman" w:hAnsi="Times New Roman" w:cs="Times New Roman"/>
          <w:sz w:val="24"/>
          <w:szCs w:val="24"/>
        </w:rPr>
        <w:t>, утверждает, что ...</w:t>
      </w:r>
      <w:proofErr w:type="gramStart"/>
      <w:r w:rsidRPr="00CA55E3">
        <w:rPr>
          <w:rFonts w:ascii="Times New Roman" w:hAnsi="Times New Roman" w:cs="Times New Roman"/>
          <w:sz w:val="24"/>
          <w:szCs w:val="24"/>
        </w:rPr>
        <w:t>тот</w:t>
      </w:r>
      <w:proofErr w:type="gramEnd"/>
      <w:r w:rsidRPr="00CA55E3">
        <w:rPr>
          <w:rFonts w:ascii="Times New Roman" w:hAnsi="Times New Roman" w:cs="Times New Roman"/>
          <w:sz w:val="24"/>
          <w:szCs w:val="24"/>
        </w:rPr>
        <w:t xml:space="preserve"> вещественный, чувственно воспринимаемый нами мир, к которому принадлежим мы сами, есть единственный действительный мир и наше сознание и мышление, являются продуктом вещественного, телесного органа.</w:t>
      </w:r>
    </w:p>
    <w:p w:rsidR="00CA55E3" w:rsidRPr="00CA55E3" w:rsidRDefault="00CA55E3" w:rsidP="00CA55E3">
      <w:pPr>
        <w:spacing w:line="360" w:lineRule="auto"/>
        <w:ind w:firstLine="709"/>
        <w:rPr>
          <w:rFonts w:ascii="Times New Roman" w:hAnsi="Times New Roman" w:cs="Times New Roman"/>
          <w:sz w:val="24"/>
          <w:szCs w:val="24"/>
        </w:rPr>
      </w:pPr>
      <w:r w:rsidRPr="00CA55E3">
        <w:rPr>
          <w:rFonts w:ascii="Times New Roman" w:hAnsi="Times New Roman" w:cs="Times New Roman"/>
          <w:sz w:val="24"/>
          <w:szCs w:val="24"/>
        </w:rPr>
        <w:t xml:space="preserve">До сего времени </w:t>
      </w:r>
      <w:proofErr w:type="spellStart"/>
      <w:r w:rsidRPr="00CA55E3">
        <w:rPr>
          <w:rFonts w:ascii="Times New Roman" w:hAnsi="Times New Roman" w:cs="Times New Roman"/>
          <w:sz w:val="24"/>
          <w:szCs w:val="24"/>
        </w:rPr>
        <w:t>диалектико-материалистиеское</w:t>
      </w:r>
      <w:proofErr w:type="spellEnd"/>
      <w:r w:rsidRPr="00CA55E3">
        <w:rPr>
          <w:rFonts w:ascii="Times New Roman" w:hAnsi="Times New Roman" w:cs="Times New Roman"/>
          <w:sz w:val="24"/>
          <w:szCs w:val="24"/>
        </w:rPr>
        <w:t xml:space="preserve">  осознание мышления опиралось  главным образом на обобщенные данные психологии, физиологии и языкознания. Данные кибернетики позволяют поставить вопрос о более определенном осознании мышления.</w:t>
      </w:r>
    </w:p>
    <w:p w:rsidR="00CA55E3" w:rsidRPr="00CA55E3" w:rsidRDefault="00CA55E3" w:rsidP="00CA55E3">
      <w:pPr>
        <w:spacing w:line="360" w:lineRule="auto"/>
        <w:ind w:firstLine="709"/>
        <w:rPr>
          <w:rFonts w:ascii="Times New Roman" w:hAnsi="Times New Roman" w:cs="Times New Roman"/>
          <w:sz w:val="24"/>
          <w:szCs w:val="24"/>
        </w:rPr>
      </w:pPr>
      <w:r w:rsidRPr="00CA55E3">
        <w:rPr>
          <w:rFonts w:ascii="Times New Roman" w:hAnsi="Times New Roman" w:cs="Times New Roman"/>
          <w:sz w:val="24"/>
          <w:szCs w:val="24"/>
        </w:rPr>
        <w:t>Инструментом философии  является знание. Конкретно прибором, но не результатом. Знание не есть конечный предмет, который можно положить в сундук и сказать: Да, сейчас у меня есть познание! Знание - это цепочка. Познание по части искусственного ума - тоже есть цепочка, при всем этом безграничная.</w:t>
      </w:r>
    </w:p>
    <w:p w:rsidR="000365CA" w:rsidRPr="00FB0D71" w:rsidRDefault="00CA55E3" w:rsidP="00CA55E3">
      <w:pPr>
        <w:spacing w:line="360" w:lineRule="auto"/>
        <w:ind w:firstLine="709"/>
        <w:rPr>
          <w:rFonts w:ascii="Times New Roman" w:hAnsi="Times New Roman" w:cs="Times New Roman"/>
          <w:sz w:val="24"/>
          <w:szCs w:val="24"/>
        </w:rPr>
      </w:pPr>
      <w:r w:rsidRPr="00CA55E3">
        <w:rPr>
          <w:rFonts w:ascii="Times New Roman" w:hAnsi="Times New Roman" w:cs="Times New Roman"/>
          <w:sz w:val="24"/>
          <w:szCs w:val="24"/>
        </w:rPr>
        <w:t xml:space="preserve">Инструментом же кибернетики  является моделирование. С точки  зрения теории моделирования </w:t>
      </w:r>
      <w:proofErr w:type="spellStart"/>
      <w:r w:rsidRPr="00CA55E3">
        <w:rPr>
          <w:rFonts w:ascii="Times New Roman" w:hAnsi="Times New Roman" w:cs="Times New Roman"/>
          <w:sz w:val="24"/>
          <w:szCs w:val="24"/>
        </w:rPr>
        <w:t>вообщем</w:t>
      </w:r>
      <w:proofErr w:type="spellEnd"/>
      <w:r w:rsidRPr="00CA55E3">
        <w:rPr>
          <w:rFonts w:ascii="Times New Roman" w:hAnsi="Times New Roman" w:cs="Times New Roman"/>
          <w:sz w:val="24"/>
          <w:szCs w:val="24"/>
        </w:rPr>
        <w:t xml:space="preserve"> не имеет смысла гласить о полном  тождестве модели и оригинала</w:t>
      </w:r>
      <w:proofErr w:type="gramStart"/>
      <w:r w:rsidRPr="00CA55E3">
        <w:rPr>
          <w:rFonts w:ascii="Times New Roman" w:hAnsi="Times New Roman" w:cs="Times New Roman"/>
          <w:sz w:val="24"/>
          <w:szCs w:val="24"/>
        </w:rPr>
        <w:t>.</w:t>
      </w:r>
      <w:proofErr w:type="gramEnd"/>
      <w:r w:rsidRPr="00CA55E3">
        <w:rPr>
          <w:rFonts w:ascii="Times New Roman" w:hAnsi="Times New Roman" w:cs="Times New Roman"/>
          <w:sz w:val="24"/>
          <w:szCs w:val="24"/>
        </w:rPr>
        <w:t xml:space="preserve"> </w:t>
      </w:r>
      <w:proofErr w:type="gramStart"/>
      <w:r w:rsidRPr="00CA55E3">
        <w:rPr>
          <w:rFonts w:ascii="Times New Roman" w:hAnsi="Times New Roman" w:cs="Times New Roman"/>
          <w:sz w:val="24"/>
          <w:szCs w:val="24"/>
        </w:rPr>
        <w:t>в</w:t>
      </w:r>
      <w:proofErr w:type="gramEnd"/>
      <w:r w:rsidRPr="00CA55E3">
        <w:rPr>
          <w:rFonts w:ascii="Times New Roman" w:hAnsi="Times New Roman" w:cs="Times New Roman"/>
          <w:sz w:val="24"/>
          <w:szCs w:val="24"/>
        </w:rPr>
        <w:t>от поэтому нельзя стопроцентно смоделировать мудрое поведение, объект способный думать, и поместить его все в именно этот сундук. Это все вполне согласуется с понятием познания.</w:t>
      </w:r>
    </w:p>
    <w:sectPr w:rsidR="000365CA" w:rsidRPr="00FB0D71" w:rsidSect="00783F6C">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Noto Sans Devanagari">
    <w:altName w:val="Times New Roman"/>
    <w:panose1 w:val="00000000000000000000"/>
    <w:charset w:val="00"/>
    <w:family w:val="roman"/>
    <w:notTrueType/>
    <w:pitch w:val="default"/>
    <w:sig w:usb0="00000000" w:usb1="00000000" w:usb2="00000000" w:usb3="00000000" w:csb0="00000000"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characterSpacingControl w:val="doNotCompress"/>
  <w:compat/>
  <w:rsids>
    <w:rsidRoot w:val="00D537AD"/>
    <w:rsid w:val="000365CA"/>
    <w:rsid w:val="00243CD5"/>
    <w:rsid w:val="004E67F4"/>
    <w:rsid w:val="00783F6C"/>
    <w:rsid w:val="008F5799"/>
    <w:rsid w:val="009974CA"/>
    <w:rsid w:val="009A1A79"/>
    <w:rsid w:val="009E0ABB"/>
    <w:rsid w:val="00B0569A"/>
    <w:rsid w:val="00BA4E11"/>
    <w:rsid w:val="00CA55E3"/>
    <w:rsid w:val="00D537AD"/>
    <w:rsid w:val="00D8191E"/>
    <w:rsid w:val="00FB0D71"/>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83F6C"/>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2">
    <w:name w:val="Заголовок2"/>
    <w:basedOn w:val="a"/>
    <w:qFormat/>
    <w:rsid w:val="009E0ABB"/>
    <w:pPr>
      <w:keepNext/>
      <w:keepLines/>
      <w:spacing w:before="40" w:after="0" w:line="360" w:lineRule="exact"/>
      <w:ind w:firstLine="284"/>
    </w:pPr>
    <w:rPr>
      <w:rFonts w:ascii="Times New Roman" w:eastAsia="Times New Roman" w:hAnsi="Times New Roman" w:cs="Noto Sans Devanagari"/>
      <w:b/>
      <w:color w:val="000000"/>
      <w:sz w:val="28"/>
      <w:szCs w:val="28"/>
      <w:lang w:eastAsia="ru-RU"/>
    </w:rPr>
  </w:style>
</w:styles>
</file>

<file path=word/webSettings.xml><?xml version="1.0" encoding="utf-8"?>
<w:webSettings xmlns:r="http://schemas.openxmlformats.org/officeDocument/2006/relationships" xmlns:w="http://schemas.openxmlformats.org/wordprocessingml/2006/main">
  <w:divs>
    <w:div w:id="150802333">
      <w:bodyDiv w:val="1"/>
      <w:marLeft w:val="0"/>
      <w:marRight w:val="0"/>
      <w:marTop w:val="0"/>
      <w:marBottom w:val="0"/>
      <w:divBdr>
        <w:top w:val="none" w:sz="0" w:space="0" w:color="auto"/>
        <w:left w:val="none" w:sz="0" w:space="0" w:color="auto"/>
        <w:bottom w:val="none" w:sz="0" w:space="0" w:color="auto"/>
        <w:right w:val="none" w:sz="0" w:space="0" w:color="auto"/>
      </w:divBdr>
    </w:div>
    <w:div w:id="611519279">
      <w:bodyDiv w:val="1"/>
      <w:marLeft w:val="0"/>
      <w:marRight w:val="0"/>
      <w:marTop w:val="0"/>
      <w:marBottom w:val="0"/>
      <w:divBdr>
        <w:top w:val="none" w:sz="0" w:space="0" w:color="auto"/>
        <w:left w:val="none" w:sz="0" w:space="0" w:color="auto"/>
        <w:bottom w:val="none" w:sz="0" w:space="0" w:color="auto"/>
        <w:right w:val="none" w:sz="0" w:space="0" w:color="auto"/>
      </w:divBdr>
    </w:div>
    <w:div w:id="873005654">
      <w:bodyDiv w:val="1"/>
      <w:marLeft w:val="0"/>
      <w:marRight w:val="0"/>
      <w:marTop w:val="0"/>
      <w:marBottom w:val="0"/>
      <w:divBdr>
        <w:top w:val="none" w:sz="0" w:space="0" w:color="auto"/>
        <w:left w:val="none" w:sz="0" w:space="0" w:color="auto"/>
        <w:bottom w:val="none" w:sz="0" w:space="0" w:color="auto"/>
        <w:right w:val="none" w:sz="0" w:space="0" w:color="auto"/>
      </w:divBdr>
    </w:div>
    <w:div w:id="911239508">
      <w:bodyDiv w:val="1"/>
      <w:marLeft w:val="0"/>
      <w:marRight w:val="0"/>
      <w:marTop w:val="0"/>
      <w:marBottom w:val="0"/>
      <w:divBdr>
        <w:top w:val="none" w:sz="0" w:space="0" w:color="auto"/>
        <w:left w:val="none" w:sz="0" w:space="0" w:color="auto"/>
        <w:bottom w:val="none" w:sz="0" w:space="0" w:color="auto"/>
        <w:right w:val="none" w:sz="0" w:space="0" w:color="auto"/>
      </w:divBdr>
    </w:div>
    <w:div w:id="1307397449">
      <w:bodyDiv w:val="1"/>
      <w:marLeft w:val="0"/>
      <w:marRight w:val="0"/>
      <w:marTop w:val="0"/>
      <w:marBottom w:val="0"/>
      <w:divBdr>
        <w:top w:val="none" w:sz="0" w:space="0" w:color="auto"/>
        <w:left w:val="none" w:sz="0" w:space="0" w:color="auto"/>
        <w:bottom w:val="none" w:sz="0" w:space="0" w:color="auto"/>
        <w:right w:val="none" w:sz="0" w:space="0" w:color="auto"/>
      </w:divBdr>
    </w:div>
    <w:div w:id="1504661032">
      <w:bodyDiv w:val="1"/>
      <w:marLeft w:val="0"/>
      <w:marRight w:val="0"/>
      <w:marTop w:val="0"/>
      <w:marBottom w:val="0"/>
      <w:divBdr>
        <w:top w:val="none" w:sz="0" w:space="0" w:color="auto"/>
        <w:left w:val="none" w:sz="0" w:space="0" w:color="auto"/>
        <w:bottom w:val="none" w:sz="0" w:space="0" w:color="auto"/>
        <w:right w:val="none" w:sz="0" w:space="0" w:color="auto"/>
      </w:divBdr>
    </w:div>
    <w:div w:id="1547374532">
      <w:bodyDiv w:val="1"/>
      <w:marLeft w:val="0"/>
      <w:marRight w:val="0"/>
      <w:marTop w:val="0"/>
      <w:marBottom w:val="0"/>
      <w:divBdr>
        <w:top w:val="none" w:sz="0" w:space="0" w:color="auto"/>
        <w:left w:val="none" w:sz="0" w:space="0" w:color="auto"/>
        <w:bottom w:val="none" w:sz="0" w:space="0" w:color="auto"/>
        <w:right w:val="none" w:sz="0" w:space="0" w:color="auto"/>
      </w:divBdr>
    </w:div>
    <w:div w:id="1619868681">
      <w:bodyDiv w:val="1"/>
      <w:marLeft w:val="0"/>
      <w:marRight w:val="0"/>
      <w:marTop w:val="0"/>
      <w:marBottom w:val="0"/>
      <w:divBdr>
        <w:top w:val="none" w:sz="0" w:space="0" w:color="auto"/>
        <w:left w:val="none" w:sz="0" w:space="0" w:color="auto"/>
        <w:bottom w:val="none" w:sz="0" w:space="0" w:color="auto"/>
        <w:right w:val="none" w:sz="0" w:space="0" w:color="auto"/>
      </w:divBdr>
    </w:div>
    <w:div w:id="2146383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3545</Words>
  <Characters>20212</Characters>
  <Application>Microsoft Office Word</Application>
  <DocSecurity>0</DocSecurity>
  <Lines>168</Lines>
  <Paragraphs>47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23710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Никита</dc:creator>
  <cp:lastModifiedBy>6oJlTyH</cp:lastModifiedBy>
  <cp:revision>2</cp:revision>
  <dcterms:created xsi:type="dcterms:W3CDTF">2021-10-29T06:32:00Z</dcterms:created>
  <dcterms:modified xsi:type="dcterms:W3CDTF">2021-10-29T06:32:00Z</dcterms:modified>
</cp:coreProperties>
</file>