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8CB" w:rsidRPr="009C68CB" w:rsidRDefault="00ED2FA1" w:rsidP="00ED2FA1">
      <w:pPr>
        <w:rPr>
          <w:b/>
          <w:bCs/>
          <w:sz w:val="32"/>
          <w:szCs w:val="32"/>
          <w:lang w:val="fr-FR"/>
        </w:rPr>
      </w:pPr>
      <w:r>
        <w:rPr>
          <w:noProof/>
          <w:lang/>
        </w:rPr>
        <mc:AlternateContent>
          <mc:Choice Requires="wps">
            <w:drawing>
              <wp:anchor distT="0" distB="0" distL="114300" distR="114300" simplePos="0" relativeHeight="251659264" behindDoc="0" locked="0" layoutInCell="1" allowOverlap="1" wp14:anchorId="378B9F58" wp14:editId="026CB369">
                <wp:simplePos x="0" y="0"/>
                <wp:positionH relativeFrom="column">
                  <wp:posOffset>-3175</wp:posOffset>
                </wp:positionH>
                <wp:positionV relativeFrom="paragraph">
                  <wp:posOffset>-3175</wp:posOffset>
                </wp:positionV>
                <wp:extent cx="1828800" cy="141414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828800" cy="1414145"/>
                        </a:xfrm>
                        <a:prstGeom prst="rect">
                          <a:avLst/>
                        </a:prstGeom>
                        <a:noFill/>
                        <a:ln>
                          <a:noFill/>
                        </a:ln>
                        <a:effectLst/>
                      </wps:spPr>
                      <wps:txbx>
                        <w:txbxContent>
                          <w:p w:rsidR="00ED2FA1" w:rsidRPr="00ED2FA1" w:rsidRDefault="00ED2FA1" w:rsidP="00ED2FA1">
                            <w:pPr>
                              <w:jc w:val="center"/>
                              <w:rPr>
                                <w:b/>
                                <w:bCs/>
                                <w:caps/>
                                <w:color w:val="000000" w:themeColor="accent1"/>
                                <w:sz w:val="72"/>
                                <w:szCs w:val="72"/>
                                <w:lang w:val="fr-FR"/>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ED2FA1">
                              <w:rPr>
                                <w:b/>
                                <w:bCs/>
                                <w:caps/>
                                <w:color w:val="000000" w:themeColor="accent1"/>
                                <w:sz w:val="72"/>
                                <w:szCs w:val="72"/>
                                <w:lang w:val="fr-FR"/>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Diagramme de cas d’utilisation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25pt;margin-top:-.25pt;width:2in;height:111.3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" filled="f" stroked="f">
                <v:textbox>
                  <w:txbxContent>
                    <w:p w:rsidR="00ED2FA1" w:rsidRPr="00ED2FA1" w:rsidRDefault="00ED2FA1" w:rsidP="00ED2FA1">
                      <w:pPr>
                        <w:jc w:val="center"/>
                        <w:rPr>
                          <w:b/>
                          <w:bCs/>
                          <w:caps/>
                          <w:color w:val="000000" w:themeColor="accent1"/>
                          <w:sz w:val="72"/>
                          <w:szCs w:val="72"/>
                          <w:lang w:val="fr-FR"/>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bookmarkStart w:id="1" w:name="_GoBack"/>
                      <w:r w:rsidRPr="00ED2FA1">
                        <w:rPr>
                          <w:b/>
                          <w:bCs/>
                          <w:caps/>
                          <w:color w:val="000000" w:themeColor="accent1"/>
                          <w:sz w:val="72"/>
                          <w:szCs w:val="72"/>
                          <w:lang w:val="fr-FR"/>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Diagramme de cas d’utilisation</w:t>
                      </w:r>
                      <w:bookmarkEnd w:id="1"/>
                    </w:p>
                  </w:txbxContent>
                </v:textbox>
                <w10:wrap type="square"/>
              </v:shape>
            </w:pict>
          </mc:Fallback>
        </mc:AlternateContent>
      </w:r>
    </w:p>
    <w:p w:rsidR="00B1249A" w:rsidRPr="007573DC" w:rsidRDefault="00F14522" w:rsidP="00F14522">
      <w:pPr>
        <w:pStyle w:val="Paragraphedeliste"/>
        <w:numPr>
          <w:ilvl w:val="0"/>
          <w:numId w:val="3"/>
        </w:numPr>
        <w:autoSpaceDE w:val="0"/>
        <w:autoSpaceDN w:val="0"/>
        <w:adjustRightInd w:val="0"/>
        <w:spacing w:after="0" w:line="240" w:lineRule="auto"/>
        <w:rPr>
          <w:rFonts w:ascii="Arial" w:hAnsi="Arial" w:cs="Arial"/>
          <w:b/>
          <w:bCs/>
          <w:sz w:val="28"/>
          <w:szCs w:val="28"/>
          <w:lang w:val="fr-FR"/>
        </w:rPr>
      </w:pPr>
      <w:r w:rsidRPr="00F14522">
        <w:rPr>
          <w:b/>
          <w:bCs/>
          <w:sz w:val="28"/>
          <w:szCs w:val="28"/>
          <w:lang w:val="fr-FR"/>
        </w:rPr>
        <w:t xml:space="preserve">Le Diagramme de cas d’utilisation </w:t>
      </w:r>
      <w:r w:rsidR="00B1249A" w:rsidRPr="00F14522">
        <w:rPr>
          <w:b/>
          <w:bCs/>
          <w:sz w:val="28"/>
          <w:szCs w:val="28"/>
        </w:rPr>
        <w:t>(Use Case Diagram)</w:t>
      </w:r>
      <w:r w:rsidRPr="00F14522">
        <w:rPr>
          <w:b/>
          <w:bCs/>
          <w:sz w:val="28"/>
          <w:szCs w:val="28"/>
        </w:rPr>
        <w:t> </w:t>
      </w:r>
      <w:r w:rsidRPr="00F14522">
        <w:rPr>
          <w:b/>
          <w:bCs/>
          <w:sz w:val="28"/>
          <w:szCs w:val="28"/>
          <w:lang w:val="fr-FR"/>
        </w:rPr>
        <w:t>:</w:t>
      </w:r>
    </w:p>
    <w:p w:rsidR="007573DC" w:rsidRDefault="007573DC" w:rsidP="007573DC">
      <w:pPr>
        <w:autoSpaceDE w:val="0"/>
        <w:autoSpaceDN w:val="0"/>
        <w:adjustRightInd w:val="0"/>
        <w:spacing w:after="0" w:line="240" w:lineRule="auto"/>
        <w:rPr>
          <w:rFonts w:ascii="Arial" w:hAnsi="Arial" w:cs="Arial"/>
          <w:b/>
          <w:bCs/>
          <w:sz w:val="28"/>
          <w:szCs w:val="28"/>
          <w:lang w:val="fr-FR"/>
        </w:rPr>
      </w:pPr>
    </w:p>
    <w:p w:rsidR="007573DC" w:rsidRPr="007573DC" w:rsidRDefault="007573DC" w:rsidP="007573DC">
      <w:pPr>
        <w:autoSpaceDE w:val="0"/>
        <w:autoSpaceDN w:val="0"/>
        <w:adjustRightInd w:val="0"/>
        <w:spacing w:after="0" w:line="240" w:lineRule="auto"/>
        <w:jc w:val="both"/>
        <w:rPr>
          <w:rFonts w:asciiTheme="majorHAnsi" w:hAnsiTheme="majorHAnsi" w:cstheme="majorHAnsi"/>
          <w:sz w:val="24"/>
          <w:szCs w:val="24"/>
        </w:rPr>
      </w:pPr>
      <w:r w:rsidRPr="007573DC">
        <w:rPr>
          <w:rFonts w:asciiTheme="majorHAnsi" w:hAnsiTheme="majorHAnsi" w:cstheme="majorHAnsi"/>
          <w:sz w:val="24"/>
          <w:szCs w:val="24"/>
        </w:rPr>
        <w:t>Un diagramme de cas d’utilisation capture le comportement d’un système, d’un sous-système, d’une</w:t>
      </w:r>
      <w:r>
        <w:rPr>
          <w:rFonts w:asciiTheme="majorHAnsi" w:hAnsiTheme="majorHAnsi" w:cstheme="majorHAnsi"/>
          <w:sz w:val="24"/>
          <w:szCs w:val="24"/>
          <w:lang w:val="fr-FR"/>
        </w:rPr>
        <w:t xml:space="preserve"> </w:t>
      </w:r>
      <w:r w:rsidRPr="007573DC">
        <w:rPr>
          <w:rFonts w:asciiTheme="majorHAnsi" w:hAnsiTheme="majorHAnsi" w:cstheme="majorHAnsi"/>
          <w:sz w:val="24"/>
          <w:szCs w:val="24"/>
        </w:rPr>
        <w:t xml:space="preserve">classe ou d’un composant tel qu’un utilisateur extérieur le voit. Il scinde </w:t>
      </w:r>
      <w:r>
        <w:rPr>
          <w:rFonts w:asciiTheme="majorHAnsi" w:hAnsiTheme="majorHAnsi" w:cstheme="majorHAnsi"/>
          <w:sz w:val="24"/>
          <w:szCs w:val="24"/>
        </w:rPr>
        <w:t>la fonctionnalité du système en</w:t>
      </w:r>
      <w:r>
        <w:rPr>
          <w:rFonts w:asciiTheme="majorHAnsi" w:hAnsiTheme="majorHAnsi" w:cstheme="majorHAnsi"/>
          <w:sz w:val="24"/>
          <w:szCs w:val="24"/>
          <w:lang w:val="fr-FR"/>
        </w:rPr>
        <w:t xml:space="preserve"> </w:t>
      </w:r>
      <w:r w:rsidRPr="007573DC">
        <w:rPr>
          <w:rFonts w:asciiTheme="majorHAnsi" w:hAnsiTheme="majorHAnsi" w:cstheme="majorHAnsi"/>
          <w:sz w:val="24"/>
          <w:szCs w:val="24"/>
        </w:rPr>
        <w:t>unités cohérentes, les cas d’utilisation, ayant un sens pour les acteurs. L</w:t>
      </w:r>
      <w:r>
        <w:rPr>
          <w:rFonts w:asciiTheme="majorHAnsi" w:hAnsiTheme="majorHAnsi" w:cstheme="majorHAnsi"/>
          <w:sz w:val="24"/>
          <w:szCs w:val="24"/>
        </w:rPr>
        <w:t>es cas d’utilisation permettent</w:t>
      </w:r>
      <w:r>
        <w:rPr>
          <w:rFonts w:asciiTheme="majorHAnsi" w:hAnsiTheme="majorHAnsi" w:cstheme="majorHAnsi"/>
          <w:sz w:val="24"/>
          <w:szCs w:val="24"/>
          <w:lang w:val="fr-FR"/>
        </w:rPr>
        <w:t xml:space="preserve"> </w:t>
      </w:r>
      <w:r w:rsidRPr="007573DC">
        <w:rPr>
          <w:rFonts w:asciiTheme="majorHAnsi" w:hAnsiTheme="majorHAnsi" w:cstheme="majorHAnsi"/>
          <w:sz w:val="24"/>
          <w:szCs w:val="24"/>
        </w:rPr>
        <w:t>d’exprimer le besoin des utilisateurs d’un système, ils sont donc une vi</w:t>
      </w:r>
      <w:r>
        <w:rPr>
          <w:rFonts w:asciiTheme="majorHAnsi" w:hAnsiTheme="majorHAnsi" w:cstheme="majorHAnsi"/>
          <w:sz w:val="24"/>
          <w:szCs w:val="24"/>
        </w:rPr>
        <w:t>sion orientée utilisateur de ce</w:t>
      </w:r>
      <w:r>
        <w:rPr>
          <w:rFonts w:asciiTheme="majorHAnsi" w:hAnsiTheme="majorHAnsi" w:cstheme="majorHAnsi"/>
          <w:sz w:val="24"/>
          <w:szCs w:val="24"/>
          <w:lang w:val="fr-FR"/>
        </w:rPr>
        <w:t xml:space="preserve"> </w:t>
      </w:r>
      <w:r w:rsidRPr="007573DC">
        <w:rPr>
          <w:rFonts w:asciiTheme="majorHAnsi" w:hAnsiTheme="majorHAnsi" w:cstheme="majorHAnsi"/>
          <w:sz w:val="24"/>
          <w:szCs w:val="24"/>
        </w:rPr>
        <w:t>besoin au contraire d’une vision informatique.</w:t>
      </w:r>
    </w:p>
    <w:p w:rsidR="00F14522" w:rsidRPr="00F14522" w:rsidRDefault="00F14522" w:rsidP="00F14522">
      <w:pPr>
        <w:pStyle w:val="Paragraphedeliste"/>
        <w:autoSpaceDE w:val="0"/>
        <w:autoSpaceDN w:val="0"/>
        <w:adjustRightInd w:val="0"/>
        <w:spacing w:after="0" w:line="240" w:lineRule="auto"/>
        <w:ind w:left="1080"/>
        <w:rPr>
          <w:rFonts w:ascii="Arial" w:hAnsi="Arial" w:cs="Arial"/>
          <w:b/>
          <w:bCs/>
          <w:sz w:val="28"/>
          <w:szCs w:val="28"/>
          <w:lang w:val="fr-FR"/>
        </w:rPr>
      </w:pPr>
    </w:p>
    <w:p w:rsidR="00B1249A" w:rsidRPr="00574F07" w:rsidRDefault="00B1249A" w:rsidP="00676B95">
      <w:pPr>
        <w:pStyle w:val="Default"/>
        <w:jc w:val="both"/>
        <w:rPr>
          <w:rFonts w:asciiTheme="majorHAnsi" w:hAnsiTheme="majorHAnsi" w:cstheme="majorHAnsi"/>
          <w:lang w:val="fr-FR"/>
        </w:rPr>
      </w:pPr>
      <w:r w:rsidRPr="00574F07">
        <w:rPr>
          <w:rFonts w:asciiTheme="majorHAnsi" w:hAnsiTheme="majorHAnsi" w:cstheme="majorHAnsi"/>
        </w:rPr>
        <w:t xml:space="preserve">Les cas d’utilisation décrivent sous la forme d’actions et de réactions, le comportement du système étudié du point de vue des utilisateurs. Entre un utilisateur et le système, un cas d’utilisation décrit les interactions liées à un objectif fonctionnel de l’utilisateur. </w:t>
      </w:r>
    </w:p>
    <w:p w:rsidR="00093EE0" w:rsidRPr="00574F07" w:rsidRDefault="00093EE0" w:rsidP="00676B95">
      <w:pPr>
        <w:pStyle w:val="Default"/>
        <w:jc w:val="both"/>
        <w:rPr>
          <w:rFonts w:asciiTheme="majorHAnsi" w:hAnsiTheme="majorHAnsi" w:cstheme="majorHAnsi"/>
          <w:lang w:val="fr-FR"/>
        </w:rPr>
      </w:pPr>
    </w:p>
    <w:p w:rsidR="00093EE0" w:rsidRPr="00574F07" w:rsidRDefault="00B1249A" w:rsidP="00676B95">
      <w:pPr>
        <w:autoSpaceDE w:val="0"/>
        <w:autoSpaceDN w:val="0"/>
        <w:adjustRightInd w:val="0"/>
        <w:spacing w:after="0" w:line="240" w:lineRule="auto"/>
        <w:jc w:val="both"/>
        <w:rPr>
          <w:rFonts w:asciiTheme="majorHAnsi" w:hAnsiTheme="majorHAnsi" w:cstheme="majorHAnsi"/>
          <w:sz w:val="24"/>
          <w:szCs w:val="24"/>
          <w:lang w:val="fr-FR"/>
        </w:rPr>
      </w:pPr>
      <w:r w:rsidRPr="00574F07">
        <w:rPr>
          <w:rFonts w:asciiTheme="majorHAnsi" w:hAnsiTheme="majorHAnsi" w:cstheme="majorHAnsi"/>
          <w:sz w:val="24"/>
          <w:szCs w:val="24"/>
        </w:rPr>
        <w:t xml:space="preserve">La description de l’interaction est réalisée suivant le point de vue de l’utilisateur. La représentation d’un cas d’utilisation met en jeu trois concepts : </w:t>
      </w:r>
    </w:p>
    <w:p w:rsidR="00B1249A" w:rsidRPr="00574F07" w:rsidRDefault="00B1249A" w:rsidP="00676B95">
      <w:pPr>
        <w:autoSpaceDE w:val="0"/>
        <w:autoSpaceDN w:val="0"/>
        <w:adjustRightInd w:val="0"/>
        <w:spacing w:after="0" w:line="240" w:lineRule="auto"/>
        <w:jc w:val="both"/>
        <w:rPr>
          <w:rFonts w:asciiTheme="majorHAnsi" w:hAnsiTheme="majorHAnsi" w:cstheme="majorHAnsi"/>
          <w:b/>
          <w:bCs/>
          <w:sz w:val="24"/>
          <w:szCs w:val="24"/>
          <w:lang w:val="fr-FR"/>
        </w:rPr>
      </w:pPr>
      <w:r w:rsidRPr="00574F07">
        <w:rPr>
          <w:rFonts w:asciiTheme="majorHAnsi" w:hAnsiTheme="majorHAnsi" w:cstheme="majorHAnsi"/>
          <w:b/>
          <w:bCs/>
          <w:i/>
          <w:iCs/>
          <w:sz w:val="24"/>
          <w:szCs w:val="24"/>
        </w:rPr>
        <w:t>l’acteur, le cas d’utilisation et l’interaction entre l’acteur et le cas d’utilisation</w:t>
      </w:r>
      <w:r w:rsidRPr="00574F07">
        <w:rPr>
          <w:rFonts w:asciiTheme="majorHAnsi" w:hAnsiTheme="majorHAnsi" w:cstheme="majorHAnsi"/>
          <w:b/>
          <w:bCs/>
          <w:sz w:val="24"/>
          <w:szCs w:val="24"/>
        </w:rPr>
        <w:t>.</w:t>
      </w:r>
    </w:p>
    <w:p w:rsidR="00B1249A" w:rsidRDefault="00B1249A" w:rsidP="00B1249A">
      <w:pPr>
        <w:autoSpaceDE w:val="0"/>
        <w:autoSpaceDN w:val="0"/>
        <w:adjustRightInd w:val="0"/>
        <w:spacing w:after="0" w:line="240" w:lineRule="auto"/>
        <w:rPr>
          <w:sz w:val="23"/>
          <w:szCs w:val="23"/>
          <w:lang w:val="fr-FR"/>
        </w:rPr>
      </w:pPr>
    </w:p>
    <w:p w:rsidR="00B1249A" w:rsidRPr="00F14522" w:rsidRDefault="00B1249A" w:rsidP="00F14522">
      <w:pPr>
        <w:pStyle w:val="Paragraphedeliste"/>
        <w:numPr>
          <w:ilvl w:val="0"/>
          <w:numId w:val="3"/>
        </w:numPr>
        <w:autoSpaceDE w:val="0"/>
        <w:autoSpaceDN w:val="0"/>
        <w:adjustRightInd w:val="0"/>
        <w:spacing w:after="0" w:line="240" w:lineRule="auto"/>
        <w:rPr>
          <w:rFonts w:ascii="Arial" w:hAnsi="Arial" w:cs="Arial"/>
          <w:b/>
          <w:bCs/>
          <w:sz w:val="28"/>
          <w:szCs w:val="28"/>
          <w:lang w:val="fr-FR"/>
        </w:rPr>
      </w:pPr>
      <w:r w:rsidRPr="00F14522">
        <w:rPr>
          <w:b/>
          <w:bCs/>
          <w:sz w:val="28"/>
          <w:szCs w:val="28"/>
          <w:lang w:val="fr-FR"/>
        </w:rPr>
        <w:t>Construction du diagramme</w:t>
      </w:r>
      <w:r w:rsidR="00F14522" w:rsidRPr="00F14522">
        <w:rPr>
          <w:b/>
          <w:bCs/>
          <w:sz w:val="28"/>
          <w:szCs w:val="28"/>
          <w:lang w:val="fr-FR"/>
        </w:rPr>
        <w:t xml:space="preserve"> de cas d’utilisation</w:t>
      </w:r>
      <w:r w:rsidRPr="00F14522">
        <w:rPr>
          <w:b/>
          <w:bCs/>
          <w:sz w:val="28"/>
          <w:szCs w:val="28"/>
          <w:lang w:val="fr-FR"/>
        </w:rPr>
        <w:t> :</w:t>
      </w:r>
    </w:p>
    <w:p w:rsidR="00F14522" w:rsidRPr="00F14522" w:rsidRDefault="00F14522" w:rsidP="00F14522">
      <w:pPr>
        <w:pStyle w:val="Paragraphedeliste"/>
        <w:autoSpaceDE w:val="0"/>
        <w:autoSpaceDN w:val="0"/>
        <w:adjustRightInd w:val="0"/>
        <w:spacing w:after="0" w:line="240" w:lineRule="auto"/>
        <w:ind w:left="1080"/>
        <w:rPr>
          <w:rFonts w:ascii="Arial" w:hAnsi="Arial" w:cs="Arial"/>
          <w:b/>
          <w:bCs/>
          <w:sz w:val="28"/>
          <w:szCs w:val="28"/>
          <w:lang w:val="fr-FR"/>
        </w:rPr>
      </w:pPr>
    </w:p>
    <w:p w:rsidR="00BD2575" w:rsidRPr="00FC1D31" w:rsidRDefault="00BD2575" w:rsidP="00BD2575">
      <w:pPr>
        <w:pStyle w:val="Paragraphedeliste"/>
        <w:numPr>
          <w:ilvl w:val="0"/>
          <w:numId w:val="4"/>
        </w:numPr>
        <w:autoSpaceDE w:val="0"/>
        <w:autoSpaceDN w:val="0"/>
        <w:adjustRightInd w:val="0"/>
        <w:spacing w:after="0" w:line="240" w:lineRule="auto"/>
        <w:rPr>
          <w:rFonts w:asciiTheme="majorHAnsi" w:hAnsiTheme="majorHAnsi" w:cstheme="majorHAnsi"/>
          <w:b/>
          <w:bCs/>
          <w:sz w:val="24"/>
          <w:szCs w:val="24"/>
          <w:lang w:val="fr-FR"/>
        </w:rPr>
      </w:pPr>
      <w:r w:rsidRPr="00FC1D31">
        <w:rPr>
          <w:rFonts w:asciiTheme="majorHAnsi" w:hAnsiTheme="majorHAnsi" w:cstheme="majorHAnsi"/>
          <w:b/>
          <w:bCs/>
          <w:sz w:val="24"/>
          <w:szCs w:val="24"/>
          <w:lang w:val="fr-FR"/>
        </w:rPr>
        <w:t>Les éléments du diagramme :</w:t>
      </w:r>
    </w:p>
    <w:p w:rsidR="00D560EE" w:rsidRDefault="00D560EE" w:rsidP="00D560EE">
      <w:pPr>
        <w:autoSpaceDE w:val="0"/>
        <w:autoSpaceDN w:val="0"/>
        <w:adjustRightInd w:val="0"/>
        <w:spacing w:after="0" w:line="240" w:lineRule="auto"/>
        <w:rPr>
          <w:rFonts w:ascii="Arial" w:hAnsi="Arial" w:cs="Arial"/>
          <w:b/>
          <w:bCs/>
          <w:sz w:val="24"/>
          <w:szCs w:val="24"/>
          <w:lang w:val="fr-FR"/>
        </w:rPr>
      </w:pPr>
    </w:p>
    <w:p w:rsidR="00D560EE" w:rsidRPr="00FC1D31" w:rsidRDefault="00D560EE" w:rsidP="005A16C4">
      <w:pPr>
        <w:pStyle w:val="Paragraphedeliste"/>
        <w:numPr>
          <w:ilvl w:val="0"/>
          <w:numId w:val="5"/>
        </w:numPr>
        <w:autoSpaceDE w:val="0"/>
        <w:autoSpaceDN w:val="0"/>
        <w:adjustRightInd w:val="0"/>
        <w:spacing w:after="0" w:line="240" w:lineRule="auto"/>
        <w:rPr>
          <w:rFonts w:asciiTheme="majorHAnsi" w:hAnsiTheme="majorHAnsi" w:cstheme="majorHAnsi"/>
          <w:b/>
          <w:bCs/>
          <w:sz w:val="24"/>
          <w:szCs w:val="24"/>
          <w:lang w:val="fr-FR"/>
        </w:rPr>
      </w:pPr>
      <w:r w:rsidRPr="00FC1D31">
        <w:rPr>
          <w:rFonts w:asciiTheme="majorHAnsi" w:hAnsiTheme="majorHAnsi" w:cstheme="majorHAnsi"/>
          <w:b/>
          <w:bCs/>
          <w:sz w:val="24"/>
          <w:szCs w:val="24"/>
          <w:lang w:val="fr-FR"/>
        </w:rPr>
        <w:t>Acteur :</w:t>
      </w:r>
    </w:p>
    <w:p w:rsidR="00905066" w:rsidRDefault="00905066" w:rsidP="00905066">
      <w:pPr>
        <w:autoSpaceDE w:val="0"/>
        <w:autoSpaceDN w:val="0"/>
        <w:adjustRightInd w:val="0"/>
        <w:spacing w:after="0" w:line="240" w:lineRule="auto"/>
        <w:ind w:left="360"/>
        <w:rPr>
          <w:rFonts w:ascii="URWPalladioL-Roma" w:hAnsi="URWPalladioL-Roma" w:cs="URWPalladioL-Roma"/>
          <w:sz w:val="20"/>
          <w:szCs w:val="20"/>
          <w:lang w:val="fr-FR"/>
        </w:rPr>
      </w:pPr>
    </w:p>
    <w:p w:rsidR="00905066" w:rsidRPr="00905066" w:rsidRDefault="00905066" w:rsidP="00905066">
      <w:pPr>
        <w:pStyle w:val="Default"/>
        <w:jc w:val="both"/>
        <w:rPr>
          <w:rFonts w:asciiTheme="majorHAnsi" w:hAnsiTheme="majorHAnsi" w:cstheme="majorHAnsi"/>
        </w:rPr>
      </w:pPr>
      <w:r w:rsidRPr="00905066">
        <w:rPr>
          <w:rFonts w:asciiTheme="majorHAnsi" w:hAnsiTheme="majorHAnsi" w:cstheme="majorHAnsi"/>
        </w:rPr>
        <w:t xml:space="preserve">Un </w:t>
      </w:r>
      <w:r w:rsidRPr="00905066">
        <w:rPr>
          <w:rFonts w:asciiTheme="majorHAnsi" w:hAnsiTheme="majorHAnsi" w:cstheme="majorHAnsi"/>
          <w:b/>
          <w:bCs/>
        </w:rPr>
        <w:t xml:space="preserve">acteur </w:t>
      </w:r>
      <w:r w:rsidRPr="00905066">
        <w:rPr>
          <w:rFonts w:asciiTheme="majorHAnsi" w:hAnsiTheme="majorHAnsi" w:cstheme="majorHAnsi"/>
        </w:rPr>
        <w:t xml:space="preserve">est un utilisateur type qui a toujours le même comportement vis-à-vis d’un cas d’utilisation. Ainsi les utilisateurs d’un système appartiennent à une ou plusieurs classes d’acteurs selon les rôles qu’ils tiennent par rapport au système. </w:t>
      </w:r>
    </w:p>
    <w:p w:rsidR="00905066" w:rsidRPr="00905066" w:rsidRDefault="00905066" w:rsidP="00905066">
      <w:pPr>
        <w:autoSpaceDE w:val="0"/>
        <w:autoSpaceDN w:val="0"/>
        <w:adjustRightInd w:val="0"/>
        <w:spacing w:after="0" w:line="240" w:lineRule="auto"/>
        <w:jc w:val="both"/>
        <w:rPr>
          <w:rFonts w:asciiTheme="majorHAnsi" w:hAnsiTheme="majorHAnsi" w:cstheme="majorHAnsi"/>
          <w:sz w:val="24"/>
          <w:szCs w:val="24"/>
          <w:lang w:val="fr-FR"/>
        </w:rPr>
      </w:pPr>
      <w:r w:rsidRPr="00905066">
        <w:rPr>
          <w:rFonts w:asciiTheme="majorHAnsi" w:hAnsiTheme="majorHAnsi" w:cstheme="majorHAnsi"/>
          <w:sz w:val="24"/>
          <w:szCs w:val="24"/>
        </w:rPr>
        <w:t>Un acteur est l’idéalisation d’un rôle joué par une personne externe, un processus ou une chose qui</w:t>
      </w:r>
      <w:r w:rsidRPr="00905066">
        <w:rPr>
          <w:rFonts w:asciiTheme="majorHAnsi" w:hAnsiTheme="majorHAnsi" w:cstheme="majorHAnsi"/>
          <w:sz w:val="24"/>
          <w:szCs w:val="24"/>
          <w:lang w:val="fr-FR"/>
        </w:rPr>
        <w:t xml:space="preserve"> i</w:t>
      </w:r>
      <w:r w:rsidRPr="00905066">
        <w:rPr>
          <w:rFonts w:asciiTheme="majorHAnsi" w:hAnsiTheme="majorHAnsi" w:cstheme="majorHAnsi"/>
          <w:sz w:val="24"/>
          <w:szCs w:val="24"/>
        </w:rPr>
        <w:t>nteragit avec un système.</w:t>
      </w:r>
      <w:r w:rsidRPr="00905066">
        <w:rPr>
          <w:rFonts w:asciiTheme="majorHAnsi" w:hAnsiTheme="majorHAnsi" w:cstheme="majorHAnsi"/>
          <w:sz w:val="24"/>
          <w:szCs w:val="24"/>
          <w:lang w:val="fr-FR"/>
        </w:rPr>
        <w:t xml:space="preserve"> </w:t>
      </w:r>
      <w:r w:rsidRPr="00905066">
        <w:rPr>
          <w:rFonts w:asciiTheme="majorHAnsi" w:hAnsiTheme="majorHAnsi" w:cstheme="majorHAnsi"/>
          <w:sz w:val="24"/>
          <w:szCs w:val="24"/>
        </w:rPr>
        <w:t>Il se représente par un petit bonhomme avec son nom inscrit dessous.</w:t>
      </w:r>
    </w:p>
    <w:p w:rsidR="00905066" w:rsidRDefault="00905066" w:rsidP="00905066">
      <w:pPr>
        <w:autoSpaceDE w:val="0"/>
        <w:autoSpaceDN w:val="0"/>
        <w:adjustRightInd w:val="0"/>
        <w:spacing w:after="0" w:line="240" w:lineRule="auto"/>
        <w:rPr>
          <w:rFonts w:ascii="URWPalladioL-Roma" w:hAnsi="URWPalladioL-Roma" w:cs="URWPalladioL-Roma"/>
          <w:sz w:val="20"/>
          <w:szCs w:val="20"/>
          <w:lang w:val="fr-FR"/>
        </w:rPr>
      </w:pPr>
    </w:p>
    <w:p w:rsidR="000A09B3" w:rsidRDefault="000A09B3" w:rsidP="00905066">
      <w:pPr>
        <w:autoSpaceDE w:val="0"/>
        <w:autoSpaceDN w:val="0"/>
        <w:adjustRightInd w:val="0"/>
        <w:spacing w:after="0" w:line="240" w:lineRule="auto"/>
        <w:ind w:left="360"/>
        <w:jc w:val="center"/>
        <w:rPr>
          <w:rFonts w:ascii="URWPalladioL-Roma" w:hAnsi="URWPalladioL-Roma" w:cs="URWPalladioL-Roma"/>
          <w:sz w:val="20"/>
          <w:szCs w:val="20"/>
          <w:lang w:val="fr-FR"/>
        </w:rPr>
      </w:pPr>
    </w:p>
    <w:p w:rsidR="00905066" w:rsidRPr="00905066" w:rsidRDefault="00905066" w:rsidP="00905066">
      <w:pPr>
        <w:autoSpaceDE w:val="0"/>
        <w:autoSpaceDN w:val="0"/>
        <w:adjustRightInd w:val="0"/>
        <w:spacing w:after="0" w:line="240" w:lineRule="auto"/>
        <w:ind w:left="360"/>
        <w:jc w:val="center"/>
        <w:rPr>
          <w:rFonts w:ascii="URWPalladioL-Roma" w:hAnsi="URWPalladioL-Roma" w:cs="URWPalladioL-Roma"/>
          <w:sz w:val="20"/>
          <w:szCs w:val="20"/>
          <w:lang w:val="fr-FR"/>
        </w:rPr>
      </w:pPr>
      <w:r>
        <w:rPr>
          <w:rFonts w:ascii="URWPalladioL-Roma" w:hAnsi="URWPalladioL-Roma" w:cs="URWPalladioL-Roma"/>
          <w:noProof/>
          <w:sz w:val="20"/>
          <w:szCs w:val="20"/>
          <w:lang/>
        </w:rPr>
        <w:drawing>
          <wp:inline distT="0" distB="0" distL="0" distR="0">
            <wp:extent cx="1384806" cy="1190445"/>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8097" cy="1193274"/>
                    </a:xfrm>
                    <a:prstGeom prst="rect">
                      <a:avLst/>
                    </a:prstGeom>
                    <a:noFill/>
                    <a:ln>
                      <a:noFill/>
                    </a:ln>
                  </pic:spPr>
                </pic:pic>
              </a:graphicData>
            </a:graphic>
          </wp:inline>
        </w:drawing>
      </w:r>
    </w:p>
    <w:p w:rsidR="00D560EE" w:rsidRDefault="00D560EE" w:rsidP="00D560EE">
      <w:pPr>
        <w:autoSpaceDE w:val="0"/>
        <w:autoSpaceDN w:val="0"/>
        <w:adjustRightInd w:val="0"/>
        <w:spacing w:after="0" w:line="240" w:lineRule="auto"/>
        <w:rPr>
          <w:rFonts w:ascii="Arial" w:hAnsi="Arial" w:cs="Arial"/>
          <w:b/>
          <w:bCs/>
          <w:sz w:val="24"/>
          <w:szCs w:val="24"/>
          <w:lang w:val="fr-FR"/>
        </w:rPr>
      </w:pPr>
      <w:bookmarkStart w:id="0" w:name="_GoBack"/>
      <w:bookmarkEnd w:id="0"/>
    </w:p>
    <w:p w:rsidR="000A09B3" w:rsidRDefault="000A09B3" w:rsidP="00D560EE">
      <w:pPr>
        <w:autoSpaceDE w:val="0"/>
        <w:autoSpaceDN w:val="0"/>
        <w:adjustRightInd w:val="0"/>
        <w:spacing w:after="0" w:line="240" w:lineRule="auto"/>
        <w:rPr>
          <w:rFonts w:ascii="Arial" w:hAnsi="Arial" w:cs="Arial"/>
          <w:b/>
          <w:bCs/>
          <w:sz w:val="24"/>
          <w:szCs w:val="24"/>
          <w:lang w:val="fr-FR"/>
        </w:rPr>
      </w:pPr>
    </w:p>
    <w:p w:rsidR="00E95F31" w:rsidRDefault="00E95F31" w:rsidP="00D560EE">
      <w:pPr>
        <w:autoSpaceDE w:val="0"/>
        <w:autoSpaceDN w:val="0"/>
        <w:adjustRightInd w:val="0"/>
        <w:spacing w:after="0" w:line="240" w:lineRule="auto"/>
        <w:rPr>
          <w:rFonts w:ascii="Arial" w:hAnsi="Arial" w:cs="Arial"/>
          <w:b/>
          <w:bCs/>
          <w:sz w:val="24"/>
          <w:szCs w:val="24"/>
          <w:lang w:val="fr-FR"/>
        </w:rPr>
      </w:pPr>
    </w:p>
    <w:p w:rsidR="00E95F31" w:rsidRDefault="00E95F31" w:rsidP="00D560EE">
      <w:pPr>
        <w:autoSpaceDE w:val="0"/>
        <w:autoSpaceDN w:val="0"/>
        <w:adjustRightInd w:val="0"/>
        <w:spacing w:after="0" w:line="240" w:lineRule="auto"/>
        <w:rPr>
          <w:rFonts w:ascii="Arial" w:hAnsi="Arial" w:cs="Arial"/>
          <w:b/>
          <w:bCs/>
          <w:sz w:val="24"/>
          <w:szCs w:val="24"/>
          <w:lang w:val="fr-FR"/>
        </w:rPr>
      </w:pPr>
    </w:p>
    <w:p w:rsidR="000A09B3" w:rsidRPr="00BD2575" w:rsidRDefault="000A09B3" w:rsidP="00D560EE">
      <w:pPr>
        <w:autoSpaceDE w:val="0"/>
        <w:autoSpaceDN w:val="0"/>
        <w:adjustRightInd w:val="0"/>
        <w:spacing w:after="0" w:line="240" w:lineRule="auto"/>
        <w:rPr>
          <w:rFonts w:ascii="Arial" w:hAnsi="Arial" w:cs="Arial"/>
          <w:b/>
          <w:bCs/>
          <w:sz w:val="24"/>
          <w:szCs w:val="24"/>
          <w:lang w:val="fr-FR"/>
        </w:rPr>
      </w:pPr>
    </w:p>
    <w:p w:rsidR="00D560EE" w:rsidRPr="005A16C4" w:rsidRDefault="00D560EE" w:rsidP="005A16C4">
      <w:pPr>
        <w:pStyle w:val="Paragraphedeliste"/>
        <w:numPr>
          <w:ilvl w:val="0"/>
          <w:numId w:val="5"/>
        </w:numPr>
        <w:autoSpaceDE w:val="0"/>
        <w:autoSpaceDN w:val="0"/>
        <w:adjustRightInd w:val="0"/>
        <w:spacing w:after="0" w:line="240" w:lineRule="auto"/>
        <w:rPr>
          <w:rFonts w:ascii="Arial" w:hAnsi="Arial" w:cs="Arial"/>
          <w:b/>
          <w:bCs/>
          <w:sz w:val="24"/>
          <w:szCs w:val="24"/>
          <w:lang w:val="fr-FR"/>
        </w:rPr>
      </w:pPr>
      <w:r w:rsidRPr="005A16C4">
        <w:rPr>
          <w:rFonts w:ascii="Arial" w:hAnsi="Arial" w:cs="Arial"/>
          <w:b/>
          <w:bCs/>
          <w:sz w:val="24"/>
          <w:szCs w:val="24"/>
          <w:lang w:val="fr-FR"/>
        </w:rPr>
        <w:t>Cas d’utilisation :</w:t>
      </w:r>
    </w:p>
    <w:p w:rsidR="00D560EE" w:rsidRDefault="00D560EE" w:rsidP="00D560EE">
      <w:pPr>
        <w:autoSpaceDE w:val="0"/>
        <w:autoSpaceDN w:val="0"/>
        <w:adjustRightInd w:val="0"/>
        <w:spacing w:after="0" w:line="240" w:lineRule="auto"/>
        <w:rPr>
          <w:rFonts w:ascii="Arial" w:hAnsi="Arial" w:cs="Arial"/>
          <w:b/>
          <w:bCs/>
          <w:sz w:val="24"/>
          <w:szCs w:val="24"/>
          <w:lang w:val="fr-FR"/>
        </w:rPr>
      </w:pPr>
    </w:p>
    <w:p w:rsidR="00D560EE" w:rsidRDefault="00990CF3" w:rsidP="00D560EE">
      <w:pPr>
        <w:autoSpaceDE w:val="0"/>
        <w:autoSpaceDN w:val="0"/>
        <w:adjustRightInd w:val="0"/>
        <w:spacing w:after="0" w:line="240" w:lineRule="auto"/>
        <w:rPr>
          <w:sz w:val="24"/>
          <w:szCs w:val="24"/>
          <w:lang w:val="fr-FR"/>
        </w:rPr>
      </w:pPr>
      <w:r w:rsidRPr="00990CF3">
        <w:rPr>
          <w:sz w:val="24"/>
          <w:szCs w:val="24"/>
        </w:rPr>
        <w:t xml:space="preserve">Un </w:t>
      </w:r>
      <w:r w:rsidRPr="00990CF3">
        <w:rPr>
          <w:b/>
          <w:bCs/>
          <w:sz w:val="24"/>
          <w:szCs w:val="24"/>
        </w:rPr>
        <w:t xml:space="preserve">cas d’utilisation </w:t>
      </w:r>
      <w:r w:rsidRPr="00990CF3">
        <w:rPr>
          <w:sz w:val="24"/>
          <w:szCs w:val="24"/>
        </w:rPr>
        <w:t xml:space="preserve">correspond à un certain nombre d’actions que le système devra exécuter en réponse à un besoin d’un acteur. Un cas d’utilisation doit produire un résultat observable pour un ou plusieurs acteurs ou parties prenantes du système. Une </w:t>
      </w:r>
      <w:r w:rsidRPr="00990CF3">
        <w:rPr>
          <w:b/>
          <w:bCs/>
          <w:sz w:val="24"/>
          <w:szCs w:val="24"/>
        </w:rPr>
        <w:t xml:space="preserve">interaction </w:t>
      </w:r>
      <w:r w:rsidRPr="00990CF3">
        <w:rPr>
          <w:sz w:val="24"/>
          <w:szCs w:val="24"/>
        </w:rPr>
        <w:t>permet de décrire les échanges entre un acteur et un cas d’utilisation.</w:t>
      </w:r>
    </w:p>
    <w:p w:rsidR="00D97884" w:rsidRDefault="00D97884" w:rsidP="00D560EE">
      <w:pPr>
        <w:autoSpaceDE w:val="0"/>
        <w:autoSpaceDN w:val="0"/>
        <w:adjustRightInd w:val="0"/>
        <w:spacing w:after="0" w:line="240" w:lineRule="auto"/>
        <w:rPr>
          <w:sz w:val="24"/>
          <w:szCs w:val="24"/>
          <w:lang w:val="fr-FR"/>
        </w:rPr>
      </w:pPr>
    </w:p>
    <w:p w:rsidR="00D97884" w:rsidRDefault="00D97884" w:rsidP="00D97884">
      <w:pPr>
        <w:autoSpaceDE w:val="0"/>
        <w:autoSpaceDN w:val="0"/>
        <w:adjustRightInd w:val="0"/>
        <w:spacing w:after="0" w:line="240" w:lineRule="auto"/>
        <w:jc w:val="center"/>
        <w:rPr>
          <w:sz w:val="24"/>
          <w:szCs w:val="24"/>
          <w:lang w:val="fr-FR"/>
        </w:rPr>
      </w:pPr>
      <w:r>
        <w:rPr>
          <w:noProof/>
          <w:sz w:val="24"/>
          <w:szCs w:val="24"/>
          <w:lang/>
        </w:rPr>
        <w:drawing>
          <wp:inline distT="0" distB="0" distL="0" distR="0">
            <wp:extent cx="3864634" cy="1074271"/>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5115" cy="1074405"/>
                    </a:xfrm>
                    <a:prstGeom prst="rect">
                      <a:avLst/>
                    </a:prstGeom>
                    <a:noFill/>
                    <a:ln>
                      <a:noFill/>
                    </a:ln>
                  </pic:spPr>
                </pic:pic>
              </a:graphicData>
            </a:graphic>
          </wp:inline>
        </w:drawing>
      </w:r>
    </w:p>
    <w:p w:rsidR="00D97884" w:rsidRDefault="00D97884" w:rsidP="00D560EE">
      <w:pPr>
        <w:autoSpaceDE w:val="0"/>
        <w:autoSpaceDN w:val="0"/>
        <w:adjustRightInd w:val="0"/>
        <w:spacing w:after="0" w:line="240" w:lineRule="auto"/>
        <w:rPr>
          <w:sz w:val="24"/>
          <w:szCs w:val="24"/>
          <w:lang w:val="fr-FR"/>
        </w:rPr>
      </w:pPr>
    </w:p>
    <w:p w:rsidR="00D97884" w:rsidRPr="00D97884" w:rsidRDefault="00D97884" w:rsidP="00D560EE">
      <w:pPr>
        <w:autoSpaceDE w:val="0"/>
        <w:autoSpaceDN w:val="0"/>
        <w:adjustRightInd w:val="0"/>
        <w:spacing w:after="0" w:line="240" w:lineRule="auto"/>
        <w:rPr>
          <w:sz w:val="24"/>
          <w:szCs w:val="24"/>
          <w:lang w:val="fr-FR"/>
        </w:rPr>
      </w:pPr>
    </w:p>
    <w:p w:rsidR="00990CF3" w:rsidRPr="00990CF3" w:rsidRDefault="00990CF3" w:rsidP="00D560EE">
      <w:pPr>
        <w:autoSpaceDE w:val="0"/>
        <w:autoSpaceDN w:val="0"/>
        <w:adjustRightInd w:val="0"/>
        <w:spacing w:after="0" w:line="240" w:lineRule="auto"/>
        <w:rPr>
          <w:rFonts w:ascii="Arial" w:hAnsi="Arial" w:cs="Arial"/>
          <w:b/>
          <w:bCs/>
          <w:sz w:val="24"/>
          <w:szCs w:val="24"/>
          <w:lang w:val="fr-FR"/>
        </w:rPr>
      </w:pPr>
    </w:p>
    <w:p w:rsidR="00BD2575" w:rsidRDefault="00BD2575" w:rsidP="00BD2575">
      <w:pPr>
        <w:pStyle w:val="Paragraphedeliste"/>
        <w:numPr>
          <w:ilvl w:val="0"/>
          <w:numId w:val="4"/>
        </w:numPr>
        <w:autoSpaceDE w:val="0"/>
        <w:autoSpaceDN w:val="0"/>
        <w:adjustRightInd w:val="0"/>
        <w:spacing w:after="0" w:line="240" w:lineRule="auto"/>
        <w:rPr>
          <w:rFonts w:ascii="Arial" w:hAnsi="Arial" w:cs="Arial"/>
          <w:b/>
          <w:bCs/>
          <w:sz w:val="24"/>
          <w:szCs w:val="24"/>
          <w:lang w:val="fr-FR"/>
        </w:rPr>
      </w:pPr>
      <w:r>
        <w:rPr>
          <w:rFonts w:ascii="Arial" w:hAnsi="Arial" w:cs="Arial"/>
          <w:b/>
          <w:bCs/>
          <w:sz w:val="24"/>
          <w:szCs w:val="24"/>
          <w:lang w:val="fr-FR"/>
        </w:rPr>
        <w:t>La représentation du diagramme :</w:t>
      </w:r>
    </w:p>
    <w:p w:rsidR="00422E77" w:rsidRDefault="00422E77" w:rsidP="00422E77">
      <w:pPr>
        <w:autoSpaceDE w:val="0"/>
        <w:autoSpaceDN w:val="0"/>
        <w:adjustRightInd w:val="0"/>
        <w:spacing w:after="0" w:line="240" w:lineRule="auto"/>
        <w:rPr>
          <w:rFonts w:ascii="Arial" w:hAnsi="Arial" w:cs="Arial"/>
          <w:b/>
          <w:bCs/>
          <w:sz w:val="24"/>
          <w:szCs w:val="24"/>
          <w:lang w:val="fr-FR"/>
        </w:rPr>
      </w:pPr>
    </w:p>
    <w:p w:rsidR="00E15288" w:rsidRDefault="00E15288" w:rsidP="00E15288">
      <w:pPr>
        <w:autoSpaceDE w:val="0"/>
        <w:autoSpaceDN w:val="0"/>
        <w:adjustRightInd w:val="0"/>
        <w:spacing w:after="0" w:line="240" w:lineRule="auto"/>
        <w:jc w:val="both"/>
        <w:rPr>
          <w:sz w:val="24"/>
          <w:szCs w:val="24"/>
          <w:lang w:val="fr-FR"/>
        </w:rPr>
      </w:pPr>
      <w:r w:rsidRPr="00E15288">
        <w:rPr>
          <w:sz w:val="24"/>
          <w:szCs w:val="24"/>
        </w:rPr>
        <w:t>Tout système peut être décrit par un certain nombre de cas d’utilisation correspondant aux besoins exprimés par l’ensemble des utilisateurs. À chaque utilisateur, vu comme acteur, correspondra un certain nombre de cas d’utilisation du système. L’ensemble de ces cas d’utilisation se représente sous forme d’un diagramme.</w:t>
      </w:r>
    </w:p>
    <w:p w:rsidR="005D140A" w:rsidRPr="005D140A" w:rsidRDefault="005D140A" w:rsidP="00E15288">
      <w:pPr>
        <w:autoSpaceDE w:val="0"/>
        <w:autoSpaceDN w:val="0"/>
        <w:adjustRightInd w:val="0"/>
        <w:spacing w:after="0" w:line="240" w:lineRule="auto"/>
        <w:jc w:val="both"/>
        <w:rPr>
          <w:sz w:val="24"/>
          <w:szCs w:val="24"/>
          <w:lang w:val="fr-FR"/>
        </w:rPr>
      </w:pPr>
    </w:p>
    <w:p w:rsidR="001752C7" w:rsidRPr="005D140A" w:rsidRDefault="001752C7" w:rsidP="005D140A">
      <w:pPr>
        <w:autoSpaceDE w:val="0"/>
        <w:autoSpaceDN w:val="0"/>
        <w:adjustRightInd w:val="0"/>
        <w:spacing w:after="0" w:line="240" w:lineRule="auto"/>
        <w:jc w:val="both"/>
        <w:rPr>
          <w:rFonts w:asciiTheme="majorHAnsi" w:hAnsiTheme="majorHAnsi" w:cstheme="majorHAnsi"/>
          <w:sz w:val="24"/>
          <w:szCs w:val="24"/>
        </w:rPr>
      </w:pPr>
      <w:r w:rsidRPr="005D140A">
        <w:rPr>
          <w:rFonts w:asciiTheme="majorHAnsi" w:hAnsiTheme="majorHAnsi" w:cstheme="majorHAnsi"/>
          <w:sz w:val="24"/>
          <w:szCs w:val="24"/>
        </w:rPr>
        <w:t xml:space="preserve">La figure </w:t>
      </w:r>
      <w:r w:rsidR="005D140A">
        <w:rPr>
          <w:rFonts w:asciiTheme="majorHAnsi" w:hAnsiTheme="majorHAnsi" w:cstheme="majorHAnsi"/>
          <w:sz w:val="24"/>
          <w:szCs w:val="24"/>
          <w:lang w:val="fr-FR"/>
        </w:rPr>
        <w:t>ci-dessous</w:t>
      </w:r>
      <w:r w:rsidRPr="005D140A">
        <w:rPr>
          <w:rFonts w:asciiTheme="majorHAnsi" w:hAnsiTheme="majorHAnsi" w:cstheme="majorHAnsi"/>
          <w:sz w:val="24"/>
          <w:szCs w:val="24"/>
        </w:rPr>
        <w:t xml:space="preserve"> modélise une borne interactive qui permet d’accéder à une banque. Le système</w:t>
      </w:r>
      <w:r w:rsidR="005D140A">
        <w:rPr>
          <w:rFonts w:asciiTheme="majorHAnsi" w:hAnsiTheme="majorHAnsi" w:cstheme="majorHAnsi"/>
          <w:sz w:val="24"/>
          <w:szCs w:val="24"/>
          <w:lang w:val="fr-FR"/>
        </w:rPr>
        <w:t xml:space="preserve"> </w:t>
      </w:r>
      <w:r w:rsidRPr="005D140A">
        <w:rPr>
          <w:rFonts w:asciiTheme="majorHAnsi" w:hAnsiTheme="majorHAnsi" w:cstheme="majorHAnsi"/>
          <w:sz w:val="24"/>
          <w:szCs w:val="24"/>
        </w:rPr>
        <w:t>à modéliser apparaît dans un cadre (cela permet de séparer le système à modéliser du</w:t>
      </w:r>
    </w:p>
    <w:p w:rsidR="001752C7" w:rsidRPr="005D140A" w:rsidRDefault="001752C7" w:rsidP="005D140A">
      <w:pPr>
        <w:autoSpaceDE w:val="0"/>
        <w:autoSpaceDN w:val="0"/>
        <w:adjustRightInd w:val="0"/>
        <w:spacing w:after="0" w:line="240" w:lineRule="auto"/>
        <w:jc w:val="both"/>
        <w:rPr>
          <w:rFonts w:asciiTheme="majorHAnsi" w:hAnsiTheme="majorHAnsi" w:cstheme="majorHAnsi"/>
          <w:sz w:val="24"/>
          <w:szCs w:val="24"/>
        </w:rPr>
      </w:pPr>
      <w:r w:rsidRPr="005D140A">
        <w:rPr>
          <w:rFonts w:asciiTheme="majorHAnsi" w:hAnsiTheme="majorHAnsi" w:cstheme="majorHAnsi"/>
          <w:sz w:val="24"/>
          <w:szCs w:val="24"/>
        </w:rPr>
        <w:t>monde extérieur). Les utilisateurs sont représentés par des petits bonshommes, et les grandes</w:t>
      </w:r>
    </w:p>
    <w:p w:rsidR="001752C7" w:rsidRPr="005D140A" w:rsidRDefault="001752C7" w:rsidP="005D140A">
      <w:pPr>
        <w:autoSpaceDE w:val="0"/>
        <w:autoSpaceDN w:val="0"/>
        <w:adjustRightInd w:val="0"/>
        <w:spacing w:after="0" w:line="240" w:lineRule="auto"/>
        <w:jc w:val="both"/>
        <w:rPr>
          <w:rFonts w:asciiTheme="majorHAnsi" w:hAnsiTheme="majorHAnsi" w:cstheme="majorHAnsi"/>
          <w:sz w:val="24"/>
          <w:szCs w:val="24"/>
          <w:lang w:val="fr-FR"/>
        </w:rPr>
      </w:pPr>
      <w:r w:rsidRPr="005D140A">
        <w:rPr>
          <w:rFonts w:asciiTheme="majorHAnsi" w:hAnsiTheme="majorHAnsi" w:cstheme="majorHAnsi"/>
          <w:sz w:val="24"/>
          <w:szCs w:val="24"/>
        </w:rPr>
        <w:t>fonctionnalités (les cas d’utilisation) par des ellipses.</w:t>
      </w:r>
    </w:p>
    <w:p w:rsidR="001752C7" w:rsidRPr="005D140A" w:rsidRDefault="001752C7" w:rsidP="005D140A">
      <w:pPr>
        <w:autoSpaceDE w:val="0"/>
        <w:autoSpaceDN w:val="0"/>
        <w:adjustRightInd w:val="0"/>
        <w:spacing w:after="0" w:line="240" w:lineRule="auto"/>
        <w:jc w:val="both"/>
        <w:rPr>
          <w:rFonts w:asciiTheme="majorHAnsi" w:hAnsiTheme="majorHAnsi" w:cstheme="majorHAnsi"/>
          <w:sz w:val="24"/>
          <w:szCs w:val="24"/>
        </w:rPr>
      </w:pPr>
      <w:r w:rsidRPr="005D140A">
        <w:rPr>
          <w:rFonts w:asciiTheme="majorHAnsi" w:hAnsiTheme="majorHAnsi" w:cstheme="majorHAnsi"/>
          <w:sz w:val="24"/>
          <w:szCs w:val="24"/>
        </w:rPr>
        <w:t>L’ensemble des cas d’utilisation contenus dans le cadre constitue « un sujet ». Les petits</w:t>
      </w:r>
    </w:p>
    <w:p w:rsidR="001752C7" w:rsidRPr="005D140A" w:rsidRDefault="001752C7" w:rsidP="005D140A">
      <w:pPr>
        <w:autoSpaceDE w:val="0"/>
        <w:autoSpaceDN w:val="0"/>
        <w:adjustRightInd w:val="0"/>
        <w:spacing w:after="0" w:line="240" w:lineRule="auto"/>
        <w:jc w:val="both"/>
        <w:rPr>
          <w:rFonts w:asciiTheme="majorHAnsi" w:hAnsiTheme="majorHAnsi" w:cstheme="majorHAnsi"/>
          <w:sz w:val="24"/>
          <w:szCs w:val="24"/>
        </w:rPr>
      </w:pPr>
      <w:r w:rsidRPr="005D140A">
        <w:rPr>
          <w:rFonts w:asciiTheme="majorHAnsi" w:hAnsiTheme="majorHAnsi" w:cstheme="majorHAnsi"/>
          <w:sz w:val="24"/>
          <w:szCs w:val="24"/>
        </w:rPr>
        <w:t>bonshommes sont appelés « acteurs ». Ils sont connectés par de simples traits (appelés</w:t>
      </w:r>
    </w:p>
    <w:p w:rsidR="001752C7" w:rsidRPr="005D140A" w:rsidRDefault="001752C7" w:rsidP="005D140A">
      <w:pPr>
        <w:autoSpaceDE w:val="0"/>
        <w:autoSpaceDN w:val="0"/>
        <w:adjustRightInd w:val="0"/>
        <w:spacing w:after="0" w:line="240" w:lineRule="auto"/>
        <w:jc w:val="both"/>
        <w:rPr>
          <w:rFonts w:asciiTheme="majorHAnsi" w:hAnsiTheme="majorHAnsi" w:cstheme="majorHAnsi"/>
          <w:sz w:val="24"/>
          <w:szCs w:val="24"/>
        </w:rPr>
      </w:pPr>
      <w:r w:rsidRPr="005D140A">
        <w:rPr>
          <w:rFonts w:asciiTheme="majorHAnsi" w:hAnsiTheme="majorHAnsi" w:cstheme="majorHAnsi"/>
          <w:sz w:val="24"/>
          <w:szCs w:val="24"/>
        </w:rPr>
        <w:t>« associations ») aux cas d’utilisation et mettent en évidence les interactions possibles entre</w:t>
      </w:r>
    </w:p>
    <w:p w:rsidR="001752C7" w:rsidRPr="005D140A" w:rsidRDefault="001752C7" w:rsidP="005D140A">
      <w:pPr>
        <w:autoSpaceDE w:val="0"/>
        <w:autoSpaceDN w:val="0"/>
        <w:adjustRightInd w:val="0"/>
        <w:spacing w:after="0" w:line="240" w:lineRule="auto"/>
        <w:jc w:val="both"/>
        <w:rPr>
          <w:rFonts w:asciiTheme="majorHAnsi" w:hAnsiTheme="majorHAnsi" w:cstheme="majorHAnsi"/>
          <w:sz w:val="24"/>
          <w:szCs w:val="24"/>
        </w:rPr>
      </w:pPr>
      <w:r w:rsidRPr="005D140A">
        <w:rPr>
          <w:rFonts w:asciiTheme="majorHAnsi" w:hAnsiTheme="majorHAnsi" w:cstheme="majorHAnsi"/>
          <w:sz w:val="24"/>
          <w:szCs w:val="24"/>
        </w:rPr>
        <w:t>le système et le monde extérieur. Chaque cas modélise une façon particulière et cohérente</w:t>
      </w:r>
    </w:p>
    <w:p w:rsidR="001752C7" w:rsidRPr="005D140A" w:rsidRDefault="001752C7" w:rsidP="005D140A">
      <w:pPr>
        <w:autoSpaceDE w:val="0"/>
        <w:autoSpaceDN w:val="0"/>
        <w:adjustRightInd w:val="0"/>
        <w:spacing w:after="0" w:line="240" w:lineRule="auto"/>
        <w:jc w:val="both"/>
        <w:rPr>
          <w:rFonts w:asciiTheme="majorHAnsi" w:hAnsiTheme="majorHAnsi" w:cstheme="majorHAnsi"/>
          <w:b/>
          <w:bCs/>
          <w:sz w:val="24"/>
          <w:szCs w:val="24"/>
          <w:lang w:val="fr-FR"/>
        </w:rPr>
      </w:pPr>
      <w:r w:rsidRPr="005D140A">
        <w:rPr>
          <w:rFonts w:asciiTheme="majorHAnsi" w:hAnsiTheme="majorHAnsi" w:cstheme="majorHAnsi"/>
          <w:sz w:val="24"/>
          <w:szCs w:val="24"/>
        </w:rPr>
        <w:t>d’utiliser un système pour un acteur donné.</w:t>
      </w:r>
    </w:p>
    <w:p w:rsidR="00422E77" w:rsidRPr="005D140A" w:rsidRDefault="00422E77" w:rsidP="005D140A">
      <w:pPr>
        <w:autoSpaceDE w:val="0"/>
        <w:autoSpaceDN w:val="0"/>
        <w:adjustRightInd w:val="0"/>
        <w:spacing w:after="0" w:line="240" w:lineRule="auto"/>
        <w:jc w:val="both"/>
        <w:rPr>
          <w:rFonts w:asciiTheme="majorHAnsi" w:hAnsiTheme="majorHAnsi" w:cstheme="majorHAnsi"/>
          <w:b/>
          <w:bCs/>
          <w:sz w:val="24"/>
          <w:szCs w:val="24"/>
          <w:lang w:val="fr-FR"/>
        </w:rPr>
      </w:pPr>
    </w:p>
    <w:p w:rsidR="00422E77" w:rsidRDefault="00422E77" w:rsidP="001051E0">
      <w:pPr>
        <w:autoSpaceDE w:val="0"/>
        <w:autoSpaceDN w:val="0"/>
        <w:adjustRightInd w:val="0"/>
        <w:spacing w:after="0" w:line="240" w:lineRule="auto"/>
        <w:jc w:val="center"/>
        <w:rPr>
          <w:rFonts w:ascii="Arial" w:hAnsi="Arial" w:cs="Arial"/>
          <w:b/>
          <w:bCs/>
          <w:sz w:val="24"/>
          <w:szCs w:val="24"/>
          <w:lang w:val="fr-FR"/>
        </w:rPr>
      </w:pPr>
      <w:r>
        <w:rPr>
          <w:rFonts w:ascii="Arial" w:hAnsi="Arial" w:cs="Arial"/>
          <w:b/>
          <w:bCs/>
          <w:noProof/>
          <w:sz w:val="24"/>
          <w:szCs w:val="24"/>
          <w:lang/>
        </w:rPr>
        <w:drawing>
          <wp:inline distT="0" distB="0" distL="0" distR="0">
            <wp:extent cx="4649638" cy="2381064"/>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1085" cy="2381805"/>
                    </a:xfrm>
                    <a:prstGeom prst="rect">
                      <a:avLst/>
                    </a:prstGeom>
                    <a:noFill/>
                    <a:ln>
                      <a:noFill/>
                    </a:ln>
                  </pic:spPr>
                </pic:pic>
              </a:graphicData>
            </a:graphic>
          </wp:inline>
        </w:drawing>
      </w:r>
    </w:p>
    <w:p w:rsidR="00422E77" w:rsidRDefault="00422E77" w:rsidP="00422E77">
      <w:pPr>
        <w:autoSpaceDE w:val="0"/>
        <w:autoSpaceDN w:val="0"/>
        <w:adjustRightInd w:val="0"/>
        <w:spacing w:after="0" w:line="240" w:lineRule="auto"/>
        <w:rPr>
          <w:rFonts w:ascii="Arial" w:hAnsi="Arial" w:cs="Arial"/>
          <w:b/>
          <w:bCs/>
          <w:sz w:val="24"/>
          <w:szCs w:val="24"/>
          <w:lang w:val="fr-FR"/>
        </w:rPr>
      </w:pPr>
    </w:p>
    <w:p w:rsidR="00422E77" w:rsidRPr="00422E77" w:rsidRDefault="00422E77" w:rsidP="00422E77">
      <w:pPr>
        <w:autoSpaceDE w:val="0"/>
        <w:autoSpaceDN w:val="0"/>
        <w:adjustRightInd w:val="0"/>
        <w:spacing w:after="0" w:line="240" w:lineRule="auto"/>
        <w:rPr>
          <w:rFonts w:ascii="Arial" w:hAnsi="Arial" w:cs="Arial"/>
          <w:b/>
          <w:bCs/>
          <w:sz w:val="24"/>
          <w:szCs w:val="24"/>
          <w:lang w:val="fr-FR"/>
        </w:rPr>
      </w:pPr>
    </w:p>
    <w:p w:rsidR="00E873BE" w:rsidRPr="000A09B3" w:rsidRDefault="004115AE" w:rsidP="000A09B3">
      <w:pPr>
        <w:pStyle w:val="Paragraphedeliste"/>
        <w:numPr>
          <w:ilvl w:val="0"/>
          <w:numId w:val="4"/>
        </w:numPr>
        <w:autoSpaceDE w:val="0"/>
        <w:autoSpaceDN w:val="0"/>
        <w:adjustRightInd w:val="0"/>
        <w:spacing w:after="0" w:line="240" w:lineRule="auto"/>
        <w:rPr>
          <w:rFonts w:ascii="Arial" w:hAnsi="Arial" w:cs="Arial"/>
          <w:b/>
          <w:bCs/>
          <w:sz w:val="24"/>
          <w:szCs w:val="24"/>
          <w:lang w:val="fr-FR"/>
        </w:rPr>
      </w:pPr>
      <w:r>
        <w:rPr>
          <w:rFonts w:ascii="Arial" w:hAnsi="Arial" w:cs="Arial"/>
          <w:b/>
          <w:bCs/>
          <w:sz w:val="24"/>
          <w:szCs w:val="24"/>
          <w:lang w:val="fr-FR"/>
        </w:rPr>
        <w:t>Les relations dans le diagramme :</w:t>
      </w:r>
      <w:r w:rsidR="00892B6D">
        <w:rPr>
          <w:rFonts w:ascii="Arial" w:hAnsi="Arial" w:cs="Arial"/>
          <w:b/>
          <w:bCs/>
          <w:sz w:val="24"/>
          <w:szCs w:val="24"/>
          <w:lang w:val="fr-FR"/>
        </w:rPr>
        <w:t xml:space="preserve"> (inclusion, extension et généralisation)</w:t>
      </w:r>
    </w:p>
    <w:p w:rsidR="00B1249A" w:rsidRDefault="00B1249A" w:rsidP="00B1249A">
      <w:pPr>
        <w:autoSpaceDE w:val="0"/>
        <w:autoSpaceDN w:val="0"/>
        <w:adjustRightInd w:val="0"/>
        <w:spacing w:after="0" w:line="240" w:lineRule="auto"/>
        <w:rPr>
          <w:rFonts w:ascii="Arial" w:hAnsi="Arial" w:cs="Arial"/>
          <w:sz w:val="24"/>
          <w:szCs w:val="24"/>
          <w:lang w:val="fr-FR"/>
        </w:rPr>
      </w:pPr>
    </w:p>
    <w:p w:rsidR="00B1249A" w:rsidRPr="000312A2" w:rsidRDefault="008E73F0" w:rsidP="000312A2">
      <w:pPr>
        <w:pStyle w:val="Paragraphedeliste"/>
        <w:numPr>
          <w:ilvl w:val="0"/>
          <w:numId w:val="6"/>
        </w:numPr>
        <w:autoSpaceDE w:val="0"/>
        <w:autoSpaceDN w:val="0"/>
        <w:adjustRightInd w:val="0"/>
        <w:spacing w:after="0" w:line="240" w:lineRule="auto"/>
        <w:rPr>
          <w:rFonts w:asciiTheme="majorHAnsi" w:hAnsiTheme="majorHAnsi" w:cstheme="majorHAnsi"/>
          <w:b/>
          <w:bCs/>
          <w:sz w:val="24"/>
          <w:szCs w:val="24"/>
          <w:lang w:val="fr-FR"/>
        </w:rPr>
      </w:pPr>
      <w:r w:rsidRPr="000312A2">
        <w:rPr>
          <w:rFonts w:asciiTheme="majorHAnsi" w:hAnsiTheme="majorHAnsi" w:cstheme="majorHAnsi"/>
          <w:b/>
          <w:bCs/>
          <w:sz w:val="24"/>
          <w:szCs w:val="24"/>
          <w:lang w:val="fr-FR"/>
        </w:rPr>
        <w:t>Relations entre acteurs</w:t>
      </w:r>
      <w:r w:rsidR="00110D2C" w:rsidRPr="000312A2">
        <w:rPr>
          <w:rFonts w:asciiTheme="majorHAnsi" w:hAnsiTheme="majorHAnsi" w:cstheme="majorHAnsi"/>
          <w:b/>
          <w:bCs/>
          <w:sz w:val="24"/>
          <w:szCs w:val="24"/>
          <w:lang w:val="fr-FR"/>
        </w:rPr>
        <w:t> :</w:t>
      </w:r>
    </w:p>
    <w:p w:rsidR="00110D2C" w:rsidRDefault="00110D2C" w:rsidP="00B1249A">
      <w:pPr>
        <w:autoSpaceDE w:val="0"/>
        <w:autoSpaceDN w:val="0"/>
        <w:adjustRightInd w:val="0"/>
        <w:spacing w:after="0" w:line="240" w:lineRule="auto"/>
        <w:rPr>
          <w:rFonts w:ascii="Arial" w:hAnsi="Arial" w:cs="Arial"/>
          <w:sz w:val="24"/>
          <w:szCs w:val="24"/>
          <w:lang w:val="fr-FR"/>
        </w:rPr>
      </w:pPr>
    </w:p>
    <w:p w:rsidR="00110D2C" w:rsidRPr="000312A2" w:rsidRDefault="00110D2C" w:rsidP="000312A2">
      <w:pPr>
        <w:autoSpaceDE w:val="0"/>
        <w:autoSpaceDN w:val="0"/>
        <w:adjustRightInd w:val="0"/>
        <w:spacing w:after="0" w:line="240" w:lineRule="auto"/>
        <w:jc w:val="both"/>
        <w:rPr>
          <w:rFonts w:asciiTheme="majorHAnsi" w:hAnsiTheme="majorHAnsi" w:cstheme="majorHAnsi"/>
          <w:sz w:val="24"/>
          <w:szCs w:val="24"/>
        </w:rPr>
      </w:pPr>
      <w:r w:rsidRPr="000312A2">
        <w:rPr>
          <w:rFonts w:asciiTheme="majorHAnsi" w:hAnsiTheme="majorHAnsi" w:cstheme="majorHAnsi"/>
          <w:sz w:val="24"/>
          <w:szCs w:val="24"/>
        </w:rPr>
        <w:t>La seule relation possible entre deux acteurs est la généralisation : un acteur A est une</w:t>
      </w:r>
    </w:p>
    <w:p w:rsidR="00110D2C" w:rsidRPr="004070D4" w:rsidRDefault="00110D2C" w:rsidP="004070D4">
      <w:pPr>
        <w:autoSpaceDE w:val="0"/>
        <w:autoSpaceDN w:val="0"/>
        <w:adjustRightInd w:val="0"/>
        <w:spacing w:after="0" w:line="240" w:lineRule="auto"/>
        <w:jc w:val="both"/>
        <w:rPr>
          <w:rFonts w:asciiTheme="majorHAnsi" w:hAnsiTheme="majorHAnsi" w:cstheme="majorHAnsi"/>
          <w:sz w:val="24"/>
          <w:szCs w:val="24"/>
        </w:rPr>
      </w:pPr>
      <w:r w:rsidRPr="000312A2">
        <w:rPr>
          <w:rFonts w:asciiTheme="majorHAnsi" w:hAnsiTheme="majorHAnsi" w:cstheme="majorHAnsi"/>
          <w:sz w:val="24"/>
          <w:szCs w:val="24"/>
        </w:rPr>
        <w:t>généralisation d’un acteur B si l’acteur A peut être substitué par l’acteur B (tous les cas d’utilisation</w:t>
      </w:r>
      <w:r w:rsidR="004070D4">
        <w:rPr>
          <w:rFonts w:asciiTheme="majorHAnsi" w:hAnsiTheme="majorHAnsi" w:cstheme="majorHAnsi"/>
          <w:sz w:val="24"/>
          <w:szCs w:val="24"/>
          <w:lang w:val="fr-FR"/>
        </w:rPr>
        <w:t xml:space="preserve"> </w:t>
      </w:r>
      <w:r w:rsidRPr="000312A2">
        <w:rPr>
          <w:rFonts w:asciiTheme="majorHAnsi" w:hAnsiTheme="majorHAnsi" w:cstheme="majorHAnsi"/>
          <w:sz w:val="24"/>
          <w:szCs w:val="24"/>
        </w:rPr>
        <w:t>accessibles à A le sont aussi à B, mais l’inverse n’est pas vrai).</w:t>
      </w:r>
    </w:p>
    <w:p w:rsidR="00110D2C" w:rsidRPr="000312A2" w:rsidRDefault="004070D4" w:rsidP="004070D4">
      <w:pPr>
        <w:autoSpaceDE w:val="0"/>
        <w:autoSpaceDN w:val="0"/>
        <w:adjustRightInd w:val="0"/>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La figure </w:t>
      </w:r>
      <w:r>
        <w:rPr>
          <w:rFonts w:asciiTheme="majorHAnsi" w:hAnsiTheme="majorHAnsi" w:cstheme="majorHAnsi"/>
          <w:sz w:val="24"/>
          <w:szCs w:val="24"/>
          <w:lang w:val="fr-FR"/>
        </w:rPr>
        <w:t>ci-dessous</w:t>
      </w:r>
      <w:r w:rsidR="00110D2C" w:rsidRPr="000312A2">
        <w:rPr>
          <w:rFonts w:asciiTheme="majorHAnsi" w:hAnsiTheme="majorHAnsi" w:cstheme="majorHAnsi"/>
          <w:sz w:val="24"/>
          <w:szCs w:val="24"/>
        </w:rPr>
        <w:t xml:space="preserve"> montre que le directeur des ventes est un préposé aux commandes avec un</w:t>
      </w:r>
      <w:r>
        <w:rPr>
          <w:rFonts w:asciiTheme="majorHAnsi" w:hAnsiTheme="majorHAnsi" w:cstheme="majorHAnsi"/>
          <w:sz w:val="24"/>
          <w:szCs w:val="24"/>
          <w:lang w:val="fr-FR"/>
        </w:rPr>
        <w:t xml:space="preserve"> </w:t>
      </w:r>
      <w:r w:rsidR="00110D2C" w:rsidRPr="000312A2">
        <w:rPr>
          <w:rFonts w:asciiTheme="majorHAnsi" w:hAnsiTheme="majorHAnsi" w:cstheme="majorHAnsi"/>
          <w:sz w:val="24"/>
          <w:szCs w:val="24"/>
        </w:rPr>
        <w:t>pouvoir supplémentaire (en plus de pouvoir passer et suivre une commande, il peut gérer le</w:t>
      </w:r>
    </w:p>
    <w:p w:rsidR="00110D2C" w:rsidRPr="000312A2" w:rsidRDefault="00110D2C" w:rsidP="000312A2">
      <w:pPr>
        <w:autoSpaceDE w:val="0"/>
        <w:autoSpaceDN w:val="0"/>
        <w:adjustRightInd w:val="0"/>
        <w:spacing w:after="0" w:line="240" w:lineRule="auto"/>
        <w:jc w:val="both"/>
        <w:rPr>
          <w:rFonts w:asciiTheme="majorHAnsi" w:hAnsiTheme="majorHAnsi" w:cstheme="majorHAnsi"/>
          <w:sz w:val="24"/>
          <w:szCs w:val="24"/>
          <w:lang w:val="fr-FR"/>
        </w:rPr>
      </w:pPr>
      <w:r w:rsidRPr="000312A2">
        <w:rPr>
          <w:rFonts w:asciiTheme="majorHAnsi" w:hAnsiTheme="majorHAnsi" w:cstheme="majorHAnsi"/>
          <w:sz w:val="24"/>
          <w:szCs w:val="24"/>
        </w:rPr>
        <w:t>stock). Le préposé aux commandes ne peut pas gérer le stock.</w:t>
      </w:r>
    </w:p>
    <w:p w:rsidR="00110D2C" w:rsidRDefault="00110D2C" w:rsidP="00110D2C">
      <w:pPr>
        <w:autoSpaceDE w:val="0"/>
        <w:autoSpaceDN w:val="0"/>
        <w:adjustRightInd w:val="0"/>
        <w:spacing w:after="0" w:line="240" w:lineRule="auto"/>
        <w:rPr>
          <w:rFonts w:ascii="Futura-Book" w:hAnsi="Futura-Book" w:cs="Futura-Book"/>
          <w:sz w:val="19"/>
          <w:szCs w:val="19"/>
          <w:lang w:val="fr-FR"/>
        </w:rPr>
      </w:pPr>
    </w:p>
    <w:p w:rsidR="00110D2C" w:rsidRPr="004070D4" w:rsidRDefault="00110D2C" w:rsidP="00110D2C">
      <w:pPr>
        <w:autoSpaceDE w:val="0"/>
        <w:autoSpaceDN w:val="0"/>
        <w:adjustRightInd w:val="0"/>
        <w:spacing w:after="0" w:line="240" w:lineRule="auto"/>
        <w:rPr>
          <w:rFonts w:ascii="Arial" w:hAnsi="Arial" w:cs="Arial"/>
          <w:sz w:val="24"/>
          <w:szCs w:val="24"/>
          <w:lang w:val="fr-FR"/>
        </w:rPr>
      </w:pPr>
    </w:p>
    <w:p w:rsidR="00E873BE" w:rsidRDefault="00E873BE" w:rsidP="00E873BE">
      <w:pPr>
        <w:autoSpaceDE w:val="0"/>
        <w:autoSpaceDN w:val="0"/>
        <w:adjustRightInd w:val="0"/>
        <w:spacing w:after="0" w:line="240" w:lineRule="auto"/>
        <w:jc w:val="center"/>
        <w:rPr>
          <w:rFonts w:ascii="Arial" w:hAnsi="Arial" w:cs="Arial"/>
          <w:sz w:val="24"/>
          <w:szCs w:val="24"/>
          <w:lang w:val="fr-FR"/>
        </w:rPr>
      </w:pPr>
      <w:r>
        <w:rPr>
          <w:rFonts w:ascii="Arial" w:hAnsi="Arial" w:cs="Arial"/>
          <w:noProof/>
          <w:sz w:val="24"/>
          <w:szCs w:val="24"/>
          <w:lang/>
        </w:rPr>
        <w:drawing>
          <wp:inline distT="0" distB="0" distL="0" distR="0">
            <wp:extent cx="2911091" cy="219111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5147" cy="2216744"/>
                    </a:xfrm>
                    <a:prstGeom prst="rect">
                      <a:avLst/>
                    </a:prstGeom>
                    <a:noFill/>
                    <a:ln>
                      <a:noFill/>
                    </a:ln>
                  </pic:spPr>
                </pic:pic>
              </a:graphicData>
            </a:graphic>
          </wp:inline>
        </w:drawing>
      </w:r>
    </w:p>
    <w:p w:rsidR="00E873BE" w:rsidRDefault="00E873BE" w:rsidP="00B1249A">
      <w:pPr>
        <w:autoSpaceDE w:val="0"/>
        <w:autoSpaceDN w:val="0"/>
        <w:adjustRightInd w:val="0"/>
        <w:spacing w:after="0" w:line="240" w:lineRule="auto"/>
        <w:rPr>
          <w:rFonts w:ascii="Arial" w:hAnsi="Arial" w:cs="Arial"/>
          <w:sz w:val="24"/>
          <w:szCs w:val="24"/>
          <w:lang w:val="fr-FR"/>
        </w:rPr>
      </w:pPr>
    </w:p>
    <w:p w:rsidR="00B1249A" w:rsidRDefault="008E73F0" w:rsidP="000312A2">
      <w:pPr>
        <w:pStyle w:val="Paragraphedeliste"/>
        <w:numPr>
          <w:ilvl w:val="0"/>
          <w:numId w:val="6"/>
        </w:numPr>
        <w:autoSpaceDE w:val="0"/>
        <w:autoSpaceDN w:val="0"/>
        <w:adjustRightInd w:val="0"/>
        <w:spacing w:after="0" w:line="240" w:lineRule="auto"/>
        <w:rPr>
          <w:rFonts w:asciiTheme="majorHAnsi" w:hAnsiTheme="majorHAnsi" w:cstheme="majorHAnsi"/>
          <w:b/>
          <w:bCs/>
          <w:sz w:val="24"/>
          <w:szCs w:val="24"/>
          <w:lang w:val="fr-FR"/>
        </w:rPr>
      </w:pPr>
      <w:r w:rsidRPr="000312A2">
        <w:rPr>
          <w:rFonts w:asciiTheme="majorHAnsi" w:hAnsiTheme="majorHAnsi" w:cstheme="majorHAnsi"/>
          <w:b/>
          <w:bCs/>
          <w:sz w:val="24"/>
          <w:szCs w:val="24"/>
          <w:lang w:val="fr-FR"/>
        </w:rPr>
        <w:t>Relations entre cas d’utilisation</w:t>
      </w:r>
      <w:r w:rsidR="000312A2" w:rsidRPr="000312A2">
        <w:rPr>
          <w:rFonts w:asciiTheme="majorHAnsi" w:hAnsiTheme="majorHAnsi" w:cstheme="majorHAnsi"/>
          <w:b/>
          <w:bCs/>
          <w:sz w:val="24"/>
          <w:szCs w:val="24"/>
          <w:lang w:val="fr-FR"/>
        </w:rPr>
        <w:t> :</w:t>
      </w:r>
    </w:p>
    <w:p w:rsidR="000312A2" w:rsidRPr="000312A2" w:rsidRDefault="000312A2" w:rsidP="00216211">
      <w:pPr>
        <w:pStyle w:val="Paragraphedeliste"/>
        <w:autoSpaceDE w:val="0"/>
        <w:autoSpaceDN w:val="0"/>
        <w:adjustRightInd w:val="0"/>
        <w:spacing w:after="0" w:line="240" w:lineRule="auto"/>
        <w:jc w:val="both"/>
        <w:rPr>
          <w:rFonts w:asciiTheme="majorHAnsi" w:hAnsiTheme="majorHAnsi" w:cstheme="majorHAnsi"/>
          <w:b/>
          <w:bCs/>
          <w:sz w:val="24"/>
          <w:szCs w:val="24"/>
          <w:lang w:val="fr-FR"/>
        </w:rPr>
      </w:pPr>
    </w:p>
    <w:p w:rsidR="00E873BE" w:rsidRPr="000312A2" w:rsidRDefault="00E873BE" w:rsidP="00216211">
      <w:pPr>
        <w:autoSpaceDE w:val="0"/>
        <w:autoSpaceDN w:val="0"/>
        <w:adjustRightInd w:val="0"/>
        <w:spacing w:after="0" w:line="240" w:lineRule="auto"/>
        <w:jc w:val="both"/>
        <w:rPr>
          <w:rFonts w:asciiTheme="majorHAnsi" w:hAnsiTheme="majorHAnsi" w:cstheme="majorHAnsi"/>
          <w:sz w:val="24"/>
          <w:szCs w:val="24"/>
        </w:rPr>
      </w:pPr>
      <w:r w:rsidRPr="000312A2">
        <w:rPr>
          <w:rFonts w:asciiTheme="majorHAnsi" w:hAnsiTheme="majorHAnsi" w:cstheme="majorHAnsi"/>
          <w:sz w:val="24"/>
          <w:szCs w:val="24"/>
        </w:rPr>
        <w:t>Pour clarifier un diagramme, UML permet d’établir des relations entre les cas d’utilisation.</w:t>
      </w:r>
    </w:p>
    <w:p w:rsidR="00E873BE" w:rsidRPr="000312A2" w:rsidRDefault="00E873BE" w:rsidP="00216211">
      <w:pPr>
        <w:autoSpaceDE w:val="0"/>
        <w:autoSpaceDN w:val="0"/>
        <w:adjustRightInd w:val="0"/>
        <w:spacing w:after="0" w:line="240" w:lineRule="auto"/>
        <w:jc w:val="both"/>
        <w:rPr>
          <w:rFonts w:asciiTheme="majorHAnsi" w:hAnsiTheme="majorHAnsi" w:cstheme="majorHAnsi"/>
          <w:sz w:val="24"/>
          <w:szCs w:val="24"/>
        </w:rPr>
      </w:pPr>
      <w:r w:rsidRPr="000312A2">
        <w:rPr>
          <w:rFonts w:asciiTheme="majorHAnsi" w:hAnsiTheme="majorHAnsi" w:cstheme="majorHAnsi"/>
          <w:sz w:val="24"/>
          <w:szCs w:val="24"/>
        </w:rPr>
        <w:t>Il existe principalement deux types de relations : les dépendances stéréotypées et la généralisation/spécialisation. Les dépendances stéréotypées sont des dépendances dont la portée</w:t>
      </w:r>
      <w:r w:rsidR="00216211">
        <w:rPr>
          <w:rFonts w:asciiTheme="majorHAnsi" w:hAnsiTheme="majorHAnsi" w:cstheme="majorHAnsi"/>
          <w:sz w:val="24"/>
          <w:szCs w:val="24"/>
          <w:lang w:val="fr-FR"/>
        </w:rPr>
        <w:t xml:space="preserve"> </w:t>
      </w:r>
      <w:r w:rsidRPr="000312A2">
        <w:rPr>
          <w:rFonts w:asciiTheme="majorHAnsi" w:hAnsiTheme="majorHAnsi" w:cstheme="majorHAnsi"/>
          <w:sz w:val="24"/>
          <w:szCs w:val="24"/>
        </w:rPr>
        <w:t>est explicitée par le nom du stéréotype. Les stéréotypes les plus utilisés sont l’inclusion et</w:t>
      </w:r>
      <w:r w:rsidR="00216211">
        <w:rPr>
          <w:rFonts w:asciiTheme="majorHAnsi" w:hAnsiTheme="majorHAnsi" w:cstheme="majorHAnsi"/>
          <w:sz w:val="24"/>
          <w:szCs w:val="24"/>
          <w:lang w:val="fr-FR"/>
        </w:rPr>
        <w:t xml:space="preserve"> </w:t>
      </w:r>
      <w:r w:rsidRPr="000312A2">
        <w:rPr>
          <w:rFonts w:asciiTheme="majorHAnsi" w:hAnsiTheme="majorHAnsi" w:cstheme="majorHAnsi"/>
          <w:sz w:val="24"/>
          <w:szCs w:val="24"/>
        </w:rPr>
        <w:t>l’extension.</w:t>
      </w:r>
    </w:p>
    <w:p w:rsidR="00110200" w:rsidRPr="00110200" w:rsidRDefault="00110200" w:rsidP="00216211">
      <w:pPr>
        <w:pStyle w:val="Paragraphedeliste"/>
        <w:numPr>
          <w:ilvl w:val="0"/>
          <w:numId w:val="5"/>
        </w:numPr>
        <w:autoSpaceDE w:val="0"/>
        <w:autoSpaceDN w:val="0"/>
        <w:adjustRightInd w:val="0"/>
        <w:spacing w:after="0" w:line="240" w:lineRule="auto"/>
        <w:jc w:val="both"/>
        <w:rPr>
          <w:rFonts w:asciiTheme="majorHAnsi" w:hAnsiTheme="majorHAnsi" w:cstheme="majorHAnsi"/>
          <w:sz w:val="24"/>
          <w:szCs w:val="24"/>
        </w:rPr>
      </w:pPr>
      <w:r>
        <w:rPr>
          <w:rFonts w:asciiTheme="majorHAnsi" w:hAnsiTheme="majorHAnsi" w:cstheme="majorHAnsi"/>
          <w:b/>
          <w:bCs/>
          <w:i/>
          <w:iCs/>
          <w:sz w:val="24"/>
          <w:szCs w:val="24"/>
        </w:rPr>
        <w:t>La relation d’inclusion </w:t>
      </w:r>
      <w:r>
        <w:rPr>
          <w:rFonts w:asciiTheme="majorHAnsi" w:hAnsiTheme="majorHAnsi" w:cstheme="majorHAnsi"/>
          <w:b/>
          <w:bCs/>
          <w:i/>
          <w:iCs/>
          <w:sz w:val="24"/>
          <w:szCs w:val="24"/>
          <w:lang w:val="fr-FR"/>
        </w:rPr>
        <w:t>:</w:t>
      </w:r>
    </w:p>
    <w:p w:rsidR="00216211" w:rsidRPr="00110200" w:rsidRDefault="00E873BE" w:rsidP="00110200">
      <w:pPr>
        <w:autoSpaceDE w:val="0"/>
        <w:autoSpaceDN w:val="0"/>
        <w:adjustRightInd w:val="0"/>
        <w:spacing w:after="0" w:line="240" w:lineRule="auto"/>
        <w:jc w:val="both"/>
        <w:rPr>
          <w:rFonts w:asciiTheme="majorHAnsi" w:hAnsiTheme="majorHAnsi" w:cstheme="majorHAnsi"/>
          <w:sz w:val="24"/>
          <w:szCs w:val="24"/>
        </w:rPr>
      </w:pPr>
      <w:r w:rsidRPr="00110200">
        <w:rPr>
          <w:rFonts w:asciiTheme="majorHAnsi" w:hAnsiTheme="majorHAnsi" w:cstheme="majorHAnsi"/>
          <w:sz w:val="24"/>
          <w:szCs w:val="24"/>
        </w:rPr>
        <w:t>Un cas A est inclus dans un cas B si le comportement décrit par le</w:t>
      </w:r>
      <w:r w:rsidR="00216211" w:rsidRPr="00110200">
        <w:rPr>
          <w:rFonts w:asciiTheme="majorHAnsi" w:hAnsiTheme="majorHAnsi" w:cstheme="majorHAnsi"/>
          <w:sz w:val="24"/>
          <w:szCs w:val="24"/>
          <w:lang w:val="fr-FR"/>
        </w:rPr>
        <w:t xml:space="preserve"> </w:t>
      </w:r>
      <w:r w:rsidRPr="00110200">
        <w:rPr>
          <w:rFonts w:asciiTheme="majorHAnsi" w:hAnsiTheme="majorHAnsi" w:cstheme="majorHAnsi"/>
          <w:sz w:val="24"/>
          <w:szCs w:val="24"/>
        </w:rPr>
        <w:t>cas A est inclus dans le comportement du cas B : on dit alors que le cas B dépend de A.</w:t>
      </w:r>
      <w:r w:rsidR="00216211" w:rsidRPr="00110200">
        <w:rPr>
          <w:rFonts w:asciiTheme="majorHAnsi" w:hAnsiTheme="majorHAnsi" w:cstheme="majorHAnsi"/>
          <w:sz w:val="24"/>
          <w:szCs w:val="24"/>
          <w:lang w:val="fr-FR"/>
        </w:rPr>
        <w:t xml:space="preserve"> </w:t>
      </w:r>
      <w:r w:rsidRPr="00110200">
        <w:rPr>
          <w:rFonts w:asciiTheme="majorHAnsi" w:hAnsiTheme="majorHAnsi" w:cstheme="majorHAnsi"/>
          <w:sz w:val="24"/>
          <w:szCs w:val="24"/>
        </w:rPr>
        <w:t xml:space="preserve">Cette dépendance est symbolisée par le stéréotype </w:t>
      </w:r>
      <w:r w:rsidRPr="00110200">
        <w:rPr>
          <w:rFonts w:asciiTheme="majorHAnsi" w:hAnsiTheme="majorHAnsi" w:cstheme="majorHAnsi"/>
          <w:i/>
          <w:iCs/>
          <w:sz w:val="24"/>
          <w:szCs w:val="24"/>
        </w:rPr>
        <w:t>inclut</w:t>
      </w:r>
      <w:r w:rsidRPr="00110200">
        <w:rPr>
          <w:rFonts w:asciiTheme="majorHAnsi" w:hAnsiTheme="majorHAnsi" w:cstheme="majorHAnsi"/>
          <w:sz w:val="24"/>
          <w:szCs w:val="24"/>
        </w:rPr>
        <w:t>. Par exemple, l’accès aux informations</w:t>
      </w:r>
      <w:r w:rsidR="00216211" w:rsidRPr="00110200">
        <w:rPr>
          <w:rFonts w:asciiTheme="majorHAnsi" w:hAnsiTheme="majorHAnsi" w:cstheme="majorHAnsi"/>
          <w:sz w:val="24"/>
          <w:szCs w:val="24"/>
          <w:lang w:val="fr-FR"/>
        </w:rPr>
        <w:t xml:space="preserve"> </w:t>
      </w:r>
      <w:r w:rsidRPr="00110200">
        <w:rPr>
          <w:rFonts w:asciiTheme="majorHAnsi" w:hAnsiTheme="majorHAnsi" w:cstheme="majorHAnsi"/>
          <w:sz w:val="24"/>
          <w:szCs w:val="24"/>
        </w:rPr>
        <w:t>d’un compte bancaire inclut nécessairement une phase d’authentification avec</w:t>
      </w:r>
      <w:r w:rsidR="00216211" w:rsidRPr="00110200">
        <w:rPr>
          <w:rFonts w:asciiTheme="majorHAnsi" w:hAnsiTheme="majorHAnsi" w:cstheme="majorHAnsi"/>
          <w:sz w:val="24"/>
          <w:szCs w:val="24"/>
          <w:lang w:val="fr-FR"/>
        </w:rPr>
        <w:t xml:space="preserve"> </w:t>
      </w:r>
      <w:r w:rsidR="00110200" w:rsidRPr="00110200">
        <w:rPr>
          <w:rFonts w:asciiTheme="majorHAnsi" w:hAnsiTheme="majorHAnsi" w:cstheme="majorHAnsi"/>
          <w:sz w:val="24"/>
          <w:szCs w:val="24"/>
        </w:rPr>
        <w:t>un mot de passe</w:t>
      </w:r>
      <w:r w:rsidRPr="00110200">
        <w:rPr>
          <w:rFonts w:asciiTheme="majorHAnsi" w:hAnsiTheme="majorHAnsi" w:cstheme="majorHAnsi"/>
          <w:sz w:val="24"/>
          <w:szCs w:val="24"/>
        </w:rPr>
        <w:t>.</w:t>
      </w:r>
    </w:p>
    <w:p w:rsidR="00110200" w:rsidRPr="00110200" w:rsidRDefault="00110200" w:rsidP="00110200">
      <w:pPr>
        <w:pStyle w:val="Paragraphedeliste"/>
        <w:autoSpaceDE w:val="0"/>
        <w:autoSpaceDN w:val="0"/>
        <w:adjustRightInd w:val="0"/>
        <w:spacing w:after="0" w:line="240" w:lineRule="auto"/>
        <w:jc w:val="both"/>
        <w:rPr>
          <w:rFonts w:asciiTheme="majorHAnsi" w:hAnsiTheme="majorHAnsi" w:cstheme="majorHAnsi"/>
          <w:sz w:val="24"/>
          <w:szCs w:val="24"/>
        </w:rPr>
      </w:pPr>
    </w:p>
    <w:p w:rsidR="00110200" w:rsidRDefault="00110200" w:rsidP="00110200">
      <w:pPr>
        <w:pStyle w:val="Default"/>
        <w:rPr>
          <w:sz w:val="23"/>
          <w:szCs w:val="23"/>
        </w:rPr>
      </w:pPr>
      <w:r>
        <w:rPr>
          <w:sz w:val="23"/>
          <w:szCs w:val="23"/>
        </w:rPr>
        <w:t xml:space="preserve">Une </w:t>
      </w:r>
      <w:r>
        <w:rPr>
          <w:b/>
          <w:bCs/>
          <w:sz w:val="23"/>
          <w:szCs w:val="23"/>
        </w:rPr>
        <w:t xml:space="preserve">relation d’inclusion </w:t>
      </w:r>
      <w:r>
        <w:rPr>
          <w:sz w:val="23"/>
          <w:szCs w:val="23"/>
        </w:rPr>
        <w:t xml:space="preserve">d’un cas d’utilisation A par rapport à un cas d’utilisation B signifie qu’une instance de A contient le comportement décrit dans B. </w:t>
      </w:r>
    </w:p>
    <w:p w:rsidR="00110200" w:rsidRDefault="00110200" w:rsidP="00110200">
      <w:pPr>
        <w:autoSpaceDE w:val="0"/>
        <w:autoSpaceDN w:val="0"/>
        <w:adjustRightInd w:val="0"/>
        <w:spacing w:after="0" w:line="240" w:lineRule="auto"/>
        <w:jc w:val="both"/>
        <w:rPr>
          <w:rFonts w:ascii="Georgia" w:hAnsi="Georgia" w:cs="Georgia"/>
          <w:sz w:val="23"/>
          <w:szCs w:val="23"/>
          <w:lang w:val="fr-FR"/>
        </w:rPr>
      </w:pPr>
      <w:r w:rsidRPr="00110200">
        <w:rPr>
          <w:rFonts w:ascii="Georgia" w:hAnsi="Georgia" w:cs="Georgia"/>
          <w:b/>
          <w:bCs/>
          <w:i/>
          <w:iCs/>
          <w:sz w:val="23"/>
          <w:szCs w:val="23"/>
        </w:rPr>
        <w:t xml:space="preserve">Inclusion </w:t>
      </w:r>
      <w:r w:rsidRPr="00110200">
        <w:rPr>
          <w:rFonts w:ascii="Georgia" w:hAnsi="Georgia" w:cs="Georgia"/>
          <w:b/>
          <w:bCs/>
          <w:sz w:val="23"/>
          <w:szCs w:val="23"/>
        </w:rPr>
        <w:t>:</w:t>
      </w:r>
      <w:r w:rsidRPr="00110200">
        <w:rPr>
          <w:rFonts w:ascii="Georgia" w:hAnsi="Georgia" w:cs="Georgia"/>
          <w:sz w:val="23"/>
          <w:szCs w:val="23"/>
        </w:rPr>
        <w:t xml:space="preserve"> B est une partie obligatoire de A et on lit </w:t>
      </w:r>
      <w:r w:rsidRPr="00110200">
        <w:rPr>
          <w:rFonts w:ascii="Georgia" w:hAnsi="Georgia" w:cs="Georgia"/>
          <w:i/>
          <w:iCs/>
          <w:sz w:val="23"/>
          <w:szCs w:val="23"/>
        </w:rPr>
        <w:t xml:space="preserve">A inclut B </w:t>
      </w:r>
      <w:r w:rsidRPr="00110200">
        <w:rPr>
          <w:rFonts w:ascii="Georgia" w:hAnsi="Georgia" w:cs="Georgia"/>
          <w:sz w:val="23"/>
          <w:szCs w:val="23"/>
        </w:rPr>
        <w:t>(dans le sens de la flèche).</w:t>
      </w:r>
    </w:p>
    <w:p w:rsidR="00EC4B00" w:rsidRDefault="00EC4B00" w:rsidP="00110200">
      <w:pPr>
        <w:autoSpaceDE w:val="0"/>
        <w:autoSpaceDN w:val="0"/>
        <w:adjustRightInd w:val="0"/>
        <w:spacing w:after="0" w:line="240" w:lineRule="auto"/>
        <w:jc w:val="both"/>
        <w:rPr>
          <w:rFonts w:ascii="Georgia" w:hAnsi="Georgia" w:cs="Georgia"/>
          <w:sz w:val="23"/>
          <w:szCs w:val="23"/>
          <w:lang w:val="fr-FR"/>
        </w:rPr>
      </w:pPr>
    </w:p>
    <w:p w:rsidR="00EC4B00" w:rsidRDefault="00EC4B00" w:rsidP="00110200">
      <w:pPr>
        <w:autoSpaceDE w:val="0"/>
        <w:autoSpaceDN w:val="0"/>
        <w:adjustRightInd w:val="0"/>
        <w:spacing w:after="0" w:line="240" w:lineRule="auto"/>
        <w:jc w:val="both"/>
        <w:rPr>
          <w:rFonts w:ascii="Georgia" w:hAnsi="Georgia" w:cs="Georgia"/>
          <w:sz w:val="23"/>
          <w:szCs w:val="23"/>
          <w:lang w:val="fr-FR"/>
        </w:rPr>
      </w:pPr>
    </w:p>
    <w:p w:rsidR="00EC4B00" w:rsidRDefault="00EC4B00" w:rsidP="00110200">
      <w:pPr>
        <w:autoSpaceDE w:val="0"/>
        <w:autoSpaceDN w:val="0"/>
        <w:adjustRightInd w:val="0"/>
        <w:spacing w:after="0" w:line="240" w:lineRule="auto"/>
        <w:jc w:val="both"/>
        <w:rPr>
          <w:rFonts w:ascii="Georgia" w:hAnsi="Georgia" w:cs="Georgia"/>
          <w:sz w:val="23"/>
          <w:szCs w:val="23"/>
          <w:lang w:val="fr-FR"/>
        </w:rPr>
      </w:pPr>
    </w:p>
    <w:p w:rsidR="00EC4B00" w:rsidRDefault="00EC4B00" w:rsidP="00110200">
      <w:pPr>
        <w:autoSpaceDE w:val="0"/>
        <w:autoSpaceDN w:val="0"/>
        <w:adjustRightInd w:val="0"/>
        <w:spacing w:after="0" w:line="240" w:lineRule="auto"/>
        <w:jc w:val="both"/>
        <w:rPr>
          <w:rFonts w:ascii="Georgia" w:hAnsi="Georgia" w:cs="Georgia"/>
          <w:sz w:val="23"/>
          <w:szCs w:val="23"/>
          <w:lang w:val="fr-FR"/>
        </w:rPr>
      </w:pPr>
    </w:p>
    <w:p w:rsidR="00EC4B00" w:rsidRDefault="00EC4B00" w:rsidP="00110200">
      <w:pPr>
        <w:autoSpaceDE w:val="0"/>
        <w:autoSpaceDN w:val="0"/>
        <w:adjustRightInd w:val="0"/>
        <w:spacing w:after="0" w:line="240" w:lineRule="auto"/>
        <w:jc w:val="both"/>
        <w:rPr>
          <w:rFonts w:ascii="Georgia" w:hAnsi="Georgia" w:cs="Georgia"/>
          <w:sz w:val="23"/>
          <w:szCs w:val="23"/>
          <w:lang w:val="fr-FR"/>
        </w:rPr>
      </w:pPr>
    </w:p>
    <w:p w:rsidR="00EC4B00" w:rsidRDefault="00EC4B00" w:rsidP="00110200">
      <w:pPr>
        <w:autoSpaceDE w:val="0"/>
        <w:autoSpaceDN w:val="0"/>
        <w:adjustRightInd w:val="0"/>
        <w:spacing w:after="0" w:line="240" w:lineRule="auto"/>
        <w:jc w:val="both"/>
        <w:rPr>
          <w:rFonts w:ascii="Georgia" w:hAnsi="Georgia" w:cs="Georgia"/>
          <w:sz w:val="23"/>
          <w:szCs w:val="23"/>
          <w:lang w:val="fr-FR"/>
        </w:rPr>
      </w:pPr>
    </w:p>
    <w:p w:rsidR="00EC4B00" w:rsidRDefault="00EC4B00" w:rsidP="00110200">
      <w:pPr>
        <w:autoSpaceDE w:val="0"/>
        <w:autoSpaceDN w:val="0"/>
        <w:adjustRightInd w:val="0"/>
        <w:spacing w:after="0" w:line="240" w:lineRule="auto"/>
        <w:jc w:val="both"/>
        <w:rPr>
          <w:rFonts w:ascii="Georgia" w:hAnsi="Georgia" w:cs="Georgia"/>
          <w:sz w:val="23"/>
          <w:szCs w:val="23"/>
          <w:lang w:val="fr-FR"/>
        </w:rPr>
      </w:pPr>
    </w:p>
    <w:p w:rsidR="00EC4B00" w:rsidRPr="00EC4B00" w:rsidRDefault="00EC4B00" w:rsidP="00642AC9">
      <w:pPr>
        <w:autoSpaceDE w:val="0"/>
        <w:autoSpaceDN w:val="0"/>
        <w:adjustRightInd w:val="0"/>
        <w:spacing w:after="0" w:line="240" w:lineRule="auto"/>
        <w:jc w:val="center"/>
        <w:rPr>
          <w:rFonts w:ascii="Georgia" w:hAnsi="Georgia" w:cs="Georgia"/>
          <w:sz w:val="23"/>
          <w:szCs w:val="23"/>
          <w:lang w:val="fr-FR"/>
        </w:rPr>
      </w:pPr>
      <w:r>
        <w:rPr>
          <w:rFonts w:ascii="Georgia" w:hAnsi="Georgia" w:cs="Georgia"/>
          <w:noProof/>
          <w:sz w:val="23"/>
          <w:szCs w:val="23"/>
          <w:lang/>
        </w:rPr>
        <w:drawing>
          <wp:inline distT="0" distB="0" distL="0" distR="0">
            <wp:extent cx="5753735" cy="1958340"/>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1958340"/>
                    </a:xfrm>
                    <a:prstGeom prst="rect">
                      <a:avLst/>
                    </a:prstGeom>
                    <a:noFill/>
                    <a:ln>
                      <a:noFill/>
                    </a:ln>
                  </pic:spPr>
                </pic:pic>
              </a:graphicData>
            </a:graphic>
          </wp:inline>
        </w:drawing>
      </w:r>
    </w:p>
    <w:p w:rsidR="00110200" w:rsidRDefault="00155011" w:rsidP="00155011">
      <w:pPr>
        <w:autoSpaceDE w:val="0"/>
        <w:autoSpaceDN w:val="0"/>
        <w:adjustRightInd w:val="0"/>
        <w:spacing w:after="0" w:line="240" w:lineRule="auto"/>
        <w:jc w:val="center"/>
        <w:rPr>
          <w:rFonts w:ascii="Georgia" w:hAnsi="Georgia" w:cs="Georgia"/>
          <w:sz w:val="23"/>
          <w:szCs w:val="23"/>
          <w:lang w:val="fr-FR"/>
        </w:rPr>
      </w:pPr>
      <w:r>
        <w:rPr>
          <w:noProof/>
          <w:lang/>
        </w:rPr>
        <w:drawing>
          <wp:inline distT="0" distB="0" distL="0" distR="0" wp14:anchorId="57609E91" wp14:editId="30AFFDBD">
            <wp:extent cx="5279390" cy="223393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9390" cy="2233930"/>
                    </a:xfrm>
                    <a:prstGeom prst="rect">
                      <a:avLst/>
                    </a:prstGeom>
                    <a:noFill/>
                    <a:ln>
                      <a:noFill/>
                    </a:ln>
                  </pic:spPr>
                </pic:pic>
              </a:graphicData>
            </a:graphic>
          </wp:inline>
        </w:drawing>
      </w:r>
    </w:p>
    <w:p w:rsidR="00110200" w:rsidRDefault="00110200" w:rsidP="00110200">
      <w:pPr>
        <w:autoSpaceDE w:val="0"/>
        <w:autoSpaceDN w:val="0"/>
        <w:adjustRightInd w:val="0"/>
        <w:spacing w:after="0" w:line="240" w:lineRule="auto"/>
        <w:jc w:val="both"/>
        <w:rPr>
          <w:rFonts w:ascii="Georgia" w:hAnsi="Georgia" w:cs="Georgia"/>
          <w:sz w:val="23"/>
          <w:szCs w:val="23"/>
          <w:lang w:val="fr-FR"/>
        </w:rPr>
      </w:pPr>
    </w:p>
    <w:p w:rsidR="005110C0" w:rsidRDefault="005110C0" w:rsidP="00110200">
      <w:pPr>
        <w:autoSpaceDE w:val="0"/>
        <w:autoSpaceDN w:val="0"/>
        <w:adjustRightInd w:val="0"/>
        <w:spacing w:after="0" w:line="240" w:lineRule="auto"/>
        <w:jc w:val="both"/>
        <w:rPr>
          <w:rFonts w:ascii="Georgia" w:hAnsi="Georgia" w:cs="Georgia"/>
          <w:sz w:val="23"/>
          <w:szCs w:val="23"/>
          <w:lang w:val="fr-FR"/>
        </w:rPr>
      </w:pPr>
      <w:r>
        <w:rPr>
          <w:rFonts w:ascii="Georgia" w:hAnsi="Georgia" w:cs="Georgia"/>
          <w:noProof/>
          <w:sz w:val="23"/>
          <w:szCs w:val="23"/>
          <w:lang/>
        </w:rPr>
        <w:drawing>
          <wp:inline distT="0" distB="0" distL="0" distR="0">
            <wp:extent cx="5589905" cy="305371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9905" cy="3053715"/>
                    </a:xfrm>
                    <a:prstGeom prst="rect">
                      <a:avLst/>
                    </a:prstGeom>
                    <a:noFill/>
                    <a:ln>
                      <a:noFill/>
                    </a:ln>
                  </pic:spPr>
                </pic:pic>
              </a:graphicData>
            </a:graphic>
          </wp:inline>
        </w:drawing>
      </w:r>
    </w:p>
    <w:p w:rsidR="00110200" w:rsidRPr="00110200" w:rsidRDefault="00110200" w:rsidP="00110200">
      <w:pPr>
        <w:autoSpaceDE w:val="0"/>
        <w:autoSpaceDN w:val="0"/>
        <w:adjustRightInd w:val="0"/>
        <w:spacing w:after="0" w:line="240" w:lineRule="auto"/>
        <w:jc w:val="both"/>
        <w:rPr>
          <w:rFonts w:asciiTheme="majorHAnsi" w:hAnsiTheme="majorHAnsi" w:cstheme="majorHAnsi"/>
          <w:sz w:val="24"/>
          <w:szCs w:val="24"/>
          <w:lang w:val="fr-FR"/>
        </w:rPr>
      </w:pPr>
    </w:p>
    <w:p w:rsidR="00E873BE" w:rsidRPr="00E619E3" w:rsidRDefault="00E873BE" w:rsidP="00E619E3">
      <w:pPr>
        <w:pStyle w:val="Paragraphedeliste"/>
        <w:numPr>
          <w:ilvl w:val="0"/>
          <w:numId w:val="5"/>
        </w:numPr>
        <w:autoSpaceDE w:val="0"/>
        <w:autoSpaceDN w:val="0"/>
        <w:adjustRightInd w:val="0"/>
        <w:spacing w:after="0" w:line="240" w:lineRule="auto"/>
        <w:jc w:val="both"/>
        <w:rPr>
          <w:rFonts w:asciiTheme="majorHAnsi" w:hAnsiTheme="majorHAnsi" w:cstheme="majorHAnsi"/>
          <w:sz w:val="24"/>
          <w:szCs w:val="24"/>
        </w:rPr>
      </w:pPr>
      <w:r w:rsidRPr="00E619E3">
        <w:rPr>
          <w:rFonts w:asciiTheme="majorHAnsi" w:hAnsiTheme="majorHAnsi" w:cstheme="majorHAnsi"/>
          <w:b/>
          <w:bCs/>
          <w:i/>
          <w:iCs/>
          <w:sz w:val="24"/>
          <w:szCs w:val="24"/>
        </w:rPr>
        <w:t>La relation d’extension.</w:t>
      </w:r>
      <w:r w:rsidRPr="00E619E3">
        <w:rPr>
          <w:rFonts w:asciiTheme="majorHAnsi" w:hAnsiTheme="majorHAnsi" w:cstheme="majorHAnsi"/>
          <w:sz w:val="24"/>
          <w:szCs w:val="24"/>
        </w:rPr>
        <w:t xml:space="preserve"> Si le comportement de B peut être étendu par le comportement</w:t>
      </w:r>
      <w:r w:rsidR="00216211" w:rsidRPr="00E619E3">
        <w:rPr>
          <w:rFonts w:asciiTheme="majorHAnsi" w:hAnsiTheme="majorHAnsi" w:cstheme="majorHAnsi"/>
          <w:sz w:val="24"/>
          <w:szCs w:val="24"/>
          <w:lang w:val="fr-FR"/>
        </w:rPr>
        <w:t xml:space="preserve"> </w:t>
      </w:r>
      <w:r w:rsidRPr="00E619E3">
        <w:rPr>
          <w:rFonts w:asciiTheme="majorHAnsi" w:hAnsiTheme="majorHAnsi" w:cstheme="majorHAnsi"/>
          <w:sz w:val="24"/>
          <w:szCs w:val="24"/>
        </w:rPr>
        <w:t>de A, on dit alors que A étend B. Une extension est souvent soumise à condition. Graphiquement,</w:t>
      </w:r>
      <w:r w:rsidR="00216211" w:rsidRPr="00E619E3">
        <w:rPr>
          <w:rFonts w:asciiTheme="majorHAnsi" w:hAnsiTheme="majorHAnsi" w:cstheme="majorHAnsi"/>
          <w:sz w:val="24"/>
          <w:szCs w:val="24"/>
          <w:lang w:val="fr-FR"/>
        </w:rPr>
        <w:t xml:space="preserve"> </w:t>
      </w:r>
      <w:r w:rsidRPr="00E619E3">
        <w:rPr>
          <w:rFonts w:asciiTheme="majorHAnsi" w:hAnsiTheme="majorHAnsi" w:cstheme="majorHAnsi"/>
          <w:sz w:val="24"/>
          <w:szCs w:val="24"/>
        </w:rPr>
        <w:t>la condition est exprimée sous la forme d’une note</w:t>
      </w:r>
      <w:r w:rsidR="00E619E3" w:rsidRPr="00E619E3">
        <w:rPr>
          <w:rFonts w:asciiTheme="majorHAnsi" w:hAnsiTheme="majorHAnsi" w:cstheme="majorHAnsi"/>
          <w:sz w:val="24"/>
          <w:szCs w:val="24"/>
          <w:lang w:val="fr-FR"/>
        </w:rPr>
        <w:t>.</w:t>
      </w:r>
    </w:p>
    <w:p w:rsidR="00110200" w:rsidRDefault="00110200" w:rsidP="00110200">
      <w:pPr>
        <w:autoSpaceDE w:val="0"/>
        <w:autoSpaceDN w:val="0"/>
        <w:adjustRightInd w:val="0"/>
        <w:spacing w:after="0" w:line="240" w:lineRule="auto"/>
        <w:ind w:left="360"/>
        <w:jc w:val="both"/>
        <w:rPr>
          <w:rFonts w:asciiTheme="majorHAnsi" w:hAnsiTheme="majorHAnsi" w:cstheme="majorHAnsi"/>
          <w:sz w:val="24"/>
          <w:szCs w:val="24"/>
          <w:highlight w:val="yellow"/>
          <w:lang w:val="fr-FR"/>
        </w:rPr>
      </w:pPr>
    </w:p>
    <w:p w:rsidR="00110200" w:rsidRPr="00110200" w:rsidRDefault="00110200" w:rsidP="00110200">
      <w:pPr>
        <w:pStyle w:val="Default"/>
        <w:rPr>
          <w:rFonts w:asciiTheme="majorHAnsi" w:hAnsiTheme="majorHAnsi" w:cstheme="majorHAnsi"/>
        </w:rPr>
      </w:pPr>
      <w:r w:rsidRPr="00110200">
        <w:rPr>
          <w:rFonts w:asciiTheme="majorHAnsi" w:hAnsiTheme="majorHAnsi" w:cstheme="majorHAnsi"/>
        </w:rPr>
        <w:t xml:space="preserve">Une </w:t>
      </w:r>
      <w:r w:rsidRPr="00110200">
        <w:rPr>
          <w:rFonts w:asciiTheme="majorHAnsi" w:hAnsiTheme="majorHAnsi" w:cstheme="majorHAnsi"/>
          <w:b/>
          <w:bCs/>
        </w:rPr>
        <w:t xml:space="preserve">relation d’extension </w:t>
      </w:r>
      <w:r w:rsidRPr="00110200">
        <w:rPr>
          <w:rFonts w:asciiTheme="majorHAnsi" w:hAnsiTheme="majorHAnsi" w:cstheme="majorHAnsi"/>
        </w:rPr>
        <w:t xml:space="preserve">d’un cas d’utilisation A par un cas d’utilisation B signifie qu’une instance de A peut être étendue par le comportement décrit dans B. </w:t>
      </w:r>
    </w:p>
    <w:p w:rsidR="00110200" w:rsidRDefault="00110200" w:rsidP="00110200">
      <w:pPr>
        <w:autoSpaceDE w:val="0"/>
        <w:autoSpaceDN w:val="0"/>
        <w:adjustRightInd w:val="0"/>
        <w:spacing w:after="0" w:line="240" w:lineRule="auto"/>
        <w:jc w:val="both"/>
        <w:rPr>
          <w:rFonts w:asciiTheme="majorHAnsi" w:hAnsiTheme="majorHAnsi" w:cstheme="majorHAnsi"/>
          <w:sz w:val="24"/>
          <w:szCs w:val="24"/>
          <w:lang w:val="fr-FR"/>
        </w:rPr>
      </w:pPr>
      <w:r w:rsidRPr="00110200">
        <w:rPr>
          <w:rFonts w:asciiTheme="majorHAnsi" w:hAnsiTheme="majorHAnsi" w:cstheme="majorHAnsi"/>
          <w:b/>
          <w:bCs/>
          <w:i/>
          <w:iCs/>
          <w:sz w:val="24"/>
          <w:szCs w:val="24"/>
        </w:rPr>
        <w:lastRenderedPageBreak/>
        <w:t xml:space="preserve">Extension </w:t>
      </w:r>
      <w:r w:rsidRPr="00110200">
        <w:rPr>
          <w:rFonts w:asciiTheme="majorHAnsi" w:hAnsiTheme="majorHAnsi" w:cstheme="majorHAnsi"/>
          <w:b/>
          <w:bCs/>
          <w:sz w:val="24"/>
          <w:szCs w:val="24"/>
        </w:rPr>
        <w:t>:</w:t>
      </w:r>
      <w:r w:rsidRPr="00110200">
        <w:rPr>
          <w:rFonts w:asciiTheme="majorHAnsi" w:hAnsiTheme="majorHAnsi" w:cstheme="majorHAnsi"/>
          <w:sz w:val="24"/>
          <w:szCs w:val="24"/>
        </w:rPr>
        <w:t xml:space="preserve"> B est une partie optionnelle de A et on lit </w:t>
      </w:r>
      <w:r w:rsidRPr="00110200">
        <w:rPr>
          <w:rFonts w:asciiTheme="majorHAnsi" w:hAnsiTheme="majorHAnsi" w:cstheme="majorHAnsi"/>
          <w:i/>
          <w:iCs/>
          <w:sz w:val="24"/>
          <w:szCs w:val="24"/>
        </w:rPr>
        <w:t xml:space="preserve">B étend A </w:t>
      </w:r>
      <w:r w:rsidRPr="00110200">
        <w:rPr>
          <w:rFonts w:asciiTheme="majorHAnsi" w:hAnsiTheme="majorHAnsi" w:cstheme="majorHAnsi"/>
          <w:sz w:val="24"/>
          <w:szCs w:val="24"/>
        </w:rPr>
        <w:t>(dans le sens de la flèche).</w:t>
      </w:r>
    </w:p>
    <w:p w:rsidR="00110200" w:rsidRDefault="00110200" w:rsidP="00110200">
      <w:pPr>
        <w:autoSpaceDE w:val="0"/>
        <w:autoSpaceDN w:val="0"/>
        <w:adjustRightInd w:val="0"/>
        <w:spacing w:after="0" w:line="240" w:lineRule="auto"/>
        <w:jc w:val="center"/>
        <w:rPr>
          <w:rFonts w:asciiTheme="majorHAnsi" w:hAnsiTheme="majorHAnsi" w:cstheme="majorHAnsi"/>
          <w:sz w:val="24"/>
          <w:szCs w:val="24"/>
          <w:highlight w:val="yellow"/>
          <w:lang w:val="fr-FR"/>
        </w:rPr>
      </w:pPr>
      <w:r>
        <w:rPr>
          <w:rFonts w:asciiTheme="majorHAnsi" w:hAnsiTheme="majorHAnsi" w:cstheme="majorHAnsi"/>
          <w:noProof/>
          <w:sz w:val="24"/>
          <w:szCs w:val="24"/>
          <w:lang/>
        </w:rPr>
        <w:drawing>
          <wp:inline distT="0" distB="0" distL="0" distR="0">
            <wp:extent cx="4330461" cy="2741606"/>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9165" cy="2740785"/>
                    </a:xfrm>
                    <a:prstGeom prst="rect">
                      <a:avLst/>
                    </a:prstGeom>
                    <a:noFill/>
                    <a:ln>
                      <a:noFill/>
                    </a:ln>
                  </pic:spPr>
                </pic:pic>
              </a:graphicData>
            </a:graphic>
          </wp:inline>
        </w:drawing>
      </w:r>
    </w:p>
    <w:p w:rsidR="00642AC9" w:rsidRPr="00110200" w:rsidRDefault="00642AC9" w:rsidP="00110200">
      <w:pPr>
        <w:autoSpaceDE w:val="0"/>
        <w:autoSpaceDN w:val="0"/>
        <w:adjustRightInd w:val="0"/>
        <w:spacing w:after="0" w:line="240" w:lineRule="auto"/>
        <w:jc w:val="center"/>
        <w:rPr>
          <w:rFonts w:asciiTheme="majorHAnsi" w:hAnsiTheme="majorHAnsi" w:cstheme="majorHAnsi"/>
          <w:sz w:val="24"/>
          <w:szCs w:val="24"/>
          <w:highlight w:val="yellow"/>
          <w:lang w:val="fr-FR"/>
        </w:rPr>
      </w:pPr>
      <w:r>
        <w:rPr>
          <w:rFonts w:asciiTheme="majorHAnsi" w:hAnsiTheme="majorHAnsi" w:cstheme="majorHAnsi"/>
          <w:noProof/>
          <w:sz w:val="24"/>
          <w:szCs w:val="24"/>
          <w:lang/>
        </w:rPr>
        <w:drawing>
          <wp:inline distT="0" distB="0" distL="0" distR="0">
            <wp:extent cx="4545965" cy="1673225"/>
            <wp:effectExtent l="0" t="0" r="6985"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5965" cy="1673225"/>
                    </a:xfrm>
                    <a:prstGeom prst="rect">
                      <a:avLst/>
                    </a:prstGeom>
                    <a:noFill/>
                    <a:ln>
                      <a:noFill/>
                    </a:ln>
                  </pic:spPr>
                </pic:pic>
              </a:graphicData>
            </a:graphic>
          </wp:inline>
        </w:drawing>
      </w:r>
    </w:p>
    <w:p w:rsidR="00A46CDF" w:rsidRPr="00216211" w:rsidRDefault="00E873BE" w:rsidP="00216211">
      <w:pPr>
        <w:pStyle w:val="Paragraphedeliste"/>
        <w:numPr>
          <w:ilvl w:val="0"/>
          <w:numId w:val="5"/>
        </w:numPr>
        <w:autoSpaceDE w:val="0"/>
        <w:autoSpaceDN w:val="0"/>
        <w:adjustRightInd w:val="0"/>
        <w:spacing w:after="0" w:line="240" w:lineRule="auto"/>
        <w:jc w:val="both"/>
        <w:rPr>
          <w:rFonts w:asciiTheme="majorHAnsi" w:hAnsiTheme="majorHAnsi" w:cstheme="majorHAnsi"/>
          <w:sz w:val="24"/>
          <w:szCs w:val="24"/>
        </w:rPr>
      </w:pPr>
      <w:r w:rsidRPr="00837CC3">
        <w:rPr>
          <w:rFonts w:asciiTheme="majorHAnsi" w:hAnsiTheme="majorHAnsi" w:cstheme="majorHAnsi"/>
          <w:b/>
          <w:bCs/>
          <w:i/>
          <w:iCs/>
          <w:sz w:val="24"/>
          <w:szCs w:val="24"/>
        </w:rPr>
        <w:t>La relation de généralisation.</w:t>
      </w:r>
      <w:r w:rsidRPr="00216211">
        <w:rPr>
          <w:rFonts w:asciiTheme="majorHAnsi" w:hAnsiTheme="majorHAnsi" w:cstheme="majorHAnsi"/>
          <w:sz w:val="24"/>
          <w:szCs w:val="24"/>
        </w:rPr>
        <w:t xml:space="preserve"> Un cas A est une généralisation d’un cas B si B est un cas</w:t>
      </w:r>
      <w:r w:rsidR="00216211">
        <w:rPr>
          <w:rFonts w:asciiTheme="majorHAnsi" w:hAnsiTheme="majorHAnsi" w:cstheme="majorHAnsi"/>
          <w:sz w:val="24"/>
          <w:szCs w:val="24"/>
          <w:lang w:val="fr-FR"/>
        </w:rPr>
        <w:t xml:space="preserve"> </w:t>
      </w:r>
      <w:r w:rsidR="003100A5">
        <w:rPr>
          <w:rFonts w:asciiTheme="majorHAnsi" w:hAnsiTheme="majorHAnsi" w:cstheme="majorHAnsi"/>
          <w:sz w:val="24"/>
          <w:szCs w:val="24"/>
        </w:rPr>
        <w:t>particulier de A.</w:t>
      </w:r>
      <w:r w:rsidR="003100A5">
        <w:rPr>
          <w:rFonts w:asciiTheme="majorHAnsi" w:hAnsiTheme="majorHAnsi" w:cstheme="majorHAnsi"/>
          <w:sz w:val="24"/>
          <w:szCs w:val="24"/>
          <w:lang w:val="fr-FR"/>
        </w:rPr>
        <w:t xml:space="preserve"> L</w:t>
      </w:r>
      <w:r w:rsidRPr="00216211">
        <w:rPr>
          <w:rFonts w:asciiTheme="majorHAnsi" w:hAnsiTheme="majorHAnsi" w:cstheme="majorHAnsi"/>
          <w:sz w:val="24"/>
          <w:szCs w:val="24"/>
        </w:rPr>
        <w:t xml:space="preserve">a consultation d’un compte bancaire </w:t>
      </w:r>
      <w:r w:rsidRPr="00216211">
        <w:rPr>
          <w:rFonts w:asciiTheme="majorHAnsi" w:hAnsiTheme="majorHAnsi" w:cstheme="majorHAnsi"/>
          <w:i/>
          <w:iCs/>
          <w:sz w:val="24"/>
          <w:szCs w:val="24"/>
        </w:rPr>
        <w:t xml:space="preserve">via </w:t>
      </w:r>
      <w:r w:rsidRPr="00216211">
        <w:rPr>
          <w:rFonts w:asciiTheme="majorHAnsi" w:hAnsiTheme="majorHAnsi" w:cstheme="majorHAnsi"/>
          <w:sz w:val="24"/>
          <w:szCs w:val="24"/>
        </w:rPr>
        <w:t>Internet est un</w:t>
      </w:r>
      <w:r w:rsidR="00216211">
        <w:rPr>
          <w:rFonts w:asciiTheme="majorHAnsi" w:hAnsiTheme="majorHAnsi" w:cstheme="majorHAnsi"/>
          <w:sz w:val="24"/>
          <w:szCs w:val="24"/>
          <w:lang w:val="fr-FR"/>
        </w:rPr>
        <w:t xml:space="preserve"> </w:t>
      </w:r>
      <w:r w:rsidRPr="00216211">
        <w:rPr>
          <w:rFonts w:asciiTheme="majorHAnsi" w:hAnsiTheme="majorHAnsi" w:cstheme="majorHAnsi"/>
          <w:sz w:val="24"/>
          <w:szCs w:val="24"/>
        </w:rPr>
        <w:t>cas particulier de la consultation. Cette relation de généralisation/spécialisation est présente</w:t>
      </w:r>
      <w:r w:rsidR="00216211">
        <w:rPr>
          <w:rFonts w:asciiTheme="majorHAnsi" w:hAnsiTheme="majorHAnsi" w:cstheme="majorHAnsi"/>
          <w:sz w:val="24"/>
          <w:szCs w:val="24"/>
          <w:lang w:val="fr-FR"/>
        </w:rPr>
        <w:t xml:space="preserve"> </w:t>
      </w:r>
      <w:r w:rsidRPr="00216211">
        <w:rPr>
          <w:rFonts w:asciiTheme="majorHAnsi" w:hAnsiTheme="majorHAnsi" w:cstheme="majorHAnsi"/>
          <w:sz w:val="24"/>
          <w:szCs w:val="24"/>
        </w:rPr>
        <w:t>dans la plupart des diagrammes UML et se traduit par le concept d’héritage dans les</w:t>
      </w:r>
      <w:r w:rsidR="00216211">
        <w:rPr>
          <w:rFonts w:asciiTheme="majorHAnsi" w:hAnsiTheme="majorHAnsi" w:cstheme="majorHAnsi"/>
          <w:sz w:val="24"/>
          <w:szCs w:val="24"/>
          <w:lang w:val="fr-FR"/>
        </w:rPr>
        <w:t xml:space="preserve"> </w:t>
      </w:r>
      <w:r w:rsidRPr="00216211">
        <w:rPr>
          <w:rFonts w:asciiTheme="majorHAnsi" w:hAnsiTheme="majorHAnsi" w:cstheme="majorHAnsi"/>
          <w:sz w:val="24"/>
          <w:szCs w:val="24"/>
        </w:rPr>
        <w:t>langages orientés objet.</w:t>
      </w:r>
      <w:r w:rsidR="00216211">
        <w:rPr>
          <w:rFonts w:asciiTheme="majorHAnsi" w:hAnsiTheme="majorHAnsi" w:cstheme="majorHAnsi"/>
          <w:sz w:val="24"/>
          <w:szCs w:val="24"/>
          <w:lang w:val="fr-FR"/>
        </w:rPr>
        <w:t xml:space="preserve"> </w:t>
      </w:r>
      <w:r w:rsidRPr="00216211">
        <w:rPr>
          <w:rFonts w:asciiTheme="majorHAnsi" w:hAnsiTheme="majorHAnsi" w:cstheme="majorHAnsi"/>
          <w:sz w:val="24"/>
          <w:szCs w:val="24"/>
        </w:rPr>
        <w:t>Les inclusions permettent aussi de décomposer un cas complexe en sous-cas plus simples.</w:t>
      </w:r>
    </w:p>
    <w:p w:rsidR="00B90400" w:rsidRDefault="00B90400" w:rsidP="00E873BE">
      <w:pPr>
        <w:rPr>
          <w:rFonts w:ascii="Minion-Regular" w:hAnsi="Minion-Regular" w:cs="Minion-Regular"/>
          <w:sz w:val="21"/>
          <w:szCs w:val="21"/>
          <w:lang w:val="fr-FR"/>
        </w:rPr>
      </w:pPr>
    </w:p>
    <w:p w:rsidR="00200A0D" w:rsidRDefault="00155011" w:rsidP="00155011">
      <w:pPr>
        <w:jc w:val="center"/>
        <w:rPr>
          <w:rFonts w:ascii="Minion-Regular" w:hAnsi="Minion-Regular" w:cs="Minion-Regular"/>
          <w:sz w:val="21"/>
          <w:szCs w:val="21"/>
          <w:lang w:val="fr-FR"/>
        </w:rPr>
      </w:pPr>
      <w:r>
        <w:rPr>
          <w:rFonts w:ascii="Minion-Regular" w:hAnsi="Minion-Regular" w:cs="Minion-Regular"/>
          <w:noProof/>
          <w:sz w:val="21"/>
          <w:szCs w:val="21"/>
          <w:lang/>
        </w:rPr>
        <w:drawing>
          <wp:inline distT="0" distB="0" distL="0" distR="0">
            <wp:extent cx="4951562" cy="2218841"/>
            <wp:effectExtent l="0" t="0" r="190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5661" cy="2220678"/>
                    </a:xfrm>
                    <a:prstGeom prst="rect">
                      <a:avLst/>
                    </a:prstGeom>
                    <a:noFill/>
                    <a:ln>
                      <a:noFill/>
                    </a:ln>
                  </pic:spPr>
                </pic:pic>
              </a:graphicData>
            </a:graphic>
          </wp:inline>
        </w:drawing>
      </w:r>
    </w:p>
    <w:p w:rsidR="00200A0D" w:rsidRDefault="00200A0D" w:rsidP="00200A0D">
      <w:pPr>
        <w:rPr>
          <w:rFonts w:ascii="Minion-Regular" w:hAnsi="Minion-Regular" w:cs="Minion-Regular"/>
          <w:sz w:val="21"/>
          <w:szCs w:val="21"/>
          <w:lang w:val="fr-FR"/>
        </w:rPr>
      </w:pPr>
    </w:p>
    <w:p w:rsidR="00B90400" w:rsidRPr="00200A0D" w:rsidRDefault="00200A0D" w:rsidP="00200A0D">
      <w:pPr>
        <w:tabs>
          <w:tab w:val="left" w:pos="2758"/>
        </w:tabs>
        <w:jc w:val="center"/>
        <w:rPr>
          <w:rFonts w:ascii="Minion-Regular" w:hAnsi="Minion-Regular" w:cs="Minion-Regular"/>
          <w:sz w:val="21"/>
          <w:szCs w:val="21"/>
          <w:lang w:val="fr-FR"/>
        </w:rPr>
      </w:pPr>
      <w:r>
        <w:rPr>
          <w:rFonts w:ascii="Minion-Regular" w:hAnsi="Minion-Regular" w:cs="Minion-Regular"/>
          <w:noProof/>
          <w:sz w:val="21"/>
          <w:szCs w:val="21"/>
          <w:lang/>
        </w:rPr>
        <w:lastRenderedPageBreak/>
        <w:drawing>
          <wp:inline distT="0" distB="0" distL="0" distR="0">
            <wp:extent cx="4338955" cy="1647825"/>
            <wp:effectExtent l="0" t="0" r="444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8955" cy="1647825"/>
                    </a:xfrm>
                    <a:prstGeom prst="rect">
                      <a:avLst/>
                    </a:prstGeom>
                    <a:noFill/>
                    <a:ln>
                      <a:noFill/>
                    </a:ln>
                  </pic:spPr>
                </pic:pic>
              </a:graphicData>
            </a:graphic>
          </wp:inline>
        </w:drawing>
      </w:r>
      <w:r>
        <w:rPr>
          <w:rFonts w:ascii="Minion-Regular" w:hAnsi="Minion-Regular" w:cs="Minion-Regular"/>
          <w:noProof/>
          <w:sz w:val="21"/>
          <w:szCs w:val="21"/>
          <w:lang/>
        </w:rPr>
        <w:drawing>
          <wp:inline distT="0" distB="0" distL="0" distR="0" wp14:anchorId="7297A8E7" wp14:editId="3F378E5E">
            <wp:extent cx="3950970" cy="179451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0970" cy="1794510"/>
                    </a:xfrm>
                    <a:prstGeom prst="rect">
                      <a:avLst/>
                    </a:prstGeom>
                    <a:noFill/>
                    <a:ln>
                      <a:noFill/>
                    </a:ln>
                  </pic:spPr>
                </pic:pic>
              </a:graphicData>
            </a:graphic>
          </wp:inline>
        </w:drawing>
      </w:r>
    </w:p>
    <w:p w:rsidR="00B90400" w:rsidRDefault="00A4651D" w:rsidP="00A4651D">
      <w:pPr>
        <w:jc w:val="center"/>
        <w:rPr>
          <w:lang w:val="fr-FR"/>
        </w:rPr>
      </w:pPr>
      <w:r>
        <w:rPr>
          <w:noProof/>
          <w:lang/>
        </w:rPr>
        <w:drawing>
          <wp:inline distT="0" distB="0" distL="0" distR="0">
            <wp:extent cx="5426075" cy="3554095"/>
            <wp:effectExtent l="0" t="0" r="3175"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6075" cy="3554095"/>
                    </a:xfrm>
                    <a:prstGeom prst="rect">
                      <a:avLst/>
                    </a:prstGeom>
                    <a:noFill/>
                    <a:ln>
                      <a:noFill/>
                    </a:ln>
                  </pic:spPr>
                </pic:pic>
              </a:graphicData>
            </a:graphic>
          </wp:inline>
        </w:drawing>
      </w:r>
    </w:p>
    <w:p w:rsidR="00A4651D" w:rsidRPr="00B90400" w:rsidRDefault="00642AC9" w:rsidP="00A4651D">
      <w:pPr>
        <w:jc w:val="center"/>
        <w:rPr>
          <w:lang w:val="fr-FR"/>
        </w:rPr>
      </w:pPr>
      <w:r>
        <w:rPr>
          <w:noProof/>
          <w:lang/>
        </w:rPr>
        <w:lastRenderedPageBreak/>
        <w:drawing>
          <wp:inline distT="0" distB="0" distL="0" distR="0">
            <wp:extent cx="5529580" cy="33299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9580" cy="3329940"/>
                    </a:xfrm>
                    <a:prstGeom prst="rect">
                      <a:avLst/>
                    </a:prstGeom>
                    <a:noFill/>
                    <a:ln>
                      <a:noFill/>
                    </a:ln>
                  </pic:spPr>
                </pic:pic>
              </a:graphicData>
            </a:graphic>
          </wp:inline>
        </w:drawing>
      </w:r>
    </w:p>
    <w:sectPr w:rsidR="00A4651D" w:rsidRPr="00B90400">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BFC" w:rsidRDefault="00512BFC">
      <w:pPr>
        <w:spacing w:after="0" w:line="240" w:lineRule="auto"/>
      </w:pPr>
      <w:r>
        <w:separator/>
      </w:r>
    </w:p>
  </w:endnote>
  <w:endnote w:type="continuationSeparator" w:id="0">
    <w:p w:rsidR="00512BFC" w:rsidRDefault="0051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RWPalladioL-Roma">
    <w:panose1 w:val="00000000000000000000"/>
    <w:charset w:val="00"/>
    <w:family w:val="auto"/>
    <w:notTrueType/>
    <w:pitch w:val="default"/>
    <w:sig w:usb0="00000003" w:usb1="00000000" w:usb2="00000000" w:usb3="00000000" w:csb0="00000001" w:csb1="00000000"/>
  </w:font>
  <w:font w:name="Futura-Book">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inion-Regular">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949622"/>
      <w:docPartObj>
        <w:docPartGallery w:val="Page Numbers (Bottom of Page)"/>
        <w:docPartUnique/>
      </w:docPartObj>
    </w:sdtPr>
    <w:sdtEndPr/>
    <w:sdtContent>
      <w:p w:rsidR="00ED2FA1" w:rsidRDefault="00ED2FA1">
        <w:pPr>
          <w:pStyle w:val="Pieddepage"/>
          <w:jc w:val="center"/>
        </w:pPr>
        <w:r>
          <w:fldChar w:fldCharType="begin"/>
        </w:r>
        <w:r>
          <w:instrText>PAGE   \* MERGEFORMAT</w:instrText>
        </w:r>
        <w:r>
          <w:fldChar w:fldCharType="separate"/>
        </w:r>
        <w:r w:rsidR="00E95F31" w:rsidRPr="00E95F31">
          <w:rPr>
            <w:noProof/>
            <w:lang w:val="fr-FR"/>
          </w:rPr>
          <w:t>7</w:t>
        </w:r>
        <w:r>
          <w:fldChar w:fldCharType="end"/>
        </w:r>
      </w:p>
    </w:sdtContent>
  </w:sdt>
  <w:p w:rsidR="00ED2FA1" w:rsidRDefault="00ED2FA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BFC" w:rsidRDefault="00512BFC">
      <w:pPr>
        <w:spacing w:after="0" w:line="240" w:lineRule="auto"/>
      </w:pPr>
      <w:r>
        <w:separator/>
      </w:r>
    </w:p>
  </w:footnote>
  <w:footnote w:type="continuationSeparator" w:id="0">
    <w:p w:rsidR="00512BFC" w:rsidRDefault="00512B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53E" w:rsidRDefault="00B1249A">
    <w:pPr>
      <w:pStyle w:val="En-tte"/>
      <w:rPr>
        <w:rFonts w:ascii="Cambria Math" w:hAnsi="Cambria Math"/>
        <w:sz w:val="24"/>
        <w:szCs w:val="24"/>
        <w:lang w:val="fr-FR"/>
      </w:rPr>
    </w:pPr>
    <w:r w:rsidRPr="0009053E">
      <w:rPr>
        <w:rFonts w:ascii="Cambria Math" w:hAnsi="Cambria Math"/>
        <w:sz w:val="24"/>
        <w:szCs w:val="24"/>
        <w:lang w:val="fr-FR"/>
      </w:rPr>
      <w:t>Méthodes de conception des applications web</w:t>
    </w:r>
    <w:r>
      <w:rPr>
        <w:rFonts w:ascii="Cambria Math" w:hAnsi="Cambria Math"/>
        <w:sz w:val="24"/>
        <w:szCs w:val="24"/>
        <w:lang w:val="fr-FR"/>
      </w:rPr>
      <w:t xml:space="preserve">                                                </w:t>
    </w:r>
  </w:p>
  <w:p w:rsidR="0009053E" w:rsidRPr="0009053E" w:rsidRDefault="00B1249A">
    <w:pPr>
      <w:pStyle w:val="En-tte"/>
      <w:rPr>
        <w:rFonts w:ascii="Cambria Math" w:hAnsi="Cambria Math"/>
        <w:sz w:val="24"/>
        <w:szCs w:val="24"/>
        <w:lang w:val="fr-FR"/>
      </w:rPr>
    </w:pPr>
    <w:proofErr w:type="spellStart"/>
    <w:r>
      <w:rPr>
        <w:rFonts w:ascii="Cambria Math" w:hAnsi="Cambria Math"/>
        <w:sz w:val="24"/>
        <w:szCs w:val="24"/>
        <w:lang w:val="fr-FR"/>
      </w:rPr>
      <w:t>DevWebMobile</w:t>
    </w:r>
    <w:proofErr w:type="spellEnd"/>
    <w:r>
      <w:rPr>
        <w:rFonts w:ascii="Cambria Math" w:hAnsi="Cambria Math"/>
        <w:sz w:val="24"/>
        <w:szCs w:val="24"/>
        <w:lang w:val="fr-FR"/>
      </w:rPr>
      <w:t>/S1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71775"/>
    <w:multiLevelType w:val="hybridMultilevel"/>
    <w:tmpl w:val="0804FDE6"/>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40537738"/>
    <w:multiLevelType w:val="hybridMultilevel"/>
    <w:tmpl w:val="70C83860"/>
    <w:lvl w:ilvl="0" w:tplc="C786F48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42946251"/>
    <w:multiLevelType w:val="hybridMultilevel"/>
    <w:tmpl w:val="DC9254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490F0E91"/>
    <w:multiLevelType w:val="hybridMultilevel"/>
    <w:tmpl w:val="7BF045BC"/>
    <w:lvl w:ilvl="0" w:tplc="A2B44FAE">
      <w:start w:val="1"/>
      <w:numFmt w:val="upperRoman"/>
      <w:lvlText w:val="%1."/>
      <w:lvlJc w:val="left"/>
      <w:pPr>
        <w:ind w:left="1080" w:hanging="720"/>
      </w:pPr>
      <w:rPr>
        <w:rFonts w:asciiTheme="minorHAnsi" w:hAnsiTheme="minorHAnsi" w:cstheme="minorBidi" w:hint="default"/>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76364C8E"/>
    <w:multiLevelType w:val="hybridMultilevel"/>
    <w:tmpl w:val="D6342F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7A9916CF"/>
    <w:multiLevelType w:val="hybridMultilevel"/>
    <w:tmpl w:val="6C50D528"/>
    <w:lvl w:ilvl="0" w:tplc="19623EAA">
      <w:start w:val="1"/>
      <w:numFmt w:val="decimal"/>
      <w:lvlText w:val="%1."/>
      <w:lvlJc w:val="left"/>
      <w:pPr>
        <w:ind w:left="720" w:hanging="360"/>
      </w:pPr>
      <w:rPr>
        <w:rFonts w:asciiTheme="minorHAnsi" w:hAnsiTheme="minorHAnsi" w:cstheme="min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49A"/>
    <w:rsid w:val="000312A2"/>
    <w:rsid w:val="00093EE0"/>
    <w:rsid w:val="000A09B3"/>
    <w:rsid w:val="000A6E8D"/>
    <w:rsid w:val="000E3E64"/>
    <w:rsid w:val="001051E0"/>
    <w:rsid w:val="00110200"/>
    <w:rsid w:val="00110D2C"/>
    <w:rsid w:val="00155011"/>
    <w:rsid w:val="001752C7"/>
    <w:rsid w:val="00200A0D"/>
    <w:rsid w:val="00216211"/>
    <w:rsid w:val="00242F1F"/>
    <w:rsid w:val="002B1B4A"/>
    <w:rsid w:val="003100A5"/>
    <w:rsid w:val="003E1C18"/>
    <w:rsid w:val="004070D4"/>
    <w:rsid w:val="004115AE"/>
    <w:rsid w:val="00422E77"/>
    <w:rsid w:val="005110C0"/>
    <w:rsid w:val="00512BFC"/>
    <w:rsid w:val="00574F07"/>
    <w:rsid w:val="005A16C4"/>
    <w:rsid w:val="005D140A"/>
    <w:rsid w:val="00642AC9"/>
    <w:rsid w:val="00676B95"/>
    <w:rsid w:val="006E4D7E"/>
    <w:rsid w:val="007573DC"/>
    <w:rsid w:val="00837CC3"/>
    <w:rsid w:val="00892B6D"/>
    <w:rsid w:val="008E73F0"/>
    <w:rsid w:val="00905066"/>
    <w:rsid w:val="00911FD0"/>
    <w:rsid w:val="00990CF3"/>
    <w:rsid w:val="009B2C48"/>
    <w:rsid w:val="009C68CB"/>
    <w:rsid w:val="00A4651D"/>
    <w:rsid w:val="00A46CDF"/>
    <w:rsid w:val="00B1249A"/>
    <w:rsid w:val="00B47505"/>
    <w:rsid w:val="00B90400"/>
    <w:rsid w:val="00BD2575"/>
    <w:rsid w:val="00D560EE"/>
    <w:rsid w:val="00D97884"/>
    <w:rsid w:val="00E15288"/>
    <w:rsid w:val="00E619E3"/>
    <w:rsid w:val="00E873BE"/>
    <w:rsid w:val="00E95F31"/>
    <w:rsid w:val="00EC4B00"/>
    <w:rsid w:val="00ED2FA1"/>
    <w:rsid w:val="00F14522"/>
    <w:rsid w:val="00FC1D3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49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1249A"/>
    <w:pPr>
      <w:autoSpaceDE w:val="0"/>
      <w:autoSpaceDN w:val="0"/>
      <w:adjustRightInd w:val="0"/>
      <w:spacing w:after="0" w:line="240" w:lineRule="auto"/>
    </w:pPr>
    <w:rPr>
      <w:rFonts w:ascii="Cambria" w:hAnsi="Cambria" w:cs="Cambria"/>
      <w:color w:val="000000"/>
      <w:sz w:val="24"/>
      <w:szCs w:val="24"/>
    </w:rPr>
  </w:style>
  <w:style w:type="paragraph" w:styleId="Paragraphedeliste">
    <w:name w:val="List Paragraph"/>
    <w:basedOn w:val="Normal"/>
    <w:uiPriority w:val="34"/>
    <w:qFormat/>
    <w:rsid w:val="00B1249A"/>
    <w:pPr>
      <w:ind w:left="720"/>
      <w:contextualSpacing/>
    </w:pPr>
  </w:style>
  <w:style w:type="paragraph" w:styleId="En-tte">
    <w:name w:val="header"/>
    <w:basedOn w:val="Normal"/>
    <w:link w:val="En-tteCar"/>
    <w:uiPriority w:val="99"/>
    <w:unhideWhenUsed/>
    <w:rsid w:val="00B1249A"/>
    <w:pPr>
      <w:tabs>
        <w:tab w:val="center" w:pos="4536"/>
        <w:tab w:val="right" w:pos="9072"/>
      </w:tabs>
      <w:spacing w:after="0" w:line="240" w:lineRule="auto"/>
    </w:pPr>
  </w:style>
  <w:style w:type="character" w:customStyle="1" w:styleId="En-tteCar">
    <w:name w:val="En-tête Car"/>
    <w:basedOn w:val="Policepardfaut"/>
    <w:link w:val="En-tte"/>
    <w:uiPriority w:val="99"/>
    <w:rsid w:val="00B1249A"/>
  </w:style>
  <w:style w:type="paragraph" w:styleId="Textedebulles">
    <w:name w:val="Balloon Text"/>
    <w:basedOn w:val="Normal"/>
    <w:link w:val="TextedebullesCar"/>
    <w:uiPriority w:val="99"/>
    <w:semiHidden/>
    <w:unhideWhenUsed/>
    <w:rsid w:val="009050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5066"/>
    <w:rPr>
      <w:rFonts w:ascii="Tahoma" w:hAnsi="Tahoma" w:cs="Tahoma"/>
      <w:sz w:val="16"/>
      <w:szCs w:val="16"/>
    </w:rPr>
  </w:style>
  <w:style w:type="paragraph" w:styleId="Pieddepage">
    <w:name w:val="footer"/>
    <w:basedOn w:val="Normal"/>
    <w:link w:val="PieddepageCar"/>
    <w:uiPriority w:val="99"/>
    <w:unhideWhenUsed/>
    <w:rsid w:val="00ED2F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2F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49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1249A"/>
    <w:pPr>
      <w:autoSpaceDE w:val="0"/>
      <w:autoSpaceDN w:val="0"/>
      <w:adjustRightInd w:val="0"/>
      <w:spacing w:after="0" w:line="240" w:lineRule="auto"/>
    </w:pPr>
    <w:rPr>
      <w:rFonts w:ascii="Cambria" w:hAnsi="Cambria" w:cs="Cambria"/>
      <w:color w:val="000000"/>
      <w:sz w:val="24"/>
      <w:szCs w:val="24"/>
    </w:rPr>
  </w:style>
  <w:style w:type="paragraph" w:styleId="Paragraphedeliste">
    <w:name w:val="List Paragraph"/>
    <w:basedOn w:val="Normal"/>
    <w:uiPriority w:val="34"/>
    <w:qFormat/>
    <w:rsid w:val="00B1249A"/>
    <w:pPr>
      <w:ind w:left="720"/>
      <w:contextualSpacing/>
    </w:pPr>
  </w:style>
  <w:style w:type="paragraph" w:styleId="En-tte">
    <w:name w:val="header"/>
    <w:basedOn w:val="Normal"/>
    <w:link w:val="En-tteCar"/>
    <w:uiPriority w:val="99"/>
    <w:unhideWhenUsed/>
    <w:rsid w:val="00B1249A"/>
    <w:pPr>
      <w:tabs>
        <w:tab w:val="center" w:pos="4536"/>
        <w:tab w:val="right" w:pos="9072"/>
      </w:tabs>
      <w:spacing w:after="0" w:line="240" w:lineRule="auto"/>
    </w:pPr>
  </w:style>
  <w:style w:type="character" w:customStyle="1" w:styleId="En-tteCar">
    <w:name w:val="En-tête Car"/>
    <w:basedOn w:val="Policepardfaut"/>
    <w:link w:val="En-tte"/>
    <w:uiPriority w:val="99"/>
    <w:rsid w:val="00B1249A"/>
  </w:style>
  <w:style w:type="paragraph" w:styleId="Textedebulles">
    <w:name w:val="Balloon Text"/>
    <w:basedOn w:val="Normal"/>
    <w:link w:val="TextedebullesCar"/>
    <w:uiPriority w:val="99"/>
    <w:semiHidden/>
    <w:unhideWhenUsed/>
    <w:rsid w:val="009050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5066"/>
    <w:rPr>
      <w:rFonts w:ascii="Tahoma" w:hAnsi="Tahoma" w:cs="Tahoma"/>
      <w:sz w:val="16"/>
      <w:szCs w:val="16"/>
    </w:rPr>
  </w:style>
  <w:style w:type="paragraph" w:styleId="Pieddepage">
    <w:name w:val="footer"/>
    <w:basedOn w:val="Normal"/>
    <w:link w:val="PieddepageCar"/>
    <w:uiPriority w:val="99"/>
    <w:unhideWhenUsed/>
    <w:rsid w:val="00ED2F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2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7</Pages>
  <Words>849</Words>
  <Characters>4844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ISRAA</dc:creator>
  <cp:lastModifiedBy>ISRAA</cp:lastModifiedBy>
  <cp:revision>43</cp:revision>
  <dcterms:created xsi:type="dcterms:W3CDTF">2023-10-18T08:10:00Z</dcterms:created>
  <dcterms:modified xsi:type="dcterms:W3CDTF">2023-11-03T20:51:00Z</dcterms:modified>
</cp:coreProperties>
</file>