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1366639"/>
        <w:docPartObj>
          <w:docPartGallery w:val="Cover Pages"/>
          <w:docPartUnique/>
        </w:docPartObj>
      </w:sdtPr>
      <w:sdtContent>
        <w:p w14:paraId="3AAC7FFC" w14:textId="0FD91763" w:rsidR="00B14A65" w:rsidRPr="00131151" w:rsidRDefault="00EA5CFA">
          <w:r w:rsidRPr="00131151">
            <mc:AlternateContent>
              <mc:Choice Requires="wps">
                <w:drawing>
                  <wp:anchor distT="0" distB="0" distL="114300" distR="114300" simplePos="0" relativeHeight="251661312" behindDoc="0" locked="0" layoutInCell="0" allowOverlap="1" wp14:anchorId="6B2C0D67" wp14:editId="7C11512C">
                    <wp:simplePos x="0" y="0"/>
                    <wp:positionH relativeFrom="page">
                      <wp:posOffset>-182880</wp:posOffset>
                    </wp:positionH>
                    <wp:positionV relativeFrom="page">
                      <wp:posOffset>1257610</wp:posOffset>
                    </wp:positionV>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b/>
                                    <w:bCs/>
                                    <w:color w:val="FFFFFF" w:themeColor="background1"/>
                                    <w:sz w:val="72"/>
                                    <w:szCs w:val="72"/>
                                    <w:u w:val="single"/>
                                    <w:lang w:val="fr-FR"/>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3C198913" w14:textId="662D117B" w:rsidR="00B14A65" w:rsidRPr="00131151" w:rsidRDefault="00F74499" w:rsidP="00B14A65">
                                    <w:pPr>
                                      <w:pStyle w:val="Sansinterligne"/>
                                      <w:jc w:val="center"/>
                                      <w:rPr>
                                        <w:color w:val="FFFFFF" w:themeColor="background1"/>
                                        <w:sz w:val="72"/>
                                        <w:szCs w:val="72"/>
                                        <w:lang w:val="fr-FR"/>
                                      </w:rPr>
                                    </w:pPr>
                                    <w:r w:rsidRPr="00131151">
                                      <w:rPr>
                                        <w:b/>
                                        <w:bCs/>
                                        <w:color w:val="FFFFFF" w:themeColor="background1"/>
                                        <w:sz w:val="72"/>
                                        <w:szCs w:val="72"/>
                                        <w:u w:val="single"/>
                                        <w:lang w:val="fr-FR"/>
                                      </w:rPr>
                                      <w:t>LE MANIERISME</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6B2C0D67" id="Rectangle 16" o:spid="_x0000_s1026" style="position:absolute;margin-left:-14.4pt;margin-top:99pt;width:548.85pt;height:50.4pt;z-index:251661312;visibility:visible;mso-wrap-style:square;mso-width-percent:900;mso-height-percent:73;mso-wrap-distance-left:9pt;mso-wrap-distance-top:0;mso-wrap-distance-right:9pt;mso-wrap-distance-bottom:0;mso-position-horizontal:absolute;mso-position-horizontal-relative:page;mso-position-vertical:absolute;mso-position-vertical-relative:page;mso-width-percent:900;mso-height-percent: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" o:allowincell="f" fillcolor="black [3213]" strokecolor="black [3213]" strokeweight="1.5pt">
                    <v:textbox style="mso-fit-shape-to-text:t" inset="14.4pt,,14.4pt">
                      <w:txbxContent>
                        <w:sdt>
                          <w:sdtPr>
                            <w:rPr>
                              <w:b/>
                              <w:bCs/>
                              <w:color w:val="FFFFFF" w:themeColor="background1"/>
                              <w:sz w:val="72"/>
                              <w:szCs w:val="72"/>
                              <w:u w:val="single"/>
                              <w:lang w:val="fr-FR"/>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3C198913" w14:textId="662D117B" w:rsidR="00B14A65" w:rsidRPr="00131151" w:rsidRDefault="00F74499" w:rsidP="00B14A65">
                              <w:pPr>
                                <w:pStyle w:val="Sansinterligne"/>
                                <w:jc w:val="center"/>
                                <w:rPr>
                                  <w:color w:val="FFFFFF" w:themeColor="background1"/>
                                  <w:sz w:val="72"/>
                                  <w:szCs w:val="72"/>
                                  <w:lang w:val="fr-FR"/>
                                </w:rPr>
                              </w:pPr>
                              <w:r w:rsidRPr="00131151">
                                <w:rPr>
                                  <w:b/>
                                  <w:bCs/>
                                  <w:color w:val="FFFFFF" w:themeColor="background1"/>
                                  <w:sz w:val="72"/>
                                  <w:szCs w:val="72"/>
                                  <w:u w:val="single"/>
                                  <w:lang w:val="fr-FR"/>
                                </w:rPr>
                                <w:t>LE MANIERISME</w:t>
                              </w:r>
                            </w:p>
                          </w:sdtContent>
                        </w:sdt>
                      </w:txbxContent>
                    </v:textbox>
                    <w10:wrap anchorx="page" anchory="page"/>
                  </v:rect>
                </w:pict>
              </mc:Fallback>
            </mc:AlternateContent>
          </w:r>
          <w:r w:rsidR="003A752F" w:rsidRPr="00131151">
            <mc:AlternateContent>
              <mc:Choice Requires="wpg">
                <w:drawing>
                  <wp:anchor distT="0" distB="0" distL="114300" distR="114300" simplePos="0" relativeHeight="251659264" behindDoc="0" locked="0" layoutInCell="1" allowOverlap="1" wp14:anchorId="2AA95707" wp14:editId="1AAF18D7">
                    <wp:simplePos x="0" y="0"/>
                    <wp:positionH relativeFrom="page">
                      <wp:posOffset>5092995</wp:posOffset>
                    </wp:positionH>
                    <wp:positionV relativeFrom="page">
                      <wp:posOffset>-1828800</wp:posOffset>
                    </wp:positionV>
                    <wp:extent cx="3113405" cy="12674009"/>
                    <wp:effectExtent l="0" t="0" r="5080" b="0"/>
                    <wp:wrapNone/>
                    <wp:docPr id="453" name="Groupe 252"/>
                    <wp:cNvGraphicFramePr/>
                    <a:graphic xmlns:a="http://schemas.openxmlformats.org/drawingml/2006/main">
                      <a:graphicData uri="http://schemas.microsoft.com/office/word/2010/wordprocessingGroup">
                        <wpg:wgp>
                          <wpg:cNvGrpSpPr/>
                          <wpg:grpSpPr>
                            <a:xfrm>
                              <a:off x="0" y="0"/>
                              <a:ext cx="3113405" cy="12674009"/>
                              <a:chOff x="0" y="0"/>
                              <a:chExt cx="3113670" cy="10198883"/>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62ED73FE" w14:textId="078A8339" w:rsidR="00B14A65" w:rsidRPr="00131151" w:rsidRDefault="00B14A65">
                                  <w:pPr>
                                    <w:pStyle w:val="Sansinterligne"/>
                                    <w:rPr>
                                      <w:color w:val="FFFFFF" w:themeColor="background1"/>
                                      <w:sz w:val="96"/>
                                      <w:szCs w:val="96"/>
                                      <w:lang w:val="fr-FR"/>
                                    </w:rPr>
                                  </w:pPr>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8151223"/>
                                <a:ext cx="3089515" cy="204766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07740BA9" w14:textId="77777777" w:rsidR="003A752F" w:rsidRPr="00131151" w:rsidRDefault="003A752F">
                                  <w:pPr>
                                    <w:pStyle w:val="Sansinterligne"/>
                                    <w:spacing w:line="360" w:lineRule="auto"/>
                                    <w:rPr>
                                      <w:b/>
                                      <w:bCs/>
                                      <w:color w:val="FFFFFF" w:themeColor="background1"/>
                                      <w:sz w:val="36"/>
                                      <w:szCs w:val="36"/>
                                      <w:lang w:val="fr-FR"/>
                                    </w:rPr>
                                  </w:pPr>
                                </w:p>
                                <w:p w14:paraId="55FEC620" w14:textId="77777777" w:rsidR="003A752F" w:rsidRPr="00131151" w:rsidRDefault="003A752F">
                                  <w:pPr>
                                    <w:pStyle w:val="Sansinterligne"/>
                                    <w:spacing w:line="360" w:lineRule="auto"/>
                                    <w:rPr>
                                      <w:b/>
                                      <w:bCs/>
                                      <w:color w:val="FFFFFF" w:themeColor="background1"/>
                                      <w:sz w:val="36"/>
                                      <w:szCs w:val="36"/>
                                      <w:lang w:val="fr-FR"/>
                                    </w:rPr>
                                  </w:pPr>
                                </w:p>
                                <w:p w14:paraId="4A87D48E" w14:textId="09EFF7B6" w:rsidR="00B14A65" w:rsidRPr="00131151" w:rsidRDefault="002E155B">
                                  <w:pPr>
                                    <w:pStyle w:val="Sansinterligne"/>
                                    <w:spacing w:line="360" w:lineRule="auto"/>
                                    <w:rPr>
                                      <w:b/>
                                      <w:bCs/>
                                      <w:color w:val="FFFFFF" w:themeColor="background1"/>
                                      <w:sz w:val="36"/>
                                      <w:szCs w:val="36"/>
                                      <w:lang w:val="fr-FR"/>
                                    </w:rPr>
                                  </w:pPr>
                                  <w:r w:rsidRPr="00131151">
                                    <w:rPr>
                                      <w:b/>
                                      <w:bCs/>
                                      <w:color w:val="FFFFFF" w:themeColor="background1"/>
                                      <w:sz w:val="36"/>
                                      <w:szCs w:val="36"/>
                                      <w:lang w:val="fr-FR"/>
                                    </w:rPr>
                                    <w:t>M</w:t>
                                  </w:r>
                                  <w:r w:rsidR="00AD0F43" w:rsidRPr="00131151">
                                    <w:rPr>
                                      <w:b/>
                                      <w:bCs/>
                                      <w:color w:val="FFFFFF" w:themeColor="background1"/>
                                      <w:sz w:val="36"/>
                                      <w:szCs w:val="36"/>
                                      <w:lang w:val="fr-FR"/>
                                    </w:rPr>
                                    <w:t>ARIAM LY</w:t>
                                  </w:r>
                                </w:p>
                                <w:p w14:paraId="272641E7" w14:textId="7FD637DF" w:rsidR="00AD0F43" w:rsidRPr="00131151" w:rsidRDefault="00AD0F43">
                                  <w:pPr>
                                    <w:pStyle w:val="Sansinterligne"/>
                                    <w:spacing w:line="360" w:lineRule="auto"/>
                                    <w:rPr>
                                      <w:b/>
                                      <w:bCs/>
                                      <w:color w:val="FFFFFF" w:themeColor="background1"/>
                                      <w:sz w:val="36"/>
                                      <w:szCs w:val="36"/>
                                      <w:lang w:val="fr-FR"/>
                                    </w:rPr>
                                  </w:pPr>
                                  <w:r w:rsidRPr="00131151">
                                    <w:rPr>
                                      <w:b/>
                                      <w:bCs/>
                                      <w:color w:val="FFFFFF" w:themeColor="background1"/>
                                      <w:sz w:val="36"/>
                                      <w:szCs w:val="36"/>
                                      <w:lang w:val="fr-FR"/>
                                    </w:rPr>
                                    <w:t>MARIAMA MANE</w:t>
                                  </w:r>
                                </w:p>
                                <w:sdt>
                                  <w:sdtPr>
                                    <w:rPr>
                                      <w:color w:val="FFFFFF" w:themeColor="background1"/>
                                      <w:lang w:val="fr-FR"/>
                                    </w:rPr>
                                    <w:alias w:val="Société"/>
                                    <w:id w:val="1760174317"/>
                                    <w:showingPlcHdr/>
                                    <w:dataBinding w:prefixMappings="xmlns:ns0='http://schemas.openxmlformats.org/officeDocument/2006/extended-properties'" w:xpath="/ns0:Properties[1]/ns0:Company[1]" w:storeItemID="{6668398D-A668-4E3E-A5EB-62B293D839F1}"/>
                                    <w:text/>
                                  </w:sdtPr>
                                  <w:sdtContent>
                                    <w:p w14:paraId="57F21A09" w14:textId="2D5E8D68" w:rsidR="00B14A65" w:rsidRPr="00131151" w:rsidRDefault="002E155B">
                                      <w:pPr>
                                        <w:pStyle w:val="Sansinterligne"/>
                                        <w:spacing w:line="360" w:lineRule="auto"/>
                                        <w:rPr>
                                          <w:color w:val="FFFFFF" w:themeColor="background1"/>
                                          <w:lang w:val="fr-FR"/>
                                        </w:rPr>
                                      </w:pPr>
                                      <w:r w:rsidRPr="00131151">
                                        <w:rPr>
                                          <w:color w:val="FFFFFF" w:themeColor="background1"/>
                                          <w:lang w:val="fr-FR"/>
                                        </w:rPr>
                                        <w:t xml:space="preserve">     </w:t>
                                      </w:r>
                                    </w:p>
                                  </w:sdtContent>
                                </w:sdt>
                                <w:p w14:paraId="7DDDABEC" w14:textId="55FB936C" w:rsidR="00B14A65" w:rsidRPr="00131151" w:rsidRDefault="00B14A65">
                                  <w:pPr>
                                    <w:pStyle w:val="Sansinterligne"/>
                                    <w:spacing w:line="360" w:lineRule="auto"/>
                                    <w:rPr>
                                      <w:color w:val="FFFFFF" w:themeColor="background1"/>
                                      <w:lang w:val="fr-FR"/>
                                    </w:rPr>
                                  </w:pPr>
                                </w:p>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0</wp14:pctHeight>
                    </wp14:sizeRelV>
                  </wp:anchor>
                </w:drawing>
              </mc:Choice>
              <mc:Fallback>
                <w:pict>
                  <v:group w14:anchorId="2AA95707" id="Groupe 252" o:spid="_x0000_s1027" style="position:absolute;margin-left:401pt;margin-top:-2in;width:245.15pt;height:997.95pt;z-index:251659264;mso-width-percent:400;mso-position-horizontal-relative:page;mso-position-vertical-relative:page;mso-width-percent:400" coordsize="31136,101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">
                    <v:rect id="Rectangle 459" o:spid="_x0000_s1028"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8dd873 [1945]" stroked="f" strokecolor="white" strokeweight="1pt">
                      <v:fill r:id="rId8" o:title="" opacity="52428f" color2="white [3212]" o:opacity2="52428f" type="pattern"/>
                      <v:shadow color="#d8d8d8" offset="3pt,3pt"/>
                    </v:rect>
                    <v:rect id="Rectangle 460" o:spid="_x0000_s1029"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8dd873 [1945]" stroked="f" strokecolor="#d8d8d8"/>
                    <v:rect id="Rectangle 461" o:spid="_x0000_s1030"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14:paraId="62ED73FE" w14:textId="078A8339" w:rsidR="00B14A65" w:rsidRPr="00131151" w:rsidRDefault="00B14A65">
                            <w:pPr>
                              <w:pStyle w:val="Sansinterligne"/>
                              <w:rPr>
                                <w:color w:val="FFFFFF" w:themeColor="background1"/>
                                <w:sz w:val="96"/>
                                <w:szCs w:val="96"/>
                                <w:lang w:val="fr-FR"/>
                              </w:rPr>
                            </w:pPr>
                          </w:p>
                        </w:txbxContent>
                      </v:textbox>
                    </v:rect>
                    <v:rect id="Rectangle 9" o:spid="_x0000_s1031" style="position:absolute;top:81512;width:30895;height:2047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07740BA9" w14:textId="77777777" w:rsidR="003A752F" w:rsidRPr="00131151" w:rsidRDefault="003A752F">
                            <w:pPr>
                              <w:pStyle w:val="Sansinterligne"/>
                              <w:spacing w:line="360" w:lineRule="auto"/>
                              <w:rPr>
                                <w:b/>
                                <w:bCs/>
                                <w:color w:val="FFFFFF" w:themeColor="background1"/>
                                <w:sz w:val="36"/>
                                <w:szCs w:val="36"/>
                                <w:lang w:val="fr-FR"/>
                              </w:rPr>
                            </w:pPr>
                          </w:p>
                          <w:p w14:paraId="55FEC620" w14:textId="77777777" w:rsidR="003A752F" w:rsidRPr="00131151" w:rsidRDefault="003A752F">
                            <w:pPr>
                              <w:pStyle w:val="Sansinterligne"/>
                              <w:spacing w:line="360" w:lineRule="auto"/>
                              <w:rPr>
                                <w:b/>
                                <w:bCs/>
                                <w:color w:val="FFFFFF" w:themeColor="background1"/>
                                <w:sz w:val="36"/>
                                <w:szCs w:val="36"/>
                                <w:lang w:val="fr-FR"/>
                              </w:rPr>
                            </w:pPr>
                          </w:p>
                          <w:p w14:paraId="4A87D48E" w14:textId="09EFF7B6" w:rsidR="00B14A65" w:rsidRPr="00131151" w:rsidRDefault="002E155B">
                            <w:pPr>
                              <w:pStyle w:val="Sansinterligne"/>
                              <w:spacing w:line="360" w:lineRule="auto"/>
                              <w:rPr>
                                <w:b/>
                                <w:bCs/>
                                <w:color w:val="FFFFFF" w:themeColor="background1"/>
                                <w:sz w:val="36"/>
                                <w:szCs w:val="36"/>
                                <w:lang w:val="fr-FR"/>
                              </w:rPr>
                            </w:pPr>
                            <w:r w:rsidRPr="00131151">
                              <w:rPr>
                                <w:b/>
                                <w:bCs/>
                                <w:color w:val="FFFFFF" w:themeColor="background1"/>
                                <w:sz w:val="36"/>
                                <w:szCs w:val="36"/>
                                <w:lang w:val="fr-FR"/>
                              </w:rPr>
                              <w:t>M</w:t>
                            </w:r>
                            <w:r w:rsidR="00AD0F43" w:rsidRPr="00131151">
                              <w:rPr>
                                <w:b/>
                                <w:bCs/>
                                <w:color w:val="FFFFFF" w:themeColor="background1"/>
                                <w:sz w:val="36"/>
                                <w:szCs w:val="36"/>
                                <w:lang w:val="fr-FR"/>
                              </w:rPr>
                              <w:t>ARIAM LY</w:t>
                            </w:r>
                          </w:p>
                          <w:p w14:paraId="272641E7" w14:textId="7FD637DF" w:rsidR="00AD0F43" w:rsidRPr="00131151" w:rsidRDefault="00AD0F43">
                            <w:pPr>
                              <w:pStyle w:val="Sansinterligne"/>
                              <w:spacing w:line="360" w:lineRule="auto"/>
                              <w:rPr>
                                <w:b/>
                                <w:bCs/>
                                <w:color w:val="FFFFFF" w:themeColor="background1"/>
                                <w:sz w:val="36"/>
                                <w:szCs w:val="36"/>
                                <w:lang w:val="fr-FR"/>
                              </w:rPr>
                            </w:pPr>
                            <w:r w:rsidRPr="00131151">
                              <w:rPr>
                                <w:b/>
                                <w:bCs/>
                                <w:color w:val="FFFFFF" w:themeColor="background1"/>
                                <w:sz w:val="36"/>
                                <w:szCs w:val="36"/>
                                <w:lang w:val="fr-FR"/>
                              </w:rPr>
                              <w:t>MARIAMA MANE</w:t>
                            </w:r>
                          </w:p>
                          <w:sdt>
                            <w:sdtPr>
                              <w:rPr>
                                <w:color w:val="FFFFFF" w:themeColor="background1"/>
                                <w:lang w:val="fr-FR"/>
                              </w:rPr>
                              <w:alias w:val="Société"/>
                              <w:id w:val="1760174317"/>
                              <w:showingPlcHdr/>
                              <w:dataBinding w:prefixMappings="xmlns:ns0='http://schemas.openxmlformats.org/officeDocument/2006/extended-properties'" w:xpath="/ns0:Properties[1]/ns0:Company[1]" w:storeItemID="{6668398D-A668-4E3E-A5EB-62B293D839F1}"/>
                              <w:text/>
                            </w:sdtPr>
                            <w:sdtContent>
                              <w:p w14:paraId="57F21A09" w14:textId="2D5E8D68" w:rsidR="00B14A65" w:rsidRPr="00131151" w:rsidRDefault="002E155B">
                                <w:pPr>
                                  <w:pStyle w:val="Sansinterligne"/>
                                  <w:spacing w:line="360" w:lineRule="auto"/>
                                  <w:rPr>
                                    <w:color w:val="FFFFFF" w:themeColor="background1"/>
                                    <w:lang w:val="fr-FR"/>
                                  </w:rPr>
                                </w:pPr>
                                <w:r w:rsidRPr="00131151">
                                  <w:rPr>
                                    <w:color w:val="FFFFFF" w:themeColor="background1"/>
                                    <w:lang w:val="fr-FR"/>
                                  </w:rPr>
                                  <w:t xml:space="preserve">     </w:t>
                                </w:r>
                              </w:p>
                            </w:sdtContent>
                          </w:sdt>
                          <w:p w14:paraId="7DDDABEC" w14:textId="55FB936C" w:rsidR="00B14A65" w:rsidRPr="00131151" w:rsidRDefault="00B14A65">
                            <w:pPr>
                              <w:pStyle w:val="Sansinterligne"/>
                              <w:spacing w:line="360" w:lineRule="auto"/>
                              <w:rPr>
                                <w:color w:val="FFFFFF" w:themeColor="background1"/>
                                <w:lang w:val="fr-FR"/>
                              </w:rPr>
                            </w:pPr>
                          </w:p>
                        </w:txbxContent>
                      </v:textbox>
                    </v:rect>
                    <w10:wrap anchorx="page" anchory="page"/>
                  </v:group>
                </w:pict>
              </mc:Fallback>
            </mc:AlternateContent>
          </w:r>
        </w:p>
        <w:p w14:paraId="31FEC2AD" w14:textId="77777777" w:rsidR="00226A79" w:rsidRPr="00131151" w:rsidRDefault="008C6583">
          <w:r w:rsidRPr="00131151">
            <w:drawing>
              <wp:anchor distT="0" distB="0" distL="114300" distR="114300" simplePos="0" relativeHeight="251662336" behindDoc="0" locked="0" layoutInCell="1" allowOverlap="1" wp14:anchorId="1244545D" wp14:editId="5B5D456C">
                <wp:simplePos x="0" y="0"/>
                <wp:positionH relativeFrom="page">
                  <wp:align>left</wp:align>
                </wp:positionH>
                <wp:positionV relativeFrom="paragraph">
                  <wp:posOffset>1517922</wp:posOffset>
                </wp:positionV>
                <wp:extent cx="5440680" cy="4514850"/>
                <wp:effectExtent l="0" t="0" r="7620" b="0"/>
                <wp:wrapSquare wrapText="bothSides"/>
                <wp:docPr id="1397331053" name="Image 12" descr="Une image contenant peinture, Visage humain, art, béb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31053" name="Image 12" descr="Une image contenant peinture, Visage humain, art, bébé&#10;&#10;Le contenu généré par l’IA peut être incorrect."/>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5469658" cy="4538829"/>
                        </a:xfrm>
                        <a:prstGeom prst="rect">
                          <a:avLst/>
                        </a:prstGeom>
                      </pic:spPr>
                    </pic:pic>
                  </a:graphicData>
                </a:graphic>
                <wp14:sizeRelH relativeFrom="margin">
                  <wp14:pctWidth>0</wp14:pctWidth>
                </wp14:sizeRelH>
                <wp14:sizeRelV relativeFrom="margin">
                  <wp14:pctHeight>0</wp14:pctHeight>
                </wp14:sizeRelV>
              </wp:anchor>
            </w:drawing>
          </w:r>
          <w:r w:rsidR="00B14A65" w:rsidRPr="00131151">
            <w:br w:type="page"/>
          </w:r>
        </w:p>
        <w:p w14:paraId="5805599E" w14:textId="77777777" w:rsidR="001776F5" w:rsidRPr="00131151" w:rsidRDefault="00A93104" w:rsidP="001776F5">
          <w:pPr>
            <w:jc w:val="center"/>
            <w:rPr>
              <w:b/>
              <w:bCs/>
              <w:sz w:val="72"/>
              <w:szCs w:val="72"/>
              <w:u w:val="single"/>
            </w:rPr>
          </w:pPr>
          <w:r w:rsidRPr="00131151">
            <w:rPr>
              <w:b/>
              <w:bCs/>
              <w:sz w:val="72"/>
              <w:szCs w:val="72"/>
              <w:u w:val="single"/>
            </w:rPr>
            <w:lastRenderedPageBreak/>
            <w:t>PLAN</w:t>
          </w:r>
        </w:p>
        <w:p w14:paraId="491DF996" w14:textId="77777777" w:rsidR="0079695A" w:rsidRPr="00131151" w:rsidRDefault="0079695A" w:rsidP="001776F5">
          <w:pPr>
            <w:jc w:val="center"/>
            <w:rPr>
              <w:b/>
              <w:bCs/>
              <w:sz w:val="72"/>
              <w:szCs w:val="72"/>
              <w:u w:val="single"/>
            </w:rPr>
          </w:pPr>
        </w:p>
        <w:p w14:paraId="5D51F388" w14:textId="77777777" w:rsidR="001776F5" w:rsidRPr="00131151" w:rsidRDefault="001776F5" w:rsidP="001776F5">
          <w:pPr>
            <w:rPr>
              <w:b/>
              <w:bCs/>
              <w:sz w:val="72"/>
              <w:szCs w:val="72"/>
              <w:u w:val="single"/>
            </w:rPr>
          </w:pPr>
        </w:p>
        <w:p w14:paraId="4F3B4282" w14:textId="77777777" w:rsidR="00C34A8F" w:rsidRPr="00131151" w:rsidRDefault="001776F5" w:rsidP="00C34A8F">
          <w:pPr>
            <w:pStyle w:val="Paragraphedeliste"/>
            <w:numPr>
              <w:ilvl w:val="0"/>
              <w:numId w:val="2"/>
            </w:numPr>
            <w:rPr>
              <w:b/>
              <w:bCs/>
              <w:sz w:val="52"/>
              <w:szCs w:val="52"/>
            </w:rPr>
          </w:pPr>
          <w:r w:rsidRPr="00131151">
            <w:rPr>
              <w:b/>
              <w:bCs/>
              <w:sz w:val="52"/>
              <w:szCs w:val="52"/>
            </w:rPr>
            <w:t>Origines et contexte historique</w:t>
          </w:r>
        </w:p>
        <w:p w14:paraId="6712996A" w14:textId="77777777" w:rsidR="00367BF3" w:rsidRPr="00131151" w:rsidRDefault="00C34A8F" w:rsidP="00C34A8F">
          <w:pPr>
            <w:pStyle w:val="Paragraphedeliste"/>
            <w:numPr>
              <w:ilvl w:val="0"/>
              <w:numId w:val="2"/>
            </w:numPr>
            <w:rPr>
              <w:b/>
              <w:bCs/>
              <w:sz w:val="52"/>
              <w:szCs w:val="52"/>
            </w:rPr>
          </w:pPr>
          <w:r w:rsidRPr="00131151">
            <w:rPr>
              <w:b/>
              <w:bCs/>
              <w:sz w:val="52"/>
              <w:szCs w:val="52"/>
            </w:rPr>
            <w:t>C</w:t>
          </w:r>
          <w:r w:rsidR="00367BF3" w:rsidRPr="00131151">
            <w:rPr>
              <w:b/>
              <w:bCs/>
              <w:sz w:val="52"/>
              <w:szCs w:val="52"/>
            </w:rPr>
            <w:t>a</w:t>
          </w:r>
          <w:r w:rsidRPr="00131151">
            <w:rPr>
              <w:b/>
              <w:bCs/>
              <w:sz w:val="52"/>
              <w:szCs w:val="52"/>
            </w:rPr>
            <w:t>ractéristique d</w:t>
          </w:r>
          <w:r w:rsidR="00367BF3" w:rsidRPr="00131151">
            <w:rPr>
              <w:b/>
              <w:bCs/>
              <w:sz w:val="52"/>
              <w:szCs w:val="52"/>
            </w:rPr>
            <w:t>u maniérisme</w:t>
          </w:r>
        </w:p>
        <w:p w14:paraId="0BC90B7B" w14:textId="77777777" w:rsidR="00117307" w:rsidRPr="00131151" w:rsidRDefault="00C047FA" w:rsidP="00C34A8F">
          <w:pPr>
            <w:pStyle w:val="Paragraphedeliste"/>
            <w:numPr>
              <w:ilvl w:val="0"/>
              <w:numId w:val="2"/>
            </w:numPr>
            <w:rPr>
              <w:b/>
              <w:bCs/>
              <w:sz w:val="52"/>
              <w:szCs w:val="52"/>
            </w:rPr>
          </w:pPr>
          <w:r w:rsidRPr="00131151">
            <w:rPr>
              <w:b/>
              <w:bCs/>
              <w:sz w:val="52"/>
              <w:szCs w:val="52"/>
            </w:rPr>
            <w:t>Principaux artistes du maniérisme</w:t>
          </w:r>
        </w:p>
        <w:p w14:paraId="349B922A" w14:textId="77777777" w:rsidR="00F739AD" w:rsidRPr="00131151" w:rsidRDefault="00117307" w:rsidP="00C34A8F">
          <w:pPr>
            <w:pStyle w:val="Paragraphedeliste"/>
            <w:numPr>
              <w:ilvl w:val="0"/>
              <w:numId w:val="2"/>
            </w:numPr>
            <w:rPr>
              <w:b/>
              <w:bCs/>
              <w:sz w:val="52"/>
              <w:szCs w:val="52"/>
            </w:rPr>
          </w:pPr>
          <w:r w:rsidRPr="00131151">
            <w:rPr>
              <w:b/>
              <w:bCs/>
              <w:sz w:val="52"/>
              <w:szCs w:val="52"/>
            </w:rPr>
            <w:t xml:space="preserve">Le maniérisme en architecture et </w:t>
          </w:r>
          <w:r w:rsidR="00F739AD" w:rsidRPr="00131151">
            <w:rPr>
              <w:b/>
              <w:bCs/>
              <w:sz w:val="52"/>
              <w:szCs w:val="52"/>
            </w:rPr>
            <w:t xml:space="preserve">sculpture </w:t>
          </w:r>
        </w:p>
        <w:p w14:paraId="18DFD213" w14:textId="77777777" w:rsidR="0079695A" w:rsidRPr="00131151" w:rsidRDefault="00F739AD" w:rsidP="00C34A8F">
          <w:pPr>
            <w:pStyle w:val="Paragraphedeliste"/>
            <w:numPr>
              <w:ilvl w:val="0"/>
              <w:numId w:val="2"/>
            </w:numPr>
            <w:rPr>
              <w:b/>
              <w:bCs/>
              <w:sz w:val="52"/>
              <w:szCs w:val="52"/>
            </w:rPr>
          </w:pPr>
          <w:r w:rsidRPr="00131151">
            <w:rPr>
              <w:b/>
              <w:bCs/>
              <w:sz w:val="52"/>
              <w:szCs w:val="52"/>
            </w:rPr>
            <w:t>Transition vers le Baroque</w:t>
          </w:r>
        </w:p>
        <w:p w14:paraId="631F4BAB" w14:textId="77777777" w:rsidR="0079695A" w:rsidRPr="00131151" w:rsidRDefault="0079695A" w:rsidP="0079695A">
          <w:pPr>
            <w:rPr>
              <w:b/>
              <w:bCs/>
              <w:sz w:val="44"/>
              <w:szCs w:val="44"/>
            </w:rPr>
          </w:pPr>
        </w:p>
        <w:p w14:paraId="3367CA38" w14:textId="77777777" w:rsidR="0079695A" w:rsidRPr="00131151" w:rsidRDefault="0079695A" w:rsidP="0079695A">
          <w:pPr>
            <w:jc w:val="center"/>
            <w:rPr>
              <w:b/>
              <w:bCs/>
              <w:sz w:val="72"/>
              <w:szCs w:val="72"/>
              <w:u w:val="single"/>
            </w:rPr>
          </w:pPr>
        </w:p>
        <w:p w14:paraId="65F15E27" w14:textId="2C2C6ABF" w:rsidR="00B14A65" w:rsidRPr="00131151" w:rsidRDefault="0079695A" w:rsidP="0079695A">
          <w:pPr>
            <w:jc w:val="center"/>
            <w:rPr>
              <w:b/>
              <w:bCs/>
              <w:sz w:val="44"/>
              <w:szCs w:val="44"/>
            </w:rPr>
          </w:pPr>
          <w:r w:rsidRPr="00131151">
            <w:rPr>
              <w:b/>
              <w:bCs/>
              <w:sz w:val="72"/>
              <w:szCs w:val="72"/>
              <w:u w:val="single"/>
            </w:rPr>
            <w:t>CONCLUSION</w:t>
          </w:r>
          <w:r w:rsidR="00226A79" w:rsidRPr="00131151">
            <w:rPr>
              <w:b/>
              <w:bCs/>
              <w:sz w:val="44"/>
              <w:szCs w:val="44"/>
            </w:rPr>
            <w:br w:type="page"/>
          </w:r>
        </w:p>
      </w:sdtContent>
    </w:sdt>
    <w:p w14:paraId="77B5F946" w14:textId="47C99937" w:rsidR="00B14A65" w:rsidRPr="00FC3C61" w:rsidRDefault="00B14A65" w:rsidP="00E318E7">
      <w:pPr>
        <w:pStyle w:val="Paragraphedeliste"/>
        <w:rPr>
          <w:sz w:val="28"/>
          <w:szCs w:val="28"/>
        </w:rPr>
      </w:pPr>
      <w:r w:rsidRPr="00FC3C61">
        <w:rPr>
          <w:sz w:val="28"/>
          <w:szCs w:val="28"/>
        </w:rPr>
        <w:lastRenderedPageBreak/>
        <w:t xml:space="preserve">Le maniérisme est un mouvement artistique qui a émergé à la fin de la Renaissance, dans les années 1520, et qui s’est développé jusqu’au début du XVIIe siècle. Il se caractérise par une recherche d'originalité, de complexité et d’élégance, souvent en rupture avec les principes de la beauté classique et les idéaux de l’harmonie de la Renaissance. Le maniérisme se manifeste dans plusieurs domaines artistiques, notamment la peinture, la sculpture et l'architecture. </w:t>
      </w:r>
    </w:p>
    <w:p w14:paraId="1B28DCFB" w14:textId="77777777" w:rsidR="00B14A65" w:rsidRPr="00131151" w:rsidRDefault="00B14A65" w:rsidP="00B14A65"/>
    <w:p w14:paraId="09B2480D" w14:textId="420EEC61" w:rsidR="00B14A65" w:rsidRDefault="00B14A65" w:rsidP="00957EA1">
      <w:pPr>
        <w:pStyle w:val="Paragraphedeliste"/>
        <w:numPr>
          <w:ilvl w:val="0"/>
          <w:numId w:val="3"/>
        </w:numPr>
        <w:jc w:val="center"/>
        <w:rPr>
          <w:b/>
          <w:bCs/>
          <w:sz w:val="36"/>
          <w:szCs w:val="36"/>
        </w:rPr>
      </w:pPr>
      <w:r w:rsidRPr="00131151">
        <w:rPr>
          <w:b/>
          <w:bCs/>
          <w:sz w:val="36"/>
          <w:szCs w:val="36"/>
        </w:rPr>
        <w:t>Origines et contexte historique</w:t>
      </w:r>
    </w:p>
    <w:p w14:paraId="0F263F89" w14:textId="0D20544C" w:rsidR="002523C1" w:rsidRPr="00131151" w:rsidRDefault="002523C1" w:rsidP="002523C1">
      <w:pPr>
        <w:pStyle w:val="Paragraphedeliste"/>
        <w:rPr>
          <w:b/>
          <w:bCs/>
          <w:sz w:val="36"/>
          <w:szCs w:val="36"/>
        </w:rPr>
      </w:pPr>
    </w:p>
    <w:p w14:paraId="1782DD69" w14:textId="25078A38" w:rsidR="00B14A65" w:rsidRDefault="00B14A65" w:rsidP="002523C1">
      <w:pPr>
        <w:pStyle w:val="Paragraphedeliste"/>
        <w:rPr>
          <w:sz w:val="28"/>
          <w:szCs w:val="28"/>
        </w:rPr>
      </w:pPr>
      <w:r w:rsidRPr="002523C1">
        <w:rPr>
          <w:sz w:val="28"/>
          <w:szCs w:val="28"/>
        </w:rPr>
        <w:t xml:space="preserve">Le maniérisme est né en Italie, après la période de grande réussite de la Renaissance, marquée par des artistes comme Léonard de Vinci, Michel-Ange et Raphaël. Alors que la Renaissance visait à revenir aux principes de l'Antiquité et à chercher l’équilibre et la perfection, le maniérisme s’en éloigne. Il se développe </w:t>
      </w:r>
      <w:r w:rsidR="002523C1" w:rsidRPr="002523C1">
        <w:rPr>
          <w:sz w:val="28"/>
          <w:szCs w:val="28"/>
        </w:rPr>
        <w:t>donc comme une réponse à la quête de beauté idéale qui avait dominé la première moitié du 16e siècle.</w:t>
      </w:r>
    </w:p>
    <w:p w14:paraId="01B59BBE" w14:textId="332748B2" w:rsidR="00E931BD" w:rsidRDefault="00E931BD" w:rsidP="002523C1">
      <w:pPr>
        <w:pStyle w:val="Paragraphedeliste"/>
        <w:rPr>
          <w:sz w:val="28"/>
          <w:szCs w:val="28"/>
        </w:rPr>
      </w:pPr>
    </w:p>
    <w:p w14:paraId="1274D1F3" w14:textId="607E5B94" w:rsidR="00B14A65" w:rsidRPr="00131151" w:rsidRDefault="00B14A65" w:rsidP="00B14A65"/>
    <w:p w14:paraId="1BC42C2A" w14:textId="30BD4A8E" w:rsidR="005C0307" w:rsidRDefault="00B14A65" w:rsidP="005C0307">
      <w:pPr>
        <w:pStyle w:val="Paragraphedeliste"/>
        <w:numPr>
          <w:ilvl w:val="0"/>
          <w:numId w:val="3"/>
        </w:numPr>
        <w:jc w:val="center"/>
        <w:rPr>
          <w:b/>
          <w:bCs/>
          <w:sz w:val="36"/>
          <w:szCs w:val="36"/>
        </w:rPr>
      </w:pPr>
      <w:r w:rsidRPr="002523C1">
        <w:rPr>
          <w:b/>
          <w:bCs/>
          <w:sz w:val="36"/>
          <w:szCs w:val="36"/>
        </w:rPr>
        <w:t>Caractéristiques du maniérisme</w:t>
      </w:r>
    </w:p>
    <w:p w14:paraId="2A31540E" w14:textId="0B271709" w:rsidR="005C0307" w:rsidRDefault="005C0307" w:rsidP="005C0307">
      <w:pPr>
        <w:pStyle w:val="Paragraphedeliste"/>
        <w:rPr>
          <w:b/>
          <w:bCs/>
          <w:sz w:val="36"/>
          <w:szCs w:val="36"/>
        </w:rPr>
      </w:pPr>
    </w:p>
    <w:p w14:paraId="6FA6978E" w14:textId="7FA739E1" w:rsidR="005C0307" w:rsidRPr="005C0307" w:rsidRDefault="00E77596" w:rsidP="005C0307">
      <w:pPr>
        <w:pStyle w:val="Paragraphedeliste"/>
        <w:numPr>
          <w:ilvl w:val="0"/>
          <w:numId w:val="5"/>
        </w:numPr>
        <w:rPr>
          <w:b/>
          <w:bCs/>
          <w:sz w:val="32"/>
          <w:szCs w:val="32"/>
          <w:u w:val="single"/>
        </w:rPr>
      </w:pPr>
      <w:r w:rsidRPr="005C0307">
        <w:rPr>
          <w:sz w:val="32"/>
          <w:szCs w:val="32"/>
          <w:u w:val="single"/>
        </w:rPr>
        <w:t>Distorsion des formes et des proportions</w:t>
      </w:r>
    </w:p>
    <w:p w14:paraId="1656A76B" w14:textId="32CB1228" w:rsidR="00DD2A15" w:rsidRDefault="00DD2A15" w:rsidP="005C0307">
      <w:pPr>
        <w:rPr>
          <w:b/>
          <w:bCs/>
          <w:sz w:val="36"/>
          <w:szCs w:val="36"/>
        </w:rPr>
      </w:pPr>
      <w:r>
        <w:rPr>
          <w:noProof/>
          <w:sz w:val="32"/>
          <w:szCs w:val="32"/>
          <w:u w:val="single"/>
        </w:rPr>
        <w:drawing>
          <wp:anchor distT="0" distB="0" distL="114300" distR="114300" simplePos="0" relativeHeight="251663360" behindDoc="1" locked="0" layoutInCell="1" allowOverlap="1" wp14:anchorId="2789E9E3" wp14:editId="1161220C">
            <wp:simplePos x="0" y="0"/>
            <wp:positionH relativeFrom="page">
              <wp:posOffset>5845810</wp:posOffset>
            </wp:positionH>
            <wp:positionV relativeFrom="paragraph">
              <wp:posOffset>576580</wp:posOffset>
            </wp:positionV>
            <wp:extent cx="1713865" cy="2009140"/>
            <wp:effectExtent l="0" t="0" r="635" b="0"/>
            <wp:wrapTight wrapText="bothSides">
              <wp:wrapPolygon edited="0">
                <wp:start x="0" y="0"/>
                <wp:lineTo x="0" y="21300"/>
                <wp:lineTo x="21368" y="21300"/>
                <wp:lineTo x="21368" y="0"/>
                <wp:lineTo x="0" y="0"/>
              </wp:wrapPolygon>
            </wp:wrapTight>
            <wp:docPr id="92557170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3865" cy="2009140"/>
                    </a:xfrm>
                    <a:prstGeom prst="rect">
                      <a:avLst/>
                    </a:prstGeom>
                    <a:noFill/>
                  </pic:spPr>
                </pic:pic>
              </a:graphicData>
            </a:graphic>
            <wp14:sizeRelH relativeFrom="margin">
              <wp14:pctWidth>0</wp14:pctWidth>
            </wp14:sizeRelH>
            <wp14:sizeRelV relativeFrom="margin">
              <wp14:pctHeight>0</wp14:pctHeight>
            </wp14:sizeRelV>
          </wp:anchor>
        </w:drawing>
      </w:r>
      <w:r w:rsidR="00E77596" w:rsidRPr="005C0307">
        <w:rPr>
          <w:sz w:val="28"/>
          <w:szCs w:val="28"/>
        </w:rPr>
        <w:t>Les artistes maniéristes déforment souvent les proportions humaines, allongeant par exemple les corps, les mains ou les pieds de manière irréaliste. Les figures humaines sont parfois rendues de manière exagérée et peu naturelle, créant un effet d'artifice.</w:t>
      </w:r>
    </w:p>
    <w:p w14:paraId="725FB3C1" w14:textId="5C8E4B08" w:rsidR="00B14A65" w:rsidRPr="00481692" w:rsidRDefault="00E77596" w:rsidP="005C0307">
      <w:pPr>
        <w:rPr>
          <w:b/>
          <w:bCs/>
          <w:sz w:val="36"/>
          <w:szCs w:val="36"/>
        </w:rPr>
      </w:pPr>
      <w:r w:rsidRPr="005C0307">
        <w:rPr>
          <w:sz w:val="28"/>
          <w:szCs w:val="28"/>
        </w:rPr>
        <w:t xml:space="preserve">Exemple : Les peintures de </w:t>
      </w:r>
      <w:r w:rsidR="000E1654">
        <w:rPr>
          <w:b/>
          <w:bCs/>
          <w:sz w:val="28"/>
          <w:szCs w:val="28"/>
        </w:rPr>
        <w:t>PARMIGIANINO</w:t>
      </w:r>
      <w:r w:rsidRPr="005C0307">
        <w:rPr>
          <w:sz w:val="28"/>
          <w:szCs w:val="28"/>
        </w:rPr>
        <w:t xml:space="preserve">, notamment sa </w:t>
      </w:r>
      <w:r w:rsidRPr="00121F9D">
        <w:rPr>
          <w:sz w:val="28"/>
          <w:szCs w:val="28"/>
          <w:u w:val="single"/>
        </w:rPr>
        <w:t>Vierge au Long Cou</w:t>
      </w:r>
      <w:r w:rsidRPr="005C0307">
        <w:rPr>
          <w:sz w:val="28"/>
          <w:szCs w:val="28"/>
        </w:rPr>
        <w:t>, où la Vierge est représentée avec un cou extrêmement allongé.</w:t>
      </w:r>
      <w:r w:rsidR="001B7750">
        <w:rPr>
          <w:sz w:val="28"/>
          <w:szCs w:val="28"/>
        </w:rPr>
        <w:t xml:space="preserve">   </w:t>
      </w:r>
    </w:p>
    <w:p w14:paraId="414FDE2C" w14:textId="1A0C9D35" w:rsidR="001B7750" w:rsidRPr="005C0307" w:rsidRDefault="001B7750" w:rsidP="005C0307">
      <w:pPr>
        <w:rPr>
          <w:sz w:val="28"/>
          <w:szCs w:val="28"/>
        </w:rPr>
      </w:pPr>
    </w:p>
    <w:p w14:paraId="5E535763" w14:textId="6FFF701D" w:rsidR="00021387" w:rsidRPr="00131151" w:rsidRDefault="00021387" w:rsidP="00B14A65"/>
    <w:p w14:paraId="73BA9669" w14:textId="77777777" w:rsidR="00B14A65" w:rsidRPr="00131151" w:rsidRDefault="00B14A65" w:rsidP="00B14A65"/>
    <w:p w14:paraId="536E97E7" w14:textId="77777777" w:rsidR="009928E8" w:rsidRPr="009928E8" w:rsidRDefault="009928E8" w:rsidP="009928E8">
      <w:pPr>
        <w:pStyle w:val="Paragraphedeliste"/>
        <w:numPr>
          <w:ilvl w:val="0"/>
          <w:numId w:val="7"/>
        </w:numPr>
        <w:rPr>
          <w:sz w:val="32"/>
          <w:szCs w:val="32"/>
          <w:u w:val="single"/>
        </w:rPr>
      </w:pPr>
      <w:r w:rsidRPr="009928E8">
        <w:rPr>
          <w:sz w:val="32"/>
          <w:szCs w:val="32"/>
          <w:u w:val="single"/>
        </w:rPr>
        <w:t>Complexité et compositions déséquilibrées</w:t>
      </w:r>
    </w:p>
    <w:p w14:paraId="54C65C6C" w14:textId="0F4B6929" w:rsidR="009928E8" w:rsidRPr="009928E8" w:rsidRDefault="00673F43" w:rsidP="009928E8">
      <w:pPr>
        <w:rPr>
          <w:sz w:val="28"/>
          <w:szCs w:val="28"/>
        </w:rPr>
      </w:pPr>
      <w:r>
        <w:rPr>
          <w:noProof/>
        </w:rPr>
        <w:drawing>
          <wp:anchor distT="0" distB="0" distL="114300" distR="114300" simplePos="0" relativeHeight="251664384" behindDoc="0" locked="0" layoutInCell="1" allowOverlap="1" wp14:anchorId="473B730B" wp14:editId="37931065">
            <wp:simplePos x="0" y="0"/>
            <wp:positionH relativeFrom="page">
              <wp:posOffset>5857875</wp:posOffset>
            </wp:positionH>
            <wp:positionV relativeFrom="paragraph">
              <wp:posOffset>809625</wp:posOffset>
            </wp:positionV>
            <wp:extent cx="1676400" cy="2253615"/>
            <wp:effectExtent l="0" t="0" r="0" b="0"/>
            <wp:wrapSquare wrapText="bothSides"/>
            <wp:docPr id="186071046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76400" cy="2253615"/>
                    </a:xfrm>
                    <a:prstGeom prst="rect">
                      <a:avLst/>
                    </a:prstGeom>
                    <a:noFill/>
                  </pic:spPr>
                </pic:pic>
              </a:graphicData>
            </a:graphic>
            <wp14:sizeRelH relativeFrom="margin">
              <wp14:pctWidth>0</wp14:pctWidth>
            </wp14:sizeRelH>
            <wp14:sizeRelV relativeFrom="margin">
              <wp14:pctHeight>0</wp14:pctHeight>
            </wp14:sizeRelV>
          </wp:anchor>
        </w:drawing>
      </w:r>
      <w:r w:rsidR="009928E8" w:rsidRPr="009928E8">
        <w:rPr>
          <w:sz w:val="28"/>
          <w:szCs w:val="28"/>
        </w:rPr>
        <w:t>Les compositions maniéristes sont souvent plus complexes et déséquilibrées que celles de la Renaissance. Les figures peuvent être disposées de manière irrégulière, parfois de façon torturée ou en torsion, créant une impression de mouvement et d'instabilité.</w:t>
      </w:r>
    </w:p>
    <w:p w14:paraId="66C3F28A" w14:textId="47CC9A61" w:rsidR="009928E8" w:rsidRPr="0049546E" w:rsidRDefault="00BC414D" w:rsidP="009928E8">
      <w:pPr>
        <w:rPr>
          <w:sz w:val="28"/>
          <w:szCs w:val="28"/>
        </w:rPr>
      </w:pPr>
      <w:r>
        <w:rPr>
          <w:sz w:val="28"/>
          <w:szCs w:val="28"/>
        </w:rPr>
        <w:t>Exemple :</w:t>
      </w:r>
      <w:r w:rsidR="00121F9D">
        <w:rPr>
          <w:sz w:val="28"/>
          <w:szCs w:val="28"/>
        </w:rPr>
        <w:t xml:space="preserve"> </w:t>
      </w:r>
      <w:r w:rsidR="00C859FA" w:rsidRPr="00C859FA">
        <w:rPr>
          <w:sz w:val="28"/>
          <w:szCs w:val="28"/>
          <w:u w:val="single"/>
        </w:rPr>
        <w:t>La Déposition de Croix</w:t>
      </w:r>
      <w:r w:rsidR="00C859FA" w:rsidRPr="00C859FA">
        <w:rPr>
          <w:sz w:val="28"/>
          <w:szCs w:val="28"/>
        </w:rPr>
        <w:t xml:space="preserve"> de </w:t>
      </w:r>
      <w:r w:rsidR="00C859FA">
        <w:rPr>
          <w:b/>
          <w:bCs/>
          <w:sz w:val="28"/>
          <w:szCs w:val="28"/>
        </w:rPr>
        <w:t xml:space="preserve">JACOPO </w:t>
      </w:r>
      <w:r w:rsidR="0049546E">
        <w:rPr>
          <w:b/>
          <w:bCs/>
          <w:sz w:val="28"/>
          <w:szCs w:val="28"/>
        </w:rPr>
        <w:t xml:space="preserve">PONTORMO </w:t>
      </w:r>
      <w:r w:rsidR="0049546E">
        <w:rPr>
          <w:sz w:val="28"/>
          <w:szCs w:val="28"/>
        </w:rPr>
        <w:t xml:space="preserve">où </w:t>
      </w:r>
      <w:r w:rsidR="00363286">
        <w:rPr>
          <w:sz w:val="28"/>
          <w:szCs w:val="28"/>
        </w:rPr>
        <w:t>l</w:t>
      </w:r>
      <w:r w:rsidR="00363286" w:rsidRPr="00363286">
        <w:rPr>
          <w:sz w:val="28"/>
          <w:szCs w:val="28"/>
        </w:rPr>
        <w:t>es personnages ne sont pas représentés dans une position stable et naturelle, mais plutôt dans des postures dramatiques et déformées</w:t>
      </w:r>
      <w:r w:rsidR="00363286">
        <w:rPr>
          <w:sz w:val="28"/>
          <w:szCs w:val="28"/>
        </w:rPr>
        <w:t>.</w:t>
      </w:r>
    </w:p>
    <w:p w14:paraId="00D96552" w14:textId="60D5D1B3" w:rsidR="009928E8" w:rsidRDefault="009928E8" w:rsidP="00B14A65"/>
    <w:p w14:paraId="502421EF" w14:textId="77777777" w:rsidR="009928E8" w:rsidRDefault="009928E8" w:rsidP="00B14A65"/>
    <w:p w14:paraId="6D67B658" w14:textId="77777777" w:rsidR="009928E8" w:rsidRPr="005D0D72" w:rsidRDefault="009928E8" w:rsidP="005D0D72">
      <w:pPr>
        <w:pStyle w:val="Paragraphedeliste"/>
      </w:pPr>
    </w:p>
    <w:p w14:paraId="17662C76" w14:textId="77777777" w:rsidR="009928E8" w:rsidRDefault="009928E8" w:rsidP="00B14A65"/>
    <w:p w14:paraId="1CF91E63" w14:textId="77777777" w:rsidR="009928E8" w:rsidRDefault="009928E8" w:rsidP="00B14A65"/>
    <w:p w14:paraId="1B57C401" w14:textId="77777777" w:rsidR="009928E8" w:rsidRDefault="009928E8" w:rsidP="00B14A65"/>
    <w:p w14:paraId="58AD4BA0" w14:textId="77777777" w:rsidR="009928E8" w:rsidRPr="005B2C15" w:rsidRDefault="009928E8" w:rsidP="00B14A65">
      <w:pPr>
        <w:rPr>
          <w:sz w:val="32"/>
          <w:szCs w:val="32"/>
        </w:rPr>
      </w:pPr>
    </w:p>
    <w:p w14:paraId="54B42901" w14:textId="77777777" w:rsidR="005B2C15" w:rsidRPr="00D20AE0" w:rsidRDefault="005B2C15" w:rsidP="005B2C15">
      <w:pPr>
        <w:pStyle w:val="Paragraphedeliste"/>
        <w:numPr>
          <w:ilvl w:val="0"/>
          <w:numId w:val="8"/>
        </w:numPr>
        <w:rPr>
          <w:sz w:val="32"/>
          <w:szCs w:val="32"/>
          <w:u w:val="single"/>
        </w:rPr>
      </w:pPr>
      <w:r w:rsidRPr="00D20AE0">
        <w:rPr>
          <w:sz w:val="32"/>
          <w:szCs w:val="32"/>
          <w:u w:val="single"/>
        </w:rPr>
        <w:t>Utilisation de couleurs vives et contrastées</w:t>
      </w:r>
    </w:p>
    <w:p w14:paraId="1E95E2CF" w14:textId="6B02D956" w:rsidR="005B2C15" w:rsidRPr="005B2C15" w:rsidRDefault="00C963F4" w:rsidP="005B2C15">
      <w:pPr>
        <w:rPr>
          <w:sz w:val="28"/>
          <w:szCs w:val="28"/>
        </w:rPr>
      </w:pPr>
      <w:r>
        <w:rPr>
          <w:noProof/>
          <w:sz w:val="28"/>
          <w:szCs w:val="28"/>
        </w:rPr>
        <w:drawing>
          <wp:anchor distT="0" distB="0" distL="114300" distR="114300" simplePos="0" relativeHeight="251665408" behindDoc="0" locked="0" layoutInCell="1" allowOverlap="1" wp14:anchorId="3315BF41" wp14:editId="7BC7203B">
            <wp:simplePos x="0" y="0"/>
            <wp:positionH relativeFrom="page">
              <wp:posOffset>5369560</wp:posOffset>
            </wp:positionH>
            <wp:positionV relativeFrom="paragraph">
              <wp:posOffset>550545</wp:posOffset>
            </wp:positionV>
            <wp:extent cx="2186305" cy="1789430"/>
            <wp:effectExtent l="0" t="0" r="4445" b="1270"/>
            <wp:wrapSquare wrapText="bothSides"/>
            <wp:docPr id="124055614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86305" cy="1789430"/>
                    </a:xfrm>
                    <a:prstGeom prst="rect">
                      <a:avLst/>
                    </a:prstGeom>
                    <a:noFill/>
                  </pic:spPr>
                </pic:pic>
              </a:graphicData>
            </a:graphic>
            <wp14:sizeRelH relativeFrom="margin">
              <wp14:pctWidth>0</wp14:pctWidth>
            </wp14:sizeRelH>
            <wp14:sizeRelV relativeFrom="margin">
              <wp14:pctHeight>0</wp14:pctHeight>
            </wp14:sizeRelV>
          </wp:anchor>
        </w:drawing>
      </w:r>
      <w:r w:rsidR="005B2C15" w:rsidRPr="005B2C15">
        <w:rPr>
          <w:sz w:val="28"/>
          <w:szCs w:val="28"/>
        </w:rPr>
        <w:t>Les couleurs sont souvent très saturées et dramatiques, avec des jeux de lumière et d'ombre accentués. Ce contraste marqué de couleurs crée une atmosphère intense, parfois irréaliste et théâtrale.</w:t>
      </w:r>
    </w:p>
    <w:p w14:paraId="78B18D17" w14:textId="06078EED" w:rsidR="009928E8" w:rsidRPr="005B2C15" w:rsidRDefault="005B2C15" w:rsidP="005B2C15">
      <w:pPr>
        <w:rPr>
          <w:sz w:val="28"/>
          <w:szCs w:val="28"/>
        </w:rPr>
      </w:pPr>
      <w:r w:rsidRPr="005B2C15">
        <w:rPr>
          <w:sz w:val="28"/>
          <w:szCs w:val="28"/>
        </w:rPr>
        <w:t xml:space="preserve">Exemple : </w:t>
      </w:r>
      <w:r w:rsidRPr="005B2C15">
        <w:rPr>
          <w:b/>
          <w:bCs/>
          <w:sz w:val="28"/>
          <w:szCs w:val="28"/>
        </w:rPr>
        <w:t>E</w:t>
      </w:r>
      <w:r>
        <w:rPr>
          <w:b/>
          <w:bCs/>
          <w:sz w:val="28"/>
          <w:szCs w:val="28"/>
        </w:rPr>
        <w:t>L GREC</w:t>
      </w:r>
      <w:r w:rsidR="00D20AE0">
        <w:rPr>
          <w:b/>
          <w:bCs/>
          <w:sz w:val="28"/>
          <w:szCs w:val="28"/>
        </w:rPr>
        <w:t>O</w:t>
      </w:r>
      <w:r w:rsidRPr="005B2C15">
        <w:rPr>
          <w:sz w:val="28"/>
          <w:szCs w:val="28"/>
        </w:rPr>
        <w:t xml:space="preserve"> utilise des couleurs vives et des contrastes forts dans ses œuvres pour souligner l’émotion et l’intensité spirituelle.</w:t>
      </w:r>
      <w:r w:rsidR="00C963F4">
        <w:rPr>
          <w:sz w:val="28"/>
          <w:szCs w:val="28"/>
        </w:rPr>
        <w:t xml:space="preserve"> </w:t>
      </w:r>
    </w:p>
    <w:p w14:paraId="6DB07173" w14:textId="4738180E" w:rsidR="009928E8" w:rsidRDefault="009928E8" w:rsidP="00B14A65"/>
    <w:p w14:paraId="4229B396" w14:textId="4004DE80" w:rsidR="00673F43" w:rsidRDefault="00673F43" w:rsidP="00B14A65"/>
    <w:p w14:paraId="7C96B134" w14:textId="47E08A8E" w:rsidR="00673F43" w:rsidRDefault="00673F43" w:rsidP="00B14A65"/>
    <w:p w14:paraId="2B8FCD84" w14:textId="6F7E3EE6" w:rsidR="00673F43" w:rsidRDefault="00673F43" w:rsidP="00B14A65"/>
    <w:p w14:paraId="1DD69ECF" w14:textId="17A387A9" w:rsidR="00673F43" w:rsidRDefault="00673F43" w:rsidP="00B14A65"/>
    <w:p w14:paraId="228A8D7F" w14:textId="02C1DF83" w:rsidR="00AC3439" w:rsidRDefault="0021255B" w:rsidP="0021255B">
      <w:pPr>
        <w:pStyle w:val="Paragraphedeliste"/>
        <w:numPr>
          <w:ilvl w:val="0"/>
          <w:numId w:val="9"/>
        </w:numPr>
        <w:rPr>
          <w:sz w:val="32"/>
          <w:szCs w:val="32"/>
          <w:u w:val="single"/>
        </w:rPr>
      </w:pPr>
      <w:r w:rsidRPr="00C32C97">
        <w:rPr>
          <w:sz w:val="32"/>
          <w:szCs w:val="32"/>
          <w:u w:val="single"/>
        </w:rPr>
        <w:t>Émotion et dramatisme</w:t>
      </w:r>
    </w:p>
    <w:p w14:paraId="1C3D4495" w14:textId="718D4592" w:rsidR="0021255B" w:rsidRPr="00AC3439" w:rsidRDefault="00376C69" w:rsidP="00AC3439">
      <w:pPr>
        <w:rPr>
          <w:sz w:val="32"/>
          <w:szCs w:val="32"/>
          <w:u w:val="single"/>
        </w:rPr>
      </w:pPr>
      <w:r>
        <w:rPr>
          <w:noProof/>
        </w:rPr>
        <w:drawing>
          <wp:anchor distT="0" distB="0" distL="114300" distR="114300" simplePos="0" relativeHeight="251666432" behindDoc="0" locked="0" layoutInCell="1" allowOverlap="1" wp14:anchorId="6632F893" wp14:editId="0E704228">
            <wp:simplePos x="0" y="0"/>
            <wp:positionH relativeFrom="page">
              <wp:align>right</wp:align>
            </wp:positionH>
            <wp:positionV relativeFrom="paragraph">
              <wp:posOffset>546100</wp:posOffset>
            </wp:positionV>
            <wp:extent cx="2799080" cy="1899285"/>
            <wp:effectExtent l="0" t="0" r="1270" b="5715"/>
            <wp:wrapSquare wrapText="bothSides"/>
            <wp:docPr id="125276916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99080" cy="1899285"/>
                    </a:xfrm>
                    <a:prstGeom prst="rect">
                      <a:avLst/>
                    </a:prstGeom>
                    <a:noFill/>
                  </pic:spPr>
                </pic:pic>
              </a:graphicData>
            </a:graphic>
            <wp14:sizeRelH relativeFrom="margin">
              <wp14:pctWidth>0</wp14:pctWidth>
            </wp14:sizeRelH>
            <wp14:sizeRelV relativeFrom="margin">
              <wp14:pctHeight>0</wp14:pctHeight>
            </wp14:sizeRelV>
          </wp:anchor>
        </w:drawing>
      </w:r>
      <w:r w:rsidR="0021255B" w:rsidRPr="00AC3439">
        <w:rPr>
          <w:sz w:val="28"/>
          <w:szCs w:val="28"/>
        </w:rPr>
        <w:t>L'expression émotionnelle est importante dans le maniérisme. Les visages des personnages, les gestes et les attitudes sont parfois exagérés pour exprimer une forte intensité émotionnelle.</w:t>
      </w:r>
    </w:p>
    <w:p w14:paraId="3DF01170" w14:textId="68C73427" w:rsidR="00673F43" w:rsidRPr="0021255B" w:rsidRDefault="00F03E12" w:rsidP="0021255B">
      <w:pPr>
        <w:rPr>
          <w:sz w:val="28"/>
          <w:szCs w:val="28"/>
        </w:rPr>
      </w:pPr>
      <w:r>
        <w:rPr>
          <w:sz w:val="28"/>
          <w:szCs w:val="28"/>
        </w:rPr>
        <w:t>Exemple :</w:t>
      </w:r>
      <w:r w:rsidR="0021255B" w:rsidRPr="0021255B">
        <w:rPr>
          <w:sz w:val="28"/>
          <w:szCs w:val="28"/>
        </w:rPr>
        <w:t xml:space="preserve"> les personnages dans les œuvres de</w:t>
      </w:r>
      <w:r w:rsidR="0021255B" w:rsidRPr="003C7224">
        <w:rPr>
          <w:b/>
          <w:bCs/>
          <w:sz w:val="28"/>
          <w:szCs w:val="28"/>
        </w:rPr>
        <w:t xml:space="preserve"> </w:t>
      </w:r>
      <w:r w:rsidR="003C7224" w:rsidRPr="003C7224">
        <w:rPr>
          <w:b/>
          <w:bCs/>
          <w:sz w:val="28"/>
          <w:szCs w:val="28"/>
        </w:rPr>
        <w:t>T</w:t>
      </w:r>
      <w:r w:rsidR="003C7224">
        <w:rPr>
          <w:b/>
          <w:bCs/>
          <w:sz w:val="28"/>
          <w:szCs w:val="28"/>
        </w:rPr>
        <w:t>INTORET</w:t>
      </w:r>
      <w:r w:rsidR="0021255B" w:rsidRPr="0021255B">
        <w:rPr>
          <w:sz w:val="28"/>
          <w:szCs w:val="28"/>
        </w:rPr>
        <w:t xml:space="preserve"> sont souvent présentés dans des poses dramatiques, créant une tension visuelle.</w:t>
      </w:r>
    </w:p>
    <w:p w14:paraId="656EBD12" w14:textId="5822F5AA" w:rsidR="00673F43" w:rsidRDefault="00673F43" w:rsidP="00B14A65"/>
    <w:p w14:paraId="2929A336" w14:textId="6159868B" w:rsidR="00673F43" w:rsidRDefault="00673F43" w:rsidP="00B14A65"/>
    <w:p w14:paraId="367CE539" w14:textId="0CE46C45" w:rsidR="00673F43" w:rsidRDefault="00673F43" w:rsidP="00B14A65"/>
    <w:p w14:paraId="777286EF" w14:textId="3CB49CC8" w:rsidR="00673F43" w:rsidRDefault="00673F43" w:rsidP="00B14A65"/>
    <w:p w14:paraId="07DA61A0" w14:textId="1BE15A6F" w:rsidR="00673F43" w:rsidRDefault="00673F43" w:rsidP="00B14A65"/>
    <w:p w14:paraId="2C6025CF" w14:textId="188CED4E" w:rsidR="00673F43" w:rsidRDefault="00673F43" w:rsidP="00B14A65"/>
    <w:p w14:paraId="66177722" w14:textId="3C520A15" w:rsidR="00022B3A" w:rsidRDefault="00022B3A" w:rsidP="00B14A65"/>
    <w:p w14:paraId="602572F4" w14:textId="4C187963" w:rsidR="00022B3A" w:rsidRDefault="00022B3A" w:rsidP="00B14A65"/>
    <w:p w14:paraId="02EEFDE5" w14:textId="3FD063AB" w:rsidR="00022B3A" w:rsidRDefault="00022B3A" w:rsidP="00B14A65"/>
    <w:p w14:paraId="237F3340" w14:textId="79DB6E70" w:rsidR="00022B3A" w:rsidRPr="00022B3A" w:rsidRDefault="00022B3A" w:rsidP="00022B3A">
      <w:pPr>
        <w:pStyle w:val="Paragraphedeliste"/>
        <w:numPr>
          <w:ilvl w:val="0"/>
          <w:numId w:val="10"/>
        </w:numPr>
        <w:rPr>
          <w:sz w:val="32"/>
          <w:szCs w:val="32"/>
          <w:u w:val="single"/>
        </w:rPr>
      </w:pPr>
      <w:r w:rsidRPr="00022B3A">
        <w:rPr>
          <w:sz w:val="32"/>
          <w:szCs w:val="32"/>
          <w:u w:val="single"/>
        </w:rPr>
        <w:t>Réjection de la simplicité classique</w:t>
      </w:r>
    </w:p>
    <w:p w14:paraId="750D2424" w14:textId="3E7276B0" w:rsidR="00022B3A" w:rsidRDefault="00022B3A" w:rsidP="00022B3A">
      <w:pPr>
        <w:rPr>
          <w:sz w:val="28"/>
          <w:szCs w:val="28"/>
        </w:rPr>
      </w:pPr>
      <w:r w:rsidRPr="00022B3A">
        <w:rPr>
          <w:sz w:val="28"/>
          <w:szCs w:val="28"/>
        </w:rPr>
        <w:t>Le maniérisme rejette les principes de simplicité et d'équilibre de la Renaissance. Il préfère des compositions plus chargées, plus complexes et parfois un peu « confuses », par opposition à l'harmonie géométrique et la simplicité de la période précédente.</w:t>
      </w:r>
    </w:p>
    <w:p w14:paraId="67EF8372" w14:textId="68E1ACCF" w:rsidR="00673F43" w:rsidRDefault="009D607D" w:rsidP="00297DB7">
      <w:pPr>
        <w:rPr>
          <w:sz w:val="28"/>
          <w:szCs w:val="28"/>
        </w:rPr>
      </w:pPr>
      <w:r>
        <w:rPr>
          <w:noProof/>
          <w:sz w:val="28"/>
          <w:szCs w:val="28"/>
        </w:rPr>
        <w:drawing>
          <wp:anchor distT="0" distB="0" distL="114300" distR="114300" simplePos="0" relativeHeight="251667456" behindDoc="0" locked="0" layoutInCell="1" allowOverlap="1" wp14:anchorId="2F4F17A9" wp14:editId="455ECA30">
            <wp:simplePos x="0" y="0"/>
            <wp:positionH relativeFrom="page">
              <wp:posOffset>5327015</wp:posOffset>
            </wp:positionH>
            <wp:positionV relativeFrom="paragraph">
              <wp:posOffset>12065</wp:posOffset>
            </wp:positionV>
            <wp:extent cx="2209800" cy="1711325"/>
            <wp:effectExtent l="0" t="0" r="0" b="3175"/>
            <wp:wrapSquare wrapText="bothSides"/>
            <wp:docPr id="78616800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09800" cy="1711325"/>
                    </a:xfrm>
                    <a:prstGeom prst="rect">
                      <a:avLst/>
                    </a:prstGeom>
                    <a:noFill/>
                  </pic:spPr>
                </pic:pic>
              </a:graphicData>
            </a:graphic>
            <wp14:sizeRelH relativeFrom="margin">
              <wp14:pctWidth>0</wp14:pctWidth>
            </wp14:sizeRelH>
            <wp14:sizeRelV relativeFrom="margin">
              <wp14:pctHeight>0</wp14:pctHeight>
            </wp14:sizeRelV>
          </wp:anchor>
        </w:drawing>
      </w:r>
      <w:r w:rsidR="005958AE" w:rsidRPr="00297DB7">
        <w:rPr>
          <w:sz w:val="28"/>
          <w:szCs w:val="28"/>
        </w:rPr>
        <w:t>Exemple :</w:t>
      </w:r>
      <w:r w:rsidR="005958AE">
        <w:t xml:space="preserve"> </w:t>
      </w:r>
      <w:r w:rsidR="00297DB7" w:rsidRPr="00297DB7">
        <w:rPr>
          <w:sz w:val="28"/>
          <w:szCs w:val="28"/>
          <w:u w:val="single"/>
        </w:rPr>
        <w:t>La Salle des Géants</w:t>
      </w:r>
      <w:r w:rsidR="00297DB7">
        <w:rPr>
          <w:sz w:val="28"/>
          <w:szCs w:val="28"/>
        </w:rPr>
        <w:t xml:space="preserve"> de </w:t>
      </w:r>
      <w:r w:rsidR="006C565C">
        <w:rPr>
          <w:b/>
          <w:bCs/>
          <w:sz w:val="28"/>
          <w:szCs w:val="28"/>
        </w:rPr>
        <w:t>G</w:t>
      </w:r>
      <w:r w:rsidR="00A913E6">
        <w:rPr>
          <w:b/>
          <w:bCs/>
          <w:sz w:val="28"/>
          <w:szCs w:val="28"/>
        </w:rPr>
        <w:t xml:space="preserve">IULIO ROMANO </w:t>
      </w:r>
      <w:r w:rsidR="00A913E6">
        <w:rPr>
          <w:sz w:val="28"/>
          <w:szCs w:val="28"/>
        </w:rPr>
        <w:t xml:space="preserve">de son nom français </w:t>
      </w:r>
      <w:r w:rsidR="00A913E6">
        <w:rPr>
          <w:b/>
          <w:bCs/>
          <w:sz w:val="28"/>
          <w:szCs w:val="28"/>
        </w:rPr>
        <w:t xml:space="preserve">JULES ROMAIN </w:t>
      </w:r>
      <w:r w:rsidR="005F55AC">
        <w:rPr>
          <w:sz w:val="28"/>
          <w:szCs w:val="28"/>
        </w:rPr>
        <w:t>où</w:t>
      </w:r>
      <w:r>
        <w:rPr>
          <w:sz w:val="28"/>
          <w:szCs w:val="28"/>
        </w:rPr>
        <w:t xml:space="preserve"> </w:t>
      </w:r>
      <w:r w:rsidRPr="009D607D">
        <w:rPr>
          <w:sz w:val="28"/>
          <w:szCs w:val="28"/>
        </w:rPr>
        <w:t>les fresques donnent l'impression d'un chaos envahis</w:t>
      </w:r>
      <w:r w:rsidR="00D607E8">
        <w:rPr>
          <w:sz w:val="28"/>
          <w:szCs w:val="28"/>
        </w:rPr>
        <w:t>sant</w:t>
      </w:r>
      <w:r w:rsidRPr="009D607D">
        <w:rPr>
          <w:sz w:val="28"/>
          <w:szCs w:val="28"/>
        </w:rPr>
        <w:t>.</w:t>
      </w:r>
    </w:p>
    <w:p w14:paraId="2EF4A705" w14:textId="77777777" w:rsidR="00186EDD" w:rsidRDefault="00186EDD" w:rsidP="00297DB7">
      <w:pPr>
        <w:rPr>
          <w:sz w:val="28"/>
          <w:szCs w:val="28"/>
        </w:rPr>
      </w:pPr>
    </w:p>
    <w:p w14:paraId="0A42D1CD" w14:textId="77777777" w:rsidR="00186EDD" w:rsidRDefault="00186EDD" w:rsidP="00297DB7">
      <w:pPr>
        <w:rPr>
          <w:sz w:val="28"/>
          <w:szCs w:val="28"/>
        </w:rPr>
      </w:pPr>
    </w:p>
    <w:p w14:paraId="3EFAE42C" w14:textId="77777777" w:rsidR="00186EDD" w:rsidRDefault="00186EDD" w:rsidP="00297DB7">
      <w:pPr>
        <w:rPr>
          <w:sz w:val="28"/>
          <w:szCs w:val="28"/>
        </w:rPr>
      </w:pPr>
    </w:p>
    <w:p w14:paraId="1CA70916" w14:textId="77777777" w:rsidR="00186EDD" w:rsidRDefault="00186EDD" w:rsidP="00297DB7">
      <w:pPr>
        <w:rPr>
          <w:sz w:val="28"/>
          <w:szCs w:val="28"/>
        </w:rPr>
      </w:pPr>
    </w:p>
    <w:p w14:paraId="11736799" w14:textId="77777777" w:rsidR="006C0D94" w:rsidRPr="006C0D94" w:rsidRDefault="006C0D94" w:rsidP="006C0D94">
      <w:pPr>
        <w:pStyle w:val="Paragraphedeliste"/>
        <w:numPr>
          <w:ilvl w:val="0"/>
          <w:numId w:val="11"/>
        </w:numPr>
        <w:rPr>
          <w:sz w:val="32"/>
          <w:szCs w:val="32"/>
          <w:u w:val="single"/>
        </w:rPr>
      </w:pPr>
      <w:r w:rsidRPr="006C0D94">
        <w:rPr>
          <w:sz w:val="32"/>
          <w:szCs w:val="32"/>
          <w:u w:val="single"/>
        </w:rPr>
        <w:t>Figures allongées ou disproportionnées</w:t>
      </w:r>
    </w:p>
    <w:p w14:paraId="5A11A48E" w14:textId="66637600" w:rsidR="00186EDD" w:rsidRPr="006C0D94" w:rsidRDefault="006C0D94" w:rsidP="006C0D94">
      <w:pPr>
        <w:rPr>
          <w:sz w:val="28"/>
          <w:szCs w:val="28"/>
        </w:rPr>
      </w:pPr>
      <w:r w:rsidRPr="006C0D94">
        <w:rPr>
          <w:sz w:val="28"/>
          <w:szCs w:val="28"/>
        </w:rPr>
        <w:t xml:space="preserve">Une autre caractéristique du maniérisme est l'allongement des figures humaines, notamment dans les peintures de </w:t>
      </w:r>
      <w:r w:rsidRPr="006C0D94">
        <w:rPr>
          <w:b/>
          <w:bCs/>
          <w:sz w:val="28"/>
          <w:szCs w:val="28"/>
        </w:rPr>
        <w:t>PARMIGIANINO</w:t>
      </w:r>
      <w:r w:rsidRPr="006C0D94">
        <w:rPr>
          <w:sz w:val="28"/>
          <w:szCs w:val="28"/>
        </w:rPr>
        <w:t xml:space="preserve"> et d'autres artistes. Ces figures démesurées semblent vouloir suggérer la beauté idéale, mais d’une manière exagérée et artificielle.</w:t>
      </w:r>
    </w:p>
    <w:p w14:paraId="143AA602" w14:textId="77777777" w:rsidR="00673F43" w:rsidRDefault="00673F43" w:rsidP="00B14A65"/>
    <w:p w14:paraId="6928075E" w14:textId="77777777" w:rsidR="00673F43" w:rsidRDefault="00673F43" w:rsidP="00B14A65"/>
    <w:p w14:paraId="4AAF0657" w14:textId="77777777" w:rsidR="00673F43" w:rsidRDefault="00673F43" w:rsidP="00B14A65"/>
    <w:p w14:paraId="58293A58" w14:textId="151FE53A" w:rsidR="00B14A65" w:rsidRPr="00D851F6" w:rsidRDefault="00B14A65" w:rsidP="00D851F6">
      <w:pPr>
        <w:pStyle w:val="Paragraphedeliste"/>
        <w:numPr>
          <w:ilvl w:val="0"/>
          <w:numId w:val="3"/>
        </w:numPr>
        <w:jc w:val="center"/>
        <w:rPr>
          <w:b/>
          <w:bCs/>
          <w:sz w:val="36"/>
          <w:szCs w:val="36"/>
        </w:rPr>
      </w:pPr>
      <w:r w:rsidRPr="00D851F6">
        <w:rPr>
          <w:b/>
          <w:bCs/>
          <w:sz w:val="36"/>
          <w:szCs w:val="36"/>
        </w:rPr>
        <w:t>Les principaux artistes maniéristes</w:t>
      </w:r>
    </w:p>
    <w:p w14:paraId="02069F4E" w14:textId="77777777" w:rsidR="00353963" w:rsidRDefault="00353963" w:rsidP="00E935CF">
      <w:pPr>
        <w:pStyle w:val="Paragraphedeliste"/>
        <w:rPr>
          <w:b/>
          <w:bCs/>
          <w:sz w:val="28"/>
          <w:szCs w:val="28"/>
        </w:rPr>
      </w:pPr>
    </w:p>
    <w:p w14:paraId="2C1C3913" w14:textId="77777777" w:rsidR="00353963" w:rsidRPr="00B83D84" w:rsidRDefault="00353963" w:rsidP="00E935CF">
      <w:pPr>
        <w:pStyle w:val="Paragraphedeliste"/>
        <w:rPr>
          <w:b/>
          <w:bCs/>
          <w:sz w:val="28"/>
          <w:szCs w:val="28"/>
        </w:rPr>
      </w:pPr>
    </w:p>
    <w:p w14:paraId="40B03A14" w14:textId="51C66AE3" w:rsidR="00B14A65" w:rsidRPr="00B83D84" w:rsidRDefault="008042B4" w:rsidP="00B83D84">
      <w:pPr>
        <w:rPr>
          <w:sz w:val="28"/>
          <w:szCs w:val="28"/>
        </w:rPr>
      </w:pPr>
      <w:r w:rsidRPr="00B83D84">
        <w:rPr>
          <w:b/>
          <w:bCs/>
          <w:sz w:val="28"/>
          <w:szCs w:val="28"/>
        </w:rPr>
        <w:t>G</w:t>
      </w:r>
      <w:r w:rsidR="00B3655B" w:rsidRPr="00B83D84">
        <w:rPr>
          <w:b/>
          <w:bCs/>
          <w:sz w:val="28"/>
          <w:szCs w:val="28"/>
        </w:rPr>
        <w:t>IROLAMO</w:t>
      </w:r>
      <w:r w:rsidRPr="00B83D84">
        <w:rPr>
          <w:b/>
          <w:bCs/>
          <w:sz w:val="28"/>
          <w:szCs w:val="28"/>
        </w:rPr>
        <w:t xml:space="preserve"> F</w:t>
      </w:r>
      <w:r w:rsidR="00BB7777" w:rsidRPr="00B83D84">
        <w:rPr>
          <w:b/>
          <w:bCs/>
          <w:sz w:val="28"/>
          <w:szCs w:val="28"/>
        </w:rPr>
        <w:t>RANCES</w:t>
      </w:r>
      <w:r w:rsidR="00B3655B" w:rsidRPr="00B83D84">
        <w:rPr>
          <w:b/>
          <w:bCs/>
          <w:sz w:val="28"/>
          <w:szCs w:val="28"/>
        </w:rPr>
        <w:t>O</w:t>
      </w:r>
      <w:r w:rsidRPr="00B83D84">
        <w:rPr>
          <w:b/>
          <w:bCs/>
          <w:sz w:val="28"/>
          <w:szCs w:val="28"/>
        </w:rPr>
        <w:t xml:space="preserve"> M</w:t>
      </w:r>
      <w:r w:rsidR="00BB7777" w:rsidRPr="00B83D84">
        <w:rPr>
          <w:b/>
          <w:bCs/>
          <w:sz w:val="28"/>
          <w:szCs w:val="28"/>
        </w:rPr>
        <w:t>ARIA</w:t>
      </w:r>
      <w:r w:rsidRPr="00B83D84">
        <w:rPr>
          <w:b/>
          <w:bCs/>
          <w:sz w:val="28"/>
          <w:szCs w:val="28"/>
        </w:rPr>
        <w:t xml:space="preserve"> </w:t>
      </w:r>
      <w:r w:rsidR="001C1ACE" w:rsidRPr="00B83D84">
        <w:rPr>
          <w:b/>
          <w:bCs/>
          <w:sz w:val="28"/>
          <w:szCs w:val="28"/>
        </w:rPr>
        <w:t>M</w:t>
      </w:r>
      <w:r w:rsidR="00BB7777" w:rsidRPr="00B83D84">
        <w:rPr>
          <w:b/>
          <w:bCs/>
          <w:sz w:val="28"/>
          <w:szCs w:val="28"/>
        </w:rPr>
        <w:t>AZZOLA</w:t>
      </w:r>
      <w:r w:rsidR="001C1ACE" w:rsidRPr="00B83D84">
        <w:rPr>
          <w:b/>
          <w:bCs/>
          <w:sz w:val="28"/>
          <w:szCs w:val="28"/>
        </w:rPr>
        <w:t xml:space="preserve"> </w:t>
      </w:r>
      <w:r w:rsidR="001C1ACE" w:rsidRPr="00B83D84">
        <w:rPr>
          <w:sz w:val="28"/>
          <w:szCs w:val="28"/>
        </w:rPr>
        <w:t xml:space="preserve">dit </w:t>
      </w:r>
      <w:r w:rsidR="00BB7777" w:rsidRPr="00B83D84">
        <w:rPr>
          <w:b/>
          <w:bCs/>
          <w:sz w:val="28"/>
          <w:szCs w:val="28"/>
        </w:rPr>
        <w:t>PARMIGIANINO</w:t>
      </w:r>
      <w:r w:rsidR="00B14A65" w:rsidRPr="00B83D84">
        <w:rPr>
          <w:sz w:val="28"/>
          <w:szCs w:val="28"/>
        </w:rPr>
        <w:t xml:space="preserve"> : Il est un des maîtres de la distorsion des proportions, comme le montre son célèbre tableau La Vierge au Long Cou, où la figure de la Vierge est allongée de manière irréaliste.</w:t>
      </w:r>
    </w:p>
    <w:p w14:paraId="682481F9" w14:textId="77777777" w:rsidR="00353963" w:rsidRPr="00CA5628" w:rsidRDefault="00353963" w:rsidP="00E935CF">
      <w:pPr>
        <w:pStyle w:val="Paragraphedeliste"/>
        <w:rPr>
          <w:sz w:val="28"/>
          <w:szCs w:val="28"/>
        </w:rPr>
      </w:pPr>
    </w:p>
    <w:p w14:paraId="7632513A" w14:textId="6C15247C" w:rsidR="00B14A65" w:rsidRPr="00CA5628" w:rsidRDefault="001372EF" w:rsidP="00CA5628">
      <w:pPr>
        <w:rPr>
          <w:sz w:val="28"/>
          <w:szCs w:val="28"/>
        </w:rPr>
      </w:pPr>
      <w:r w:rsidRPr="00CA5628">
        <w:rPr>
          <w:b/>
          <w:bCs/>
          <w:sz w:val="28"/>
          <w:szCs w:val="28"/>
        </w:rPr>
        <w:t>D</w:t>
      </w:r>
      <w:r w:rsidR="002F74B9" w:rsidRPr="00CA5628">
        <w:rPr>
          <w:b/>
          <w:bCs/>
          <w:sz w:val="28"/>
          <w:szCs w:val="28"/>
        </w:rPr>
        <w:t>O</w:t>
      </w:r>
      <w:r w:rsidR="00862D13" w:rsidRPr="00CA5628">
        <w:rPr>
          <w:b/>
          <w:bCs/>
          <w:sz w:val="28"/>
          <w:szCs w:val="28"/>
        </w:rPr>
        <w:t>MINI</w:t>
      </w:r>
      <w:r w:rsidR="002F74B9" w:rsidRPr="00CA5628">
        <w:rPr>
          <w:b/>
          <w:bCs/>
          <w:sz w:val="28"/>
          <w:szCs w:val="28"/>
        </w:rPr>
        <w:t>KOS</w:t>
      </w:r>
      <w:r w:rsidRPr="00CA5628">
        <w:rPr>
          <w:b/>
          <w:bCs/>
          <w:sz w:val="28"/>
          <w:szCs w:val="28"/>
        </w:rPr>
        <w:t xml:space="preserve"> T</w:t>
      </w:r>
      <w:r w:rsidR="005B2B47" w:rsidRPr="00CA5628">
        <w:rPr>
          <w:b/>
          <w:bCs/>
          <w:sz w:val="28"/>
          <w:szCs w:val="28"/>
        </w:rPr>
        <w:t>HEOTOKOPOULO</w:t>
      </w:r>
      <w:r w:rsidR="00862D13" w:rsidRPr="00CA5628">
        <w:rPr>
          <w:b/>
          <w:bCs/>
          <w:sz w:val="28"/>
          <w:szCs w:val="28"/>
        </w:rPr>
        <w:t>S</w:t>
      </w:r>
      <w:r w:rsidR="005B2B47" w:rsidRPr="00CA5628">
        <w:rPr>
          <w:b/>
          <w:bCs/>
          <w:sz w:val="28"/>
          <w:szCs w:val="28"/>
        </w:rPr>
        <w:t xml:space="preserve"> </w:t>
      </w:r>
      <w:r w:rsidR="005B2B47" w:rsidRPr="00CA5628">
        <w:rPr>
          <w:sz w:val="28"/>
          <w:szCs w:val="28"/>
        </w:rPr>
        <w:t>dit</w:t>
      </w:r>
      <w:r w:rsidR="00A6345A" w:rsidRPr="00CA5628">
        <w:rPr>
          <w:sz w:val="28"/>
          <w:szCs w:val="28"/>
        </w:rPr>
        <w:t xml:space="preserve"> </w:t>
      </w:r>
      <w:r w:rsidR="005B2B47" w:rsidRPr="00CA5628">
        <w:rPr>
          <w:b/>
          <w:bCs/>
          <w:sz w:val="28"/>
          <w:szCs w:val="28"/>
        </w:rPr>
        <w:t>EL GRECO</w:t>
      </w:r>
      <w:r w:rsidR="00B14A65" w:rsidRPr="00CA5628">
        <w:rPr>
          <w:sz w:val="28"/>
          <w:szCs w:val="28"/>
        </w:rPr>
        <w:t xml:space="preserve"> : Né en Grèce, El Greco est un autre grand peintre maniériste. Il est connu pour ses compositions religieuses, ses figures allongées, et ses couleurs dramatiques.</w:t>
      </w:r>
    </w:p>
    <w:p w14:paraId="03631091" w14:textId="77777777" w:rsidR="00B14A65" w:rsidRPr="00E935CF" w:rsidRDefault="00B14A65" w:rsidP="00E935CF">
      <w:pPr>
        <w:pStyle w:val="Paragraphedeliste"/>
        <w:rPr>
          <w:sz w:val="28"/>
          <w:szCs w:val="28"/>
        </w:rPr>
      </w:pPr>
    </w:p>
    <w:p w14:paraId="0A7F2CC6" w14:textId="5DD2B5AF" w:rsidR="00B14A65" w:rsidRPr="006031B4" w:rsidRDefault="00EF7A9D" w:rsidP="006031B4">
      <w:pPr>
        <w:rPr>
          <w:sz w:val="28"/>
          <w:szCs w:val="28"/>
        </w:rPr>
      </w:pPr>
      <w:r w:rsidRPr="006031B4">
        <w:rPr>
          <w:b/>
          <w:bCs/>
          <w:sz w:val="28"/>
          <w:szCs w:val="28"/>
        </w:rPr>
        <w:t>JACOPO ROBUSTI</w:t>
      </w:r>
      <w:r w:rsidR="007C3C40" w:rsidRPr="006031B4">
        <w:rPr>
          <w:b/>
          <w:bCs/>
          <w:sz w:val="28"/>
          <w:szCs w:val="28"/>
        </w:rPr>
        <w:t xml:space="preserve"> </w:t>
      </w:r>
      <w:r w:rsidR="007C3C40" w:rsidRPr="006031B4">
        <w:rPr>
          <w:sz w:val="28"/>
          <w:szCs w:val="28"/>
        </w:rPr>
        <w:t>dit</w:t>
      </w:r>
      <w:r w:rsidR="00EA367E" w:rsidRPr="006031B4">
        <w:rPr>
          <w:b/>
          <w:bCs/>
          <w:sz w:val="28"/>
          <w:szCs w:val="28"/>
        </w:rPr>
        <w:t xml:space="preserve"> TINTORET</w:t>
      </w:r>
      <w:r w:rsidR="00B14A65" w:rsidRPr="006031B4">
        <w:rPr>
          <w:sz w:val="28"/>
          <w:szCs w:val="28"/>
        </w:rPr>
        <w:t xml:space="preserve"> : Peintre vénitien qui mêle le style maniériste avec des éléments du baroque. Ses compositions sont complexes et intenses.</w:t>
      </w:r>
    </w:p>
    <w:p w14:paraId="4BE54DD8" w14:textId="77777777" w:rsidR="00B14A65" w:rsidRPr="00E935CF" w:rsidRDefault="00B14A65" w:rsidP="00E935CF">
      <w:pPr>
        <w:pStyle w:val="Paragraphedeliste"/>
        <w:rPr>
          <w:sz w:val="28"/>
          <w:szCs w:val="28"/>
        </w:rPr>
      </w:pPr>
    </w:p>
    <w:p w14:paraId="36E82DDD" w14:textId="1C493D46" w:rsidR="00B14A65" w:rsidRDefault="009E18BE" w:rsidP="006031B4">
      <w:pPr>
        <w:rPr>
          <w:sz w:val="28"/>
          <w:szCs w:val="28"/>
        </w:rPr>
      </w:pPr>
      <w:r w:rsidRPr="006031B4">
        <w:rPr>
          <w:b/>
          <w:bCs/>
          <w:sz w:val="28"/>
          <w:szCs w:val="28"/>
        </w:rPr>
        <w:t>JACOPO C</w:t>
      </w:r>
      <w:r w:rsidR="005930AB" w:rsidRPr="006031B4">
        <w:rPr>
          <w:b/>
          <w:bCs/>
          <w:sz w:val="28"/>
          <w:szCs w:val="28"/>
        </w:rPr>
        <w:t xml:space="preserve">ARUSSI </w:t>
      </w:r>
      <w:r w:rsidR="005930AB" w:rsidRPr="006031B4">
        <w:rPr>
          <w:sz w:val="28"/>
          <w:szCs w:val="28"/>
        </w:rPr>
        <w:t xml:space="preserve">dit </w:t>
      </w:r>
      <w:r w:rsidR="007E4495" w:rsidRPr="006031B4">
        <w:rPr>
          <w:b/>
          <w:bCs/>
          <w:sz w:val="28"/>
          <w:szCs w:val="28"/>
        </w:rPr>
        <w:t>JACOPO PONT</w:t>
      </w:r>
      <w:r w:rsidR="000021F1" w:rsidRPr="006031B4">
        <w:rPr>
          <w:b/>
          <w:bCs/>
          <w:sz w:val="28"/>
          <w:szCs w:val="28"/>
        </w:rPr>
        <w:t>OROMO</w:t>
      </w:r>
      <w:r w:rsidR="00B14A65" w:rsidRPr="006031B4">
        <w:rPr>
          <w:sz w:val="28"/>
          <w:szCs w:val="28"/>
        </w:rPr>
        <w:t xml:space="preserve"> : </w:t>
      </w:r>
      <w:r w:rsidR="009901C9" w:rsidRPr="006031B4">
        <w:rPr>
          <w:sz w:val="28"/>
          <w:szCs w:val="28"/>
        </w:rPr>
        <w:t>l'un des maîtres les plus célèbres du maniérisme</w:t>
      </w:r>
      <w:r w:rsidR="001C71D8" w:rsidRPr="006031B4">
        <w:rPr>
          <w:sz w:val="28"/>
          <w:szCs w:val="28"/>
        </w:rPr>
        <w:t xml:space="preserve">. </w:t>
      </w:r>
      <w:r w:rsidR="001C71D8" w:rsidRPr="006031B4">
        <w:rPr>
          <w:sz w:val="28"/>
          <w:szCs w:val="28"/>
        </w:rPr>
        <w:t>Son travail reflète un rejet de l'harmonie traditionnelle au profit de compositions plus expressives et émotionnelles.</w:t>
      </w:r>
    </w:p>
    <w:p w14:paraId="5B3F57EF" w14:textId="77777777" w:rsidR="00A33C85" w:rsidRPr="006031B4" w:rsidRDefault="00A33C85" w:rsidP="006031B4">
      <w:pPr>
        <w:rPr>
          <w:sz w:val="28"/>
          <w:szCs w:val="28"/>
        </w:rPr>
      </w:pPr>
    </w:p>
    <w:p w14:paraId="04343B53" w14:textId="77777777" w:rsidR="00B14A65" w:rsidRPr="00D42846" w:rsidRDefault="00B14A65" w:rsidP="00B14A65">
      <w:pPr>
        <w:rPr>
          <w:b/>
          <w:bCs/>
          <w:sz w:val="36"/>
          <w:szCs w:val="36"/>
        </w:rPr>
      </w:pPr>
    </w:p>
    <w:p w14:paraId="62D48FEE" w14:textId="1F3DFD05" w:rsidR="00B14A65" w:rsidRDefault="00B14A65" w:rsidP="00D42846">
      <w:pPr>
        <w:pStyle w:val="Paragraphedeliste"/>
        <w:numPr>
          <w:ilvl w:val="0"/>
          <w:numId w:val="14"/>
        </w:numPr>
        <w:jc w:val="center"/>
        <w:rPr>
          <w:b/>
          <w:bCs/>
          <w:sz w:val="36"/>
          <w:szCs w:val="36"/>
        </w:rPr>
      </w:pPr>
      <w:r w:rsidRPr="00D42846">
        <w:rPr>
          <w:b/>
          <w:bCs/>
          <w:sz w:val="36"/>
          <w:szCs w:val="36"/>
        </w:rPr>
        <w:t>Le maniérisme et l’architecture</w:t>
      </w:r>
    </w:p>
    <w:p w14:paraId="096A7560" w14:textId="77777777" w:rsidR="00A33C85" w:rsidRPr="00D42846" w:rsidRDefault="00A33C85" w:rsidP="00A33C85">
      <w:pPr>
        <w:pStyle w:val="Paragraphedeliste"/>
        <w:ind w:left="2160"/>
        <w:rPr>
          <w:b/>
          <w:bCs/>
          <w:sz w:val="36"/>
          <w:szCs w:val="36"/>
        </w:rPr>
      </w:pPr>
    </w:p>
    <w:p w14:paraId="0FA280D2" w14:textId="77777777" w:rsidR="00B14A65" w:rsidRPr="00327384" w:rsidRDefault="00B14A65" w:rsidP="00327384">
      <w:pPr>
        <w:rPr>
          <w:sz w:val="28"/>
          <w:szCs w:val="28"/>
        </w:rPr>
      </w:pPr>
      <w:r w:rsidRPr="00327384">
        <w:rPr>
          <w:sz w:val="28"/>
          <w:szCs w:val="28"/>
        </w:rPr>
        <w:t>Le maniérisme s'est également exprimé dans l'architecture. À la fin de la Renaissance, les architectes ont commencé à jouer avec les proportions et les volumes. L'architecture maniériste, comme celle de Michel-Ange au Vatican, devient plus audacieuse et complexe. Les espaces sont souvent organisés de manière inhabituelle, et les éléments décoratifs prennent une importance capitale.</w:t>
      </w:r>
    </w:p>
    <w:p w14:paraId="6834A638" w14:textId="77777777" w:rsidR="00B14A65" w:rsidRPr="00131151" w:rsidRDefault="00B14A65" w:rsidP="00B14A65"/>
    <w:p w14:paraId="46D99972" w14:textId="6A99600A" w:rsidR="00B14A65" w:rsidRPr="00F57F6D" w:rsidRDefault="00B14A65" w:rsidP="00877B8A">
      <w:pPr>
        <w:pStyle w:val="Paragraphedeliste"/>
        <w:numPr>
          <w:ilvl w:val="0"/>
          <w:numId w:val="14"/>
        </w:numPr>
        <w:jc w:val="center"/>
      </w:pPr>
      <w:r w:rsidRPr="00062005">
        <w:rPr>
          <w:b/>
          <w:bCs/>
          <w:sz w:val="36"/>
          <w:szCs w:val="36"/>
        </w:rPr>
        <w:t>La transition vers le baroque</w:t>
      </w:r>
    </w:p>
    <w:p w14:paraId="609814E8" w14:textId="77777777" w:rsidR="00F57F6D" w:rsidRPr="00131151" w:rsidRDefault="00F57F6D" w:rsidP="00F57F6D">
      <w:pPr>
        <w:pStyle w:val="Paragraphedeliste"/>
        <w:ind w:left="2628"/>
      </w:pPr>
    </w:p>
    <w:p w14:paraId="24E081DB" w14:textId="77777777" w:rsidR="00B14A65" w:rsidRPr="00971B7A" w:rsidRDefault="00B14A65" w:rsidP="00971B7A">
      <w:pPr>
        <w:rPr>
          <w:sz w:val="28"/>
          <w:szCs w:val="28"/>
        </w:rPr>
      </w:pPr>
      <w:r w:rsidRPr="00971B7A">
        <w:rPr>
          <w:sz w:val="28"/>
          <w:szCs w:val="28"/>
        </w:rPr>
        <w:t>Le maniérisme est souvent vu comme une phase de transition entre la Renaissance et le Baroque. Alors que le maniérisme recherche l’artifice, la sophistication et l’individualisme, le Baroque va accentuer ces caractéristiques, mais avec plus de grandeur, de dramatisme et d’émotion. La recherche de l’exagération dans le maniérisme se retrouve dans le baroque, mais ce dernier adopte une dimension plus théâtrale.</w:t>
      </w:r>
    </w:p>
    <w:p w14:paraId="53E2876C" w14:textId="77777777" w:rsidR="00B14A65" w:rsidRPr="00131151" w:rsidRDefault="00B14A65" w:rsidP="00B14A65"/>
    <w:p w14:paraId="7D5B82F4" w14:textId="77777777" w:rsidR="00B14A65" w:rsidRPr="00131151" w:rsidRDefault="00B14A65" w:rsidP="00B14A65"/>
    <w:p w14:paraId="3ABBC42D" w14:textId="77777777" w:rsidR="00B14A65" w:rsidRDefault="00B14A65" w:rsidP="00527F4D">
      <w:pPr>
        <w:jc w:val="center"/>
        <w:rPr>
          <w:b/>
          <w:bCs/>
          <w:sz w:val="36"/>
          <w:szCs w:val="36"/>
        </w:rPr>
      </w:pPr>
      <w:r w:rsidRPr="00BA2921">
        <w:rPr>
          <w:b/>
          <w:bCs/>
          <w:sz w:val="36"/>
          <w:szCs w:val="36"/>
        </w:rPr>
        <w:t>Conclusion</w:t>
      </w:r>
    </w:p>
    <w:p w14:paraId="64D81327" w14:textId="77777777" w:rsidR="00EA5CFA" w:rsidRPr="00BA2921" w:rsidRDefault="00EA5CFA" w:rsidP="00527F4D">
      <w:pPr>
        <w:jc w:val="center"/>
        <w:rPr>
          <w:b/>
          <w:bCs/>
          <w:sz w:val="36"/>
          <w:szCs w:val="36"/>
        </w:rPr>
      </w:pPr>
    </w:p>
    <w:p w14:paraId="5061BDCD" w14:textId="77777777" w:rsidR="00B14A65" w:rsidRPr="00EA5CFA" w:rsidRDefault="00B14A65" w:rsidP="00EA5CFA">
      <w:pPr>
        <w:rPr>
          <w:sz w:val="28"/>
          <w:szCs w:val="28"/>
        </w:rPr>
      </w:pPr>
      <w:r w:rsidRPr="00EA5CFA">
        <w:rPr>
          <w:sz w:val="28"/>
          <w:szCs w:val="28"/>
        </w:rPr>
        <w:t>Le maniérisme est un mouvement artistique qui reflète l'incertitude et les bouleversements de son époque. Par ses caractéristiques uniques et son rejet des normes classiques, il ouvre la voie à des formes d'art plus émotionnelles et expressives, anticipant ainsi les changements majeurs du Baroque. Si parfois décrié pour son style exagéré, il a contribué de manière décisive à l'histoire de l'art en introduisant de nouvelles façons de concevoir la forme, la couleur et la composition.</w:t>
      </w:r>
    </w:p>
    <w:p w14:paraId="50BB37F0" w14:textId="77777777" w:rsidR="00B14A65" w:rsidRPr="00877B8A" w:rsidRDefault="00B14A65" w:rsidP="00877B8A">
      <w:pPr>
        <w:pStyle w:val="Paragraphedeliste"/>
        <w:rPr>
          <w:sz w:val="28"/>
          <w:szCs w:val="28"/>
        </w:rPr>
      </w:pPr>
    </w:p>
    <w:p w14:paraId="395DE38E" w14:textId="77777777" w:rsidR="00B14A65" w:rsidRPr="00131151" w:rsidRDefault="00B14A65" w:rsidP="00B14A65"/>
    <w:sectPr w:rsidR="00B14A65" w:rsidRPr="00131151" w:rsidSect="00B14A6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BFF08" w14:textId="77777777" w:rsidR="009948FC" w:rsidRDefault="009948FC" w:rsidP="009928E8">
      <w:pPr>
        <w:spacing w:after="0" w:line="240" w:lineRule="auto"/>
      </w:pPr>
      <w:r>
        <w:separator/>
      </w:r>
    </w:p>
  </w:endnote>
  <w:endnote w:type="continuationSeparator" w:id="0">
    <w:p w14:paraId="4C471E09" w14:textId="77777777" w:rsidR="009948FC" w:rsidRDefault="009948FC" w:rsidP="00992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53FBA" w14:textId="77777777" w:rsidR="009948FC" w:rsidRDefault="009948FC" w:rsidP="009928E8">
      <w:pPr>
        <w:spacing w:after="0" w:line="240" w:lineRule="auto"/>
      </w:pPr>
      <w:r>
        <w:separator/>
      </w:r>
    </w:p>
  </w:footnote>
  <w:footnote w:type="continuationSeparator" w:id="0">
    <w:p w14:paraId="125CF149" w14:textId="77777777" w:rsidR="009948FC" w:rsidRDefault="009948FC" w:rsidP="009928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71A45"/>
    <w:multiLevelType w:val="hybridMultilevel"/>
    <w:tmpl w:val="218C53FC"/>
    <w:lvl w:ilvl="0" w:tplc="280C0001">
      <w:start w:val="1"/>
      <w:numFmt w:val="bullet"/>
      <w:lvlText w:val=""/>
      <w:lvlJc w:val="left"/>
      <w:pPr>
        <w:ind w:left="360" w:hanging="360"/>
      </w:pPr>
      <w:rPr>
        <w:rFonts w:ascii="Symbol" w:hAnsi="Symbol" w:hint="default"/>
      </w:rPr>
    </w:lvl>
    <w:lvl w:ilvl="1" w:tplc="280C0003" w:tentative="1">
      <w:start w:val="1"/>
      <w:numFmt w:val="bullet"/>
      <w:lvlText w:val="o"/>
      <w:lvlJc w:val="left"/>
      <w:pPr>
        <w:ind w:left="1080" w:hanging="360"/>
      </w:pPr>
      <w:rPr>
        <w:rFonts w:ascii="Courier New" w:hAnsi="Courier New" w:cs="Courier New" w:hint="default"/>
      </w:rPr>
    </w:lvl>
    <w:lvl w:ilvl="2" w:tplc="280C0005" w:tentative="1">
      <w:start w:val="1"/>
      <w:numFmt w:val="bullet"/>
      <w:lvlText w:val=""/>
      <w:lvlJc w:val="left"/>
      <w:pPr>
        <w:ind w:left="1800" w:hanging="360"/>
      </w:pPr>
      <w:rPr>
        <w:rFonts w:ascii="Wingdings" w:hAnsi="Wingdings" w:hint="default"/>
      </w:rPr>
    </w:lvl>
    <w:lvl w:ilvl="3" w:tplc="280C0001" w:tentative="1">
      <w:start w:val="1"/>
      <w:numFmt w:val="bullet"/>
      <w:lvlText w:val=""/>
      <w:lvlJc w:val="left"/>
      <w:pPr>
        <w:ind w:left="2520" w:hanging="360"/>
      </w:pPr>
      <w:rPr>
        <w:rFonts w:ascii="Symbol" w:hAnsi="Symbol" w:hint="default"/>
      </w:rPr>
    </w:lvl>
    <w:lvl w:ilvl="4" w:tplc="280C0003" w:tentative="1">
      <w:start w:val="1"/>
      <w:numFmt w:val="bullet"/>
      <w:lvlText w:val="o"/>
      <w:lvlJc w:val="left"/>
      <w:pPr>
        <w:ind w:left="3240" w:hanging="360"/>
      </w:pPr>
      <w:rPr>
        <w:rFonts w:ascii="Courier New" w:hAnsi="Courier New" w:cs="Courier New" w:hint="default"/>
      </w:rPr>
    </w:lvl>
    <w:lvl w:ilvl="5" w:tplc="280C0005" w:tentative="1">
      <w:start w:val="1"/>
      <w:numFmt w:val="bullet"/>
      <w:lvlText w:val=""/>
      <w:lvlJc w:val="left"/>
      <w:pPr>
        <w:ind w:left="3960" w:hanging="360"/>
      </w:pPr>
      <w:rPr>
        <w:rFonts w:ascii="Wingdings" w:hAnsi="Wingdings" w:hint="default"/>
      </w:rPr>
    </w:lvl>
    <w:lvl w:ilvl="6" w:tplc="280C0001" w:tentative="1">
      <w:start w:val="1"/>
      <w:numFmt w:val="bullet"/>
      <w:lvlText w:val=""/>
      <w:lvlJc w:val="left"/>
      <w:pPr>
        <w:ind w:left="4680" w:hanging="360"/>
      </w:pPr>
      <w:rPr>
        <w:rFonts w:ascii="Symbol" w:hAnsi="Symbol" w:hint="default"/>
      </w:rPr>
    </w:lvl>
    <w:lvl w:ilvl="7" w:tplc="280C0003" w:tentative="1">
      <w:start w:val="1"/>
      <w:numFmt w:val="bullet"/>
      <w:lvlText w:val="o"/>
      <w:lvlJc w:val="left"/>
      <w:pPr>
        <w:ind w:left="5400" w:hanging="360"/>
      </w:pPr>
      <w:rPr>
        <w:rFonts w:ascii="Courier New" w:hAnsi="Courier New" w:cs="Courier New" w:hint="default"/>
      </w:rPr>
    </w:lvl>
    <w:lvl w:ilvl="8" w:tplc="280C0005" w:tentative="1">
      <w:start w:val="1"/>
      <w:numFmt w:val="bullet"/>
      <w:lvlText w:val=""/>
      <w:lvlJc w:val="left"/>
      <w:pPr>
        <w:ind w:left="6120" w:hanging="360"/>
      </w:pPr>
      <w:rPr>
        <w:rFonts w:ascii="Wingdings" w:hAnsi="Wingdings" w:hint="default"/>
      </w:rPr>
    </w:lvl>
  </w:abstractNum>
  <w:abstractNum w:abstractNumId="1" w15:restartNumberingAfterBreak="0">
    <w:nsid w:val="134F698F"/>
    <w:multiLevelType w:val="hybridMultilevel"/>
    <w:tmpl w:val="E68E8B44"/>
    <w:lvl w:ilvl="0" w:tplc="280C0001">
      <w:start w:val="1"/>
      <w:numFmt w:val="bullet"/>
      <w:lvlText w:val=""/>
      <w:lvlJc w:val="left"/>
      <w:pPr>
        <w:ind w:left="1500" w:hanging="360"/>
      </w:pPr>
      <w:rPr>
        <w:rFonts w:ascii="Symbol" w:hAnsi="Symbol" w:hint="default"/>
      </w:rPr>
    </w:lvl>
    <w:lvl w:ilvl="1" w:tplc="280C0003" w:tentative="1">
      <w:start w:val="1"/>
      <w:numFmt w:val="bullet"/>
      <w:lvlText w:val="o"/>
      <w:lvlJc w:val="left"/>
      <w:pPr>
        <w:ind w:left="2220" w:hanging="360"/>
      </w:pPr>
      <w:rPr>
        <w:rFonts w:ascii="Courier New" w:hAnsi="Courier New" w:cs="Courier New" w:hint="default"/>
      </w:rPr>
    </w:lvl>
    <w:lvl w:ilvl="2" w:tplc="280C0005" w:tentative="1">
      <w:start w:val="1"/>
      <w:numFmt w:val="bullet"/>
      <w:lvlText w:val=""/>
      <w:lvlJc w:val="left"/>
      <w:pPr>
        <w:ind w:left="2940" w:hanging="360"/>
      </w:pPr>
      <w:rPr>
        <w:rFonts w:ascii="Wingdings" w:hAnsi="Wingdings" w:hint="default"/>
      </w:rPr>
    </w:lvl>
    <w:lvl w:ilvl="3" w:tplc="280C0001" w:tentative="1">
      <w:start w:val="1"/>
      <w:numFmt w:val="bullet"/>
      <w:lvlText w:val=""/>
      <w:lvlJc w:val="left"/>
      <w:pPr>
        <w:ind w:left="3660" w:hanging="360"/>
      </w:pPr>
      <w:rPr>
        <w:rFonts w:ascii="Symbol" w:hAnsi="Symbol" w:hint="default"/>
      </w:rPr>
    </w:lvl>
    <w:lvl w:ilvl="4" w:tplc="280C0003" w:tentative="1">
      <w:start w:val="1"/>
      <w:numFmt w:val="bullet"/>
      <w:lvlText w:val="o"/>
      <w:lvlJc w:val="left"/>
      <w:pPr>
        <w:ind w:left="4380" w:hanging="360"/>
      </w:pPr>
      <w:rPr>
        <w:rFonts w:ascii="Courier New" w:hAnsi="Courier New" w:cs="Courier New" w:hint="default"/>
      </w:rPr>
    </w:lvl>
    <w:lvl w:ilvl="5" w:tplc="280C0005" w:tentative="1">
      <w:start w:val="1"/>
      <w:numFmt w:val="bullet"/>
      <w:lvlText w:val=""/>
      <w:lvlJc w:val="left"/>
      <w:pPr>
        <w:ind w:left="5100" w:hanging="360"/>
      </w:pPr>
      <w:rPr>
        <w:rFonts w:ascii="Wingdings" w:hAnsi="Wingdings" w:hint="default"/>
      </w:rPr>
    </w:lvl>
    <w:lvl w:ilvl="6" w:tplc="280C0001" w:tentative="1">
      <w:start w:val="1"/>
      <w:numFmt w:val="bullet"/>
      <w:lvlText w:val=""/>
      <w:lvlJc w:val="left"/>
      <w:pPr>
        <w:ind w:left="5820" w:hanging="360"/>
      </w:pPr>
      <w:rPr>
        <w:rFonts w:ascii="Symbol" w:hAnsi="Symbol" w:hint="default"/>
      </w:rPr>
    </w:lvl>
    <w:lvl w:ilvl="7" w:tplc="280C0003" w:tentative="1">
      <w:start w:val="1"/>
      <w:numFmt w:val="bullet"/>
      <w:lvlText w:val="o"/>
      <w:lvlJc w:val="left"/>
      <w:pPr>
        <w:ind w:left="6540" w:hanging="360"/>
      </w:pPr>
      <w:rPr>
        <w:rFonts w:ascii="Courier New" w:hAnsi="Courier New" w:cs="Courier New" w:hint="default"/>
      </w:rPr>
    </w:lvl>
    <w:lvl w:ilvl="8" w:tplc="280C0005" w:tentative="1">
      <w:start w:val="1"/>
      <w:numFmt w:val="bullet"/>
      <w:lvlText w:val=""/>
      <w:lvlJc w:val="left"/>
      <w:pPr>
        <w:ind w:left="7260" w:hanging="360"/>
      </w:pPr>
      <w:rPr>
        <w:rFonts w:ascii="Wingdings" w:hAnsi="Wingdings" w:hint="default"/>
      </w:rPr>
    </w:lvl>
  </w:abstractNum>
  <w:abstractNum w:abstractNumId="2" w15:restartNumberingAfterBreak="0">
    <w:nsid w:val="161549E8"/>
    <w:multiLevelType w:val="hybridMultilevel"/>
    <w:tmpl w:val="ED44FB04"/>
    <w:lvl w:ilvl="0" w:tplc="280C0013">
      <w:start w:val="1"/>
      <w:numFmt w:val="upperRoman"/>
      <w:lvlText w:val="%1."/>
      <w:lvlJc w:val="right"/>
      <w:pPr>
        <w:ind w:left="3600" w:hanging="360"/>
      </w:pPr>
    </w:lvl>
    <w:lvl w:ilvl="1" w:tplc="280C0019" w:tentative="1">
      <w:start w:val="1"/>
      <w:numFmt w:val="lowerLetter"/>
      <w:lvlText w:val="%2."/>
      <w:lvlJc w:val="left"/>
      <w:pPr>
        <w:ind w:left="4320" w:hanging="360"/>
      </w:pPr>
    </w:lvl>
    <w:lvl w:ilvl="2" w:tplc="280C001B" w:tentative="1">
      <w:start w:val="1"/>
      <w:numFmt w:val="lowerRoman"/>
      <w:lvlText w:val="%3."/>
      <w:lvlJc w:val="right"/>
      <w:pPr>
        <w:ind w:left="5040" w:hanging="180"/>
      </w:pPr>
    </w:lvl>
    <w:lvl w:ilvl="3" w:tplc="280C000F" w:tentative="1">
      <w:start w:val="1"/>
      <w:numFmt w:val="decimal"/>
      <w:lvlText w:val="%4."/>
      <w:lvlJc w:val="left"/>
      <w:pPr>
        <w:ind w:left="5760" w:hanging="360"/>
      </w:pPr>
    </w:lvl>
    <w:lvl w:ilvl="4" w:tplc="280C0019" w:tentative="1">
      <w:start w:val="1"/>
      <w:numFmt w:val="lowerLetter"/>
      <w:lvlText w:val="%5."/>
      <w:lvlJc w:val="left"/>
      <w:pPr>
        <w:ind w:left="6480" w:hanging="360"/>
      </w:pPr>
    </w:lvl>
    <w:lvl w:ilvl="5" w:tplc="280C001B" w:tentative="1">
      <w:start w:val="1"/>
      <w:numFmt w:val="lowerRoman"/>
      <w:lvlText w:val="%6."/>
      <w:lvlJc w:val="right"/>
      <w:pPr>
        <w:ind w:left="7200" w:hanging="180"/>
      </w:pPr>
    </w:lvl>
    <w:lvl w:ilvl="6" w:tplc="280C000F" w:tentative="1">
      <w:start w:val="1"/>
      <w:numFmt w:val="decimal"/>
      <w:lvlText w:val="%7."/>
      <w:lvlJc w:val="left"/>
      <w:pPr>
        <w:ind w:left="7920" w:hanging="360"/>
      </w:pPr>
    </w:lvl>
    <w:lvl w:ilvl="7" w:tplc="280C0019" w:tentative="1">
      <w:start w:val="1"/>
      <w:numFmt w:val="lowerLetter"/>
      <w:lvlText w:val="%8."/>
      <w:lvlJc w:val="left"/>
      <w:pPr>
        <w:ind w:left="8640" w:hanging="360"/>
      </w:pPr>
    </w:lvl>
    <w:lvl w:ilvl="8" w:tplc="280C001B" w:tentative="1">
      <w:start w:val="1"/>
      <w:numFmt w:val="lowerRoman"/>
      <w:lvlText w:val="%9."/>
      <w:lvlJc w:val="right"/>
      <w:pPr>
        <w:ind w:left="9360" w:hanging="180"/>
      </w:pPr>
    </w:lvl>
  </w:abstractNum>
  <w:abstractNum w:abstractNumId="3" w15:restartNumberingAfterBreak="0">
    <w:nsid w:val="3A674A50"/>
    <w:multiLevelType w:val="hybridMultilevel"/>
    <w:tmpl w:val="BCA0CF2C"/>
    <w:lvl w:ilvl="0" w:tplc="280C0013">
      <w:start w:val="1"/>
      <w:numFmt w:val="upperRoman"/>
      <w:lvlText w:val="%1."/>
      <w:lvlJc w:val="right"/>
      <w:pPr>
        <w:ind w:left="720" w:hanging="360"/>
      </w:p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abstractNum w:abstractNumId="4" w15:restartNumberingAfterBreak="0">
    <w:nsid w:val="46DB0DEF"/>
    <w:multiLevelType w:val="hybridMultilevel"/>
    <w:tmpl w:val="BD920172"/>
    <w:lvl w:ilvl="0" w:tplc="B2C22EFE">
      <w:start w:val="1"/>
      <w:numFmt w:val="bullet"/>
      <w:lvlText w:val=""/>
      <w:lvlJc w:val="left"/>
      <w:pPr>
        <w:ind w:left="2345" w:hanging="360"/>
      </w:pPr>
      <w:rPr>
        <w:rFonts w:ascii="Wingdings" w:hAnsi="Wingdings" w:hint="default"/>
        <w:b/>
        <w:bCs/>
        <w:sz w:val="36"/>
        <w:szCs w:val="36"/>
      </w:rPr>
    </w:lvl>
    <w:lvl w:ilvl="1" w:tplc="280C0003" w:tentative="1">
      <w:start w:val="1"/>
      <w:numFmt w:val="bullet"/>
      <w:lvlText w:val="o"/>
      <w:lvlJc w:val="left"/>
      <w:pPr>
        <w:ind w:left="1463" w:hanging="360"/>
      </w:pPr>
      <w:rPr>
        <w:rFonts w:ascii="Courier New" w:hAnsi="Courier New" w:cs="Courier New" w:hint="default"/>
      </w:rPr>
    </w:lvl>
    <w:lvl w:ilvl="2" w:tplc="280C0005" w:tentative="1">
      <w:start w:val="1"/>
      <w:numFmt w:val="bullet"/>
      <w:lvlText w:val=""/>
      <w:lvlJc w:val="left"/>
      <w:pPr>
        <w:ind w:left="2183" w:hanging="360"/>
      </w:pPr>
      <w:rPr>
        <w:rFonts w:ascii="Wingdings" w:hAnsi="Wingdings" w:hint="default"/>
      </w:rPr>
    </w:lvl>
    <w:lvl w:ilvl="3" w:tplc="280C0001" w:tentative="1">
      <w:start w:val="1"/>
      <w:numFmt w:val="bullet"/>
      <w:lvlText w:val=""/>
      <w:lvlJc w:val="left"/>
      <w:pPr>
        <w:ind w:left="2903" w:hanging="360"/>
      </w:pPr>
      <w:rPr>
        <w:rFonts w:ascii="Symbol" w:hAnsi="Symbol" w:hint="default"/>
      </w:rPr>
    </w:lvl>
    <w:lvl w:ilvl="4" w:tplc="280C0003" w:tentative="1">
      <w:start w:val="1"/>
      <w:numFmt w:val="bullet"/>
      <w:lvlText w:val="o"/>
      <w:lvlJc w:val="left"/>
      <w:pPr>
        <w:ind w:left="3623" w:hanging="360"/>
      </w:pPr>
      <w:rPr>
        <w:rFonts w:ascii="Courier New" w:hAnsi="Courier New" w:cs="Courier New" w:hint="default"/>
      </w:rPr>
    </w:lvl>
    <w:lvl w:ilvl="5" w:tplc="280C0005" w:tentative="1">
      <w:start w:val="1"/>
      <w:numFmt w:val="bullet"/>
      <w:lvlText w:val=""/>
      <w:lvlJc w:val="left"/>
      <w:pPr>
        <w:ind w:left="4343" w:hanging="360"/>
      </w:pPr>
      <w:rPr>
        <w:rFonts w:ascii="Wingdings" w:hAnsi="Wingdings" w:hint="default"/>
      </w:rPr>
    </w:lvl>
    <w:lvl w:ilvl="6" w:tplc="280C0001" w:tentative="1">
      <w:start w:val="1"/>
      <w:numFmt w:val="bullet"/>
      <w:lvlText w:val=""/>
      <w:lvlJc w:val="left"/>
      <w:pPr>
        <w:ind w:left="5063" w:hanging="360"/>
      </w:pPr>
      <w:rPr>
        <w:rFonts w:ascii="Symbol" w:hAnsi="Symbol" w:hint="default"/>
      </w:rPr>
    </w:lvl>
    <w:lvl w:ilvl="7" w:tplc="280C0003" w:tentative="1">
      <w:start w:val="1"/>
      <w:numFmt w:val="bullet"/>
      <w:lvlText w:val="o"/>
      <w:lvlJc w:val="left"/>
      <w:pPr>
        <w:ind w:left="5783" w:hanging="360"/>
      </w:pPr>
      <w:rPr>
        <w:rFonts w:ascii="Courier New" w:hAnsi="Courier New" w:cs="Courier New" w:hint="default"/>
      </w:rPr>
    </w:lvl>
    <w:lvl w:ilvl="8" w:tplc="280C0005" w:tentative="1">
      <w:start w:val="1"/>
      <w:numFmt w:val="bullet"/>
      <w:lvlText w:val=""/>
      <w:lvlJc w:val="left"/>
      <w:pPr>
        <w:ind w:left="6503" w:hanging="360"/>
      </w:pPr>
      <w:rPr>
        <w:rFonts w:ascii="Wingdings" w:hAnsi="Wingdings" w:hint="default"/>
      </w:rPr>
    </w:lvl>
  </w:abstractNum>
  <w:abstractNum w:abstractNumId="5" w15:restartNumberingAfterBreak="0">
    <w:nsid w:val="4AB96909"/>
    <w:multiLevelType w:val="hybridMultilevel"/>
    <w:tmpl w:val="84E85BA2"/>
    <w:lvl w:ilvl="0" w:tplc="280C0001">
      <w:start w:val="1"/>
      <w:numFmt w:val="bullet"/>
      <w:lvlText w:val=""/>
      <w:lvlJc w:val="left"/>
      <w:pPr>
        <w:ind w:left="360" w:hanging="360"/>
      </w:pPr>
      <w:rPr>
        <w:rFonts w:ascii="Symbol" w:hAnsi="Symbol" w:hint="default"/>
      </w:rPr>
    </w:lvl>
    <w:lvl w:ilvl="1" w:tplc="280C0003" w:tentative="1">
      <w:start w:val="1"/>
      <w:numFmt w:val="bullet"/>
      <w:lvlText w:val="o"/>
      <w:lvlJc w:val="left"/>
      <w:pPr>
        <w:ind w:left="1080" w:hanging="360"/>
      </w:pPr>
      <w:rPr>
        <w:rFonts w:ascii="Courier New" w:hAnsi="Courier New" w:cs="Courier New" w:hint="default"/>
      </w:rPr>
    </w:lvl>
    <w:lvl w:ilvl="2" w:tplc="280C0005" w:tentative="1">
      <w:start w:val="1"/>
      <w:numFmt w:val="bullet"/>
      <w:lvlText w:val=""/>
      <w:lvlJc w:val="left"/>
      <w:pPr>
        <w:ind w:left="1800" w:hanging="360"/>
      </w:pPr>
      <w:rPr>
        <w:rFonts w:ascii="Wingdings" w:hAnsi="Wingdings" w:hint="default"/>
      </w:rPr>
    </w:lvl>
    <w:lvl w:ilvl="3" w:tplc="280C0001" w:tentative="1">
      <w:start w:val="1"/>
      <w:numFmt w:val="bullet"/>
      <w:lvlText w:val=""/>
      <w:lvlJc w:val="left"/>
      <w:pPr>
        <w:ind w:left="2520" w:hanging="360"/>
      </w:pPr>
      <w:rPr>
        <w:rFonts w:ascii="Symbol" w:hAnsi="Symbol" w:hint="default"/>
      </w:rPr>
    </w:lvl>
    <w:lvl w:ilvl="4" w:tplc="280C0003" w:tentative="1">
      <w:start w:val="1"/>
      <w:numFmt w:val="bullet"/>
      <w:lvlText w:val="o"/>
      <w:lvlJc w:val="left"/>
      <w:pPr>
        <w:ind w:left="3240" w:hanging="360"/>
      </w:pPr>
      <w:rPr>
        <w:rFonts w:ascii="Courier New" w:hAnsi="Courier New" w:cs="Courier New" w:hint="default"/>
      </w:rPr>
    </w:lvl>
    <w:lvl w:ilvl="5" w:tplc="280C0005" w:tentative="1">
      <w:start w:val="1"/>
      <w:numFmt w:val="bullet"/>
      <w:lvlText w:val=""/>
      <w:lvlJc w:val="left"/>
      <w:pPr>
        <w:ind w:left="3960" w:hanging="360"/>
      </w:pPr>
      <w:rPr>
        <w:rFonts w:ascii="Wingdings" w:hAnsi="Wingdings" w:hint="default"/>
      </w:rPr>
    </w:lvl>
    <w:lvl w:ilvl="6" w:tplc="280C0001" w:tentative="1">
      <w:start w:val="1"/>
      <w:numFmt w:val="bullet"/>
      <w:lvlText w:val=""/>
      <w:lvlJc w:val="left"/>
      <w:pPr>
        <w:ind w:left="4680" w:hanging="360"/>
      </w:pPr>
      <w:rPr>
        <w:rFonts w:ascii="Symbol" w:hAnsi="Symbol" w:hint="default"/>
      </w:rPr>
    </w:lvl>
    <w:lvl w:ilvl="7" w:tplc="280C0003" w:tentative="1">
      <w:start w:val="1"/>
      <w:numFmt w:val="bullet"/>
      <w:lvlText w:val="o"/>
      <w:lvlJc w:val="left"/>
      <w:pPr>
        <w:ind w:left="5400" w:hanging="360"/>
      </w:pPr>
      <w:rPr>
        <w:rFonts w:ascii="Courier New" w:hAnsi="Courier New" w:cs="Courier New" w:hint="default"/>
      </w:rPr>
    </w:lvl>
    <w:lvl w:ilvl="8" w:tplc="280C0005" w:tentative="1">
      <w:start w:val="1"/>
      <w:numFmt w:val="bullet"/>
      <w:lvlText w:val=""/>
      <w:lvlJc w:val="left"/>
      <w:pPr>
        <w:ind w:left="6120" w:hanging="360"/>
      </w:pPr>
      <w:rPr>
        <w:rFonts w:ascii="Wingdings" w:hAnsi="Wingdings" w:hint="default"/>
      </w:rPr>
    </w:lvl>
  </w:abstractNum>
  <w:abstractNum w:abstractNumId="6" w15:restartNumberingAfterBreak="0">
    <w:nsid w:val="4D190DEC"/>
    <w:multiLevelType w:val="hybridMultilevel"/>
    <w:tmpl w:val="8C3EA6E8"/>
    <w:lvl w:ilvl="0" w:tplc="280C0001">
      <w:start w:val="1"/>
      <w:numFmt w:val="bullet"/>
      <w:lvlText w:val=""/>
      <w:lvlJc w:val="left"/>
      <w:pPr>
        <w:ind w:left="360" w:hanging="360"/>
      </w:pPr>
      <w:rPr>
        <w:rFonts w:ascii="Symbol" w:hAnsi="Symbol" w:hint="default"/>
      </w:rPr>
    </w:lvl>
    <w:lvl w:ilvl="1" w:tplc="280C0003" w:tentative="1">
      <w:start w:val="1"/>
      <w:numFmt w:val="bullet"/>
      <w:lvlText w:val="o"/>
      <w:lvlJc w:val="left"/>
      <w:pPr>
        <w:ind w:left="1080" w:hanging="360"/>
      </w:pPr>
      <w:rPr>
        <w:rFonts w:ascii="Courier New" w:hAnsi="Courier New" w:cs="Courier New" w:hint="default"/>
      </w:rPr>
    </w:lvl>
    <w:lvl w:ilvl="2" w:tplc="280C0005" w:tentative="1">
      <w:start w:val="1"/>
      <w:numFmt w:val="bullet"/>
      <w:lvlText w:val=""/>
      <w:lvlJc w:val="left"/>
      <w:pPr>
        <w:ind w:left="1800" w:hanging="360"/>
      </w:pPr>
      <w:rPr>
        <w:rFonts w:ascii="Wingdings" w:hAnsi="Wingdings" w:hint="default"/>
      </w:rPr>
    </w:lvl>
    <w:lvl w:ilvl="3" w:tplc="280C0001" w:tentative="1">
      <w:start w:val="1"/>
      <w:numFmt w:val="bullet"/>
      <w:lvlText w:val=""/>
      <w:lvlJc w:val="left"/>
      <w:pPr>
        <w:ind w:left="2520" w:hanging="360"/>
      </w:pPr>
      <w:rPr>
        <w:rFonts w:ascii="Symbol" w:hAnsi="Symbol" w:hint="default"/>
      </w:rPr>
    </w:lvl>
    <w:lvl w:ilvl="4" w:tplc="280C0003" w:tentative="1">
      <w:start w:val="1"/>
      <w:numFmt w:val="bullet"/>
      <w:lvlText w:val="o"/>
      <w:lvlJc w:val="left"/>
      <w:pPr>
        <w:ind w:left="3240" w:hanging="360"/>
      </w:pPr>
      <w:rPr>
        <w:rFonts w:ascii="Courier New" w:hAnsi="Courier New" w:cs="Courier New" w:hint="default"/>
      </w:rPr>
    </w:lvl>
    <w:lvl w:ilvl="5" w:tplc="280C0005" w:tentative="1">
      <w:start w:val="1"/>
      <w:numFmt w:val="bullet"/>
      <w:lvlText w:val=""/>
      <w:lvlJc w:val="left"/>
      <w:pPr>
        <w:ind w:left="3960" w:hanging="360"/>
      </w:pPr>
      <w:rPr>
        <w:rFonts w:ascii="Wingdings" w:hAnsi="Wingdings" w:hint="default"/>
      </w:rPr>
    </w:lvl>
    <w:lvl w:ilvl="6" w:tplc="280C0001" w:tentative="1">
      <w:start w:val="1"/>
      <w:numFmt w:val="bullet"/>
      <w:lvlText w:val=""/>
      <w:lvlJc w:val="left"/>
      <w:pPr>
        <w:ind w:left="4680" w:hanging="360"/>
      </w:pPr>
      <w:rPr>
        <w:rFonts w:ascii="Symbol" w:hAnsi="Symbol" w:hint="default"/>
      </w:rPr>
    </w:lvl>
    <w:lvl w:ilvl="7" w:tplc="280C0003" w:tentative="1">
      <w:start w:val="1"/>
      <w:numFmt w:val="bullet"/>
      <w:lvlText w:val="o"/>
      <w:lvlJc w:val="left"/>
      <w:pPr>
        <w:ind w:left="5400" w:hanging="360"/>
      </w:pPr>
      <w:rPr>
        <w:rFonts w:ascii="Courier New" w:hAnsi="Courier New" w:cs="Courier New" w:hint="default"/>
      </w:rPr>
    </w:lvl>
    <w:lvl w:ilvl="8" w:tplc="280C0005" w:tentative="1">
      <w:start w:val="1"/>
      <w:numFmt w:val="bullet"/>
      <w:lvlText w:val=""/>
      <w:lvlJc w:val="left"/>
      <w:pPr>
        <w:ind w:left="6120" w:hanging="360"/>
      </w:pPr>
      <w:rPr>
        <w:rFonts w:ascii="Wingdings" w:hAnsi="Wingdings" w:hint="default"/>
      </w:rPr>
    </w:lvl>
  </w:abstractNum>
  <w:abstractNum w:abstractNumId="7" w15:restartNumberingAfterBreak="0">
    <w:nsid w:val="4DBA30DB"/>
    <w:multiLevelType w:val="hybridMultilevel"/>
    <w:tmpl w:val="13B66CC6"/>
    <w:lvl w:ilvl="0" w:tplc="280C0001">
      <w:start w:val="1"/>
      <w:numFmt w:val="bullet"/>
      <w:lvlText w:val=""/>
      <w:lvlJc w:val="left"/>
      <w:pPr>
        <w:ind w:left="360" w:hanging="360"/>
      </w:pPr>
      <w:rPr>
        <w:rFonts w:ascii="Symbol" w:hAnsi="Symbol" w:hint="default"/>
      </w:rPr>
    </w:lvl>
    <w:lvl w:ilvl="1" w:tplc="280C0003" w:tentative="1">
      <w:start w:val="1"/>
      <w:numFmt w:val="bullet"/>
      <w:lvlText w:val="o"/>
      <w:lvlJc w:val="left"/>
      <w:pPr>
        <w:ind w:left="1080" w:hanging="360"/>
      </w:pPr>
      <w:rPr>
        <w:rFonts w:ascii="Courier New" w:hAnsi="Courier New" w:cs="Courier New" w:hint="default"/>
      </w:rPr>
    </w:lvl>
    <w:lvl w:ilvl="2" w:tplc="280C0005" w:tentative="1">
      <w:start w:val="1"/>
      <w:numFmt w:val="bullet"/>
      <w:lvlText w:val=""/>
      <w:lvlJc w:val="left"/>
      <w:pPr>
        <w:ind w:left="1800" w:hanging="360"/>
      </w:pPr>
      <w:rPr>
        <w:rFonts w:ascii="Wingdings" w:hAnsi="Wingdings" w:hint="default"/>
      </w:rPr>
    </w:lvl>
    <w:lvl w:ilvl="3" w:tplc="280C0001" w:tentative="1">
      <w:start w:val="1"/>
      <w:numFmt w:val="bullet"/>
      <w:lvlText w:val=""/>
      <w:lvlJc w:val="left"/>
      <w:pPr>
        <w:ind w:left="2520" w:hanging="360"/>
      </w:pPr>
      <w:rPr>
        <w:rFonts w:ascii="Symbol" w:hAnsi="Symbol" w:hint="default"/>
      </w:rPr>
    </w:lvl>
    <w:lvl w:ilvl="4" w:tplc="280C0003" w:tentative="1">
      <w:start w:val="1"/>
      <w:numFmt w:val="bullet"/>
      <w:lvlText w:val="o"/>
      <w:lvlJc w:val="left"/>
      <w:pPr>
        <w:ind w:left="3240" w:hanging="360"/>
      </w:pPr>
      <w:rPr>
        <w:rFonts w:ascii="Courier New" w:hAnsi="Courier New" w:cs="Courier New" w:hint="default"/>
      </w:rPr>
    </w:lvl>
    <w:lvl w:ilvl="5" w:tplc="280C0005" w:tentative="1">
      <w:start w:val="1"/>
      <w:numFmt w:val="bullet"/>
      <w:lvlText w:val=""/>
      <w:lvlJc w:val="left"/>
      <w:pPr>
        <w:ind w:left="3960" w:hanging="360"/>
      </w:pPr>
      <w:rPr>
        <w:rFonts w:ascii="Wingdings" w:hAnsi="Wingdings" w:hint="default"/>
      </w:rPr>
    </w:lvl>
    <w:lvl w:ilvl="6" w:tplc="280C0001" w:tentative="1">
      <w:start w:val="1"/>
      <w:numFmt w:val="bullet"/>
      <w:lvlText w:val=""/>
      <w:lvlJc w:val="left"/>
      <w:pPr>
        <w:ind w:left="4680" w:hanging="360"/>
      </w:pPr>
      <w:rPr>
        <w:rFonts w:ascii="Symbol" w:hAnsi="Symbol" w:hint="default"/>
      </w:rPr>
    </w:lvl>
    <w:lvl w:ilvl="7" w:tplc="280C0003" w:tentative="1">
      <w:start w:val="1"/>
      <w:numFmt w:val="bullet"/>
      <w:lvlText w:val="o"/>
      <w:lvlJc w:val="left"/>
      <w:pPr>
        <w:ind w:left="5400" w:hanging="360"/>
      </w:pPr>
      <w:rPr>
        <w:rFonts w:ascii="Courier New" w:hAnsi="Courier New" w:cs="Courier New" w:hint="default"/>
      </w:rPr>
    </w:lvl>
    <w:lvl w:ilvl="8" w:tplc="280C0005" w:tentative="1">
      <w:start w:val="1"/>
      <w:numFmt w:val="bullet"/>
      <w:lvlText w:val=""/>
      <w:lvlJc w:val="left"/>
      <w:pPr>
        <w:ind w:left="6120" w:hanging="360"/>
      </w:pPr>
      <w:rPr>
        <w:rFonts w:ascii="Wingdings" w:hAnsi="Wingdings" w:hint="default"/>
      </w:rPr>
    </w:lvl>
  </w:abstractNum>
  <w:abstractNum w:abstractNumId="8" w15:restartNumberingAfterBreak="0">
    <w:nsid w:val="56A372AA"/>
    <w:multiLevelType w:val="hybridMultilevel"/>
    <w:tmpl w:val="7EE0D3D8"/>
    <w:lvl w:ilvl="0" w:tplc="280C0009">
      <w:start w:val="1"/>
      <w:numFmt w:val="bullet"/>
      <w:lvlText w:val=""/>
      <w:lvlJc w:val="left"/>
      <w:pPr>
        <w:ind w:left="720" w:hanging="360"/>
      </w:pPr>
      <w:rPr>
        <w:rFonts w:ascii="Wingdings" w:hAnsi="Wingdings" w:hint="default"/>
      </w:rPr>
    </w:lvl>
    <w:lvl w:ilvl="1" w:tplc="280C0003">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9" w15:restartNumberingAfterBreak="0">
    <w:nsid w:val="5BA1780A"/>
    <w:multiLevelType w:val="hybridMultilevel"/>
    <w:tmpl w:val="DD34C876"/>
    <w:lvl w:ilvl="0" w:tplc="280C0001">
      <w:start w:val="1"/>
      <w:numFmt w:val="bullet"/>
      <w:lvlText w:val=""/>
      <w:lvlJc w:val="left"/>
      <w:pPr>
        <w:ind w:left="360" w:hanging="360"/>
      </w:pPr>
      <w:rPr>
        <w:rFonts w:ascii="Symbol" w:hAnsi="Symbol" w:hint="default"/>
      </w:rPr>
    </w:lvl>
    <w:lvl w:ilvl="1" w:tplc="280C0003" w:tentative="1">
      <w:start w:val="1"/>
      <w:numFmt w:val="bullet"/>
      <w:lvlText w:val="o"/>
      <w:lvlJc w:val="left"/>
      <w:pPr>
        <w:ind w:left="1080" w:hanging="360"/>
      </w:pPr>
      <w:rPr>
        <w:rFonts w:ascii="Courier New" w:hAnsi="Courier New" w:cs="Courier New" w:hint="default"/>
      </w:rPr>
    </w:lvl>
    <w:lvl w:ilvl="2" w:tplc="280C0005" w:tentative="1">
      <w:start w:val="1"/>
      <w:numFmt w:val="bullet"/>
      <w:lvlText w:val=""/>
      <w:lvlJc w:val="left"/>
      <w:pPr>
        <w:ind w:left="1800" w:hanging="360"/>
      </w:pPr>
      <w:rPr>
        <w:rFonts w:ascii="Wingdings" w:hAnsi="Wingdings" w:hint="default"/>
      </w:rPr>
    </w:lvl>
    <w:lvl w:ilvl="3" w:tplc="280C0001" w:tentative="1">
      <w:start w:val="1"/>
      <w:numFmt w:val="bullet"/>
      <w:lvlText w:val=""/>
      <w:lvlJc w:val="left"/>
      <w:pPr>
        <w:ind w:left="2520" w:hanging="360"/>
      </w:pPr>
      <w:rPr>
        <w:rFonts w:ascii="Symbol" w:hAnsi="Symbol" w:hint="default"/>
      </w:rPr>
    </w:lvl>
    <w:lvl w:ilvl="4" w:tplc="280C0003" w:tentative="1">
      <w:start w:val="1"/>
      <w:numFmt w:val="bullet"/>
      <w:lvlText w:val="o"/>
      <w:lvlJc w:val="left"/>
      <w:pPr>
        <w:ind w:left="3240" w:hanging="360"/>
      </w:pPr>
      <w:rPr>
        <w:rFonts w:ascii="Courier New" w:hAnsi="Courier New" w:cs="Courier New" w:hint="default"/>
      </w:rPr>
    </w:lvl>
    <w:lvl w:ilvl="5" w:tplc="280C0005" w:tentative="1">
      <w:start w:val="1"/>
      <w:numFmt w:val="bullet"/>
      <w:lvlText w:val=""/>
      <w:lvlJc w:val="left"/>
      <w:pPr>
        <w:ind w:left="3960" w:hanging="360"/>
      </w:pPr>
      <w:rPr>
        <w:rFonts w:ascii="Wingdings" w:hAnsi="Wingdings" w:hint="default"/>
      </w:rPr>
    </w:lvl>
    <w:lvl w:ilvl="6" w:tplc="280C0001" w:tentative="1">
      <w:start w:val="1"/>
      <w:numFmt w:val="bullet"/>
      <w:lvlText w:val=""/>
      <w:lvlJc w:val="left"/>
      <w:pPr>
        <w:ind w:left="4680" w:hanging="360"/>
      </w:pPr>
      <w:rPr>
        <w:rFonts w:ascii="Symbol" w:hAnsi="Symbol" w:hint="default"/>
      </w:rPr>
    </w:lvl>
    <w:lvl w:ilvl="7" w:tplc="280C0003" w:tentative="1">
      <w:start w:val="1"/>
      <w:numFmt w:val="bullet"/>
      <w:lvlText w:val="o"/>
      <w:lvlJc w:val="left"/>
      <w:pPr>
        <w:ind w:left="5400" w:hanging="360"/>
      </w:pPr>
      <w:rPr>
        <w:rFonts w:ascii="Courier New" w:hAnsi="Courier New" w:cs="Courier New" w:hint="default"/>
      </w:rPr>
    </w:lvl>
    <w:lvl w:ilvl="8" w:tplc="280C0005" w:tentative="1">
      <w:start w:val="1"/>
      <w:numFmt w:val="bullet"/>
      <w:lvlText w:val=""/>
      <w:lvlJc w:val="left"/>
      <w:pPr>
        <w:ind w:left="6120" w:hanging="360"/>
      </w:pPr>
      <w:rPr>
        <w:rFonts w:ascii="Wingdings" w:hAnsi="Wingdings" w:hint="default"/>
      </w:rPr>
    </w:lvl>
  </w:abstractNum>
  <w:abstractNum w:abstractNumId="10" w15:restartNumberingAfterBreak="0">
    <w:nsid w:val="67A45E85"/>
    <w:multiLevelType w:val="hybridMultilevel"/>
    <w:tmpl w:val="D32A8F7E"/>
    <w:lvl w:ilvl="0" w:tplc="280C0009">
      <w:start w:val="1"/>
      <w:numFmt w:val="bullet"/>
      <w:lvlText w:val=""/>
      <w:lvlJc w:val="left"/>
      <w:pPr>
        <w:ind w:left="720" w:hanging="360"/>
      </w:pPr>
      <w:rPr>
        <w:rFonts w:ascii="Wingdings" w:hAnsi="Wingdings"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1" w15:restartNumberingAfterBreak="0">
    <w:nsid w:val="6DF40495"/>
    <w:multiLevelType w:val="hybridMultilevel"/>
    <w:tmpl w:val="D8DC27D8"/>
    <w:lvl w:ilvl="0" w:tplc="280C0001">
      <w:start w:val="1"/>
      <w:numFmt w:val="bullet"/>
      <w:lvlText w:val=""/>
      <w:lvlJc w:val="left"/>
      <w:pPr>
        <w:ind w:left="360" w:hanging="360"/>
      </w:pPr>
      <w:rPr>
        <w:rFonts w:ascii="Symbol" w:hAnsi="Symbol" w:hint="default"/>
      </w:rPr>
    </w:lvl>
    <w:lvl w:ilvl="1" w:tplc="280C0003" w:tentative="1">
      <w:start w:val="1"/>
      <w:numFmt w:val="bullet"/>
      <w:lvlText w:val="o"/>
      <w:lvlJc w:val="left"/>
      <w:pPr>
        <w:ind w:left="1080" w:hanging="360"/>
      </w:pPr>
      <w:rPr>
        <w:rFonts w:ascii="Courier New" w:hAnsi="Courier New" w:cs="Courier New" w:hint="default"/>
      </w:rPr>
    </w:lvl>
    <w:lvl w:ilvl="2" w:tplc="280C0005" w:tentative="1">
      <w:start w:val="1"/>
      <w:numFmt w:val="bullet"/>
      <w:lvlText w:val=""/>
      <w:lvlJc w:val="left"/>
      <w:pPr>
        <w:ind w:left="1800" w:hanging="360"/>
      </w:pPr>
      <w:rPr>
        <w:rFonts w:ascii="Wingdings" w:hAnsi="Wingdings" w:hint="default"/>
      </w:rPr>
    </w:lvl>
    <w:lvl w:ilvl="3" w:tplc="280C0001" w:tentative="1">
      <w:start w:val="1"/>
      <w:numFmt w:val="bullet"/>
      <w:lvlText w:val=""/>
      <w:lvlJc w:val="left"/>
      <w:pPr>
        <w:ind w:left="2520" w:hanging="360"/>
      </w:pPr>
      <w:rPr>
        <w:rFonts w:ascii="Symbol" w:hAnsi="Symbol" w:hint="default"/>
      </w:rPr>
    </w:lvl>
    <w:lvl w:ilvl="4" w:tplc="280C0003" w:tentative="1">
      <w:start w:val="1"/>
      <w:numFmt w:val="bullet"/>
      <w:lvlText w:val="o"/>
      <w:lvlJc w:val="left"/>
      <w:pPr>
        <w:ind w:left="3240" w:hanging="360"/>
      </w:pPr>
      <w:rPr>
        <w:rFonts w:ascii="Courier New" w:hAnsi="Courier New" w:cs="Courier New" w:hint="default"/>
      </w:rPr>
    </w:lvl>
    <w:lvl w:ilvl="5" w:tplc="280C0005" w:tentative="1">
      <w:start w:val="1"/>
      <w:numFmt w:val="bullet"/>
      <w:lvlText w:val=""/>
      <w:lvlJc w:val="left"/>
      <w:pPr>
        <w:ind w:left="3960" w:hanging="360"/>
      </w:pPr>
      <w:rPr>
        <w:rFonts w:ascii="Wingdings" w:hAnsi="Wingdings" w:hint="default"/>
      </w:rPr>
    </w:lvl>
    <w:lvl w:ilvl="6" w:tplc="280C0001" w:tentative="1">
      <w:start w:val="1"/>
      <w:numFmt w:val="bullet"/>
      <w:lvlText w:val=""/>
      <w:lvlJc w:val="left"/>
      <w:pPr>
        <w:ind w:left="4680" w:hanging="360"/>
      </w:pPr>
      <w:rPr>
        <w:rFonts w:ascii="Symbol" w:hAnsi="Symbol" w:hint="default"/>
      </w:rPr>
    </w:lvl>
    <w:lvl w:ilvl="7" w:tplc="280C0003" w:tentative="1">
      <w:start w:val="1"/>
      <w:numFmt w:val="bullet"/>
      <w:lvlText w:val="o"/>
      <w:lvlJc w:val="left"/>
      <w:pPr>
        <w:ind w:left="5400" w:hanging="360"/>
      </w:pPr>
      <w:rPr>
        <w:rFonts w:ascii="Courier New" w:hAnsi="Courier New" w:cs="Courier New" w:hint="default"/>
      </w:rPr>
    </w:lvl>
    <w:lvl w:ilvl="8" w:tplc="280C0005" w:tentative="1">
      <w:start w:val="1"/>
      <w:numFmt w:val="bullet"/>
      <w:lvlText w:val=""/>
      <w:lvlJc w:val="left"/>
      <w:pPr>
        <w:ind w:left="6120" w:hanging="360"/>
      </w:pPr>
      <w:rPr>
        <w:rFonts w:ascii="Wingdings" w:hAnsi="Wingdings" w:hint="default"/>
      </w:rPr>
    </w:lvl>
  </w:abstractNum>
  <w:abstractNum w:abstractNumId="12" w15:restartNumberingAfterBreak="0">
    <w:nsid w:val="73C21DEC"/>
    <w:multiLevelType w:val="hybridMultilevel"/>
    <w:tmpl w:val="4E0ED2D0"/>
    <w:lvl w:ilvl="0" w:tplc="280C0001">
      <w:start w:val="1"/>
      <w:numFmt w:val="bullet"/>
      <w:lvlText w:val=""/>
      <w:lvlJc w:val="left"/>
      <w:pPr>
        <w:ind w:left="360" w:hanging="360"/>
      </w:pPr>
      <w:rPr>
        <w:rFonts w:ascii="Symbol" w:hAnsi="Symbol" w:hint="default"/>
      </w:rPr>
    </w:lvl>
    <w:lvl w:ilvl="1" w:tplc="280C0003" w:tentative="1">
      <w:start w:val="1"/>
      <w:numFmt w:val="bullet"/>
      <w:lvlText w:val="o"/>
      <w:lvlJc w:val="left"/>
      <w:pPr>
        <w:ind w:left="1080" w:hanging="360"/>
      </w:pPr>
      <w:rPr>
        <w:rFonts w:ascii="Courier New" w:hAnsi="Courier New" w:cs="Courier New" w:hint="default"/>
      </w:rPr>
    </w:lvl>
    <w:lvl w:ilvl="2" w:tplc="280C0005" w:tentative="1">
      <w:start w:val="1"/>
      <w:numFmt w:val="bullet"/>
      <w:lvlText w:val=""/>
      <w:lvlJc w:val="left"/>
      <w:pPr>
        <w:ind w:left="1800" w:hanging="360"/>
      </w:pPr>
      <w:rPr>
        <w:rFonts w:ascii="Wingdings" w:hAnsi="Wingdings" w:hint="default"/>
      </w:rPr>
    </w:lvl>
    <w:lvl w:ilvl="3" w:tplc="280C0001" w:tentative="1">
      <w:start w:val="1"/>
      <w:numFmt w:val="bullet"/>
      <w:lvlText w:val=""/>
      <w:lvlJc w:val="left"/>
      <w:pPr>
        <w:ind w:left="2520" w:hanging="360"/>
      </w:pPr>
      <w:rPr>
        <w:rFonts w:ascii="Symbol" w:hAnsi="Symbol" w:hint="default"/>
      </w:rPr>
    </w:lvl>
    <w:lvl w:ilvl="4" w:tplc="280C0003" w:tentative="1">
      <w:start w:val="1"/>
      <w:numFmt w:val="bullet"/>
      <w:lvlText w:val="o"/>
      <w:lvlJc w:val="left"/>
      <w:pPr>
        <w:ind w:left="3240" w:hanging="360"/>
      </w:pPr>
      <w:rPr>
        <w:rFonts w:ascii="Courier New" w:hAnsi="Courier New" w:cs="Courier New" w:hint="default"/>
      </w:rPr>
    </w:lvl>
    <w:lvl w:ilvl="5" w:tplc="280C0005" w:tentative="1">
      <w:start w:val="1"/>
      <w:numFmt w:val="bullet"/>
      <w:lvlText w:val=""/>
      <w:lvlJc w:val="left"/>
      <w:pPr>
        <w:ind w:left="3960" w:hanging="360"/>
      </w:pPr>
      <w:rPr>
        <w:rFonts w:ascii="Wingdings" w:hAnsi="Wingdings" w:hint="default"/>
      </w:rPr>
    </w:lvl>
    <w:lvl w:ilvl="6" w:tplc="280C0001" w:tentative="1">
      <w:start w:val="1"/>
      <w:numFmt w:val="bullet"/>
      <w:lvlText w:val=""/>
      <w:lvlJc w:val="left"/>
      <w:pPr>
        <w:ind w:left="4680" w:hanging="360"/>
      </w:pPr>
      <w:rPr>
        <w:rFonts w:ascii="Symbol" w:hAnsi="Symbol" w:hint="default"/>
      </w:rPr>
    </w:lvl>
    <w:lvl w:ilvl="7" w:tplc="280C0003" w:tentative="1">
      <w:start w:val="1"/>
      <w:numFmt w:val="bullet"/>
      <w:lvlText w:val="o"/>
      <w:lvlJc w:val="left"/>
      <w:pPr>
        <w:ind w:left="5400" w:hanging="360"/>
      </w:pPr>
      <w:rPr>
        <w:rFonts w:ascii="Courier New" w:hAnsi="Courier New" w:cs="Courier New" w:hint="default"/>
      </w:rPr>
    </w:lvl>
    <w:lvl w:ilvl="8" w:tplc="280C0005" w:tentative="1">
      <w:start w:val="1"/>
      <w:numFmt w:val="bullet"/>
      <w:lvlText w:val=""/>
      <w:lvlJc w:val="left"/>
      <w:pPr>
        <w:ind w:left="6120" w:hanging="360"/>
      </w:pPr>
      <w:rPr>
        <w:rFonts w:ascii="Wingdings" w:hAnsi="Wingdings" w:hint="default"/>
      </w:rPr>
    </w:lvl>
  </w:abstractNum>
  <w:abstractNum w:abstractNumId="13" w15:restartNumberingAfterBreak="0">
    <w:nsid w:val="7AA13832"/>
    <w:multiLevelType w:val="hybridMultilevel"/>
    <w:tmpl w:val="4B06A946"/>
    <w:lvl w:ilvl="0" w:tplc="280C0001">
      <w:start w:val="1"/>
      <w:numFmt w:val="bullet"/>
      <w:lvlText w:val=""/>
      <w:lvlJc w:val="left"/>
      <w:pPr>
        <w:ind w:left="1440" w:hanging="360"/>
      </w:pPr>
      <w:rPr>
        <w:rFonts w:ascii="Symbol" w:hAnsi="Symbol" w:hint="default"/>
      </w:rPr>
    </w:lvl>
    <w:lvl w:ilvl="1" w:tplc="280C0003" w:tentative="1">
      <w:start w:val="1"/>
      <w:numFmt w:val="bullet"/>
      <w:lvlText w:val="o"/>
      <w:lvlJc w:val="left"/>
      <w:pPr>
        <w:ind w:left="2160" w:hanging="360"/>
      </w:pPr>
      <w:rPr>
        <w:rFonts w:ascii="Courier New" w:hAnsi="Courier New" w:cs="Courier New" w:hint="default"/>
      </w:rPr>
    </w:lvl>
    <w:lvl w:ilvl="2" w:tplc="280C0005" w:tentative="1">
      <w:start w:val="1"/>
      <w:numFmt w:val="bullet"/>
      <w:lvlText w:val=""/>
      <w:lvlJc w:val="left"/>
      <w:pPr>
        <w:ind w:left="2880" w:hanging="360"/>
      </w:pPr>
      <w:rPr>
        <w:rFonts w:ascii="Wingdings" w:hAnsi="Wingdings" w:hint="default"/>
      </w:rPr>
    </w:lvl>
    <w:lvl w:ilvl="3" w:tplc="280C0001" w:tentative="1">
      <w:start w:val="1"/>
      <w:numFmt w:val="bullet"/>
      <w:lvlText w:val=""/>
      <w:lvlJc w:val="left"/>
      <w:pPr>
        <w:ind w:left="3600" w:hanging="360"/>
      </w:pPr>
      <w:rPr>
        <w:rFonts w:ascii="Symbol" w:hAnsi="Symbol" w:hint="default"/>
      </w:rPr>
    </w:lvl>
    <w:lvl w:ilvl="4" w:tplc="280C0003" w:tentative="1">
      <w:start w:val="1"/>
      <w:numFmt w:val="bullet"/>
      <w:lvlText w:val="o"/>
      <w:lvlJc w:val="left"/>
      <w:pPr>
        <w:ind w:left="4320" w:hanging="360"/>
      </w:pPr>
      <w:rPr>
        <w:rFonts w:ascii="Courier New" w:hAnsi="Courier New" w:cs="Courier New" w:hint="default"/>
      </w:rPr>
    </w:lvl>
    <w:lvl w:ilvl="5" w:tplc="280C0005" w:tentative="1">
      <w:start w:val="1"/>
      <w:numFmt w:val="bullet"/>
      <w:lvlText w:val=""/>
      <w:lvlJc w:val="left"/>
      <w:pPr>
        <w:ind w:left="5040" w:hanging="360"/>
      </w:pPr>
      <w:rPr>
        <w:rFonts w:ascii="Wingdings" w:hAnsi="Wingdings" w:hint="default"/>
      </w:rPr>
    </w:lvl>
    <w:lvl w:ilvl="6" w:tplc="280C0001" w:tentative="1">
      <w:start w:val="1"/>
      <w:numFmt w:val="bullet"/>
      <w:lvlText w:val=""/>
      <w:lvlJc w:val="left"/>
      <w:pPr>
        <w:ind w:left="5760" w:hanging="360"/>
      </w:pPr>
      <w:rPr>
        <w:rFonts w:ascii="Symbol" w:hAnsi="Symbol" w:hint="default"/>
      </w:rPr>
    </w:lvl>
    <w:lvl w:ilvl="7" w:tplc="280C0003" w:tentative="1">
      <w:start w:val="1"/>
      <w:numFmt w:val="bullet"/>
      <w:lvlText w:val="o"/>
      <w:lvlJc w:val="left"/>
      <w:pPr>
        <w:ind w:left="6480" w:hanging="360"/>
      </w:pPr>
      <w:rPr>
        <w:rFonts w:ascii="Courier New" w:hAnsi="Courier New" w:cs="Courier New" w:hint="default"/>
      </w:rPr>
    </w:lvl>
    <w:lvl w:ilvl="8" w:tplc="280C0005" w:tentative="1">
      <w:start w:val="1"/>
      <w:numFmt w:val="bullet"/>
      <w:lvlText w:val=""/>
      <w:lvlJc w:val="left"/>
      <w:pPr>
        <w:ind w:left="7200" w:hanging="360"/>
      </w:pPr>
      <w:rPr>
        <w:rFonts w:ascii="Wingdings" w:hAnsi="Wingdings" w:hint="default"/>
      </w:rPr>
    </w:lvl>
  </w:abstractNum>
  <w:num w:numId="1" w16cid:durableId="2075658280">
    <w:abstractNumId w:val="2"/>
  </w:num>
  <w:num w:numId="2" w16cid:durableId="1713919503">
    <w:abstractNumId w:val="3"/>
  </w:num>
  <w:num w:numId="3" w16cid:durableId="1940480829">
    <w:abstractNumId w:val="10"/>
  </w:num>
  <w:num w:numId="4" w16cid:durableId="2070956550">
    <w:abstractNumId w:val="1"/>
  </w:num>
  <w:num w:numId="5" w16cid:durableId="1465585259">
    <w:abstractNumId w:val="5"/>
  </w:num>
  <w:num w:numId="6" w16cid:durableId="1336104695">
    <w:abstractNumId w:val="13"/>
  </w:num>
  <w:num w:numId="7" w16cid:durableId="1623346747">
    <w:abstractNumId w:val="11"/>
  </w:num>
  <w:num w:numId="8" w16cid:durableId="716931028">
    <w:abstractNumId w:val="6"/>
  </w:num>
  <w:num w:numId="9" w16cid:durableId="298074748">
    <w:abstractNumId w:val="7"/>
  </w:num>
  <w:num w:numId="10" w16cid:durableId="2116630933">
    <w:abstractNumId w:val="9"/>
  </w:num>
  <w:num w:numId="11" w16cid:durableId="1976443435">
    <w:abstractNumId w:val="0"/>
  </w:num>
  <w:num w:numId="12" w16cid:durableId="1036388191">
    <w:abstractNumId w:val="12"/>
  </w:num>
  <w:num w:numId="13" w16cid:durableId="2032874891">
    <w:abstractNumId w:val="8"/>
  </w:num>
  <w:num w:numId="14" w16cid:durableId="19400676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A65"/>
    <w:rsid w:val="000021F1"/>
    <w:rsid w:val="00021387"/>
    <w:rsid w:val="00022B3A"/>
    <w:rsid w:val="00053F45"/>
    <w:rsid w:val="00060F53"/>
    <w:rsid w:val="00062005"/>
    <w:rsid w:val="000641A6"/>
    <w:rsid w:val="000D06D1"/>
    <w:rsid w:val="000E1654"/>
    <w:rsid w:val="000F2D26"/>
    <w:rsid w:val="00117307"/>
    <w:rsid w:val="00120A30"/>
    <w:rsid w:val="00121F9D"/>
    <w:rsid w:val="00131151"/>
    <w:rsid w:val="001372EF"/>
    <w:rsid w:val="00160ED4"/>
    <w:rsid w:val="001776F5"/>
    <w:rsid w:val="00186EDD"/>
    <w:rsid w:val="001B7750"/>
    <w:rsid w:val="001C1ACE"/>
    <w:rsid w:val="001C71D8"/>
    <w:rsid w:val="0021255B"/>
    <w:rsid w:val="00226A79"/>
    <w:rsid w:val="002523C1"/>
    <w:rsid w:val="00297DB7"/>
    <w:rsid w:val="002E155B"/>
    <w:rsid w:val="002F74B9"/>
    <w:rsid w:val="00327384"/>
    <w:rsid w:val="00351B52"/>
    <w:rsid w:val="00353963"/>
    <w:rsid w:val="00363286"/>
    <w:rsid w:val="00367BF3"/>
    <w:rsid w:val="00376C69"/>
    <w:rsid w:val="003A752F"/>
    <w:rsid w:val="003C7224"/>
    <w:rsid w:val="00466DB1"/>
    <w:rsid w:val="00481692"/>
    <w:rsid w:val="0049546E"/>
    <w:rsid w:val="004B545B"/>
    <w:rsid w:val="00527F4D"/>
    <w:rsid w:val="005930AB"/>
    <w:rsid w:val="005958AE"/>
    <w:rsid w:val="005B2B47"/>
    <w:rsid w:val="005B2C15"/>
    <w:rsid w:val="005C0307"/>
    <w:rsid w:val="005D0D72"/>
    <w:rsid w:val="005F55AC"/>
    <w:rsid w:val="006031B4"/>
    <w:rsid w:val="0064701D"/>
    <w:rsid w:val="00654AE7"/>
    <w:rsid w:val="00673F43"/>
    <w:rsid w:val="006C0D94"/>
    <w:rsid w:val="006C39C9"/>
    <w:rsid w:val="006C565C"/>
    <w:rsid w:val="006D19EA"/>
    <w:rsid w:val="0079695A"/>
    <w:rsid w:val="007A63FF"/>
    <w:rsid w:val="007C1BF9"/>
    <w:rsid w:val="007C3C40"/>
    <w:rsid w:val="007E4495"/>
    <w:rsid w:val="008042B4"/>
    <w:rsid w:val="00862D13"/>
    <w:rsid w:val="00877B8A"/>
    <w:rsid w:val="008B6864"/>
    <w:rsid w:val="008C6583"/>
    <w:rsid w:val="00957EA1"/>
    <w:rsid w:val="00971B7A"/>
    <w:rsid w:val="009901C9"/>
    <w:rsid w:val="009928E8"/>
    <w:rsid w:val="009948FC"/>
    <w:rsid w:val="009D607D"/>
    <w:rsid w:val="009E18BE"/>
    <w:rsid w:val="00A33C85"/>
    <w:rsid w:val="00A55A65"/>
    <w:rsid w:val="00A6345A"/>
    <w:rsid w:val="00A913E6"/>
    <w:rsid w:val="00A93104"/>
    <w:rsid w:val="00AC3439"/>
    <w:rsid w:val="00AD0F43"/>
    <w:rsid w:val="00AD4EF3"/>
    <w:rsid w:val="00B14A65"/>
    <w:rsid w:val="00B3655B"/>
    <w:rsid w:val="00B83D84"/>
    <w:rsid w:val="00BA2921"/>
    <w:rsid w:val="00BB7777"/>
    <w:rsid w:val="00BC414D"/>
    <w:rsid w:val="00BE676D"/>
    <w:rsid w:val="00C047FA"/>
    <w:rsid w:val="00C32C97"/>
    <w:rsid w:val="00C34A8F"/>
    <w:rsid w:val="00C859FA"/>
    <w:rsid w:val="00C963F4"/>
    <w:rsid w:val="00CA5628"/>
    <w:rsid w:val="00CA5C4B"/>
    <w:rsid w:val="00CD2C2E"/>
    <w:rsid w:val="00CD4B50"/>
    <w:rsid w:val="00D20AE0"/>
    <w:rsid w:val="00D2521B"/>
    <w:rsid w:val="00D42846"/>
    <w:rsid w:val="00D607E8"/>
    <w:rsid w:val="00D74FBE"/>
    <w:rsid w:val="00D851F6"/>
    <w:rsid w:val="00DD2A15"/>
    <w:rsid w:val="00E318E7"/>
    <w:rsid w:val="00E458FF"/>
    <w:rsid w:val="00E77596"/>
    <w:rsid w:val="00E931BD"/>
    <w:rsid w:val="00E935CF"/>
    <w:rsid w:val="00EA367E"/>
    <w:rsid w:val="00EA5CFA"/>
    <w:rsid w:val="00EC477F"/>
    <w:rsid w:val="00EC5345"/>
    <w:rsid w:val="00EF7A9D"/>
    <w:rsid w:val="00F03E12"/>
    <w:rsid w:val="00F57F6D"/>
    <w:rsid w:val="00F739AD"/>
    <w:rsid w:val="00F74499"/>
    <w:rsid w:val="00FA3C7C"/>
    <w:rsid w:val="00FC3C61"/>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66201"/>
  <w15:chartTrackingRefBased/>
  <w15:docId w15:val="{C4A41C7E-398B-4ECF-8099-75B1E3D38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S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B14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14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14A6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14A6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14A6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14A6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14A6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14A6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14A6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4A6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14A6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14A6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14A6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14A6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14A6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14A6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14A6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14A65"/>
    <w:rPr>
      <w:rFonts w:eastAsiaTheme="majorEastAsia" w:cstheme="majorBidi"/>
      <w:color w:val="272727" w:themeColor="text1" w:themeTint="D8"/>
    </w:rPr>
  </w:style>
  <w:style w:type="paragraph" w:styleId="Titre">
    <w:name w:val="Title"/>
    <w:basedOn w:val="Normal"/>
    <w:next w:val="Normal"/>
    <w:link w:val="TitreCar"/>
    <w:uiPriority w:val="10"/>
    <w:qFormat/>
    <w:rsid w:val="00B14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14A6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14A6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14A6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14A65"/>
    <w:pPr>
      <w:spacing w:before="160"/>
      <w:jc w:val="center"/>
    </w:pPr>
    <w:rPr>
      <w:i/>
      <w:iCs/>
      <w:color w:val="404040" w:themeColor="text1" w:themeTint="BF"/>
    </w:rPr>
  </w:style>
  <w:style w:type="character" w:customStyle="1" w:styleId="CitationCar">
    <w:name w:val="Citation Car"/>
    <w:basedOn w:val="Policepardfaut"/>
    <w:link w:val="Citation"/>
    <w:uiPriority w:val="29"/>
    <w:rsid w:val="00B14A65"/>
    <w:rPr>
      <w:i/>
      <w:iCs/>
      <w:color w:val="404040" w:themeColor="text1" w:themeTint="BF"/>
    </w:rPr>
  </w:style>
  <w:style w:type="paragraph" w:styleId="Paragraphedeliste">
    <w:name w:val="List Paragraph"/>
    <w:basedOn w:val="Normal"/>
    <w:uiPriority w:val="34"/>
    <w:qFormat/>
    <w:rsid w:val="00B14A65"/>
    <w:pPr>
      <w:ind w:left="720"/>
      <w:contextualSpacing/>
    </w:pPr>
  </w:style>
  <w:style w:type="character" w:styleId="Accentuationintense">
    <w:name w:val="Intense Emphasis"/>
    <w:basedOn w:val="Policepardfaut"/>
    <w:uiPriority w:val="21"/>
    <w:qFormat/>
    <w:rsid w:val="00B14A65"/>
    <w:rPr>
      <w:i/>
      <w:iCs/>
      <w:color w:val="0F4761" w:themeColor="accent1" w:themeShade="BF"/>
    </w:rPr>
  </w:style>
  <w:style w:type="paragraph" w:styleId="Citationintense">
    <w:name w:val="Intense Quote"/>
    <w:basedOn w:val="Normal"/>
    <w:next w:val="Normal"/>
    <w:link w:val="CitationintenseCar"/>
    <w:uiPriority w:val="30"/>
    <w:qFormat/>
    <w:rsid w:val="00B14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14A65"/>
    <w:rPr>
      <w:i/>
      <w:iCs/>
      <w:color w:val="0F4761" w:themeColor="accent1" w:themeShade="BF"/>
    </w:rPr>
  </w:style>
  <w:style w:type="character" w:styleId="Rfrenceintense">
    <w:name w:val="Intense Reference"/>
    <w:basedOn w:val="Policepardfaut"/>
    <w:uiPriority w:val="32"/>
    <w:qFormat/>
    <w:rsid w:val="00B14A65"/>
    <w:rPr>
      <w:b/>
      <w:bCs/>
      <w:smallCaps/>
      <w:color w:val="0F4761" w:themeColor="accent1" w:themeShade="BF"/>
      <w:spacing w:val="5"/>
    </w:rPr>
  </w:style>
  <w:style w:type="paragraph" w:styleId="Sansinterligne">
    <w:name w:val="No Spacing"/>
    <w:link w:val="SansinterligneCar"/>
    <w:uiPriority w:val="1"/>
    <w:qFormat/>
    <w:rsid w:val="00B14A65"/>
    <w:pPr>
      <w:spacing w:after="0" w:line="240" w:lineRule="auto"/>
    </w:pPr>
    <w:rPr>
      <w:rFonts w:eastAsiaTheme="minorEastAsia"/>
      <w:kern w:val="0"/>
      <w:sz w:val="22"/>
      <w:szCs w:val="22"/>
      <w:lang w:eastAsia="fr-SN"/>
      <w14:ligatures w14:val="none"/>
    </w:rPr>
  </w:style>
  <w:style w:type="character" w:customStyle="1" w:styleId="SansinterligneCar">
    <w:name w:val="Sans interligne Car"/>
    <w:basedOn w:val="Policepardfaut"/>
    <w:link w:val="Sansinterligne"/>
    <w:uiPriority w:val="1"/>
    <w:rsid w:val="00B14A65"/>
    <w:rPr>
      <w:rFonts w:eastAsiaTheme="minorEastAsia"/>
      <w:kern w:val="0"/>
      <w:sz w:val="22"/>
      <w:szCs w:val="22"/>
      <w:lang w:eastAsia="fr-SN"/>
      <w14:ligatures w14:val="none"/>
    </w:rPr>
  </w:style>
  <w:style w:type="paragraph" w:styleId="En-tte">
    <w:name w:val="header"/>
    <w:basedOn w:val="Normal"/>
    <w:link w:val="En-tteCar"/>
    <w:uiPriority w:val="99"/>
    <w:unhideWhenUsed/>
    <w:rsid w:val="009928E8"/>
    <w:pPr>
      <w:tabs>
        <w:tab w:val="center" w:pos="4536"/>
        <w:tab w:val="right" w:pos="9072"/>
      </w:tabs>
      <w:spacing w:after="0" w:line="240" w:lineRule="auto"/>
    </w:pPr>
  </w:style>
  <w:style w:type="character" w:customStyle="1" w:styleId="En-tteCar">
    <w:name w:val="En-tête Car"/>
    <w:basedOn w:val="Policepardfaut"/>
    <w:link w:val="En-tte"/>
    <w:uiPriority w:val="99"/>
    <w:rsid w:val="009928E8"/>
    <w:rPr>
      <w:lang w:val="fr-FR"/>
    </w:rPr>
  </w:style>
  <w:style w:type="paragraph" w:styleId="Pieddepage">
    <w:name w:val="footer"/>
    <w:basedOn w:val="Normal"/>
    <w:link w:val="PieddepageCar"/>
    <w:uiPriority w:val="99"/>
    <w:unhideWhenUsed/>
    <w:rsid w:val="009928E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928E8"/>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hyperlink" Target="https://www.flickr.com/photos/mazanto/31406709004/"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01DD4-BFF1-4937-A4A8-BE4DDF23A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TotalTime>
  <Pages>3</Pages>
  <Words>887</Words>
  <Characters>4884</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LE MANIERISME</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MANIERISME</dc:title>
  <dc:subject/>
  <dc:creator>MARIAM LY</dc:creator>
  <cp:keywords/>
  <dc:description/>
  <cp:lastModifiedBy>Mariama Mane</cp:lastModifiedBy>
  <cp:revision>113</cp:revision>
  <dcterms:created xsi:type="dcterms:W3CDTF">2025-03-23T03:10:00Z</dcterms:created>
  <dcterms:modified xsi:type="dcterms:W3CDTF">2025-03-23T22:14:00Z</dcterms:modified>
</cp:coreProperties>
</file>