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09A59"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CHAPITRE 5 : RÉALISATION ET IMPLÉMENTATION</w:t>
      </w:r>
    </w:p>
    <w:p w14:paraId="157E0B05"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Introduction</w:t>
      </w:r>
    </w:p>
    <w:p w14:paraId="1F798B9F"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 xml:space="preserve">Après la phase d'analyse et de conception présentée dans les chapitres précédents, cette étape consiste à réaliser concrètement la plateforme </w:t>
      </w:r>
      <w:r w:rsidRPr="00AE74B0">
        <w:rPr>
          <w:rFonts w:ascii="Times New Roman" w:eastAsia="Times New Roman" w:hAnsi="Times New Roman" w:cs="Times New Roman"/>
          <w:b/>
          <w:bCs/>
          <w:sz w:val="24"/>
          <w:szCs w:val="24"/>
          <w:lang w:val="fr-FR"/>
        </w:rPr>
        <w:t>ISI-Eco Report</w:t>
      </w:r>
      <w:r w:rsidRPr="00AE74B0">
        <w:rPr>
          <w:rFonts w:ascii="Times New Roman" w:eastAsia="Times New Roman" w:hAnsi="Times New Roman" w:cs="Times New Roman"/>
          <w:sz w:val="24"/>
          <w:szCs w:val="24"/>
          <w:lang w:val="fr-FR"/>
        </w:rPr>
        <w:t>. L'objectif est de transformer les modèles conceptuels et l'architecture définie en une application fonctionnelle capable de répondre aux besoins des citoyens, des administrateurs et des équipes de collecte.</w:t>
      </w:r>
    </w:p>
    <w:p w14:paraId="14EE0D35"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Ce chapitre présente l’environnement de développement, les technologies utilisées, l’implémentation du backend, les mécanismes de sécurité, le contrat API ainsi que les contrôles et tests préparés pour valider le backend. Les interfaces clientes sont hors périmètre de cette phase.</w:t>
      </w:r>
    </w:p>
    <w:p w14:paraId="0B7D77CF"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4C9D9C">
          <v:rect id="_x0000_i1025" style="width:0;height:1.5pt" o:hralign="center" o:hrstd="t" o:hr="t" fillcolor="#a0a0a0" stroked="f"/>
        </w:pict>
      </w:r>
    </w:p>
    <w:p w14:paraId="6769F399"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5.1 Environnement de développement</w:t>
      </w:r>
    </w:p>
    <w:p w14:paraId="66B325A6"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phase actuelle est centrée sur le backend Laravel et son contrat API. Les clients Angular et Flutter seront intégrés dans une phase ultérieure.</w:t>
      </w:r>
    </w:p>
    <w:p w14:paraId="01B82ED2" w14:textId="77777777" w:rsidR="00AE74B0" w:rsidRPr="00AE74B0" w:rsidRDefault="00AE74B0" w:rsidP="00AE74B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E74B0">
        <w:rPr>
          <w:rFonts w:ascii="Times New Roman" w:eastAsia="Times New Roman" w:hAnsi="Times New Roman" w:cs="Times New Roman"/>
          <w:b/>
          <w:bCs/>
          <w:sz w:val="27"/>
          <w:szCs w:val="27"/>
        </w:rPr>
        <w:t>Environnement</w:t>
      </w:r>
      <w:proofErr w:type="spellEnd"/>
      <w:r w:rsidRPr="00AE74B0">
        <w:rPr>
          <w:rFonts w:ascii="Times New Roman" w:eastAsia="Times New Roman" w:hAnsi="Times New Roman" w:cs="Times New Roman"/>
          <w:b/>
          <w:bCs/>
          <w:sz w:val="27"/>
          <w:szCs w:val="27"/>
        </w:rPr>
        <w:t xml:space="preserve"> matériel</w:t>
      </w:r>
    </w:p>
    <w:p w14:paraId="11E8D5C8" w14:textId="77777777" w:rsidR="00AE74B0" w:rsidRPr="00AE74B0" w:rsidRDefault="00AE74B0" w:rsidP="00AE74B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Ordinateur</w:t>
      </w:r>
      <w:proofErr w:type="spellEnd"/>
      <w:r w:rsidRPr="00AE74B0">
        <w:rPr>
          <w:rFonts w:ascii="Times New Roman" w:eastAsia="Times New Roman" w:hAnsi="Times New Roman" w:cs="Times New Roman"/>
          <w:sz w:val="24"/>
          <w:szCs w:val="24"/>
        </w:rPr>
        <w:t xml:space="preserve"> portable de </w:t>
      </w:r>
      <w:proofErr w:type="spellStart"/>
      <w:r w:rsidRPr="00AE74B0">
        <w:rPr>
          <w:rFonts w:ascii="Times New Roman" w:eastAsia="Times New Roman" w:hAnsi="Times New Roman" w:cs="Times New Roman"/>
          <w:sz w:val="24"/>
          <w:szCs w:val="24"/>
        </w:rPr>
        <w:t>développement</w:t>
      </w:r>
      <w:proofErr w:type="spellEnd"/>
    </w:p>
    <w:p w14:paraId="2C5E0292" w14:textId="77777777" w:rsidR="00AE74B0" w:rsidRPr="00AE74B0" w:rsidRDefault="00AE74B0" w:rsidP="00AE74B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E74B0">
        <w:rPr>
          <w:rFonts w:ascii="Times New Roman" w:eastAsia="Times New Roman" w:hAnsi="Times New Roman" w:cs="Times New Roman"/>
          <w:sz w:val="24"/>
          <w:szCs w:val="24"/>
        </w:rPr>
        <w:t>Processeur</w:t>
      </w:r>
      <w:proofErr w:type="spellEnd"/>
      <w:r w:rsidRPr="00AE74B0">
        <w:rPr>
          <w:rFonts w:ascii="Times New Roman" w:eastAsia="Times New Roman" w:hAnsi="Times New Roman" w:cs="Times New Roman"/>
          <w:sz w:val="24"/>
          <w:szCs w:val="24"/>
        </w:rPr>
        <w:t xml:space="preserve"> :</w:t>
      </w:r>
      <w:proofErr w:type="gramEnd"/>
      <w:r w:rsidRPr="00AE74B0">
        <w:rPr>
          <w:rFonts w:ascii="Times New Roman" w:eastAsia="Times New Roman" w:hAnsi="Times New Roman" w:cs="Times New Roman"/>
          <w:sz w:val="24"/>
          <w:szCs w:val="24"/>
        </w:rPr>
        <w:t xml:space="preserve"> Intel Core i5 / </w:t>
      </w:r>
      <w:proofErr w:type="spellStart"/>
      <w:r w:rsidRPr="00AE74B0">
        <w:rPr>
          <w:rFonts w:ascii="Times New Roman" w:eastAsia="Times New Roman" w:hAnsi="Times New Roman" w:cs="Times New Roman"/>
          <w:sz w:val="24"/>
          <w:szCs w:val="24"/>
        </w:rPr>
        <w:t>équivalent</w:t>
      </w:r>
      <w:proofErr w:type="spellEnd"/>
    </w:p>
    <w:p w14:paraId="2D956C43" w14:textId="77777777" w:rsidR="00AE74B0" w:rsidRPr="00AE74B0" w:rsidRDefault="00AE74B0" w:rsidP="00AE74B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Mémoire</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vive</w:t>
      </w:r>
      <w:proofErr w:type="spellEnd"/>
      <w:r w:rsidRPr="00AE74B0">
        <w:rPr>
          <w:rFonts w:ascii="Times New Roman" w:eastAsia="Times New Roman" w:hAnsi="Times New Roman" w:cs="Times New Roman"/>
          <w:sz w:val="24"/>
          <w:szCs w:val="24"/>
        </w:rPr>
        <w:t xml:space="preserve"> :</w:t>
      </w:r>
      <w:proofErr w:type="gramEnd"/>
      <w:r w:rsidRPr="00AE74B0">
        <w:rPr>
          <w:rFonts w:ascii="Times New Roman" w:eastAsia="Times New Roman" w:hAnsi="Times New Roman" w:cs="Times New Roman"/>
          <w:sz w:val="24"/>
          <w:szCs w:val="24"/>
        </w:rPr>
        <w:t xml:space="preserve"> 8 Go minimum</w:t>
      </w:r>
    </w:p>
    <w:p w14:paraId="58671C48" w14:textId="77777777" w:rsidR="00AE74B0" w:rsidRPr="00AE74B0" w:rsidRDefault="00AE74B0" w:rsidP="00AE74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Stockage SSD</w:t>
      </w:r>
    </w:p>
    <w:p w14:paraId="06B4DD1D" w14:textId="77777777" w:rsidR="00AE74B0" w:rsidRPr="00AE74B0" w:rsidRDefault="00AE74B0" w:rsidP="00AE74B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E74B0">
        <w:rPr>
          <w:rFonts w:ascii="Times New Roman" w:eastAsia="Times New Roman" w:hAnsi="Times New Roman" w:cs="Times New Roman"/>
          <w:b/>
          <w:bCs/>
          <w:sz w:val="27"/>
          <w:szCs w:val="27"/>
        </w:rPr>
        <w:t>Environnement</w:t>
      </w:r>
      <w:proofErr w:type="spellEnd"/>
      <w:r w:rsidRPr="00AE74B0">
        <w:rPr>
          <w:rFonts w:ascii="Times New Roman" w:eastAsia="Times New Roman" w:hAnsi="Times New Roman" w:cs="Times New Roman"/>
          <w:b/>
          <w:bCs/>
          <w:sz w:val="27"/>
          <w:szCs w:val="27"/>
        </w:rPr>
        <w:t xml:space="preserve"> </w:t>
      </w:r>
      <w:proofErr w:type="spellStart"/>
      <w:r w:rsidRPr="00AE74B0">
        <w:rPr>
          <w:rFonts w:ascii="Times New Roman" w:eastAsia="Times New Roman" w:hAnsi="Times New Roman" w:cs="Times New Roman"/>
          <w:b/>
          <w:bCs/>
          <w:sz w:val="27"/>
          <w:szCs w:val="27"/>
        </w:rPr>
        <w:t>logiciel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900"/>
        <w:gridCol w:w="3835"/>
      </w:tblGrid>
      <w:tr w:rsidR="00AE74B0" w:rsidRPr="00AE74B0" w14:paraId="48F4F075" w14:textId="77777777" w:rsidTr="00AE74B0">
        <w:trPr>
          <w:tblHeader/>
          <w:tblCellSpacing w:w="15" w:type="dxa"/>
        </w:trPr>
        <w:tc>
          <w:tcPr>
            <w:tcW w:w="0" w:type="auto"/>
            <w:vAlign w:val="center"/>
            <w:hideMark/>
          </w:tcPr>
          <w:p w14:paraId="639344AD" w14:textId="77777777" w:rsidR="00AE74B0" w:rsidRPr="00AE74B0" w:rsidRDefault="00AE74B0" w:rsidP="00AE74B0">
            <w:pPr>
              <w:spacing w:after="0" w:line="240" w:lineRule="auto"/>
              <w:jc w:val="center"/>
              <w:rPr>
                <w:rFonts w:ascii="Times New Roman" w:eastAsia="Times New Roman" w:hAnsi="Times New Roman" w:cs="Times New Roman"/>
                <w:b/>
                <w:bCs/>
                <w:sz w:val="24"/>
                <w:szCs w:val="24"/>
              </w:rPr>
            </w:pPr>
            <w:proofErr w:type="spellStart"/>
            <w:r w:rsidRPr="00AE74B0">
              <w:rPr>
                <w:rFonts w:ascii="Times New Roman" w:eastAsia="Times New Roman" w:hAnsi="Times New Roman" w:cs="Times New Roman"/>
                <w:b/>
                <w:bCs/>
                <w:sz w:val="24"/>
                <w:szCs w:val="24"/>
              </w:rPr>
              <w:t>Outil</w:t>
            </w:r>
            <w:proofErr w:type="spellEnd"/>
          </w:p>
        </w:tc>
        <w:tc>
          <w:tcPr>
            <w:tcW w:w="0" w:type="auto"/>
            <w:vAlign w:val="center"/>
            <w:hideMark/>
          </w:tcPr>
          <w:p w14:paraId="23BE81F5" w14:textId="77777777" w:rsidR="00AE74B0" w:rsidRPr="00AE74B0" w:rsidRDefault="00AE74B0" w:rsidP="00AE74B0">
            <w:pPr>
              <w:spacing w:after="0" w:line="240" w:lineRule="auto"/>
              <w:jc w:val="center"/>
              <w:rPr>
                <w:rFonts w:ascii="Times New Roman" w:eastAsia="Times New Roman" w:hAnsi="Times New Roman" w:cs="Times New Roman"/>
                <w:b/>
                <w:bCs/>
                <w:sz w:val="24"/>
                <w:szCs w:val="24"/>
              </w:rPr>
            </w:pPr>
            <w:r w:rsidRPr="00AE74B0">
              <w:rPr>
                <w:rFonts w:ascii="Times New Roman" w:eastAsia="Times New Roman" w:hAnsi="Times New Roman" w:cs="Times New Roman"/>
                <w:b/>
                <w:bCs/>
                <w:sz w:val="24"/>
                <w:szCs w:val="24"/>
              </w:rPr>
              <w:t>Version</w:t>
            </w:r>
          </w:p>
        </w:tc>
        <w:tc>
          <w:tcPr>
            <w:tcW w:w="0" w:type="auto"/>
            <w:vAlign w:val="center"/>
            <w:hideMark/>
          </w:tcPr>
          <w:p w14:paraId="5E8C5710" w14:textId="77777777" w:rsidR="00AE74B0" w:rsidRPr="00AE74B0" w:rsidRDefault="00AE74B0" w:rsidP="00AE74B0">
            <w:pPr>
              <w:spacing w:after="0" w:line="240" w:lineRule="auto"/>
              <w:jc w:val="center"/>
              <w:rPr>
                <w:rFonts w:ascii="Times New Roman" w:eastAsia="Times New Roman" w:hAnsi="Times New Roman" w:cs="Times New Roman"/>
                <w:b/>
                <w:bCs/>
                <w:sz w:val="24"/>
                <w:szCs w:val="24"/>
              </w:rPr>
            </w:pPr>
            <w:proofErr w:type="spellStart"/>
            <w:r w:rsidRPr="00AE74B0">
              <w:rPr>
                <w:rFonts w:ascii="Times New Roman" w:eastAsia="Times New Roman" w:hAnsi="Times New Roman" w:cs="Times New Roman"/>
                <w:b/>
                <w:bCs/>
                <w:sz w:val="24"/>
                <w:szCs w:val="24"/>
              </w:rPr>
              <w:t>Rôle</w:t>
            </w:r>
            <w:proofErr w:type="spellEnd"/>
          </w:p>
        </w:tc>
      </w:tr>
      <w:tr w:rsidR="00AE74B0" w:rsidRPr="00AE74B0" w14:paraId="0D68D26B" w14:textId="77777777" w:rsidTr="00AE74B0">
        <w:trPr>
          <w:tblCellSpacing w:w="15" w:type="dxa"/>
        </w:trPr>
        <w:tc>
          <w:tcPr>
            <w:tcW w:w="0" w:type="auto"/>
            <w:vAlign w:val="center"/>
            <w:hideMark/>
          </w:tcPr>
          <w:p w14:paraId="77B984B4"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Windows</w:t>
            </w:r>
          </w:p>
        </w:tc>
        <w:tc>
          <w:tcPr>
            <w:tcW w:w="0" w:type="auto"/>
            <w:vAlign w:val="center"/>
            <w:hideMark/>
          </w:tcPr>
          <w:p w14:paraId="2324E32E"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10/11</w:t>
            </w:r>
          </w:p>
        </w:tc>
        <w:tc>
          <w:tcPr>
            <w:tcW w:w="0" w:type="auto"/>
            <w:vAlign w:val="center"/>
            <w:hideMark/>
          </w:tcPr>
          <w:p w14:paraId="592C23DE"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Système</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d'exploitation</w:t>
            </w:r>
            <w:proofErr w:type="spellEnd"/>
          </w:p>
        </w:tc>
      </w:tr>
      <w:tr w:rsidR="00AE74B0" w:rsidRPr="00AE74B0" w14:paraId="572D669E" w14:textId="77777777" w:rsidTr="00AE74B0">
        <w:trPr>
          <w:tblCellSpacing w:w="15" w:type="dxa"/>
        </w:trPr>
        <w:tc>
          <w:tcPr>
            <w:tcW w:w="0" w:type="auto"/>
            <w:vAlign w:val="center"/>
            <w:hideMark/>
          </w:tcPr>
          <w:p w14:paraId="095D1363"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PHP</w:t>
            </w:r>
          </w:p>
        </w:tc>
        <w:tc>
          <w:tcPr>
            <w:tcW w:w="0" w:type="auto"/>
            <w:vAlign w:val="center"/>
            <w:hideMark/>
          </w:tcPr>
          <w:p w14:paraId="52BD7F80"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8.4</w:t>
            </w:r>
          </w:p>
        </w:tc>
        <w:tc>
          <w:tcPr>
            <w:tcW w:w="0" w:type="auto"/>
            <w:vAlign w:val="center"/>
            <w:hideMark/>
          </w:tcPr>
          <w:p w14:paraId="4AD136BA"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Exécution</w:t>
            </w:r>
            <w:proofErr w:type="spellEnd"/>
            <w:r w:rsidRPr="00AE74B0">
              <w:rPr>
                <w:rFonts w:ascii="Times New Roman" w:eastAsia="Times New Roman" w:hAnsi="Times New Roman" w:cs="Times New Roman"/>
                <w:sz w:val="24"/>
                <w:szCs w:val="24"/>
              </w:rPr>
              <w:t xml:space="preserve"> du backend Laravel</w:t>
            </w:r>
          </w:p>
        </w:tc>
      </w:tr>
      <w:tr w:rsidR="00AE74B0" w:rsidRPr="00AE74B0" w14:paraId="45AEB267" w14:textId="77777777" w:rsidTr="00AE74B0">
        <w:trPr>
          <w:tblCellSpacing w:w="15" w:type="dxa"/>
        </w:trPr>
        <w:tc>
          <w:tcPr>
            <w:tcW w:w="0" w:type="auto"/>
            <w:vAlign w:val="center"/>
            <w:hideMark/>
          </w:tcPr>
          <w:p w14:paraId="03C6AE91"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Composer</w:t>
            </w:r>
          </w:p>
        </w:tc>
        <w:tc>
          <w:tcPr>
            <w:tcW w:w="0" w:type="auto"/>
            <w:vAlign w:val="center"/>
            <w:hideMark/>
          </w:tcPr>
          <w:p w14:paraId="7823AB1E"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2.x</w:t>
            </w:r>
          </w:p>
        </w:tc>
        <w:tc>
          <w:tcPr>
            <w:tcW w:w="0" w:type="auto"/>
            <w:vAlign w:val="center"/>
            <w:hideMark/>
          </w:tcPr>
          <w:p w14:paraId="0B6891D1"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Gestion des </w:t>
            </w:r>
            <w:proofErr w:type="spellStart"/>
            <w:r w:rsidRPr="00AE74B0">
              <w:rPr>
                <w:rFonts w:ascii="Times New Roman" w:eastAsia="Times New Roman" w:hAnsi="Times New Roman" w:cs="Times New Roman"/>
                <w:sz w:val="24"/>
                <w:szCs w:val="24"/>
              </w:rPr>
              <w:t>dépendances</w:t>
            </w:r>
            <w:proofErr w:type="spellEnd"/>
            <w:r w:rsidRPr="00AE74B0">
              <w:rPr>
                <w:rFonts w:ascii="Times New Roman" w:eastAsia="Times New Roman" w:hAnsi="Times New Roman" w:cs="Times New Roman"/>
                <w:sz w:val="24"/>
                <w:szCs w:val="24"/>
              </w:rPr>
              <w:t xml:space="preserve"> PHP</w:t>
            </w:r>
          </w:p>
        </w:tc>
      </w:tr>
      <w:tr w:rsidR="00AE74B0" w:rsidRPr="00AE74B0" w14:paraId="761B65C9" w14:textId="77777777" w:rsidTr="00AE74B0">
        <w:trPr>
          <w:tblCellSpacing w:w="15" w:type="dxa"/>
        </w:trPr>
        <w:tc>
          <w:tcPr>
            <w:tcW w:w="0" w:type="auto"/>
            <w:vAlign w:val="center"/>
            <w:hideMark/>
          </w:tcPr>
          <w:p w14:paraId="59FEEB17"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Node.js</w:t>
            </w:r>
          </w:p>
        </w:tc>
        <w:tc>
          <w:tcPr>
            <w:tcW w:w="0" w:type="auto"/>
            <w:vAlign w:val="center"/>
            <w:hideMark/>
          </w:tcPr>
          <w:p w14:paraId="238DAABF" w14:textId="335EEEB4"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2</w:t>
            </w:r>
            <w:r w:rsidR="00921F20">
              <w:rPr>
                <w:rFonts w:ascii="Times New Roman" w:eastAsia="Times New Roman" w:hAnsi="Times New Roman" w:cs="Times New Roman"/>
                <w:sz w:val="24"/>
                <w:szCs w:val="24"/>
              </w:rPr>
              <w:t>4</w:t>
            </w:r>
            <w:r w:rsidRPr="00AE74B0">
              <w:rPr>
                <w:rFonts w:ascii="Times New Roman" w:eastAsia="Times New Roman" w:hAnsi="Times New Roman" w:cs="Times New Roman"/>
                <w:sz w:val="24"/>
                <w:szCs w:val="24"/>
              </w:rPr>
              <w:t>.x</w:t>
            </w:r>
          </w:p>
        </w:tc>
        <w:tc>
          <w:tcPr>
            <w:tcW w:w="0" w:type="auto"/>
            <w:vAlign w:val="center"/>
            <w:hideMark/>
          </w:tcPr>
          <w:p w14:paraId="0CDC2F9E"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Exécution</w:t>
            </w:r>
            <w:proofErr w:type="spellEnd"/>
            <w:r w:rsidRPr="00AE74B0">
              <w:rPr>
                <w:rFonts w:ascii="Times New Roman" w:eastAsia="Times New Roman" w:hAnsi="Times New Roman" w:cs="Times New Roman"/>
                <w:sz w:val="24"/>
                <w:szCs w:val="24"/>
              </w:rPr>
              <w:t xml:space="preserve"> de </w:t>
            </w:r>
            <w:proofErr w:type="spellStart"/>
            <w:r w:rsidRPr="00AE74B0">
              <w:rPr>
                <w:rFonts w:ascii="Times New Roman" w:eastAsia="Times New Roman" w:hAnsi="Times New Roman" w:cs="Times New Roman"/>
                <w:sz w:val="24"/>
                <w:szCs w:val="24"/>
              </w:rPr>
              <w:t>l'écosystème</w:t>
            </w:r>
            <w:proofErr w:type="spellEnd"/>
            <w:r w:rsidRPr="00AE74B0">
              <w:rPr>
                <w:rFonts w:ascii="Times New Roman" w:eastAsia="Times New Roman" w:hAnsi="Times New Roman" w:cs="Times New Roman"/>
                <w:sz w:val="24"/>
                <w:szCs w:val="24"/>
              </w:rPr>
              <w:t xml:space="preserve"> JavaScript</w:t>
            </w:r>
          </w:p>
        </w:tc>
      </w:tr>
      <w:tr w:rsidR="00AE74B0" w:rsidRPr="00AE74B0" w14:paraId="02CBB2FD" w14:textId="77777777" w:rsidTr="00AE74B0">
        <w:trPr>
          <w:tblCellSpacing w:w="15" w:type="dxa"/>
        </w:trPr>
        <w:tc>
          <w:tcPr>
            <w:tcW w:w="0" w:type="auto"/>
            <w:vAlign w:val="center"/>
            <w:hideMark/>
          </w:tcPr>
          <w:p w14:paraId="141CC25D"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npm</w:t>
            </w:r>
            <w:proofErr w:type="spellEnd"/>
          </w:p>
        </w:tc>
        <w:tc>
          <w:tcPr>
            <w:tcW w:w="0" w:type="auto"/>
            <w:vAlign w:val="center"/>
            <w:hideMark/>
          </w:tcPr>
          <w:p w14:paraId="2E592475" w14:textId="56D11783"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1</w:t>
            </w:r>
            <w:r w:rsidR="00921F20">
              <w:rPr>
                <w:rFonts w:ascii="Times New Roman" w:eastAsia="Times New Roman" w:hAnsi="Times New Roman" w:cs="Times New Roman"/>
                <w:sz w:val="24"/>
                <w:szCs w:val="24"/>
              </w:rPr>
              <w:t>1</w:t>
            </w:r>
            <w:r w:rsidRPr="00AE74B0">
              <w:rPr>
                <w:rFonts w:ascii="Times New Roman" w:eastAsia="Times New Roman" w:hAnsi="Times New Roman" w:cs="Times New Roman"/>
                <w:sz w:val="24"/>
                <w:szCs w:val="24"/>
              </w:rPr>
              <w:t>.x</w:t>
            </w:r>
          </w:p>
        </w:tc>
        <w:tc>
          <w:tcPr>
            <w:tcW w:w="0" w:type="auto"/>
            <w:vAlign w:val="center"/>
            <w:hideMark/>
          </w:tcPr>
          <w:p w14:paraId="2CD85899"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Gestion des </w:t>
            </w:r>
            <w:proofErr w:type="spellStart"/>
            <w:r w:rsidRPr="00AE74B0">
              <w:rPr>
                <w:rFonts w:ascii="Times New Roman" w:eastAsia="Times New Roman" w:hAnsi="Times New Roman" w:cs="Times New Roman"/>
                <w:sz w:val="24"/>
                <w:szCs w:val="24"/>
              </w:rPr>
              <w:t>dépendances</w:t>
            </w:r>
            <w:proofErr w:type="spellEnd"/>
            <w:r w:rsidRPr="00AE74B0">
              <w:rPr>
                <w:rFonts w:ascii="Times New Roman" w:eastAsia="Times New Roman" w:hAnsi="Times New Roman" w:cs="Times New Roman"/>
                <w:sz w:val="24"/>
                <w:szCs w:val="24"/>
              </w:rPr>
              <w:t xml:space="preserve"> frontend</w:t>
            </w:r>
          </w:p>
        </w:tc>
      </w:tr>
      <w:tr w:rsidR="00AE74B0" w:rsidRPr="00921F20" w14:paraId="5D56DAE9" w14:textId="77777777" w:rsidTr="00AE74B0">
        <w:trPr>
          <w:tblCellSpacing w:w="15" w:type="dxa"/>
        </w:trPr>
        <w:tc>
          <w:tcPr>
            <w:tcW w:w="0" w:type="auto"/>
            <w:vAlign w:val="center"/>
            <w:hideMark/>
          </w:tcPr>
          <w:p w14:paraId="5B9E395F"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PostgreSQL</w:t>
            </w:r>
          </w:p>
        </w:tc>
        <w:tc>
          <w:tcPr>
            <w:tcW w:w="0" w:type="auto"/>
            <w:vAlign w:val="center"/>
            <w:hideMark/>
          </w:tcPr>
          <w:p w14:paraId="600BEAD2"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17</w:t>
            </w:r>
          </w:p>
        </w:tc>
        <w:tc>
          <w:tcPr>
            <w:tcW w:w="0" w:type="auto"/>
            <w:vAlign w:val="center"/>
            <w:hideMark/>
          </w:tcPr>
          <w:p w14:paraId="443C6E0E" w14:textId="77777777" w:rsidR="00AE74B0" w:rsidRPr="00AE74B0" w:rsidRDefault="00AE74B0" w:rsidP="00AE74B0">
            <w:pPr>
              <w:spacing w:after="0"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Système de gestion de base de données</w:t>
            </w:r>
          </w:p>
        </w:tc>
      </w:tr>
      <w:tr w:rsidR="00AE74B0" w:rsidRPr="00AE74B0" w14:paraId="40A2812F" w14:textId="77777777" w:rsidTr="00AE74B0">
        <w:trPr>
          <w:tblCellSpacing w:w="15" w:type="dxa"/>
        </w:trPr>
        <w:tc>
          <w:tcPr>
            <w:tcW w:w="0" w:type="auto"/>
            <w:vAlign w:val="center"/>
            <w:hideMark/>
          </w:tcPr>
          <w:p w14:paraId="681915F4"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Git</w:t>
            </w:r>
          </w:p>
        </w:tc>
        <w:tc>
          <w:tcPr>
            <w:tcW w:w="0" w:type="auto"/>
            <w:vAlign w:val="center"/>
            <w:hideMark/>
          </w:tcPr>
          <w:p w14:paraId="256C0E67"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2.x</w:t>
            </w:r>
          </w:p>
        </w:tc>
        <w:tc>
          <w:tcPr>
            <w:tcW w:w="0" w:type="auto"/>
            <w:vAlign w:val="center"/>
            <w:hideMark/>
          </w:tcPr>
          <w:p w14:paraId="3D715A50"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Gestion du code source</w:t>
            </w:r>
          </w:p>
        </w:tc>
      </w:tr>
      <w:tr w:rsidR="00AE74B0" w:rsidRPr="00AE74B0" w14:paraId="57C45D48" w14:textId="77777777" w:rsidTr="00AE74B0">
        <w:trPr>
          <w:tblCellSpacing w:w="15" w:type="dxa"/>
        </w:trPr>
        <w:tc>
          <w:tcPr>
            <w:tcW w:w="0" w:type="auto"/>
            <w:vAlign w:val="center"/>
            <w:hideMark/>
          </w:tcPr>
          <w:p w14:paraId="3542C4E9" w14:textId="2B9D7405"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PHPStorm</w:t>
            </w:r>
            <w:proofErr w:type="spellEnd"/>
          </w:p>
        </w:tc>
        <w:tc>
          <w:tcPr>
            <w:tcW w:w="0" w:type="auto"/>
            <w:vAlign w:val="center"/>
            <w:hideMark/>
          </w:tcPr>
          <w:p w14:paraId="5D88FA81"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Dernière</w:t>
            </w:r>
            <w:proofErr w:type="spellEnd"/>
          </w:p>
        </w:tc>
        <w:tc>
          <w:tcPr>
            <w:tcW w:w="0" w:type="auto"/>
            <w:vAlign w:val="center"/>
            <w:hideMark/>
          </w:tcPr>
          <w:p w14:paraId="6AFF1B3A"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Environnement</w:t>
            </w:r>
            <w:proofErr w:type="spellEnd"/>
            <w:r w:rsidRPr="00AE74B0">
              <w:rPr>
                <w:rFonts w:ascii="Times New Roman" w:eastAsia="Times New Roman" w:hAnsi="Times New Roman" w:cs="Times New Roman"/>
                <w:sz w:val="24"/>
                <w:szCs w:val="24"/>
              </w:rPr>
              <w:t xml:space="preserve"> de </w:t>
            </w:r>
            <w:proofErr w:type="spellStart"/>
            <w:r w:rsidRPr="00AE74B0">
              <w:rPr>
                <w:rFonts w:ascii="Times New Roman" w:eastAsia="Times New Roman" w:hAnsi="Times New Roman" w:cs="Times New Roman"/>
                <w:sz w:val="24"/>
                <w:szCs w:val="24"/>
              </w:rPr>
              <w:t>développement</w:t>
            </w:r>
            <w:proofErr w:type="spellEnd"/>
          </w:p>
        </w:tc>
      </w:tr>
      <w:tr w:rsidR="00AE74B0" w:rsidRPr="00AE74B0" w14:paraId="7BB45086" w14:textId="77777777" w:rsidTr="00AE74B0">
        <w:trPr>
          <w:tblCellSpacing w:w="15" w:type="dxa"/>
        </w:trPr>
        <w:tc>
          <w:tcPr>
            <w:tcW w:w="0" w:type="auto"/>
            <w:vAlign w:val="center"/>
            <w:hideMark/>
          </w:tcPr>
          <w:p w14:paraId="233B6B80"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Postman</w:t>
            </w:r>
          </w:p>
        </w:tc>
        <w:tc>
          <w:tcPr>
            <w:tcW w:w="0" w:type="auto"/>
            <w:vAlign w:val="center"/>
            <w:hideMark/>
          </w:tcPr>
          <w:p w14:paraId="3997C6E5"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Dernière</w:t>
            </w:r>
            <w:proofErr w:type="spellEnd"/>
          </w:p>
        </w:tc>
        <w:tc>
          <w:tcPr>
            <w:tcW w:w="0" w:type="auto"/>
            <w:vAlign w:val="center"/>
            <w:hideMark/>
          </w:tcPr>
          <w:p w14:paraId="0EB61E47"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Tests de </w:t>
            </w:r>
            <w:proofErr w:type="spellStart"/>
            <w:r w:rsidRPr="00AE74B0">
              <w:rPr>
                <w:rFonts w:ascii="Times New Roman" w:eastAsia="Times New Roman" w:hAnsi="Times New Roman" w:cs="Times New Roman"/>
                <w:sz w:val="24"/>
                <w:szCs w:val="24"/>
              </w:rPr>
              <w:t>l'API</w:t>
            </w:r>
            <w:proofErr w:type="spellEnd"/>
            <w:r w:rsidRPr="00AE74B0">
              <w:rPr>
                <w:rFonts w:ascii="Times New Roman" w:eastAsia="Times New Roman" w:hAnsi="Times New Roman" w:cs="Times New Roman"/>
                <w:sz w:val="24"/>
                <w:szCs w:val="24"/>
              </w:rPr>
              <w:t xml:space="preserve"> REST</w:t>
            </w:r>
          </w:p>
        </w:tc>
      </w:tr>
    </w:tbl>
    <w:p w14:paraId="4F821080"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lastRenderedPageBreak/>
        <w:t>L'utilisation de Git a permis d'assurer le suivi des modifications du code, de faciliter la gestion des versions et de sécuriser le travail réalisé tout au long du projet.</w:t>
      </w:r>
    </w:p>
    <w:p w14:paraId="4BBFE706"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47246B">
          <v:rect id="_x0000_i1026" style="width:0;height:1.5pt" o:hralign="center" o:hrstd="t" o:hr="t" fillcolor="#a0a0a0" stroked="f"/>
        </w:pict>
      </w:r>
    </w:p>
    <w:p w14:paraId="1C0EB9EF"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5.2 Technologies utilisées</w:t>
      </w:r>
    </w:p>
    <w:p w14:paraId="7BFFB6C0"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5.2.1 Backend : Laravel</w:t>
      </w:r>
    </w:p>
    <w:p w14:paraId="1C12D50B"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 xml:space="preserve">Le backend de la plateforme a été développé avec </w:t>
      </w:r>
      <w:r w:rsidRPr="00AE74B0">
        <w:rPr>
          <w:rFonts w:ascii="Times New Roman" w:eastAsia="Times New Roman" w:hAnsi="Times New Roman" w:cs="Times New Roman"/>
          <w:b/>
          <w:bCs/>
          <w:sz w:val="24"/>
          <w:szCs w:val="24"/>
          <w:lang w:val="fr-FR"/>
        </w:rPr>
        <w:t>Laravel 13</w:t>
      </w:r>
      <w:r w:rsidRPr="00AE74B0">
        <w:rPr>
          <w:rFonts w:ascii="Times New Roman" w:eastAsia="Times New Roman" w:hAnsi="Times New Roman" w:cs="Times New Roman"/>
          <w:sz w:val="24"/>
          <w:szCs w:val="24"/>
          <w:lang w:val="fr-FR"/>
        </w:rPr>
        <w:t>, un framework PHP moderne basé sur le modèle MVC (Model-View-Controller).</w:t>
      </w:r>
    </w:p>
    <w:p w14:paraId="1983D30D"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Laravel a été retenu pour plusieurs raisons :</w:t>
      </w:r>
    </w:p>
    <w:p w14:paraId="71445B35" w14:textId="77777777" w:rsidR="00AE74B0" w:rsidRPr="00AE74B0" w:rsidRDefault="00AE74B0" w:rsidP="00AE74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architecture </w:t>
      </w:r>
      <w:proofErr w:type="spellStart"/>
      <w:r w:rsidRPr="00AE74B0">
        <w:rPr>
          <w:rFonts w:ascii="Times New Roman" w:eastAsia="Times New Roman" w:hAnsi="Times New Roman" w:cs="Times New Roman"/>
          <w:sz w:val="24"/>
          <w:szCs w:val="24"/>
        </w:rPr>
        <w:t>claire</w:t>
      </w:r>
      <w:proofErr w:type="spellEnd"/>
      <w:r w:rsidRPr="00AE74B0">
        <w:rPr>
          <w:rFonts w:ascii="Times New Roman" w:eastAsia="Times New Roman" w:hAnsi="Times New Roman" w:cs="Times New Roman"/>
          <w:sz w:val="24"/>
          <w:szCs w:val="24"/>
        </w:rPr>
        <w:t xml:space="preserve"> et </w:t>
      </w:r>
      <w:proofErr w:type="spellStart"/>
      <w:proofErr w:type="gramStart"/>
      <w:r w:rsidRPr="00AE74B0">
        <w:rPr>
          <w:rFonts w:ascii="Times New Roman" w:eastAsia="Times New Roman" w:hAnsi="Times New Roman" w:cs="Times New Roman"/>
          <w:sz w:val="24"/>
          <w:szCs w:val="24"/>
        </w:rPr>
        <w:t>structurée</w:t>
      </w:r>
      <w:proofErr w:type="spellEnd"/>
      <w:r w:rsidRPr="00AE74B0">
        <w:rPr>
          <w:rFonts w:ascii="Times New Roman" w:eastAsia="Times New Roman" w:hAnsi="Times New Roman" w:cs="Times New Roman"/>
          <w:sz w:val="24"/>
          <w:szCs w:val="24"/>
        </w:rPr>
        <w:t xml:space="preserve"> ;</w:t>
      </w:r>
      <w:proofErr w:type="gramEnd"/>
    </w:p>
    <w:p w14:paraId="666BF703" w14:textId="77777777" w:rsidR="00AE74B0" w:rsidRPr="00AE74B0" w:rsidRDefault="00AE74B0" w:rsidP="00AE74B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système</w:t>
      </w:r>
      <w:proofErr w:type="spellEnd"/>
      <w:r w:rsidRPr="00AE74B0">
        <w:rPr>
          <w:rFonts w:ascii="Times New Roman" w:eastAsia="Times New Roman" w:hAnsi="Times New Roman" w:cs="Times New Roman"/>
          <w:sz w:val="24"/>
          <w:szCs w:val="24"/>
        </w:rPr>
        <w:t xml:space="preserve"> de </w:t>
      </w:r>
      <w:proofErr w:type="spellStart"/>
      <w:r w:rsidRPr="00AE74B0">
        <w:rPr>
          <w:rFonts w:ascii="Times New Roman" w:eastAsia="Times New Roman" w:hAnsi="Times New Roman" w:cs="Times New Roman"/>
          <w:sz w:val="24"/>
          <w:szCs w:val="24"/>
        </w:rPr>
        <w:t>routage</w:t>
      </w:r>
      <w:proofErr w:type="spellEnd"/>
      <w:r w:rsidRPr="00AE74B0">
        <w:rPr>
          <w:rFonts w:ascii="Times New Roman" w:eastAsia="Times New Roman" w:hAnsi="Times New Roman" w:cs="Times New Roman"/>
          <w:sz w:val="24"/>
          <w:szCs w:val="24"/>
        </w:rPr>
        <w:t xml:space="preserve"> </w:t>
      </w:r>
      <w:proofErr w:type="gramStart"/>
      <w:r w:rsidRPr="00AE74B0">
        <w:rPr>
          <w:rFonts w:ascii="Times New Roman" w:eastAsia="Times New Roman" w:hAnsi="Times New Roman" w:cs="Times New Roman"/>
          <w:sz w:val="24"/>
          <w:szCs w:val="24"/>
        </w:rPr>
        <w:t>performant ;</w:t>
      </w:r>
      <w:proofErr w:type="gramEnd"/>
    </w:p>
    <w:p w14:paraId="56F02A8B" w14:textId="77777777" w:rsidR="00AE74B0" w:rsidRPr="00AE74B0" w:rsidRDefault="00AE74B0" w:rsidP="00AE74B0">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ORM Eloquent facilitant les interactions avec PostgreSQL ;</w:t>
      </w:r>
    </w:p>
    <w:p w14:paraId="569D0B62" w14:textId="77777777" w:rsidR="00AE74B0" w:rsidRPr="00AE74B0" w:rsidRDefault="00AE74B0" w:rsidP="00AE74B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mécanismes</w:t>
      </w:r>
      <w:proofErr w:type="spellEnd"/>
      <w:r w:rsidRPr="00AE74B0">
        <w:rPr>
          <w:rFonts w:ascii="Times New Roman" w:eastAsia="Times New Roman" w:hAnsi="Times New Roman" w:cs="Times New Roman"/>
          <w:sz w:val="24"/>
          <w:szCs w:val="24"/>
        </w:rPr>
        <w:t xml:space="preserve"> de validation </w:t>
      </w:r>
      <w:proofErr w:type="spellStart"/>
      <w:proofErr w:type="gramStart"/>
      <w:r w:rsidRPr="00AE74B0">
        <w:rPr>
          <w:rFonts w:ascii="Times New Roman" w:eastAsia="Times New Roman" w:hAnsi="Times New Roman" w:cs="Times New Roman"/>
          <w:sz w:val="24"/>
          <w:szCs w:val="24"/>
        </w:rPr>
        <w:t>intégrés</w:t>
      </w:r>
      <w:proofErr w:type="spellEnd"/>
      <w:r w:rsidRPr="00AE74B0">
        <w:rPr>
          <w:rFonts w:ascii="Times New Roman" w:eastAsia="Times New Roman" w:hAnsi="Times New Roman" w:cs="Times New Roman"/>
          <w:sz w:val="24"/>
          <w:szCs w:val="24"/>
        </w:rPr>
        <w:t xml:space="preserve"> ;</w:t>
      </w:r>
      <w:proofErr w:type="gramEnd"/>
    </w:p>
    <w:p w14:paraId="61CA963A" w14:textId="77777777" w:rsidR="00AE74B0" w:rsidRPr="00AE74B0" w:rsidRDefault="00AE74B0" w:rsidP="00AE74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gestion native des </w:t>
      </w:r>
      <w:proofErr w:type="gramStart"/>
      <w:r w:rsidRPr="00AE74B0">
        <w:rPr>
          <w:rFonts w:ascii="Times New Roman" w:eastAsia="Times New Roman" w:hAnsi="Times New Roman" w:cs="Times New Roman"/>
          <w:sz w:val="24"/>
          <w:szCs w:val="24"/>
        </w:rPr>
        <w:t>migrations ;</w:t>
      </w:r>
      <w:proofErr w:type="gramEnd"/>
    </w:p>
    <w:p w14:paraId="33F210ED" w14:textId="77777777" w:rsidR="00AE74B0" w:rsidRPr="00AE74B0" w:rsidRDefault="00AE74B0" w:rsidP="00AE74B0">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excellent support des API REST.</w:t>
      </w:r>
    </w:p>
    <w:p w14:paraId="6880367A"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framework permet également de mettre en œuvre facilement les bonnes pratiques de développement telles que l'injection de dépendances, la séparation des responsabilités et les tests automatisés.</w:t>
      </w:r>
    </w:p>
    <w:p w14:paraId="19B6D31E"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5.2.2 Frontend Web : hors périmètre actuel</w:t>
      </w:r>
    </w:p>
    <w:p w14:paraId="15CDF5DA"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L’interface d’administration Angular/TypeScript est prévue pour une phase ultérieure et n’est pas livrée dans le périmètre backend actuel.</w:t>
      </w:r>
      <w:r w:rsidRPr="00AE74B0">
        <w:rPr>
          <w:rFonts w:ascii="Times New Roman" w:eastAsia="Times New Roman" w:hAnsi="Times New Roman" w:cs="Times New Roman"/>
          <w:b/>
          <w:bCs/>
          <w:sz w:val="24"/>
          <w:szCs w:val="24"/>
          <w:lang w:val="fr-FR"/>
        </w:rPr>
      </w:r>
      <w:r w:rsidRPr="00AE74B0">
        <w:rPr>
          <w:rFonts w:ascii="Times New Roman" w:eastAsia="Times New Roman" w:hAnsi="Times New Roman" w:cs="Times New Roman"/>
          <w:sz w:val="24"/>
          <w:szCs w:val="24"/>
          <w:lang w:val="fr-FR"/>
        </w:rPr>
      </w:r>
      <w:r w:rsidRPr="00AE74B0">
        <w:rPr>
          <w:rFonts w:ascii="Times New Roman" w:eastAsia="Times New Roman" w:hAnsi="Times New Roman" w:cs="Times New Roman"/>
          <w:b/>
          <w:bCs/>
          <w:sz w:val="24"/>
          <w:szCs w:val="24"/>
          <w:lang w:val="fr-FR"/>
        </w:rPr>
      </w:r>
      <w:r w:rsidRPr="00AE74B0">
        <w:rPr>
          <w:rFonts w:ascii="Times New Roman" w:eastAsia="Times New Roman" w:hAnsi="Times New Roman" w:cs="Times New Roman"/>
          <w:sz w:val="24"/>
          <w:szCs w:val="24"/>
          <w:lang w:val="fr-FR"/>
        </w:rPr>
      </w:r>
    </w:p>
    <w:p w14:paraId="195D5868"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contrat API est préparé pour permettre ultérieurement la consommation par une interface web moderne, sans supposer qu’un client Angular est déjà livré.</w:t>
      </w:r>
    </w:p>
    <w:p w14:paraId="2D1547B4"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5.2.3 Application mobile : hors périmètre actuel</w:t>
      </w:r>
    </w:p>
    <w:p w14:paraId="246C8787"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L’application mobile Flutter/Dart est prévue pour une phase ultérieure et n’est pas livrée dans le périmètre backend actuel.</w:t>
      </w:r>
      <w:r w:rsidRPr="00AE74B0">
        <w:rPr>
          <w:rFonts w:ascii="Times New Roman" w:eastAsia="Times New Roman" w:hAnsi="Times New Roman" w:cs="Times New Roman"/>
          <w:b/>
          <w:bCs/>
          <w:sz w:val="24"/>
          <w:szCs w:val="24"/>
          <w:lang w:val="fr-FR"/>
        </w:rPr>
      </w:r>
      <w:r w:rsidRPr="00AE74B0">
        <w:rPr>
          <w:rFonts w:ascii="Times New Roman" w:eastAsia="Times New Roman" w:hAnsi="Times New Roman" w:cs="Times New Roman"/>
          <w:sz w:val="24"/>
          <w:szCs w:val="24"/>
          <w:lang w:val="fr-FR"/>
        </w:rPr>
      </w:r>
      <w:r w:rsidRPr="00AE74B0">
        <w:rPr>
          <w:rFonts w:ascii="Times New Roman" w:eastAsia="Times New Roman" w:hAnsi="Times New Roman" w:cs="Times New Roman"/>
          <w:b/>
          <w:bCs/>
          <w:sz w:val="24"/>
          <w:szCs w:val="24"/>
          <w:lang w:val="fr-FR"/>
        </w:rPr>
      </w:r>
      <w:r w:rsidRPr="00AE74B0">
        <w:rPr>
          <w:rFonts w:ascii="Times New Roman" w:eastAsia="Times New Roman" w:hAnsi="Times New Roman" w:cs="Times New Roman"/>
          <w:sz w:val="24"/>
          <w:szCs w:val="24"/>
          <w:lang w:val="fr-FR"/>
        </w:rPr>
      </w:r>
    </w:p>
    <w:p w14:paraId="7298164A"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backend expose les coordonnées GPS et le contrat d’upload nécessaires à une future intégration mobile de la géolocalisation et de l’appareil photo.</w:t>
      </w:r>
    </w:p>
    <w:p w14:paraId="4F9C0354"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5.2.4 Base de données : PostgreSQL</w:t>
      </w:r>
    </w:p>
    <w:p w14:paraId="2F387D77"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lastRenderedPageBreak/>
        <w:t xml:space="preserve">Le choix de </w:t>
      </w:r>
      <w:r w:rsidRPr="00AE74B0">
        <w:rPr>
          <w:rFonts w:ascii="Times New Roman" w:eastAsia="Times New Roman" w:hAnsi="Times New Roman" w:cs="Times New Roman"/>
          <w:b/>
          <w:bCs/>
          <w:sz w:val="24"/>
          <w:szCs w:val="24"/>
          <w:lang w:val="fr-FR"/>
        </w:rPr>
        <w:t>PostgreSQL 17</w:t>
      </w:r>
      <w:r w:rsidRPr="00AE74B0">
        <w:rPr>
          <w:rFonts w:ascii="Times New Roman" w:eastAsia="Times New Roman" w:hAnsi="Times New Roman" w:cs="Times New Roman"/>
          <w:sz w:val="24"/>
          <w:szCs w:val="24"/>
          <w:lang w:val="fr-FR"/>
        </w:rPr>
        <w:t xml:space="preserve"> se justifie par sa robustesse, sa conformité aux standards SQL, son excellente gestion des contraintes d'intégrité et ses performances pour les applications transactionnelles.</w:t>
      </w:r>
    </w:p>
    <w:p w14:paraId="253210CE"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cohérence des données repose notamment sur les clés primaires et étrangères, les contraintes de nullabilité, les transactions et les contrôles métier du backend.</w:t>
      </w:r>
    </w:p>
    <w:p w14:paraId="0CBB68C2"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4CDFEF">
          <v:rect id="_x0000_i1027" style="width:0;height:1.5pt" o:hralign="center" o:hrstd="t" o:hr="t" fillcolor="#a0a0a0" stroked="f"/>
        </w:pict>
      </w:r>
    </w:p>
    <w:p w14:paraId="0CAE9D9E"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5.3 Architecture du backend Laravel</w:t>
      </w:r>
    </w:p>
    <w:p w14:paraId="21E16049"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Afin de garantir une bonne maintenabilité du code, le backend a été structuré selon une architecture en couches séparant clairement les responsabilités.</w:t>
      </w:r>
    </w:p>
    <w:p w14:paraId="5E379899"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5.3.1 Couche des contrôleurs</w:t>
      </w:r>
    </w:p>
    <w:p w14:paraId="15E61BBF"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Les contrôleurs reçoivent les requêtes HTTP provenant des clients, déclenchent les traitements nécessaires et retournent les réponses au format JSON.</w:t>
      </w:r>
    </w:p>
    <w:p w14:paraId="37C33306"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Exemples</w:t>
      </w:r>
      <w:proofErr w:type="spellEnd"/>
      <w:r w:rsidRPr="00AE74B0">
        <w:rPr>
          <w:rFonts w:ascii="Times New Roman" w:eastAsia="Times New Roman" w:hAnsi="Times New Roman" w:cs="Times New Roman"/>
          <w:sz w:val="24"/>
          <w:szCs w:val="24"/>
        </w:rPr>
        <w:t xml:space="preserve"> de </w:t>
      </w:r>
      <w:proofErr w:type="spellStart"/>
      <w:proofErr w:type="gramStart"/>
      <w:r w:rsidRPr="00AE74B0">
        <w:rPr>
          <w:rFonts w:ascii="Times New Roman" w:eastAsia="Times New Roman" w:hAnsi="Times New Roman" w:cs="Times New Roman"/>
          <w:sz w:val="24"/>
          <w:szCs w:val="24"/>
        </w:rPr>
        <w:t>contrôleurs</w:t>
      </w:r>
      <w:proofErr w:type="spellEnd"/>
      <w:r w:rsidRPr="00AE74B0">
        <w:rPr>
          <w:rFonts w:ascii="Times New Roman" w:eastAsia="Times New Roman" w:hAnsi="Times New Roman" w:cs="Times New Roman"/>
          <w:sz w:val="24"/>
          <w:szCs w:val="24"/>
        </w:rPr>
        <w:t xml:space="preserve"> :</w:t>
      </w:r>
      <w:proofErr w:type="gramEnd"/>
    </w:p>
    <w:p w14:paraId="56892F57" w14:textId="77777777" w:rsidR="00AE74B0" w:rsidRPr="00AE74B0" w:rsidRDefault="00AE74B0" w:rsidP="00AE74B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AuthController</w:t>
      </w:r>
      <w:proofErr w:type="spellEnd"/>
    </w:p>
    <w:p w14:paraId="67EA055A" w14:textId="77777777" w:rsidR="00AE74B0" w:rsidRPr="00AE74B0" w:rsidRDefault="00AE74B0" w:rsidP="00AE74B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SignalementController</w:t>
      </w:r>
      <w:proofErr w:type="spellEnd"/>
    </w:p>
    <w:p w14:paraId="17DC4B5A" w14:textId="77777777" w:rsidR="00AE74B0" w:rsidRPr="00AE74B0" w:rsidRDefault="00AE74B0" w:rsidP="00AE74B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EquipeController</w:t>
      </w:r>
      <w:proofErr w:type="spellEnd"/>
    </w:p>
    <w:p w14:paraId="7943869F" w14:textId="77777777" w:rsidR="00AE74B0" w:rsidRPr="00AE74B0" w:rsidRDefault="00AE74B0" w:rsidP="00AE74B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AffectationController</w:t>
      </w:r>
      <w:proofErr w:type="spellEnd"/>
    </w:p>
    <w:p w14:paraId="2E90742E" w14:textId="77777777" w:rsidR="00AE74B0" w:rsidRPr="00AE74B0" w:rsidRDefault="00AE74B0" w:rsidP="00AE74B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InterventionController</w:t>
      </w:r>
      <w:proofErr w:type="spellEnd"/>
    </w:p>
    <w:p w14:paraId="76C5CA45"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rPr>
      </w:pPr>
      <w:r w:rsidRPr="00AE74B0">
        <w:rPr>
          <w:rFonts w:ascii="Times New Roman" w:eastAsia="Times New Roman" w:hAnsi="Times New Roman" w:cs="Times New Roman"/>
          <w:b/>
          <w:bCs/>
          <w:sz w:val="36"/>
          <w:szCs w:val="36"/>
        </w:rPr>
        <w:t>5.3.2 Couche de validation</w:t>
      </w:r>
    </w:p>
    <w:p w14:paraId="1CEDB6CC"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 xml:space="preserve">Les validations sont réalisées à l'aide des </w:t>
      </w:r>
      <w:r w:rsidRPr="00AE74B0">
        <w:rPr>
          <w:rFonts w:ascii="Times New Roman" w:eastAsia="Times New Roman" w:hAnsi="Times New Roman" w:cs="Times New Roman"/>
          <w:b/>
          <w:bCs/>
          <w:sz w:val="24"/>
          <w:szCs w:val="24"/>
          <w:lang w:val="fr-FR"/>
        </w:rPr>
        <w:t>Form Requests</w:t>
      </w:r>
      <w:r w:rsidRPr="00AE74B0">
        <w:rPr>
          <w:rFonts w:ascii="Times New Roman" w:eastAsia="Times New Roman" w:hAnsi="Times New Roman" w:cs="Times New Roman"/>
          <w:sz w:val="24"/>
          <w:szCs w:val="24"/>
          <w:lang w:val="fr-FR"/>
        </w:rPr>
        <w:t xml:space="preserve"> de Laravel. Cette approche permet d'externaliser les règles de validation et d'alléger les contrôleurs.</w:t>
      </w:r>
    </w:p>
    <w:p w14:paraId="668A8227"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E74B0">
        <w:rPr>
          <w:rFonts w:ascii="Times New Roman" w:eastAsia="Times New Roman" w:hAnsi="Times New Roman" w:cs="Times New Roman"/>
          <w:sz w:val="24"/>
          <w:szCs w:val="24"/>
        </w:rPr>
        <w:t>Exemples</w:t>
      </w:r>
      <w:proofErr w:type="spellEnd"/>
      <w:r w:rsidRPr="00AE74B0">
        <w:rPr>
          <w:rFonts w:ascii="Times New Roman" w:eastAsia="Times New Roman" w:hAnsi="Times New Roman" w:cs="Times New Roman"/>
          <w:sz w:val="24"/>
          <w:szCs w:val="24"/>
        </w:rPr>
        <w:t xml:space="preserve"> :</w:t>
      </w:r>
      <w:proofErr w:type="gramEnd"/>
    </w:p>
    <w:p w14:paraId="6AB00E66" w14:textId="77777777" w:rsidR="00AE74B0" w:rsidRPr="00AE74B0" w:rsidRDefault="00AE74B0" w:rsidP="00AE74B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StoreSignalementRequest</w:t>
      </w:r>
      <w:proofErr w:type="spellEnd"/>
    </w:p>
    <w:p w14:paraId="7F253F09" w14:textId="77777777" w:rsidR="00AE74B0" w:rsidRPr="00AE74B0" w:rsidRDefault="00AE74B0" w:rsidP="00AE74B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UpdateSignalementRequest</w:t>
      </w:r>
      <w:proofErr w:type="spellEnd"/>
    </w:p>
    <w:p w14:paraId="52F03042" w14:textId="77777777" w:rsidR="00AE74B0" w:rsidRPr="00AE74B0" w:rsidRDefault="00AE74B0" w:rsidP="00AE74B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ReassignAffectationRequest / PrioritizeSignalementRequest</w:t>
      </w:r>
      <w:proofErr w:type="spellEnd"/>
    </w:p>
    <w:p w14:paraId="637834B5" w14:textId="77777777" w:rsidR="00AE74B0" w:rsidRPr="00AE74B0" w:rsidRDefault="00AE74B0" w:rsidP="00AE74B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StoreInterventionRequest</w:t>
      </w:r>
      <w:proofErr w:type="spellEnd"/>
    </w:p>
    <w:p w14:paraId="158AF0B4"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rPr>
      </w:pPr>
      <w:r w:rsidRPr="00AE74B0">
        <w:rPr>
          <w:rFonts w:ascii="Times New Roman" w:eastAsia="Times New Roman" w:hAnsi="Times New Roman" w:cs="Times New Roman"/>
          <w:b/>
          <w:bCs/>
          <w:sz w:val="36"/>
          <w:szCs w:val="36"/>
        </w:rPr>
        <w:t>5.3.3 Couche des services</w:t>
      </w:r>
    </w:p>
    <w:p w14:paraId="0E40E0EA"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logique métier est centralisée dans des classes de service. Cette séparation permet de réutiliser les traitements et de faciliter les tests.</w:t>
      </w:r>
    </w:p>
    <w:p w14:paraId="6A013B56"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E74B0">
        <w:rPr>
          <w:rFonts w:ascii="Times New Roman" w:eastAsia="Times New Roman" w:hAnsi="Times New Roman" w:cs="Times New Roman"/>
          <w:sz w:val="24"/>
          <w:szCs w:val="24"/>
        </w:rPr>
        <w:lastRenderedPageBreak/>
        <w:t>Exemples</w:t>
      </w:r>
      <w:proofErr w:type="spellEnd"/>
      <w:r w:rsidRPr="00AE74B0">
        <w:rPr>
          <w:rFonts w:ascii="Times New Roman" w:eastAsia="Times New Roman" w:hAnsi="Times New Roman" w:cs="Times New Roman"/>
          <w:sz w:val="24"/>
          <w:szCs w:val="24"/>
        </w:rPr>
        <w:t xml:space="preserve"> :</w:t>
      </w:r>
      <w:proofErr w:type="gramEnd"/>
    </w:p>
    <w:p w14:paraId="4C4E3346" w14:textId="77777777" w:rsidR="00AE74B0" w:rsidRPr="00AE74B0" w:rsidRDefault="00AE74B0" w:rsidP="00AE74B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SignalementService</w:t>
      </w:r>
      <w:proofErr w:type="spellEnd"/>
    </w:p>
    <w:p w14:paraId="6F11E6E2" w14:textId="77777777" w:rsidR="00AE74B0" w:rsidRPr="00AE74B0" w:rsidRDefault="00AE74B0" w:rsidP="00AE74B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AffectationService</w:t>
      </w:r>
      <w:proofErr w:type="spellEnd"/>
    </w:p>
    <w:p w14:paraId="1CD35FDE" w14:textId="77777777" w:rsidR="00AE74B0" w:rsidRPr="00AE74B0" w:rsidRDefault="00AE74B0" w:rsidP="00AE74B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InterventionService</w:t>
      </w:r>
      <w:proofErr w:type="spellEnd"/>
    </w:p>
    <w:p w14:paraId="7411938C" w14:textId="77777777" w:rsidR="00AE74B0" w:rsidRPr="00AE74B0" w:rsidRDefault="00AE74B0" w:rsidP="00AE74B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GamificationController et HistoriquePointService</w:t>
      </w:r>
      <w:proofErr w:type="spellEnd"/>
    </w:p>
    <w:p w14:paraId="61566223"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rPr>
      </w:pPr>
      <w:r w:rsidRPr="00AE74B0">
        <w:rPr>
          <w:rFonts w:ascii="Times New Roman" w:eastAsia="Times New Roman" w:hAnsi="Times New Roman" w:cs="Times New Roman"/>
          <w:b/>
          <w:bCs/>
          <w:sz w:val="36"/>
          <w:szCs w:val="36"/>
        </w:rPr>
        <w:t>5.3.4 Couche des repositories</w:t>
      </w:r>
    </w:p>
    <w:p w14:paraId="49FFB15B"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Les accès à la base de données sont encapsulés dans des repositories afin de découpler la logique métier des détails d'implémentation de la persistance.</w:t>
      </w:r>
    </w:p>
    <w:p w14:paraId="7143C553"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Cette organisation améliore la lisibilité du code et facilite les évolutions futures du système.</w:t>
      </w:r>
    </w:p>
    <w:p w14:paraId="4FF5F61D"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79D1B">
          <v:rect id="_x0000_i1028" style="width:0;height:1.5pt" o:hralign="center" o:hrstd="t" o:hr="t" fillcolor="#a0a0a0" stroked="f"/>
        </w:pict>
      </w:r>
    </w:p>
    <w:p w14:paraId="29EFA535"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5.4 Réalisation de l'API REST</w:t>
      </w:r>
    </w:p>
    <w:p w14:paraId="69A1A098"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L’API REST constitue le point central de communication entre les futurs clients et le serveur. Les routes sont regroupées par ressource et exposées sous le préfixe `/api`.</w:t>
      </w:r>
    </w:p>
    <w:p w14:paraId="789AC5DA" w14:textId="77777777" w:rsidR="00AE74B0" w:rsidRPr="00AE74B0" w:rsidRDefault="00AE74B0" w:rsidP="00AE74B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E74B0">
        <w:rPr>
          <w:rFonts w:ascii="Times New Roman" w:eastAsia="Times New Roman" w:hAnsi="Times New Roman" w:cs="Times New Roman"/>
          <w:b/>
          <w:bCs/>
          <w:sz w:val="27"/>
          <w:szCs w:val="27"/>
        </w:rPr>
        <w:t>Principaux</w:t>
      </w:r>
      <w:proofErr w:type="spellEnd"/>
      <w:r w:rsidRPr="00AE74B0">
        <w:rPr>
          <w:rFonts w:ascii="Times New Roman" w:eastAsia="Times New Roman" w:hAnsi="Times New Roman" w:cs="Times New Roman"/>
          <w:b/>
          <w:bCs/>
          <w:sz w:val="27"/>
          <w:szCs w:val="27"/>
        </w:rPr>
        <w:t xml:space="preserve">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357"/>
        <w:gridCol w:w="2772"/>
      </w:tblGrid>
      <w:tr w:rsidR="00AE74B0" w:rsidRPr="00AE74B0" w14:paraId="707BA057" w14:textId="77777777" w:rsidTr="00AE74B0">
        <w:trPr>
          <w:tblHeader/>
          <w:tblCellSpacing w:w="15" w:type="dxa"/>
        </w:trPr>
        <w:tc>
          <w:tcPr>
            <w:tcW w:w="0" w:type="auto"/>
            <w:vAlign w:val="center"/>
            <w:hideMark/>
          </w:tcPr>
          <w:p w14:paraId="64A525D8" w14:textId="77777777" w:rsidR="00AE74B0" w:rsidRPr="00AE74B0" w:rsidRDefault="00AE74B0" w:rsidP="00AE74B0">
            <w:pPr>
              <w:spacing w:after="0" w:line="240" w:lineRule="auto"/>
              <w:jc w:val="center"/>
              <w:rPr>
                <w:rFonts w:ascii="Times New Roman" w:eastAsia="Times New Roman" w:hAnsi="Times New Roman" w:cs="Times New Roman"/>
                <w:b/>
                <w:bCs/>
                <w:sz w:val="24"/>
                <w:szCs w:val="24"/>
              </w:rPr>
            </w:pPr>
            <w:proofErr w:type="spellStart"/>
            <w:r w:rsidRPr="00AE74B0">
              <w:rPr>
                <w:rFonts w:ascii="Times New Roman" w:eastAsia="Times New Roman" w:hAnsi="Times New Roman" w:cs="Times New Roman"/>
                <w:b/>
                <w:bCs/>
                <w:sz w:val="24"/>
                <w:szCs w:val="24"/>
              </w:rPr>
              <w:t>Méthode</w:t>
            </w:r>
            <w:proofErr w:type="spellEnd"/>
          </w:p>
        </w:tc>
        <w:tc>
          <w:tcPr>
            <w:tcW w:w="0" w:type="auto"/>
            <w:vAlign w:val="center"/>
            <w:hideMark/>
          </w:tcPr>
          <w:p w14:paraId="2EA9ADCE" w14:textId="77777777" w:rsidR="00AE74B0" w:rsidRPr="00AE74B0" w:rsidRDefault="00AE74B0" w:rsidP="00AE74B0">
            <w:pPr>
              <w:spacing w:after="0" w:line="240" w:lineRule="auto"/>
              <w:jc w:val="center"/>
              <w:rPr>
                <w:rFonts w:ascii="Times New Roman" w:eastAsia="Times New Roman" w:hAnsi="Times New Roman" w:cs="Times New Roman"/>
                <w:b/>
                <w:bCs/>
                <w:sz w:val="24"/>
                <w:szCs w:val="24"/>
              </w:rPr>
            </w:pPr>
            <w:r w:rsidRPr="00AE74B0">
              <w:rPr>
                <w:rFonts w:ascii="Times New Roman" w:eastAsia="Times New Roman" w:hAnsi="Times New Roman" w:cs="Times New Roman"/>
                <w:b/>
                <w:bCs/>
                <w:sz w:val="24"/>
                <w:szCs w:val="24"/>
              </w:rPr>
              <w:t>Endpoint</w:t>
            </w:r>
          </w:p>
        </w:tc>
        <w:tc>
          <w:tcPr>
            <w:tcW w:w="0" w:type="auto"/>
            <w:vAlign w:val="center"/>
            <w:hideMark/>
          </w:tcPr>
          <w:p w14:paraId="3E7D859D" w14:textId="77777777" w:rsidR="00AE74B0" w:rsidRPr="00AE74B0" w:rsidRDefault="00AE74B0" w:rsidP="00AE74B0">
            <w:pPr>
              <w:spacing w:after="0" w:line="240" w:lineRule="auto"/>
              <w:jc w:val="center"/>
              <w:rPr>
                <w:rFonts w:ascii="Times New Roman" w:eastAsia="Times New Roman" w:hAnsi="Times New Roman" w:cs="Times New Roman"/>
                <w:b/>
                <w:bCs/>
                <w:sz w:val="24"/>
                <w:szCs w:val="24"/>
              </w:rPr>
            </w:pPr>
            <w:r w:rsidRPr="00AE74B0">
              <w:rPr>
                <w:rFonts w:ascii="Times New Roman" w:eastAsia="Times New Roman" w:hAnsi="Times New Roman" w:cs="Times New Roman"/>
                <w:b/>
                <w:bCs/>
                <w:sz w:val="24"/>
                <w:szCs w:val="24"/>
              </w:rPr>
              <w:t>Description</w:t>
            </w:r>
          </w:p>
        </w:tc>
      </w:tr>
      <w:tr w:rsidR="00AE74B0" w:rsidRPr="00AE74B0" w14:paraId="56DCCA3A" w14:textId="77777777" w:rsidTr="00AE74B0">
        <w:trPr>
          <w:tblCellSpacing w:w="15" w:type="dxa"/>
        </w:trPr>
        <w:tc>
          <w:tcPr>
            <w:tcW w:w="0" w:type="auto"/>
            <w:vAlign w:val="center"/>
            <w:hideMark/>
          </w:tcPr>
          <w:p w14:paraId="51C30E4F"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4308CB55"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/api/auth/register</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
        </w:tc>
        <w:tc>
          <w:tcPr>
            <w:tcW w:w="0" w:type="auto"/>
            <w:vAlign w:val="center"/>
            <w:hideMark/>
          </w:tcPr>
          <w:p w14:paraId="436D6587"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Inscription d’un utilisateur</w:t>
            </w:r>
            <w:proofErr w:type="spellStart"/>
            <w:r w:rsidRPr="00AE74B0">
              <w:rPr>
                <w:rFonts w:ascii="Times New Roman" w:eastAsia="Times New Roman" w:hAnsi="Times New Roman" w:cs="Times New Roman"/>
                <w:sz w:val="24"/>
                <w:szCs w:val="24"/>
              </w:rPr>
            </w:r>
            <w:proofErr w:type="spellEnd"/>
          </w:p>
        </w:tc>
      </w:tr>
      <w:tr w:rsidR="00AE74B0" w:rsidRPr="00AE74B0" w14:paraId="3BE3757B" w14:textId="77777777" w:rsidTr="00AE74B0">
        <w:trPr>
          <w:tblCellSpacing w:w="15" w:type="dxa"/>
        </w:trPr>
        <w:tc>
          <w:tcPr>
            <w:tcW w:w="0" w:type="auto"/>
            <w:vAlign w:val="center"/>
            <w:hideMark/>
          </w:tcPr>
          <w:p w14:paraId="6F46F945"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10D5C2FB"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/api/auth/login</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
        </w:tc>
        <w:tc>
          <w:tcPr>
            <w:tcW w:w="0" w:type="auto"/>
            <w:vAlign w:val="center"/>
            <w:hideMark/>
          </w:tcPr>
          <w:p w14:paraId="73A5D4D9"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Authentification et émission d’un token Sanctum</w:t>
            </w:r>
            <w:proofErr w:type="spellEnd"/>
          </w:p>
        </w:tc>
      </w:tr>
      <w:tr w:rsidR="00AE74B0" w:rsidRPr="00AE74B0" w14:paraId="5376DB24" w14:textId="77777777" w:rsidTr="00AE74B0">
        <w:trPr>
          <w:tblCellSpacing w:w="15" w:type="dxa"/>
        </w:trPr>
        <w:tc>
          <w:tcPr>
            <w:tcW w:w="0" w:type="auto"/>
            <w:vAlign w:val="center"/>
            <w:hideMark/>
          </w:tcPr>
          <w:p w14:paraId="201EB1D9"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54999438"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/api/auth/logout</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
        </w:tc>
        <w:tc>
          <w:tcPr>
            <w:tcW w:w="0" w:type="auto"/>
            <w:vAlign w:val="center"/>
            <w:hideMark/>
          </w:tcPr>
          <w:p w14:paraId="22D7FFA3"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Révocation du token courant</w:t>
            </w:r>
            <w:proofErr w:type="spellEnd"/>
          </w:p>
        </w:tc>
      </w:tr>
      <w:tr w:rsidR="00AE74B0" w:rsidRPr="00AE74B0" w14:paraId="0E4D9BB3" w14:textId="77777777" w:rsidTr="00AE74B0">
        <w:trPr>
          <w:tblCellSpacing w:w="15" w:type="dxa"/>
        </w:trPr>
        <w:tc>
          <w:tcPr>
            <w:tcW w:w="0" w:type="auto"/>
            <w:vAlign w:val="center"/>
            <w:hideMark/>
          </w:tcPr>
          <w:p w14:paraId="11C1E67F"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GET</w:t>
            </w:r>
          </w:p>
        </w:tc>
        <w:tc>
          <w:tcPr>
            <w:tcW w:w="0" w:type="auto"/>
            <w:vAlign w:val="center"/>
            <w:hideMark/>
          </w:tcPr>
          <w:p w14:paraId="56B4579F"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/api/signalements</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p>
        </w:tc>
        <w:tc>
          <w:tcPr>
            <w:tcW w:w="0" w:type="auto"/>
            <w:vAlign w:val="center"/>
            <w:hideMark/>
          </w:tcPr>
          <w:p w14:paraId="5F926585"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Liste des signalements selon le rôle</w:t>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p>
        </w:tc>
      </w:tr>
      <w:tr w:rsidR="00AE74B0" w:rsidRPr="00AE74B0" w14:paraId="61F72576" w14:textId="77777777" w:rsidTr="00AE74B0">
        <w:trPr>
          <w:tblCellSpacing w:w="15" w:type="dxa"/>
        </w:trPr>
        <w:tc>
          <w:tcPr>
            <w:tcW w:w="0" w:type="auto"/>
            <w:vAlign w:val="center"/>
            <w:hideMark/>
          </w:tcPr>
          <w:p w14:paraId="525AE995"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04BFE4E1"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/api/signalements</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p>
        </w:tc>
        <w:tc>
          <w:tcPr>
            <w:tcW w:w="0" w:type="auto"/>
            <w:vAlign w:val="center"/>
            <w:hideMark/>
          </w:tcPr>
          <w:p w14:paraId="50BC46DB"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Création d’un signalement ; photos en multipart/form-data</w:t>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p>
        </w:tc>
      </w:tr>
      <w:tr w:rsidR="00AE74B0" w:rsidRPr="00AE74B0" w14:paraId="212F8775" w14:textId="77777777" w:rsidTr="00AE74B0">
        <w:trPr>
          <w:tblCellSpacing w:w="15" w:type="dxa"/>
        </w:trPr>
        <w:tc>
          <w:tcPr>
            <w:tcW w:w="0" w:type="auto"/>
            <w:vAlign w:val="center"/>
            <w:hideMark/>
          </w:tcPr>
          <w:p w14:paraId="6164FAE7"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79FA645A"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/api/signalements/{id}/valider</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
        </w:tc>
        <w:tc>
          <w:tcPr>
            <w:tcW w:w="0" w:type="auto"/>
            <w:vAlign w:val="center"/>
            <w:hideMark/>
          </w:tcPr>
          <w:p w14:paraId="15E8DB3E"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Validation administrative</w:t>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p>
        </w:tc>
      </w:tr>
      <w:tr w:rsidR="00AE74B0" w:rsidRPr="00AE74B0" w14:paraId="0F632A65" w14:textId="77777777" w:rsidTr="00AE74B0">
        <w:trPr>
          <w:tblCellSpacing w:w="15" w:type="dxa"/>
        </w:trPr>
        <w:tc>
          <w:tcPr>
            <w:tcW w:w="0" w:type="auto"/>
            <w:vAlign w:val="center"/>
            <w:hideMark/>
          </w:tcPr>
          <w:p w14:paraId="376C543E"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51E8A5F7" w14:textId="77777777" w:rsidR="00AE74B0" w:rsidRPr="00AE74B0" w:rsidRDefault="00AE74B0" w:rsidP="00AE74B0">
            <w:pPr>
              <w:spacing w:after="0"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/api/signalements/{id}/rejeter</w:t>
            </w:r>
          </w:p>
        </w:tc>
        <w:tc>
          <w:tcPr>
            <w:tcW w:w="0" w:type="auto"/>
            <w:vAlign w:val="center"/>
            <w:hideMark/>
          </w:tcPr>
          <w:p w14:paraId="6533CD98"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Rejet administratif</w:t>
            </w:r>
            <w:proofErr w:type="spellStart"/>
            <w:r w:rsidRPr="00AE74B0">
              <w:rPr>
                <w:rFonts w:ascii="Times New Roman" w:eastAsia="Times New Roman" w:hAnsi="Times New Roman" w:cs="Times New Roman"/>
                <w:sz w:val="24"/>
                <w:szCs w:val="24"/>
              </w:rPr>
            </w:r>
            <w:proofErr w:type="spellEnd"/>
          </w:p>
        </w:tc>
      </w:tr>
      <w:tr w:rsidR="00AE74B0" w:rsidRPr="00AE74B0" w14:paraId="66100462" w14:textId="77777777" w:rsidTr="00AE74B0">
        <w:trPr>
          <w:tblCellSpacing w:w="15" w:type="dxa"/>
        </w:trPr>
        <w:tc>
          <w:tcPr>
            <w:tcW w:w="0" w:type="auto"/>
            <w:vAlign w:val="center"/>
            <w:hideMark/>
          </w:tcPr>
          <w:p w14:paraId="6A5E26ED"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390841D1"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/api/signalements/{id}/prioriser</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
        </w:tc>
        <w:tc>
          <w:tcPr>
            <w:tcW w:w="0" w:type="auto"/>
            <w:vAlign w:val="center"/>
            <w:hideMark/>
          </w:tcPr>
          <w:p w14:paraId="0CD1C21A"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Priorisation administrative</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p>
        </w:tc>
      </w:tr>
      <w:tr w:rsidR="00AE74B0" w:rsidRPr="00AE74B0" w14:paraId="58AD7FEF" w14:textId="77777777" w:rsidTr="00AE74B0">
        <w:trPr>
          <w:tblCellSpacing w:w="15" w:type="dxa"/>
        </w:trPr>
        <w:tc>
          <w:tcPr>
            <w:tcW w:w="0" w:type="auto"/>
            <w:vAlign w:val="center"/>
            <w:hideMark/>
          </w:tcPr>
          <w:p w14:paraId="0F851280"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POST</w:t>
            </w:r>
          </w:p>
        </w:tc>
        <w:tc>
          <w:tcPr>
            <w:tcW w:w="0" w:type="auto"/>
            <w:vAlign w:val="center"/>
            <w:hideMark/>
          </w:tcPr>
          <w:p w14:paraId="7F236561" w14:textId="77777777" w:rsidR="00AE74B0" w:rsidRPr="00AE74B0" w:rsidRDefault="00AE74B0" w:rsidP="00AE74B0">
            <w:pPr>
              <w:spacing w:after="0"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/api/affectations</w:t>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
        </w:tc>
        <w:tc>
          <w:tcPr>
            <w:tcW w:w="0" w:type="auto"/>
            <w:vAlign w:val="center"/>
            <w:hideMark/>
          </w:tcPr>
          <w:p w14:paraId="0BF532E0" w14:textId="77777777" w:rsidR="00AE74B0" w:rsidRPr="00AE74B0" w:rsidRDefault="00AE74B0" w:rsidP="00AE74B0">
            <w:pPr>
              <w:spacing w:after="0"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Affectation d’une équipe à un signalement priorisé</w:t>
            </w:r>
            <w:proofErr w:type="spellEnd"/>
            <w:r w:rsidRPr="00AE74B0">
              <w:rPr>
                <w:rFonts w:ascii="Times New Roman" w:eastAsia="Times New Roman" w:hAnsi="Times New Roman" w:cs="Times New Roman"/>
                <w:sz w:val="24"/>
                <w:szCs w:val="24"/>
              </w:rPr>
            </w:r>
            <w:proofErr w:type="spellStart"/>
            <w:r w:rsidRPr="00AE74B0">
              <w:rPr>
                <w:rFonts w:ascii="Times New Roman" w:eastAsia="Times New Roman" w:hAnsi="Times New Roman" w:cs="Times New Roman"/>
                <w:sz w:val="24"/>
                <w:szCs w:val="24"/>
              </w:rPr>
            </w:r>
            <w:proofErr w:type="spellEnd"/>
            <w:r w:rsidRPr="00AE74B0">
              <w:rPr>
                <w:rFonts w:ascii="Times New Roman" w:eastAsia="Times New Roman" w:hAnsi="Times New Roman" w:cs="Times New Roman"/>
                <w:sz w:val="24"/>
                <w:szCs w:val="24"/>
              </w:rPr>
            </w:r>
          </w:p>
        </w:tc>
      </w:tr>
      <w:tr>
        <w:tc>
          <w:tcPr>
            <w:tcW w:type="dxa" w:w="982"/>
          </w:tcPr>
          <w:p>
            <w:r>
              <w:t>POST</w:t>
            </w:r>
          </w:p>
        </w:tc>
        <w:tc>
          <w:tcPr>
            <w:tcW w:type="dxa" w:w="3357"/>
          </w:tcPr>
          <w:p>
            <w:r>
              <w:t>/api/affectations/{id}/reaffecter</w:t>
            </w:r>
          </w:p>
        </w:tc>
        <w:tc>
          <w:tcPr>
            <w:tcW w:type="dxa" w:w="2772"/>
          </w:tcPr>
          <w:p>
            <w:r>
              <w:t>Réaffectation avec conservation de l’historique</w:t>
            </w:r>
          </w:p>
        </w:tc>
      </w:tr>
      <w:tr>
        <w:tc>
          <w:tcPr>
            <w:tcW w:type="dxa" w:w="982"/>
          </w:tcPr>
          <w:p>
            <w:r>
              <w:t>POST</w:t>
            </w:r>
          </w:p>
        </w:tc>
        <w:tc>
          <w:tcPr>
            <w:tcW w:type="dxa" w:w="3357"/>
          </w:tcPr>
          <w:p>
            <w:r>
              <w:t>/api/interventions</w:t>
            </w:r>
          </w:p>
        </w:tc>
        <w:tc>
          <w:tcPr>
            <w:tcW w:type="dxa" w:w="2772"/>
          </w:tcPr>
          <w:p>
            <w:r>
              <w:t>Création d’une intervention par un agent autorisé</w:t>
            </w:r>
          </w:p>
        </w:tc>
      </w:tr>
      <w:tr>
        <w:tc>
          <w:tcPr>
            <w:tcW w:type="dxa" w:w="982"/>
          </w:tcPr>
          <w:p>
            <w:r>
              <w:t>PUT/PATCH</w:t>
            </w:r>
          </w:p>
        </w:tc>
        <w:tc>
          <w:tcPr>
            <w:tcW w:type="dxa" w:w="3357"/>
          </w:tcPr>
          <w:p>
            <w:r>
              <w:t>/api/interventions/{id}</w:t>
            </w:r>
          </w:p>
        </w:tc>
        <w:tc>
          <w:tcPr>
            <w:tcW w:type="dxa" w:w="2772"/>
          </w:tcPr>
          <w:p>
            <w:r>
              <w:t>Mise à jour et transition de l’intervention</w:t>
            </w:r>
          </w:p>
        </w:tc>
      </w:tr>
      <w:tr>
        <w:tc>
          <w:tcPr>
            <w:tcW w:type="dxa" w:w="982"/>
          </w:tcPr>
          <w:p>
            <w:r>
              <w:t>POST</w:t>
            </w:r>
          </w:p>
        </w:tc>
        <w:tc>
          <w:tcPr>
            <w:tcW w:type="dxa" w:w="3357"/>
          </w:tcPr>
          <w:p>
            <w:r>
              <w:t>/api/interventions/{id}/cloturer</w:t>
            </w:r>
          </w:p>
        </w:tc>
        <w:tc>
          <w:tcPr>
            <w:tcW w:type="dxa" w:w="2772"/>
          </w:tcPr>
          <w:p>
            <w:r>
              <w:t>Clôture et attribution idempotente des points</w:t>
            </w:r>
          </w:p>
        </w:tc>
      </w:tr>
      <w:tr>
        <w:tc>
          <w:tcPr>
            <w:tcW w:type="dxa" w:w="982"/>
          </w:tcPr>
          <w:p>
            <w:r>
              <w:t>GET</w:t>
            </w:r>
          </w:p>
        </w:tc>
        <w:tc>
          <w:tcPr>
            <w:tcW w:type="dxa" w:w="3357"/>
          </w:tcPr>
          <w:p>
            <w:r>
              <w:t>/api/notifications</w:t>
            </w:r>
          </w:p>
        </w:tc>
        <w:tc>
          <w:tcPr>
            <w:tcW w:type="dxa" w:w="2772"/>
          </w:tcPr>
          <w:p>
            <w:r>
              <w:t>Notifications de changement de statut</w:t>
            </w:r>
          </w:p>
        </w:tc>
      </w:tr>
      <w:tr>
        <w:tc>
          <w:tcPr>
            <w:tcW w:type="dxa" w:w="982"/>
          </w:tcPr>
          <w:p>
            <w:r>
              <w:t>POST</w:t>
            </w:r>
          </w:p>
        </w:tc>
        <w:tc>
          <w:tcPr>
            <w:tcW w:type="dxa" w:w="3357"/>
          </w:tcPr>
          <w:p>
            <w:r>
              <w:t>/api/notifications/{id}/read</w:t>
            </w:r>
          </w:p>
        </w:tc>
        <w:tc>
          <w:tcPr>
            <w:tcW w:type="dxa" w:w="2772"/>
          </w:tcPr>
          <w:p>
            <w:r>
              <w:t>Marquage d’une notification comme lue</w:t>
            </w:r>
          </w:p>
        </w:tc>
      </w:tr>
      <w:tr>
        <w:tc>
          <w:tcPr>
            <w:tcW w:type="dxa" w:w="982"/>
          </w:tcPr>
          <w:p>
            <w:r>
              <w:t>GET</w:t>
            </w:r>
          </w:p>
        </w:tc>
        <w:tc>
          <w:tcPr>
            <w:tcW w:type="dxa" w:w="3357"/>
          </w:tcPr>
          <w:p>
            <w:r>
              <w:t>/api/gamification/leaderboard</w:t>
            </w:r>
          </w:p>
        </w:tc>
        <w:tc>
          <w:tcPr>
            <w:tcW w:type="dxa" w:w="2772"/>
          </w:tcPr>
          <w:p>
            <w:r>
              <w:t>Classement par cumul de points</w:t>
            </w:r>
          </w:p>
        </w:tc>
      </w:tr>
      <w:tr>
        <w:tc>
          <w:tcPr>
            <w:tcW w:type="dxa" w:w="982"/>
          </w:tcPr>
          <w:p>
            <w:r>
              <w:t>GET</w:t>
            </w:r>
          </w:p>
        </w:tc>
        <w:tc>
          <w:tcPr>
            <w:tcW w:type="dxa" w:w="3357"/>
          </w:tcPr>
          <w:p>
            <w:r>
              <w:t>/api/dashboard/heatmap</w:t>
            </w:r>
          </w:p>
        </w:tc>
        <w:tc>
          <w:tcPr>
            <w:tcW w:type="dxa" w:w="2772"/>
          </w:tcPr>
          <w:p>
            <w:r>
              <w:t>Heatmap administrative des signalements actifs</w:t>
            </w:r>
          </w:p>
        </w:tc>
      </w:tr>
    </w:tbl>
    <w:p w14:paraId="1311D562"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Les réponses JSON des endpoints documentés suivent une structure homogène afin de faciliter l’intégration future des clients.</w:t>
      </w:r>
    </w:p>
    <w:p w14:paraId="2E33D71C"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92E103">
          <v:rect id="_x0000_i1029" style="width:0;height:1.5pt" o:hralign="center" o:hrstd="t" o:hr="t" fillcolor="#a0a0a0" stroked="f"/>
        </w:pict>
      </w:r>
    </w:p>
    <w:p w14:paraId="15D02417"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5.5 Sécurité de l'application</w:t>
      </w:r>
    </w:p>
    <w:p w14:paraId="6D0554CE"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lastRenderedPageBreak/>
        <w:t>La sécurité constitue un aspect essentiel du projet, car la plateforme manipule des données personnelles et des informations opérationnelles.</w:t>
      </w:r>
    </w:p>
    <w:p w14:paraId="0093437F"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5.5.1 Authentification avec Laravel Sanctum</w:t>
      </w:r>
    </w:p>
    <w:p w14:paraId="2C911EE7"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 xml:space="preserve">L'authentification repose sur </w:t>
      </w:r>
      <w:r w:rsidRPr="00AE74B0">
        <w:rPr>
          <w:rFonts w:ascii="Times New Roman" w:eastAsia="Times New Roman" w:hAnsi="Times New Roman" w:cs="Times New Roman"/>
          <w:b/>
          <w:bCs/>
          <w:sz w:val="24"/>
          <w:szCs w:val="24"/>
          <w:lang w:val="fr-FR"/>
        </w:rPr>
        <w:t>Laravel Sanctum</w:t>
      </w:r>
      <w:r w:rsidRPr="00AE74B0">
        <w:rPr>
          <w:rFonts w:ascii="Times New Roman" w:eastAsia="Times New Roman" w:hAnsi="Times New Roman" w:cs="Times New Roman"/>
          <w:sz w:val="24"/>
          <w:szCs w:val="24"/>
          <w:lang w:val="fr-FR"/>
        </w:rPr>
        <w:t xml:space="preserve">. Lors de la connexion, le serveur génère un </w:t>
      </w:r>
      <w:r w:rsidRPr="00AE74B0">
        <w:rPr>
          <w:rFonts w:ascii="Times New Roman" w:eastAsia="Times New Roman" w:hAnsi="Times New Roman" w:cs="Times New Roman"/>
          <w:b/>
          <w:bCs/>
          <w:sz w:val="24"/>
          <w:szCs w:val="24"/>
          <w:lang w:val="fr-FR"/>
        </w:rPr>
        <w:t>Personal Access Token</w:t>
      </w:r>
      <w:r w:rsidRPr="00AE74B0">
        <w:rPr>
          <w:rFonts w:ascii="Times New Roman" w:eastAsia="Times New Roman" w:hAnsi="Times New Roman" w:cs="Times New Roman"/>
          <w:sz w:val="24"/>
          <w:szCs w:val="24"/>
          <w:lang w:val="fr-FR"/>
        </w:rPr>
        <w:t xml:space="preserve"> qui est ensuite utilisé par les clients pour accéder aux routes protégées.</w:t>
      </w:r>
    </w:p>
    <w:p w14:paraId="565B4D7F"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Cette approche prépare l’intégration future des interfaces web et mobiles.</w:t>
      </w:r>
    </w:p>
    <w:p w14:paraId="07B8F4B8"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5.5.2 Gestion des rôles et permissions</w:t>
      </w:r>
    </w:p>
    <w:p w14:paraId="5D90DE1B"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lang w:val="fr-FR"/>
        </w:rPr>
        <w:t xml:space="preserve">Le package </w:t>
      </w:r>
      <w:r w:rsidRPr="00AE74B0">
        <w:rPr>
          <w:rFonts w:ascii="Times New Roman" w:eastAsia="Times New Roman" w:hAnsi="Times New Roman" w:cs="Times New Roman"/>
          <w:b/>
          <w:bCs/>
          <w:sz w:val="24"/>
          <w:szCs w:val="24"/>
          <w:lang w:val="fr-FR"/>
        </w:rPr>
        <w:t>Spatie Laravel Permission</w:t>
      </w:r>
      <w:r w:rsidRPr="00AE74B0">
        <w:rPr>
          <w:rFonts w:ascii="Times New Roman" w:eastAsia="Times New Roman" w:hAnsi="Times New Roman" w:cs="Times New Roman"/>
          <w:sz w:val="24"/>
          <w:szCs w:val="24"/>
          <w:lang w:val="fr-FR"/>
        </w:rPr>
        <w:t xml:space="preserve"> a été utilisé pour gérer les rôles et les autorisations. </w:t>
      </w:r>
      <w:r w:rsidRPr="00AE74B0">
        <w:rPr>
          <w:rFonts w:ascii="Times New Roman" w:eastAsia="Times New Roman" w:hAnsi="Times New Roman" w:cs="Times New Roman"/>
          <w:sz w:val="24"/>
          <w:szCs w:val="24"/>
        </w:rPr>
        <w:t xml:space="preserve">Trois </w:t>
      </w:r>
      <w:proofErr w:type="spellStart"/>
      <w:r w:rsidRPr="00AE74B0">
        <w:rPr>
          <w:rFonts w:ascii="Times New Roman" w:eastAsia="Times New Roman" w:hAnsi="Times New Roman" w:cs="Times New Roman"/>
          <w:sz w:val="24"/>
          <w:szCs w:val="24"/>
        </w:rPr>
        <w:t>rôles</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principaux</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ont</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été</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définis</w:t>
      </w:r>
      <w:proofErr w:type="spellEnd"/>
      <w:r w:rsidRPr="00AE74B0">
        <w:rPr>
          <w:rFonts w:ascii="Times New Roman" w:eastAsia="Times New Roman" w:hAnsi="Times New Roman" w:cs="Times New Roman"/>
          <w:sz w:val="24"/>
          <w:szCs w:val="24"/>
        </w:rPr>
        <w:t xml:space="preserve"> :</w:t>
      </w:r>
      <w:proofErr w:type="gramEnd"/>
    </w:p>
    <w:p w14:paraId="19A5928B" w14:textId="77777777" w:rsidR="00AE74B0" w:rsidRPr="00AE74B0" w:rsidRDefault="00AE74B0" w:rsidP="00AE74B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Citoyen</w:t>
      </w:r>
      <w:proofErr w:type="spellEnd"/>
    </w:p>
    <w:p w14:paraId="7FF3A513" w14:textId="77777777" w:rsidR="00AE74B0" w:rsidRPr="00AE74B0" w:rsidRDefault="00AE74B0" w:rsidP="00AE74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Agent</w:t>
      </w:r>
    </w:p>
    <w:p w14:paraId="4110CE27" w14:textId="77777777" w:rsidR="00AE74B0" w:rsidRPr="00AE74B0" w:rsidRDefault="00AE74B0" w:rsidP="00AE74B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Administrateur</w:t>
      </w:r>
      <w:proofErr w:type="spellEnd"/>
    </w:p>
    <w:p w14:paraId="3CC17893"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Chaque rôle possède un ensemble de permissions spécifiques, ce qui permet de contrôler précisément l'accès aux fonctionnalités de la plateforme.</w:t>
      </w:r>
    </w:p>
    <w:p w14:paraId="653B610A"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5.5.3 Validation des données</w:t>
      </w:r>
    </w:p>
    <w:p w14:paraId="32069AF8"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lang w:val="fr-FR"/>
        </w:rPr>
        <w:t xml:space="preserve">Toutes les données reçues par l'API sont validées côté serveur avant tout traitement. </w:t>
      </w:r>
      <w:proofErr w:type="spellStart"/>
      <w:r w:rsidRPr="00AE74B0">
        <w:rPr>
          <w:rFonts w:ascii="Times New Roman" w:eastAsia="Times New Roman" w:hAnsi="Times New Roman" w:cs="Times New Roman"/>
          <w:sz w:val="24"/>
          <w:szCs w:val="24"/>
        </w:rPr>
        <w:t>Cette</w:t>
      </w:r>
      <w:proofErr w:type="spellEnd"/>
      <w:r w:rsidRPr="00AE74B0">
        <w:rPr>
          <w:rFonts w:ascii="Times New Roman" w:eastAsia="Times New Roman" w:hAnsi="Times New Roman" w:cs="Times New Roman"/>
          <w:sz w:val="24"/>
          <w:szCs w:val="24"/>
        </w:rPr>
        <w:t xml:space="preserve"> validation </w:t>
      </w:r>
      <w:proofErr w:type="spellStart"/>
      <w:r w:rsidRPr="00AE74B0">
        <w:rPr>
          <w:rFonts w:ascii="Times New Roman" w:eastAsia="Times New Roman" w:hAnsi="Times New Roman" w:cs="Times New Roman"/>
          <w:sz w:val="24"/>
          <w:szCs w:val="24"/>
        </w:rPr>
        <w:t>permet</w:t>
      </w:r>
      <w:proofErr w:type="spellEnd"/>
      <w:r w:rsidRPr="00AE74B0">
        <w:rPr>
          <w:rFonts w:ascii="Times New Roman" w:eastAsia="Times New Roman" w:hAnsi="Times New Roman" w:cs="Times New Roman"/>
          <w:sz w:val="24"/>
          <w:szCs w:val="24"/>
        </w:rPr>
        <w:t xml:space="preserve"> de </w:t>
      </w:r>
      <w:proofErr w:type="spellStart"/>
      <w:proofErr w:type="gramStart"/>
      <w:r w:rsidRPr="00AE74B0">
        <w:rPr>
          <w:rFonts w:ascii="Times New Roman" w:eastAsia="Times New Roman" w:hAnsi="Times New Roman" w:cs="Times New Roman"/>
          <w:sz w:val="24"/>
          <w:szCs w:val="24"/>
        </w:rPr>
        <w:t>prévenir</w:t>
      </w:r>
      <w:proofErr w:type="spellEnd"/>
      <w:r w:rsidRPr="00AE74B0">
        <w:rPr>
          <w:rFonts w:ascii="Times New Roman" w:eastAsia="Times New Roman" w:hAnsi="Times New Roman" w:cs="Times New Roman"/>
          <w:sz w:val="24"/>
          <w:szCs w:val="24"/>
        </w:rPr>
        <w:t xml:space="preserve"> :</w:t>
      </w:r>
      <w:proofErr w:type="gramEnd"/>
    </w:p>
    <w:p w14:paraId="4273E9DF" w14:textId="77777777" w:rsidR="00AE74B0" w:rsidRPr="00AE74B0" w:rsidRDefault="00AE74B0" w:rsidP="00AE74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les </w:t>
      </w:r>
      <w:proofErr w:type="spellStart"/>
      <w:r w:rsidRPr="00AE74B0">
        <w:rPr>
          <w:rFonts w:ascii="Times New Roman" w:eastAsia="Times New Roman" w:hAnsi="Times New Roman" w:cs="Times New Roman"/>
          <w:sz w:val="24"/>
          <w:szCs w:val="24"/>
        </w:rPr>
        <w:t>données</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invalides</w:t>
      </w:r>
      <w:proofErr w:type="spellEnd"/>
      <w:r w:rsidRPr="00AE74B0">
        <w:rPr>
          <w:rFonts w:ascii="Times New Roman" w:eastAsia="Times New Roman" w:hAnsi="Times New Roman" w:cs="Times New Roman"/>
          <w:sz w:val="24"/>
          <w:szCs w:val="24"/>
        </w:rPr>
        <w:t xml:space="preserve"> ;</w:t>
      </w:r>
      <w:proofErr w:type="gramEnd"/>
    </w:p>
    <w:p w14:paraId="73DFD851" w14:textId="77777777" w:rsidR="00AE74B0" w:rsidRPr="00AE74B0" w:rsidRDefault="00AE74B0" w:rsidP="00AE74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les </w:t>
      </w:r>
      <w:proofErr w:type="spellStart"/>
      <w:r w:rsidRPr="00AE74B0">
        <w:rPr>
          <w:rFonts w:ascii="Times New Roman" w:eastAsia="Times New Roman" w:hAnsi="Times New Roman" w:cs="Times New Roman"/>
          <w:sz w:val="24"/>
          <w:szCs w:val="24"/>
        </w:rPr>
        <w:t>tentatives</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d'injection</w:t>
      </w:r>
      <w:proofErr w:type="spellEnd"/>
      <w:r w:rsidRPr="00AE74B0">
        <w:rPr>
          <w:rFonts w:ascii="Times New Roman" w:eastAsia="Times New Roman" w:hAnsi="Times New Roman" w:cs="Times New Roman"/>
          <w:sz w:val="24"/>
          <w:szCs w:val="24"/>
        </w:rPr>
        <w:t xml:space="preserve"> ;</w:t>
      </w:r>
      <w:proofErr w:type="gramEnd"/>
    </w:p>
    <w:p w14:paraId="6D7A8021" w14:textId="77777777" w:rsidR="00AE74B0" w:rsidRPr="00AE74B0" w:rsidRDefault="00AE74B0" w:rsidP="00AE74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les </w:t>
      </w:r>
      <w:proofErr w:type="spellStart"/>
      <w:r w:rsidRPr="00AE74B0">
        <w:rPr>
          <w:rFonts w:ascii="Times New Roman" w:eastAsia="Times New Roman" w:hAnsi="Times New Roman" w:cs="Times New Roman"/>
          <w:sz w:val="24"/>
          <w:szCs w:val="24"/>
        </w:rPr>
        <w:t>incohérences</w:t>
      </w:r>
      <w:proofErr w:type="spellEnd"/>
      <w:r w:rsidRPr="00AE74B0">
        <w:rPr>
          <w:rFonts w:ascii="Times New Roman" w:eastAsia="Times New Roman" w:hAnsi="Times New Roman" w:cs="Times New Roman"/>
          <w:sz w:val="24"/>
          <w:szCs w:val="24"/>
        </w:rPr>
        <w:t xml:space="preserve"> métier.</w:t>
      </w:r>
    </w:p>
    <w:p w14:paraId="0F9250A0"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rPr>
      </w:pPr>
      <w:r w:rsidRPr="00AE74B0">
        <w:rPr>
          <w:rFonts w:ascii="Times New Roman" w:eastAsia="Times New Roman" w:hAnsi="Times New Roman" w:cs="Times New Roman"/>
          <w:b/>
          <w:bCs/>
          <w:sz w:val="36"/>
          <w:szCs w:val="36"/>
        </w:rPr>
        <w:t xml:space="preserve">5.5.4 Gestion des </w:t>
      </w:r>
      <w:proofErr w:type="spellStart"/>
      <w:r w:rsidRPr="00AE74B0">
        <w:rPr>
          <w:rFonts w:ascii="Times New Roman" w:eastAsia="Times New Roman" w:hAnsi="Times New Roman" w:cs="Times New Roman"/>
          <w:b/>
          <w:bCs/>
          <w:sz w:val="36"/>
          <w:szCs w:val="36"/>
        </w:rPr>
        <w:t>fichiers</w:t>
      </w:r>
      <w:proofErr w:type="spellEnd"/>
    </w:p>
    <w:p w14:paraId="7B2BCD7B"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Les photographies sont validées côté serveur puis stockées via le filesystem Laravel configuré (`public` par défaut, S3 configurable). L’API contrôle leur association aux ressources métier ; un stockage privé peut être activé selon l’environnement de déploiement.</w:t>
      </w:r>
    </w:p>
    <w:p w14:paraId="5A76F333"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CEFF83">
          <v:rect id="_x0000_i1030" style="width:0;height:1.5pt" o:hralign="center" o:hrstd="t" o:hr="t" fillcolor="#a0a0a0" stroked="f"/>
        </w:pict>
      </w:r>
    </w:p>
    <w:p w14:paraId="205CCDC3"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5.6 Documentation de l'API</w:t>
      </w:r>
    </w:p>
    <w:p w14:paraId="234E6A56"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contrat API courant est documenté dans `docs/openapi.yaml` et `docs/openapi.json`, avec le préfixe réel `/api` et une authentification Bearer/Sanctum.</w:t>
      </w:r>
    </w:p>
    <w:p w14:paraId="12523D70"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lastRenderedPageBreak/>
        <w:t>La documentation présente pour chaque endpoint :</w:t>
      </w:r>
    </w:p>
    <w:p w14:paraId="780B9D25" w14:textId="77777777" w:rsidR="00AE74B0" w:rsidRPr="00AE74B0" w:rsidRDefault="00AE74B0" w:rsidP="00AE74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la </w:t>
      </w:r>
      <w:proofErr w:type="spellStart"/>
      <w:r w:rsidRPr="00AE74B0">
        <w:rPr>
          <w:rFonts w:ascii="Times New Roman" w:eastAsia="Times New Roman" w:hAnsi="Times New Roman" w:cs="Times New Roman"/>
          <w:sz w:val="24"/>
          <w:szCs w:val="24"/>
        </w:rPr>
        <w:t>méthode</w:t>
      </w:r>
      <w:proofErr w:type="spellEnd"/>
      <w:r w:rsidRPr="00AE74B0">
        <w:rPr>
          <w:rFonts w:ascii="Times New Roman" w:eastAsia="Times New Roman" w:hAnsi="Times New Roman" w:cs="Times New Roman"/>
          <w:sz w:val="24"/>
          <w:szCs w:val="24"/>
        </w:rPr>
        <w:t xml:space="preserve"> </w:t>
      </w:r>
      <w:proofErr w:type="gramStart"/>
      <w:r w:rsidRPr="00AE74B0">
        <w:rPr>
          <w:rFonts w:ascii="Times New Roman" w:eastAsia="Times New Roman" w:hAnsi="Times New Roman" w:cs="Times New Roman"/>
          <w:sz w:val="24"/>
          <w:szCs w:val="24"/>
        </w:rPr>
        <w:t>HTTP ;</w:t>
      </w:r>
      <w:proofErr w:type="gramEnd"/>
    </w:p>
    <w:p w14:paraId="70987BC4" w14:textId="77777777" w:rsidR="00AE74B0" w:rsidRPr="00AE74B0" w:rsidRDefault="00AE74B0" w:rsidP="00AE74B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E74B0">
        <w:rPr>
          <w:rFonts w:ascii="Times New Roman" w:eastAsia="Times New Roman" w:hAnsi="Times New Roman" w:cs="Times New Roman"/>
          <w:sz w:val="24"/>
          <w:szCs w:val="24"/>
        </w:rPr>
        <w:t>l'URL</w:t>
      </w:r>
      <w:proofErr w:type="spellEnd"/>
      <w:r w:rsidRPr="00AE74B0">
        <w:rPr>
          <w:rFonts w:ascii="Times New Roman" w:eastAsia="Times New Roman" w:hAnsi="Times New Roman" w:cs="Times New Roman"/>
          <w:sz w:val="24"/>
          <w:szCs w:val="24"/>
        </w:rPr>
        <w:t xml:space="preserve"> ;</w:t>
      </w:r>
      <w:proofErr w:type="gramEnd"/>
    </w:p>
    <w:p w14:paraId="24D0FAA0" w14:textId="77777777" w:rsidR="00AE74B0" w:rsidRPr="00AE74B0" w:rsidRDefault="00AE74B0" w:rsidP="00AE74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les </w:t>
      </w:r>
      <w:proofErr w:type="spellStart"/>
      <w:proofErr w:type="gramStart"/>
      <w:r w:rsidRPr="00AE74B0">
        <w:rPr>
          <w:rFonts w:ascii="Times New Roman" w:eastAsia="Times New Roman" w:hAnsi="Times New Roman" w:cs="Times New Roman"/>
          <w:sz w:val="24"/>
          <w:szCs w:val="24"/>
        </w:rPr>
        <w:t>paramètres</w:t>
      </w:r>
      <w:proofErr w:type="spellEnd"/>
      <w:r w:rsidRPr="00AE74B0">
        <w:rPr>
          <w:rFonts w:ascii="Times New Roman" w:eastAsia="Times New Roman" w:hAnsi="Times New Roman" w:cs="Times New Roman"/>
          <w:sz w:val="24"/>
          <w:szCs w:val="24"/>
        </w:rPr>
        <w:t xml:space="preserve"> ;</w:t>
      </w:r>
      <w:proofErr w:type="gramEnd"/>
    </w:p>
    <w:p w14:paraId="002B9FAD" w14:textId="77777777" w:rsidR="00AE74B0" w:rsidRPr="00AE74B0" w:rsidRDefault="00AE74B0" w:rsidP="00AE74B0">
      <w:pPr>
        <w:numPr>
          <w:ilvl w:val="0"/>
          <w:numId w:val="9"/>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corps de la requête ;</w:t>
      </w:r>
    </w:p>
    <w:p w14:paraId="24995145" w14:textId="77777777" w:rsidR="00AE74B0" w:rsidRPr="00AE74B0" w:rsidRDefault="00AE74B0" w:rsidP="00AE74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les </w:t>
      </w:r>
      <w:proofErr w:type="spellStart"/>
      <w:r w:rsidRPr="00AE74B0">
        <w:rPr>
          <w:rFonts w:ascii="Times New Roman" w:eastAsia="Times New Roman" w:hAnsi="Times New Roman" w:cs="Times New Roman"/>
          <w:sz w:val="24"/>
          <w:szCs w:val="24"/>
        </w:rPr>
        <w:t>exemples</w:t>
      </w:r>
      <w:proofErr w:type="spellEnd"/>
      <w:r w:rsidRPr="00AE74B0">
        <w:rPr>
          <w:rFonts w:ascii="Times New Roman" w:eastAsia="Times New Roman" w:hAnsi="Times New Roman" w:cs="Times New Roman"/>
          <w:sz w:val="24"/>
          <w:szCs w:val="24"/>
        </w:rPr>
        <w:t xml:space="preserve"> de </w:t>
      </w:r>
      <w:proofErr w:type="spellStart"/>
      <w:proofErr w:type="gramStart"/>
      <w:r w:rsidRPr="00AE74B0">
        <w:rPr>
          <w:rFonts w:ascii="Times New Roman" w:eastAsia="Times New Roman" w:hAnsi="Times New Roman" w:cs="Times New Roman"/>
          <w:sz w:val="24"/>
          <w:szCs w:val="24"/>
        </w:rPr>
        <w:t>réponses</w:t>
      </w:r>
      <w:proofErr w:type="spellEnd"/>
      <w:r w:rsidRPr="00AE74B0">
        <w:rPr>
          <w:rFonts w:ascii="Times New Roman" w:eastAsia="Times New Roman" w:hAnsi="Times New Roman" w:cs="Times New Roman"/>
          <w:sz w:val="24"/>
          <w:szCs w:val="24"/>
        </w:rPr>
        <w:t xml:space="preserve"> ;</w:t>
      </w:r>
      <w:proofErr w:type="gramEnd"/>
    </w:p>
    <w:p w14:paraId="28CF77FF" w14:textId="77777777" w:rsidR="00AE74B0" w:rsidRPr="00AE74B0" w:rsidRDefault="00AE74B0" w:rsidP="00AE74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les codes </w:t>
      </w:r>
      <w:proofErr w:type="spellStart"/>
      <w:r w:rsidRPr="00AE74B0">
        <w:rPr>
          <w:rFonts w:ascii="Times New Roman" w:eastAsia="Times New Roman" w:hAnsi="Times New Roman" w:cs="Times New Roman"/>
          <w:sz w:val="24"/>
          <w:szCs w:val="24"/>
        </w:rPr>
        <w:t>d'erreur</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possibles</w:t>
      </w:r>
      <w:proofErr w:type="spellEnd"/>
      <w:r w:rsidRPr="00AE74B0">
        <w:rPr>
          <w:rFonts w:ascii="Times New Roman" w:eastAsia="Times New Roman" w:hAnsi="Times New Roman" w:cs="Times New Roman"/>
          <w:sz w:val="24"/>
          <w:szCs w:val="24"/>
        </w:rPr>
        <w:t>.</w:t>
      </w:r>
    </w:p>
    <w:p w14:paraId="3A3B2EC7"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Cette documentation constitue le contrat d’interface de référence pour les futures applications clientes.</w:t>
      </w:r>
    </w:p>
    <w:p w14:paraId="0B7E6A87"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D331C">
          <v:rect id="_x0000_i1031" style="width:0;height:1.5pt" o:hralign="center" o:hrstd="t" o:hr="t" fillcolor="#a0a0a0" stroked="f"/>
        </w:pict>
      </w:r>
    </w:p>
    <w:p w14:paraId="0BC9758B" w14:textId="77777777" w:rsidR="00AE74B0" w:rsidRPr="00921F2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921F20">
        <w:rPr>
          <w:rFonts w:ascii="Times New Roman" w:eastAsia="Times New Roman" w:hAnsi="Times New Roman" w:cs="Times New Roman"/>
          <w:b/>
          <w:bCs/>
          <w:kern w:val="36"/>
          <w:sz w:val="48"/>
          <w:szCs w:val="48"/>
          <w:lang w:val="fr-FR"/>
        </w:rPr>
        <w:t>5.7 Préparation de l’intégration des interfaces clientes</w:t>
      </w:r>
    </w:p>
    <w:p w14:paraId="4AAF0753" w14:textId="77777777" w:rsidR="00AE74B0" w:rsidRPr="00921F2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21F20">
        <w:rPr>
          <w:rFonts w:ascii="Times New Roman" w:eastAsia="Times New Roman" w:hAnsi="Times New Roman" w:cs="Times New Roman"/>
          <w:b/>
          <w:bCs/>
          <w:sz w:val="36"/>
          <w:szCs w:val="36"/>
          <w:lang w:val="fr-FR"/>
        </w:rPr>
        <w:t>5.7.1 Parcours citoyen prévu</w:t>
      </w:r>
    </w:p>
    <w:p w14:paraId="37B8CCFA"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backend prépare le parcours citoyen suivant :</w:t>
      </w:r>
    </w:p>
    <w:p w14:paraId="479C53C8" w14:textId="77777777" w:rsidR="00AE74B0" w:rsidRPr="00AE74B0" w:rsidRDefault="00AE74B0" w:rsidP="00AE74B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créer</w:t>
      </w:r>
      <w:proofErr w:type="spellEnd"/>
      <w:r w:rsidRPr="00AE74B0">
        <w:rPr>
          <w:rFonts w:ascii="Times New Roman" w:eastAsia="Times New Roman" w:hAnsi="Times New Roman" w:cs="Times New Roman"/>
          <w:sz w:val="24"/>
          <w:szCs w:val="24"/>
        </w:rPr>
        <w:t xml:space="preserve"> un </w:t>
      </w:r>
      <w:proofErr w:type="spellStart"/>
      <w:proofErr w:type="gramStart"/>
      <w:r w:rsidRPr="00AE74B0">
        <w:rPr>
          <w:rFonts w:ascii="Times New Roman" w:eastAsia="Times New Roman" w:hAnsi="Times New Roman" w:cs="Times New Roman"/>
          <w:sz w:val="24"/>
          <w:szCs w:val="24"/>
        </w:rPr>
        <w:t>compte</w:t>
      </w:r>
      <w:proofErr w:type="spellEnd"/>
      <w:r w:rsidRPr="00AE74B0">
        <w:rPr>
          <w:rFonts w:ascii="Times New Roman" w:eastAsia="Times New Roman" w:hAnsi="Times New Roman" w:cs="Times New Roman"/>
          <w:sz w:val="24"/>
          <w:szCs w:val="24"/>
        </w:rPr>
        <w:t xml:space="preserve"> ;</w:t>
      </w:r>
      <w:proofErr w:type="gramEnd"/>
    </w:p>
    <w:p w14:paraId="53470C00" w14:textId="77777777" w:rsidR="00AE74B0" w:rsidRPr="00AE74B0" w:rsidRDefault="00AE74B0" w:rsidP="00AE74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se </w:t>
      </w:r>
      <w:proofErr w:type="gramStart"/>
      <w:r w:rsidRPr="00AE74B0">
        <w:rPr>
          <w:rFonts w:ascii="Times New Roman" w:eastAsia="Times New Roman" w:hAnsi="Times New Roman" w:cs="Times New Roman"/>
          <w:sz w:val="24"/>
          <w:szCs w:val="24"/>
        </w:rPr>
        <w:t>connecter ;</w:t>
      </w:r>
      <w:proofErr w:type="gramEnd"/>
    </w:p>
    <w:p w14:paraId="67A44EDD" w14:textId="77777777" w:rsidR="00AE74B0" w:rsidRPr="00AE74B0" w:rsidRDefault="00AE74B0" w:rsidP="00AE74B0">
      <w:pPr>
        <w:numPr>
          <w:ilvl w:val="0"/>
          <w:numId w:val="10"/>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signaler un dépôt de déchets ;</w:t>
      </w:r>
    </w:p>
    <w:p w14:paraId="25725F96" w14:textId="77777777" w:rsidR="00AE74B0" w:rsidRPr="00AE74B0" w:rsidRDefault="00AE74B0" w:rsidP="00AE74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prendre </w:t>
      </w:r>
      <w:proofErr w:type="spellStart"/>
      <w:r w:rsidRPr="00AE74B0">
        <w:rPr>
          <w:rFonts w:ascii="Times New Roman" w:eastAsia="Times New Roman" w:hAnsi="Times New Roman" w:cs="Times New Roman"/>
          <w:sz w:val="24"/>
          <w:szCs w:val="24"/>
        </w:rPr>
        <w:t>une</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photographie</w:t>
      </w:r>
      <w:proofErr w:type="spellEnd"/>
      <w:r w:rsidRPr="00AE74B0">
        <w:rPr>
          <w:rFonts w:ascii="Times New Roman" w:eastAsia="Times New Roman" w:hAnsi="Times New Roman" w:cs="Times New Roman"/>
          <w:sz w:val="24"/>
          <w:szCs w:val="24"/>
        </w:rPr>
        <w:t xml:space="preserve"> ;</w:t>
      </w:r>
      <w:proofErr w:type="gramEnd"/>
    </w:p>
    <w:p w14:paraId="2FC9B52A" w14:textId="77777777" w:rsidR="00AE74B0" w:rsidRPr="00AE74B0" w:rsidRDefault="00AE74B0" w:rsidP="00AE74B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visualiser</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ses</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signalements</w:t>
      </w:r>
      <w:proofErr w:type="spellEnd"/>
      <w:r w:rsidRPr="00AE74B0">
        <w:rPr>
          <w:rFonts w:ascii="Times New Roman" w:eastAsia="Times New Roman" w:hAnsi="Times New Roman" w:cs="Times New Roman"/>
          <w:sz w:val="24"/>
          <w:szCs w:val="24"/>
        </w:rPr>
        <w:t xml:space="preserve"> ;</w:t>
      </w:r>
      <w:proofErr w:type="gramEnd"/>
    </w:p>
    <w:p w14:paraId="6837E485" w14:textId="77777777" w:rsidR="00AE74B0" w:rsidRPr="00AE74B0" w:rsidRDefault="00AE74B0" w:rsidP="00AE74B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suivre</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leur</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état</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d'avancement</w:t>
      </w:r>
      <w:proofErr w:type="spellEnd"/>
      <w:r w:rsidRPr="00AE74B0">
        <w:rPr>
          <w:rFonts w:ascii="Times New Roman" w:eastAsia="Times New Roman" w:hAnsi="Times New Roman" w:cs="Times New Roman"/>
          <w:sz w:val="24"/>
          <w:szCs w:val="24"/>
        </w:rPr>
        <w:t xml:space="preserve"> ;</w:t>
      </w:r>
      <w:proofErr w:type="gramEnd"/>
    </w:p>
    <w:p w14:paraId="4346C178" w14:textId="77777777" w:rsidR="00AE74B0" w:rsidRPr="00AE74B0" w:rsidRDefault="00AE74B0" w:rsidP="00AE74B0">
      <w:pPr>
        <w:numPr>
          <w:ilvl w:val="0"/>
          <w:numId w:val="10"/>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consulter ses points de gamification.</w:t>
      </w:r>
    </w:p>
    <w:p w14:paraId="0C78FBCD"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L'interface a été conçue pour minimiser le nombre d'étapes nécessaires à la création d'un signalement.</w:t>
      </w:r>
    </w:p>
    <w:p w14:paraId="1860ADD5"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5.7.2 Parcours administrateur prévu</w:t>
      </w:r>
    </w:p>
    <w:p w14:paraId="4FF98D5C"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backend expose les capacités nécessaires au futur tableau de bord administrateur :</w:t>
      </w:r>
    </w:p>
    <w:p w14:paraId="33B0D91D" w14:textId="77777777" w:rsidR="00AE74B0" w:rsidRPr="00AE74B0" w:rsidRDefault="00AE74B0" w:rsidP="00AE74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consulter les nouveaux </w:t>
      </w:r>
      <w:proofErr w:type="spellStart"/>
      <w:proofErr w:type="gramStart"/>
      <w:r w:rsidRPr="00AE74B0">
        <w:rPr>
          <w:rFonts w:ascii="Times New Roman" w:eastAsia="Times New Roman" w:hAnsi="Times New Roman" w:cs="Times New Roman"/>
          <w:sz w:val="24"/>
          <w:szCs w:val="24"/>
        </w:rPr>
        <w:t>signalements</w:t>
      </w:r>
      <w:proofErr w:type="spellEnd"/>
      <w:r w:rsidRPr="00AE74B0">
        <w:rPr>
          <w:rFonts w:ascii="Times New Roman" w:eastAsia="Times New Roman" w:hAnsi="Times New Roman" w:cs="Times New Roman"/>
          <w:sz w:val="24"/>
          <w:szCs w:val="24"/>
        </w:rPr>
        <w:t xml:space="preserve"> ;</w:t>
      </w:r>
      <w:proofErr w:type="gramEnd"/>
    </w:p>
    <w:p w14:paraId="22860D72" w14:textId="77777777" w:rsidR="00AE74B0" w:rsidRPr="00AE74B0" w:rsidRDefault="00AE74B0" w:rsidP="00AE74B0">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valider ou rejeter les demandes ;</w:t>
      </w:r>
    </w:p>
    <w:p w14:paraId="0BBE9513" w14:textId="77777777" w:rsidR="00AE74B0" w:rsidRPr="00AE74B0" w:rsidRDefault="00AE74B0" w:rsidP="00AE74B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définir</w:t>
      </w:r>
      <w:proofErr w:type="spellEnd"/>
      <w:r w:rsidRPr="00AE74B0">
        <w:rPr>
          <w:rFonts w:ascii="Times New Roman" w:eastAsia="Times New Roman" w:hAnsi="Times New Roman" w:cs="Times New Roman"/>
          <w:sz w:val="24"/>
          <w:szCs w:val="24"/>
        </w:rPr>
        <w:t xml:space="preserve"> les </w:t>
      </w:r>
      <w:proofErr w:type="spellStart"/>
      <w:proofErr w:type="gramStart"/>
      <w:r w:rsidRPr="00AE74B0">
        <w:rPr>
          <w:rFonts w:ascii="Times New Roman" w:eastAsia="Times New Roman" w:hAnsi="Times New Roman" w:cs="Times New Roman"/>
          <w:sz w:val="24"/>
          <w:szCs w:val="24"/>
        </w:rPr>
        <w:t>priorités</w:t>
      </w:r>
      <w:proofErr w:type="spellEnd"/>
      <w:r w:rsidRPr="00AE74B0">
        <w:rPr>
          <w:rFonts w:ascii="Times New Roman" w:eastAsia="Times New Roman" w:hAnsi="Times New Roman" w:cs="Times New Roman"/>
          <w:sz w:val="24"/>
          <w:szCs w:val="24"/>
        </w:rPr>
        <w:t xml:space="preserve"> ;</w:t>
      </w:r>
      <w:proofErr w:type="gramEnd"/>
    </w:p>
    <w:p w14:paraId="2969B865" w14:textId="77777777" w:rsidR="00AE74B0" w:rsidRPr="00AE74B0" w:rsidRDefault="00AE74B0" w:rsidP="00AE74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affecter les </w:t>
      </w:r>
      <w:proofErr w:type="spellStart"/>
      <w:proofErr w:type="gramStart"/>
      <w:r w:rsidRPr="00AE74B0">
        <w:rPr>
          <w:rFonts w:ascii="Times New Roman" w:eastAsia="Times New Roman" w:hAnsi="Times New Roman" w:cs="Times New Roman"/>
          <w:sz w:val="24"/>
          <w:szCs w:val="24"/>
        </w:rPr>
        <w:t>équipes</w:t>
      </w:r>
      <w:proofErr w:type="spellEnd"/>
      <w:r w:rsidRPr="00AE74B0">
        <w:rPr>
          <w:rFonts w:ascii="Times New Roman" w:eastAsia="Times New Roman" w:hAnsi="Times New Roman" w:cs="Times New Roman"/>
          <w:sz w:val="24"/>
          <w:szCs w:val="24"/>
        </w:rPr>
        <w:t xml:space="preserve"> ;</w:t>
      </w:r>
      <w:proofErr w:type="gramEnd"/>
    </w:p>
    <w:p w14:paraId="57D3C0E6" w14:textId="77777777" w:rsidR="00AE74B0" w:rsidRPr="00AE74B0" w:rsidRDefault="00AE74B0" w:rsidP="00AE74B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suivre</w:t>
      </w:r>
      <w:proofErr w:type="spellEnd"/>
      <w:r w:rsidRPr="00AE74B0">
        <w:rPr>
          <w:rFonts w:ascii="Times New Roman" w:eastAsia="Times New Roman" w:hAnsi="Times New Roman" w:cs="Times New Roman"/>
          <w:sz w:val="24"/>
          <w:szCs w:val="24"/>
        </w:rPr>
        <w:t xml:space="preserve"> les </w:t>
      </w:r>
      <w:proofErr w:type="gramStart"/>
      <w:r w:rsidRPr="00AE74B0">
        <w:rPr>
          <w:rFonts w:ascii="Times New Roman" w:eastAsia="Times New Roman" w:hAnsi="Times New Roman" w:cs="Times New Roman"/>
          <w:sz w:val="24"/>
          <w:szCs w:val="24"/>
        </w:rPr>
        <w:t>interventions ;</w:t>
      </w:r>
      <w:proofErr w:type="gramEnd"/>
    </w:p>
    <w:p w14:paraId="719C18F5" w14:textId="77777777" w:rsidR="00AE74B0" w:rsidRPr="00AE74B0" w:rsidRDefault="00AE74B0" w:rsidP="00AE74B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analyser</w:t>
      </w:r>
      <w:proofErr w:type="spellEnd"/>
      <w:r w:rsidRPr="00AE74B0">
        <w:rPr>
          <w:rFonts w:ascii="Times New Roman" w:eastAsia="Times New Roman" w:hAnsi="Times New Roman" w:cs="Times New Roman"/>
          <w:sz w:val="24"/>
          <w:szCs w:val="24"/>
        </w:rPr>
        <w:t xml:space="preserve"> les </w:t>
      </w:r>
      <w:proofErr w:type="spellStart"/>
      <w:proofErr w:type="gramStart"/>
      <w:r w:rsidRPr="00AE74B0">
        <w:rPr>
          <w:rFonts w:ascii="Times New Roman" w:eastAsia="Times New Roman" w:hAnsi="Times New Roman" w:cs="Times New Roman"/>
          <w:sz w:val="24"/>
          <w:szCs w:val="24"/>
        </w:rPr>
        <w:t>statistiques</w:t>
      </w:r>
      <w:proofErr w:type="spellEnd"/>
      <w:r w:rsidRPr="00AE74B0">
        <w:rPr>
          <w:rFonts w:ascii="Times New Roman" w:eastAsia="Times New Roman" w:hAnsi="Times New Roman" w:cs="Times New Roman"/>
          <w:sz w:val="24"/>
          <w:szCs w:val="24"/>
        </w:rPr>
        <w:t xml:space="preserve"> ;</w:t>
      </w:r>
      <w:proofErr w:type="gramEnd"/>
    </w:p>
    <w:p w14:paraId="0C76744E" w14:textId="77777777" w:rsidR="00AE74B0" w:rsidRPr="00AE74B0" w:rsidRDefault="00AE74B0" w:rsidP="00AE74B0">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visualiser les signalements sur une carte interactive.</w:t>
      </w:r>
    </w:p>
    <w:p w14:paraId="37588D35" w14:textId="77777777" w:rsidR="00AE74B0" w:rsidRPr="00921F2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21F20">
        <w:rPr>
          <w:rFonts w:ascii="Times New Roman" w:eastAsia="Times New Roman" w:hAnsi="Times New Roman" w:cs="Times New Roman"/>
          <w:b/>
          <w:bCs/>
          <w:sz w:val="36"/>
          <w:szCs w:val="36"/>
          <w:lang w:val="fr-FR"/>
        </w:rPr>
        <w:t>5.7.3 Parcours agent prévu</w:t>
      </w:r>
    </w:p>
    <w:p w14:paraId="5B2DFEEC"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backend expose les capacités nécessaires au futur parcours agent :</w:t>
      </w:r>
    </w:p>
    <w:p w14:paraId="0E998751" w14:textId="77777777" w:rsidR="00AE74B0" w:rsidRPr="00AE74B0" w:rsidRDefault="00AE74B0" w:rsidP="00AE74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consulter les interventions </w:t>
      </w:r>
      <w:proofErr w:type="spellStart"/>
      <w:proofErr w:type="gramStart"/>
      <w:r w:rsidRPr="00AE74B0">
        <w:rPr>
          <w:rFonts w:ascii="Times New Roman" w:eastAsia="Times New Roman" w:hAnsi="Times New Roman" w:cs="Times New Roman"/>
          <w:sz w:val="24"/>
          <w:szCs w:val="24"/>
        </w:rPr>
        <w:t>affectées</w:t>
      </w:r>
      <w:proofErr w:type="spellEnd"/>
      <w:r w:rsidRPr="00AE74B0">
        <w:rPr>
          <w:rFonts w:ascii="Times New Roman" w:eastAsia="Times New Roman" w:hAnsi="Times New Roman" w:cs="Times New Roman"/>
          <w:sz w:val="24"/>
          <w:szCs w:val="24"/>
        </w:rPr>
        <w:t xml:space="preserve"> ;</w:t>
      </w:r>
      <w:proofErr w:type="gramEnd"/>
    </w:p>
    <w:p w14:paraId="32E8F143" w14:textId="77777777" w:rsidR="00AE74B0" w:rsidRPr="00AE74B0" w:rsidRDefault="00AE74B0" w:rsidP="00AE74B0">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obtenir la localisation du site ;</w:t>
      </w:r>
    </w:p>
    <w:p w14:paraId="2D7C7214" w14:textId="77777777" w:rsidR="00AE74B0" w:rsidRPr="00AE74B0" w:rsidRDefault="00AE74B0" w:rsidP="00AE74B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enregistrer</w:t>
      </w:r>
      <w:proofErr w:type="spellEnd"/>
      <w:r w:rsidRPr="00AE74B0">
        <w:rPr>
          <w:rFonts w:ascii="Times New Roman" w:eastAsia="Times New Roman" w:hAnsi="Times New Roman" w:cs="Times New Roman"/>
          <w:sz w:val="24"/>
          <w:szCs w:val="24"/>
        </w:rPr>
        <w:t xml:space="preserve"> le </w:t>
      </w:r>
      <w:proofErr w:type="spellStart"/>
      <w:r w:rsidRPr="00AE74B0">
        <w:rPr>
          <w:rFonts w:ascii="Times New Roman" w:eastAsia="Times New Roman" w:hAnsi="Times New Roman" w:cs="Times New Roman"/>
          <w:sz w:val="24"/>
          <w:szCs w:val="24"/>
        </w:rPr>
        <w:t>compte</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rendu</w:t>
      </w:r>
      <w:proofErr w:type="spellEnd"/>
      <w:r w:rsidRPr="00AE74B0">
        <w:rPr>
          <w:rFonts w:ascii="Times New Roman" w:eastAsia="Times New Roman" w:hAnsi="Times New Roman" w:cs="Times New Roman"/>
          <w:sz w:val="24"/>
          <w:szCs w:val="24"/>
        </w:rPr>
        <w:t xml:space="preserve"> ;</w:t>
      </w:r>
      <w:proofErr w:type="gramEnd"/>
    </w:p>
    <w:p w14:paraId="1A3141D5" w14:textId="77777777" w:rsidR="00AE74B0" w:rsidRPr="00AE74B0" w:rsidRDefault="00AE74B0" w:rsidP="00AE74B0">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ajouter des photographies après intervention ;</w:t>
      </w:r>
    </w:p>
    <w:p w14:paraId="6EB756AD" w14:textId="77777777" w:rsidR="00AE74B0" w:rsidRPr="00AE74B0" w:rsidRDefault="00AE74B0" w:rsidP="00AE74B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clôturer</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l'intervention</w:t>
      </w:r>
      <w:proofErr w:type="spellEnd"/>
      <w:r w:rsidRPr="00AE74B0">
        <w:rPr>
          <w:rFonts w:ascii="Times New Roman" w:eastAsia="Times New Roman" w:hAnsi="Times New Roman" w:cs="Times New Roman"/>
          <w:sz w:val="24"/>
          <w:szCs w:val="24"/>
        </w:rPr>
        <w:t>.</w:t>
      </w:r>
    </w:p>
    <w:p w14:paraId="0A8523EF"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0E8FF0">
          <v:rect id="_x0000_i1032" style="width:0;height:1.5pt" o:hralign="center" o:hrstd="t" o:hr="t" fillcolor="#a0a0a0" stroked="f"/>
        </w:pict>
      </w:r>
    </w:p>
    <w:p w14:paraId="30C04FAF"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5.8 Tests et validation</w:t>
      </w:r>
    </w:p>
    <w:p w14:paraId="5CBDA777"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suite de tests et les contrôles statiques couvrent les principaux parcours métier. L’exécution complète de la suite nécessite un environnement PHP disposant des extensions PHPUnit requises et d’un driver PDO PostgreSQL.</w:t>
      </w:r>
    </w:p>
    <w:p w14:paraId="72CE7797"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Tests fonctionnels</w:t>
      </w:r>
    </w:p>
    <w:p w14:paraId="75CEC341"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Les principaux scénarios métier ont été vérifiés :</w:t>
      </w:r>
    </w:p>
    <w:p w14:paraId="182587EE" w14:textId="77777777" w:rsidR="00AE74B0" w:rsidRPr="00AE74B0" w:rsidRDefault="00AE74B0" w:rsidP="00AE74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inscription d'un </w:t>
      </w:r>
      <w:proofErr w:type="spellStart"/>
      <w:proofErr w:type="gramStart"/>
      <w:r w:rsidRPr="00AE74B0">
        <w:rPr>
          <w:rFonts w:ascii="Times New Roman" w:eastAsia="Times New Roman" w:hAnsi="Times New Roman" w:cs="Times New Roman"/>
          <w:sz w:val="24"/>
          <w:szCs w:val="24"/>
        </w:rPr>
        <w:t>citoyen</w:t>
      </w:r>
      <w:proofErr w:type="spellEnd"/>
      <w:r w:rsidRPr="00AE74B0">
        <w:rPr>
          <w:rFonts w:ascii="Times New Roman" w:eastAsia="Times New Roman" w:hAnsi="Times New Roman" w:cs="Times New Roman"/>
          <w:sz w:val="24"/>
          <w:szCs w:val="24"/>
        </w:rPr>
        <w:t xml:space="preserve"> ;</w:t>
      </w:r>
      <w:proofErr w:type="gramEnd"/>
    </w:p>
    <w:p w14:paraId="72DC7DEA" w14:textId="77777777" w:rsidR="00AE74B0" w:rsidRPr="00AE74B0" w:rsidRDefault="00AE74B0" w:rsidP="00AE74B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E74B0">
        <w:rPr>
          <w:rFonts w:ascii="Times New Roman" w:eastAsia="Times New Roman" w:hAnsi="Times New Roman" w:cs="Times New Roman"/>
          <w:sz w:val="24"/>
          <w:szCs w:val="24"/>
        </w:rPr>
        <w:t>authentification</w:t>
      </w:r>
      <w:proofErr w:type="spellEnd"/>
      <w:r w:rsidRPr="00AE74B0">
        <w:rPr>
          <w:rFonts w:ascii="Times New Roman" w:eastAsia="Times New Roman" w:hAnsi="Times New Roman" w:cs="Times New Roman"/>
          <w:sz w:val="24"/>
          <w:szCs w:val="24"/>
        </w:rPr>
        <w:t xml:space="preserve"> ;</w:t>
      </w:r>
      <w:proofErr w:type="gramEnd"/>
    </w:p>
    <w:p w14:paraId="0FD76CA7" w14:textId="77777777" w:rsidR="00AE74B0" w:rsidRPr="00AE74B0" w:rsidRDefault="00AE74B0" w:rsidP="00AE74B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création</w:t>
      </w:r>
      <w:proofErr w:type="spellEnd"/>
      <w:r w:rsidRPr="00AE74B0">
        <w:rPr>
          <w:rFonts w:ascii="Times New Roman" w:eastAsia="Times New Roman" w:hAnsi="Times New Roman" w:cs="Times New Roman"/>
          <w:sz w:val="24"/>
          <w:szCs w:val="24"/>
        </w:rPr>
        <w:t xml:space="preserve"> d'un </w:t>
      </w:r>
      <w:proofErr w:type="spellStart"/>
      <w:proofErr w:type="gramStart"/>
      <w:r w:rsidRPr="00AE74B0">
        <w:rPr>
          <w:rFonts w:ascii="Times New Roman" w:eastAsia="Times New Roman" w:hAnsi="Times New Roman" w:cs="Times New Roman"/>
          <w:sz w:val="24"/>
          <w:szCs w:val="24"/>
        </w:rPr>
        <w:t>signalement</w:t>
      </w:r>
      <w:proofErr w:type="spellEnd"/>
      <w:r w:rsidRPr="00AE74B0">
        <w:rPr>
          <w:rFonts w:ascii="Times New Roman" w:eastAsia="Times New Roman" w:hAnsi="Times New Roman" w:cs="Times New Roman"/>
          <w:sz w:val="24"/>
          <w:szCs w:val="24"/>
        </w:rPr>
        <w:t xml:space="preserve"> ;</w:t>
      </w:r>
      <w:proofErr w:type="gramEnd"/>
    </w:p>
    <w:p w14:paraId="566FF2D9" w14:textId="77777777" w:rsidR="00AE74B0" w:rsidRPr="00AE74B0" w:rsidRDefault="00AE74B0" w:rsidP="00AE74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validation d'un </w:t>
      </w:r>
      <w:proofErr w:type="spellStart"/>
      <w:proofErr w:type="gramStart"/>
      <w:r w:rsidRPr="00AE74B0">
        <w:rPr>
          <w:rFonts w:ascii="Times New Roman" w:eastAsia="Times New Roman" w:hAnsi="Times New Roman" w:cs="Times New Roman"/>
          <w:sz w:val="24"/>
          <w:szCs w:val="24"/>
        </w:rPr>
        <w:t>signalement</w:t>
      </w:r>
      <w:proofErr w:type="spellEnd"/>
      <w:r w:rsidRPr="00AE74B0">
        <w:rPr>
          <w:rFonts w:ascii="Times New Roman" w:eastAsia="Times New Roman" w:hAnsi="Times New Roman" w:cs="Times New Roman"/>
          <w:sz w:val="24"/>
          <w:szCs w:val="24"/>
        </w:rPr>
        <w:t xml:space="preserve"> ;</w:t>
      </w:r>
      <w:proofErr w:type="gramEnd"/>
    </w:p>
    <w:p w14:paraId="1FC440CE" w14:textId="77777777" w:rsidR="00AE74B0" w:rsidRPr="00AE74B0" w:rsidRDefault="00AE74B0" w:rsidP="00AE74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affectation </w:t>
      </w:r>
      <w:proofErr w:type="spellStart"/>
      <w:r w:rsidRPr="00AE74B0">
        <w:rPr>
          <w:rFonts w:ascii="Times New Roman" w:eastAsia="Times New Roman" w:hAnsi="Times New Roman" w:cs="Times New Roman"/>
          <w:sz w:val="24"/>
          <w:szCs w:val="24"/>
        </w:rPr>
        <w:t>d'une</w:t>
      </w:r>
      <w:proofErr w:type="spellEnd"/>
      <w:r w:rsidRPr="00AE74B0">
        <w:rPr>
          <w:rFonts w:ascii="Times New Roman" w:eastAsia="Times New Roman" w:hAnsi="Times New Roman" w:cs="Times New Roman"/>
          <w:sz w:val="24"/>
          <w:szCs w:val="24"/>
        </w:rPr>
        <w:t xml:space="preserve"> </w:t>
      </w:r>
      <w:proofErr w:type="spellStart"/>
      <w:proofErr w:type="gramStart"/>
      <w:r w:rsidRPr="00AE74B0">
        <w:rPr>
          <w:rFonts w:ascii="Times New Roman" w:eastAsia="Times New Roman" w:hAnsi="Times New Roman" w:cs="Times New Roman"/>
          <w:sz w:val="24"/>
          <w:szCs w:val="24"/>
        </w:rPr>
        <w:t>équipe</w:t>
      </w:r>
      <w:proofErr w:type="spellEnd"/>
      <w:r w:rsidRPr="00AE74B0">
        <w:rPr>
          <w:rFonts w:ascii="Times New Roman" w:eastAsia="Times New Roman" w:hAnsi="Times New Roman" w:cs="Times New Roman"/>
          <w:sz w:val="24"/>
          <w:szCs w:val="24"/>
        </w:rPr>
        <w:t xml:space="preserve"> ;</w:t>
      </w:r>
      <w:proofErr w:type="gramEnd"/>
    </w:p>
    <w:p w14:paraId="46F6EDBC" w14:textId="77777777" w:rsidR="00AE74B0" w:rsidRPr="00AE74B0" w:rsidRDefault="00AE74B0" w:rsidP="00AE74B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création</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d'une</w:t>
      </w:r>
      <w:proofErr w:type="spellEnd"/>
      <w:r w:rsidRPr="00AE74B0">
        <w:rPr>
          <w:rFonts w:ascii="Times New Roman" w:eastAsia="Times New Roman" w:hAnsi="Times New Roman" w:cs="Times New Roman"/>
          <w:sz w:val="24"/>
          <w:szCs w:val="24"/>
        </w:rPr>
        <w:t xml:space="preserve"> </w:t>
      </w:r>
      <w:proofErr w:type="gramStart"/>
      <w:r w:rsidRPr="00AE74B0">
        <w:rPr>
          <w:rFonts w:ascii="Times New Roman" w:eastAsia="Times New Roman" w:hAnsi="Times New Roman" w:cs="Times New Roman"/>
          <w:sz w:val="24"/>
          <w:szCs w:val="24"/>
        </w:rPr>
        <w:t>intervention ;</w:t>
      </w:r>
      <w:proofErr w:type="gramEnd"/>
    </w:p>
    <w:p w14:paraId="0A0B2968" w14:textId="77777777" w:rsidR="00AE74B0" w:rsidRPr="00AE74B0" w:rsidRDefault="00AE74B0" w:rsidP="00AE74B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AE74B0">
        <w:rPr>
          <w:rFonts w:ascii="Times New Roman" w:eastAsia="Times New Roman" w:hAnsi="Times New Roman" w:cs="Times New Roman"/>
          <w:sz w:val="24"/>
          <w:szCs w:val="24"/>
        </w:rPr>
        <w:t>clôture</w:t>
      </w:r>
      <w:proofErr w:type="spellEnd"/>
      <w:r w:rsidRPr="00AE74B0">
        <w:rPr>
          <w:rFonts w:ascii="Times New Roman" w:eastAsia="Times New Roman" w:hAnsi="Times New Roman" w:cs="Times New Roman"/>
          <w:sz w:val="24"/>
          <w:szCs w:val="24"/>
        </w:rPr>
        <w:t xml:space="preserve"> </w:t>
      </w:r>
      <w:proofErr w:type="spellStart"/>
      <w:r w:rsidRPr="00AE74B0">
        <w:rPr>
          <w:rFonts w:ascii="Times New Roman" w:eastAsia="Times New Roman" w:hAnsi="Times New Roman" w:cs="Times New Roman"/>
          <w:sz w:val="24"/>
          <w:szCs w:val="24"/>
        </w:rPr>
        <w:t>d'une</w:t>
      </w:r>
      <w:proofErr w:type="spellEnd"/>
      <w:r w:rsidRPr="00AE74B0">
        <w:rPr>
          <w:rFonts w:ascii="Times New Roman" w:eastAsia="Times New Roman" w:hAnsi="Times New Roman" w:cs="Times New Roman"/>
          <w:sz w:val="24"/>
          <w:szCs w:val="24"/>
        </w:rPr>
        <w:t xml:space="preserve"> intervention.</w:t>
      </w:r>
    </w:p>
    <w:p w14:paraId="694021AB"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rPr>
      </w:pPr>
      <w:r w:rsidRPr="00AE74B0">
        <w:rPr>
          <w:rFonts w:ascii="Times New Roman" w:eastAsia="Times New Roman" w:hAnsi="Times New Roman" w:cs="Times New Roman"/>
          <w:b/>
          <w:bCs/>
          <w:sz w:val="36"/>
          <w:szCs w:val="36"/>
        </w:rPr>
        <w:t xml:space="preserve">Tests de </w:t>
      </w:r>
      <w:proofErr w:type="spellStart"/>
      <w:r w:rsidRPr="00AE74B0">
        <w:rPr>
          <w:rFonts w:ascii="Times New Roman" w:eastAsia="Times New Roman" w:hAnsi="Times New Roman" w:cs="Times New Roman"/>
          <w:b/>
          <w:bCs/>
          <w:sz w:val="36"/>
          <w:szCs w:val="36"/>
        </w:rPr>
        <w:t>l'API</w:t>
      </w:r>
      <w:proofErr w:type="spellEnd"/>
    </w:p>
    <w:p w14:paraId="5C588160"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Les tests d’API automatisés sont préparés pour vérifier :</w:t>
      </w:r>
      <w:r w:rsidRPr="00AE74B0">
        <w:rPr>
          <w:rFonts w:ascii="Times New Roman" w:eastAsia="Times New Roman" w:hAnsi="Times New Roman" w:cs="Times New Roman"/>
          <w:b/>
          <w:bCs/>
          <w:sz w:val="24"/>
          <w:szCs w:val="24"/>
          <w:lang w:val="fr-FR"/>
        </w:rPr>
      </w:r>
      <w:r w:rsidRPr="00AE74B0">
        <w:rPr>
          <w:rFonts w:ascii="Times New Roman" w:eastAsia="Times New Roman" w:hAnsi="Times New Roman" w:cs="Times New Roman"/>
          <w:sz w:val="24"/>
          <w:szCs w:val="24"/>
          <w:lang w:val="fr-FR"/>
        </w:rPr>
      </w:r>
    </w:p>
    <w:p w14:paraId="4A681B10" w14:textId="77777777" w:rsidR="00AE74B0" w:rsidRPr="00AE74B0" w:rsidRDefault="00AE74B0" w:rsidP="00AE74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E74B0">
        <w:rPr>
          <w:rFonts w:ascii="Times New Roman" w:eastAsia="Times New Roman" w:hAnsi="Times New Roman" w:cs="Times New Roman"/>
          <w:sz w:val="24"/>
          <w:szCs w:val="24"/>
        </w:rPr>
        <w:t xml:space="preserve">les codes HTTP </w:t>
      </w:r>
      <w:proofErr w:type="spellStart"/>
      <w:proofErr w:type="gramStart"/>
      <w:r w:rsidRPr="00AE74B0">
        <w:rPr>
          <w:rFonts w:ascii="Times New Roman" w:eastAsia="Times New Roman" w:hAnsi="Times New Roman" w:cs="Times New Roman"/>
          <w:sz w:val="24"/>
          <w:szCs w:val="24"/>
        </w:rPr>
        <w:t>retournés</w:t>
      </w:r>
      <w:proofErr w:type="spellEnd"/>
      <w:r w:rsidRPr="00AE74B0">
        <w:rPr>
          <w:rFonts w:ascii="Times New Roman" w:eastAsia="Times New Roman" w:hAnsi="Times New Roman" w:cs="Times New Roman"/>
          <w:sz w:val="24"/>
          <w:szCs w:val="24"/>
        </w:rPr>
        <w:t xml:space="preserve"> ;</w:t>
      </w:r>
      <w:proofErr w:type="gramEnd"/>
    </w:p>
    <w:p w14:paraId="16E310D4" w14:textId="77777777" w:rsidR="00AE74B0" w:rsidRPr="00AE74B0" w:rsidRDefault="00AE74B0" w:rsidP="00AE74B0">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structure des réponses JSON ;</w:t>
      </w:r>
    </w:p>
    <w:p w14:paraId="20094A97" w14:textId="77777777" w:rsidR="00AE74B0" w:rsidRPr="00AE74B0" w:rsidRDefault="00AE74B0" w:rsidP="00AE74B0">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le comportement des routes protégées ;</w:t>
      </w:r>
    </w:p>
    <w:p w14:paraId="1F7F57D4" w14:textId="77777777" w:rsidR="00AE74B0" w:rsidRPr="00AE74B0" w:rsidRDefault="00AE74B0" w:rsidP="00AE74B0">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gestion des erreurs de validation.</w:t>
      </w:r>
    </w:p>
    <w:p w14:paraId="735912BD" w14:textId="77777777" w:rsidR="00AE74B0" w:rsidRPr="00AE74B0" w:rsidRDefault="00AE74B0" w:rsidP="00AE74B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E74B0">
        <w:rPr>
          <w:rFonts w:ascii="Times New Roman" w:eastAsia="Times New Roman" w:hAnsi="Times New Roman" w:cs="Times New Roman"/>
          <w:b/>
          <w:bCs/>
          <w:sz w:val="36"/>
          <w:szCs w:val="36"/>
          <w:lang w:val="fr-FR"/>
        </w:rPr>
        <w:t>Validation des contraintes de la base</w:t>
      </w:r>
    </w:p>
    <w:p w14:paraId="3B30DBBD"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vérification des contraintes PostgreSQL 17 doit être exécutée dans l’environnement CI/de recette avec le driver PDO PostgreSQL ; les migrations et le code ont été contrôlés statiquement.</w:t>
      </w:r>
    </w:p>
    <w:p w14:paraId="5C6ABDE5"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B4D111">
          <v:rect id="_x0000_i1033" style="width:0;height:1.5pt" o:hralign="center" o:hrstd="t" o:hr="t" fillcolor="#a0a0a0" stroked="f"/>
        </w:pict>
      </w:r>
    </w:p>
    <w:p w14:paraId="0603EB0A" w14:textId="77777777" w:rsidR="00AE74B0" w:rsidRPr="00921F2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921F20">
        <w:rPr>
          <w:rFonts w:ascii="Times New Roman" w:eastAsia="Times New Roman" w:hAnsi="Times New Roman" w:cs="Times New Roman"/>
          <w:b/>
          <w:bCs/>
          <w:kern w:val="36"/>
          <w:sz w:val="48"/>
          <w:szCs w:val="48"/>
          <w:lang w:val="fr-FR"/>
        </w:rPr>
        <w:t>5.9 Difficultés rencontrées</w:t>
      </w:r>
    </w:p>
    <w:p w14:paraId="5F5C80E0"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lastRenderedPageBreak/>
        <w:t>La réalisation du projet a présenté plusieurs défis techniques :</w:t>
      </w:r>
    </w:p>
    <w:p w14:paraId="7AC8EB96" w14:textId="77777777" w:rsidR="00AE74B0" w:rsidRPr="00AE74B0" w:rsidRDefault="00AE74B0" w:rsidP="00AE74B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modélisation des relations plusieurs-à-plusieurs avec historique ;</w:t>
      </w:r>
    </w:p>
    <w:p w14:paraId="0902CE02" w14:textId="77777777" w:rsidR="00AE74B0" w:rsidRPr="00AE74B0" w:rsidRDefault="00AE74B0" w:rsidP="00AE74B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gestion des rôles et permissions ;</w:t>
      </w:r>
    </w:p>
    <w:p w14:paraId="4BA5E796" w14:textId="77777777" w:rsidR="00AE74B0" w:rsidRPr="00AE74B0" w:rsidRDefault="00AE74B0" w:rsidP="00AE74B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synchronisation entre les applications clientes et l'API ;</w:t>
      </w:r>
    </w:p>
    <w:p w14:paraId="36B23C8F" w14:textId="77777777" w:rsidR="00AE74B0" w:rsidRPr="00AE74B0" w:rsidRDefault="00AE74B0" w:rsidP="00AE74B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la gestion sécurisée des fichiers image ;</w:t>
      </w:r>
    </w:p>
    <w:p w14:paraId="6ECA1655" w14:textId="77777777" w:rsidR="00AE74B0" w:rsidRPr="00AE74B0" w:rsidRDefault="00AE74B0" w:rsidP="00AE74B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l'intégration de la géolocalisation et de la cartographie.</w:t>
      </w:r>
    </w:p>
    <w:p w14:paraId="59C7B9A8"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Ces difficultés ont été résolues grâce à l'utilisation des bonnes pratiques de développement, à la séparation des responsabilités dans l'architecture et aux mécanismes fournis par les technologies retenues.</w:t>
      </w:r>
    </w:p>
    <w:p w14:paraId="5E2A48C2" w14:textId="77777777" w:rsidR="00AE74B0" w:rsidRPr="00AE74B0" w:rsidRDefault="00921F20" w:rsidP="00AE74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C53BB7">
          <v:rect id="_x0000_i1034" style="width:0;height:1.5pt" o:hralign="center" o:hrstd="t" o:hr="t" fillcolor="#a0a0a0" stroked="f"/>
        </w:pict>
      </w:r>
    </w:p>
    <w:p w14:paraId="17361571" w14:textId="77777777" w:rsidR="00AE74B0" w:rsidRPr="00AE74B0" w:rsidRDefault="00AE74B0" w:rsidP="00AE74B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E74B0">
        <w:rPr>
          <w:rFonts w:ascii="Times New Roman" w:eastAsia="Times New Roman" w:hAnsi="Times New Roman" w:cs="Times New Roman"/>
          <w:b/>
          <w:bCs/>
          <w:kern w:val="36"/>
          <w:sz w:val="48"/>
          <w:szCs w:val="48"/>
          <w:lang w:val="fr-FR"/>
        </w:rPr>
        <w:t>5.10 Conclusion</w:t>
      </w:r>
    </w:p>
    <w:p w14:paraId="10E15729"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Ce chapitre présente la réalisation du backend ISI-Eco Report : environnement, Laravel, architecture en couches, API REST, sécurité, stockage des fichiers et dispositifs de test. Les clients Angular et Flutter restent hors périmètre de cette phase.</w:t>
      </w:r>
      <w:r w:rsidRPr="00AE74B0">
        <w:rPr>
          <w:rFonts w:ascii="Times New Roman" w:eastAsia="Times New Roman" w:hAnsi="Times New Roman" w:cs="Times New Roman"/>
          <w:b/>
          <w:bCs/>
          <w:sz w:val="24"/>
          <w:szCs w:val="24"/>
          <w:lang w:val="fr-FR"/>
        </w:rPr>
      </w:r>
      <w:r w:rsidRPr="00AE74B0">
        <w:rPr>
          <w:rFonts w:ascii="Times New Roman" w:eastAsia="Times New Roman" w:hAnsi="Times New Roman" w:cs="Times New Roman"/>
          <w:sz w:val="24"/>
          <w:szCs w:val="24"/>
          <w:lang w:val="fr-FR"/>
        </w:rPr>
      </w:r>
    </w:p>
    <w:p w14:paraId="2FD981D5" w14:textId="77777777" w:rsidR="00AE74B0" w:rsidRPr="00AE74B0" w:rsidRDefault="00AE74B0" w:rsidP="00AE74B0">
      <w:pPr>
        <w:spacing w:before="100" w:beforeAutospacing="1" w:after="100" w:afterAutospacing="1" w:line="240" w:lineRule="auto"/>
        <w:rPr>
          <w:rFonts w:ascii="Times New Roman" w:eastAsia="Times New Roman" w:hAnsi="Times New Roman" w:cs="Times New Roman"/>
          <w:sz w:val="24"/>
          <w:szCs w:val="24"/>
          <w:lang w:val="fr-FR"/>
        </w:rPr>
      </w:pPr>
      <w:r w:rsidRPr="00AE74B0">
        <w:rPr>
          <w:rFonts w:ascii="Times New Roman" w:eastAsia="Times New Roman" w:hAnsi="Times New Roman" w:cs="Times New Roman"/>
          <w:sz w:val="24"/>
          <w:szCs w:val="24"/>
          <w:lang w:val="fr-FR"/>
        </w:rPr>
        <w:t>L'implémentation obtenue est cohérente avec les modèles élaborés lors de la phase de conception et répond aux besoins fonctionnels identifiés durant l'étude préalable. La plateforme offre ainsi une solution moderne, sécurisée et évolutive pour la gestion participative des signalements de déchets au Sénégal.</w:t>
      </w:r>
    </w:p>
    <w:p w14:paraId="421E0457" w14:textId="77777777" w:rsidR="00040E41" w:rsidRPr="00AE74B0" w:rsidRDefault="00040E41" w:rsidP="00AE74B0">
      <w:pPr>
        <w:rPr>
          <w:lang w:val="fr-FR"/>
        </w:rPr>
      </w:pPr>
    </w:p>
    <w:p>
      <w:r>
        <w:t>État de validation : le lint PHP de l’application passe sans erreur et PHPStan niveau 0 ne signale pas d’erreur. La suite PHPUnit n’a pas pu être exécutée dans l’environnement d’audit, faute des extensions PHP `dom`, `mbstring` et `xmlwriter` ainsi que d’un driver PDO PostgreSQL ; cette validation devra être exécutée en CI/recette avec PostgreSQL 17.</w:t>
      </w:r>
    </w:p>
    <w:sectPr w:rsidR="00040E41" w:rsidRPr="00AE7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2A2"/>
    <w:multiLevelType w:val="multilevel"/>
    <w:tmpl w:val="0F2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331F"/>
    <w:multiLevelType w:val="multilevel"/>
    <w:tmpl w:val="F9A6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F6158"/>
    <w:multiLevelType w:val="multilevel"/>
    <w:tmpl w:val="939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142BB"/>
    <w:multiLevelType w:val="multilevel"/>
    <w:tmpl w:val="887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C70D2"/>
    <w:multiLevelType w:val="multilevel"/>
    <w:tmpl w:val="F930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14BEC"/>
    <w:multiLevelType w:val="multilevel"/>
    <w:tmpl w:val="A41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B21AA"/>
    <w:multiLevelType w:val="multilevel"/>
    <w:tmpl w:val="6B1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D5805"/>
    <w:multiLevelType w:val="multilevel"/>
    <w:tmpl w:val="0980E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34834"/>
    <w:multiLevelType w:val="multilevel"/>
    <w:tmpl w:val="8DEE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2012F"/>
    <w:multiLevelType w:val="multilevel"/>
    <w:tmpl w:val="34A2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04D95"/>
    <w:multiLevelType w:val="multilevel"/>
    <w:tmpl w:val="1280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F4B4E"/>
    <w:multiLevelType w:val="multilevel"/>
    <w:tmpl w:val="825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A7A39"/>
    <w:multiLevelType w:val="multilevel"/>
    <w:tmpl w:val="470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25DEC"/>
    <w:multiLevelType w:val="multilevel"/>
    <w:tmpl w:val="D2D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E098F"/>
    <w:multiLevelType w:val="multilevel"/>
    <w:tmpl w:val="A27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2"/>
  </w:num>
  <w:num w:numId="4">
    <w:abstractNumId w:val="1"/>
  </w:num>
  <w:num w:numId="5">
    <w:abstractNumId w:val="10"/>
  </w:num>
  <w:num w:numId="6">
    <w:abstractNumId w:val="5"/>
  </w:num>
  <w:num w:numId="7">
    <w:abstractNumId w:val="14"/>
  </w:num>
  <w:num w:numId="8">
    <w:abstractNumId w:val="6"/>
  </w:num>
  <w:num w:numId="9">
    <w:abstractNumId w:val="11"/>
  </w:num>
  <w:num w:numId="10">
    <w:abstractNumId w:val="0"/>
  </w:num>
  <w:num w:numId="11">
    <w:abstractNumId w:val="3"/>
  </w:num>
  <w:num w:numId="12">
    <w:abstractNumId w:val="8"/>
  </w:num>
  <w:num w:numId="13">
    <w:abstractNumId w:val="2"/>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21"/>
    <w:rsid w:val="00040E41"/>
    <w:rsid w:val="00231021"/>
    <w:rsid w:val="00921F20"/>
    <w:rsid w:val="00AE7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F307"/>
  <w15:chartTrackingRefBased/>
  <w15:docId w15:val="{24AE23E7-4116-4373-A972-1200F4BE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1"/>
  </w:style>
  <w:style w:type="paragraph" w:styleId="Heading1">
    <w:name w:val="heading 1"/>
    <w:basedOn w:val="Normal"/>
    <w:link w:val="Heading1Char"/>
    <w:uiPriority w:val="9"/>
    <w:qFormat/>
    <w:rsid w:val="00AE74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74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74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4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74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74B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74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74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2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1553</Words>
  <Characters>8854</Characters>
  <Application>Microsoft Office Word</Application>
  <DocSecurity>0</DocSecurity>
  <Lines>73</Lines>
  <Paragraphs>20</Paragraphs>
  <ScaleCrop>false</ScaleCrop>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FADEL BA</dc:creator>
  <cp:keywords/>
  <dc:description/>
  <cp:lastModifiedBy>FADEL BA</cp:lastModifiedBy>
  <cp:revision>3</cp:revision>
  <dcterms:created xsi:type="dcterms:W3CDTF">2026-07-18T01:18:00Z</dcterms:created>
  <dcterms:modified xsi:type="dcterms:W3CDTF">2026-09-18T15:14:00Z</dcterms:modified>
</cp:coreProperties>
</file>