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odule-gestion-des-élèves"/>
    <w:p>
      <w:pPr>
        <w:pStyle w:val="Heading2"/>
      </w:pPr>
      <w:r>
        <w:t xml:space="preserve">3.1.6 Module Gestion des Élèves</w:t>
      </w:r>
    </w:p>
    <w:bookmarkStart w:id="9" w:name="objectif"/>
    <w:p>
      <w:pPr>
        <w:pStyle w:val="Heading3"/>
      </w:pPr>
      <w:r>
        <w:t xml:space="preserve">Objectif</w:t>
      </w:r>
    </w:p>
    <w:p>
      <w:pPr>
        <w:pStyle w:val="FirstParagraph"/>
      </w:pPr>
      <w:r>
        <w:t xml:space="preserve">Le module « Gestion des Élèves » constitue le cœur du système d’information scolaire. Il permet de centraliser l’ensemble des informations relatives aux élèves, depuis leur première inscription jusqu’à leur départ de l’établissement.</w:t>
      </w:r>
    </w:p>
    <w:p>
      <w:pPr>
        <w:pStyle w:val="BodyText"/>
      </w:pPr>
      <w:r>
        <w:t xml:space="preserve">Chaque élève possède un dossier numérique unique regroupant ses informations personnelles, administratives, scolaires, médicales et disciplinaires. Ce dossier est conservé tout au long de sa scolarité afin d’assurer un suivi complet de son parcours.</w:t>
      </w:r>
    </w:p>
    <w:bookmarkEnd w:id="9"/>
    <w:bookmarkStart w:id="10" w:name="description"/>
    <w:p>
      <w:pPr>
        <w:pStyle w:val="Heading3"/>
      </w:pPr>
      <w:r>
        <w:t xml:space="preserve">Description</w:t>
      </w:r>
    </w:p>
    <w:p>
      <w:pPr>
        <w:pStyle w:val="FirstParagraph"/>
      </w:pPr>
      <w:r>
        <w:t xml:space="preserve">Le système devra permettre la création, la consultation, la modification et l’archivage du dossier de chaque élève. Toutes les opérations effectuées sur un dossier devront être historisées afin de garantir la traçabilité des informations.</w:t>
      </w:r>
    </w:p>
    <w:p>
      <w:pPr>
        <w:pStyle w:val="BodyText"/>
      </w:pPr>
      <w:r>
        <w:t xml:space="preserve">Le dossier de l’élève servira de référence pour l’ensemble des autres modules de l’application, notamment les inscriptions, les évaluations, les présences, les paiements, la discipline et les bulletins.</w:t>
      </w:r>
    </w:p>
    <w:bookmarkEnd w:id="10"/>
    <w:bookmarkStart w:id="11" w:name="fonctionnalités"/>
    <w:p>
      <w:pPr>
        <w:pStyle w:val="Heading3"/>
      </w:pPr>
      <w:r>
        <w:t xml:space="preserve">Fonctionnalités</w:t>
      </w:r>
    </w:p>
    <w:p>
      <w:pPr>
        <w:pStyle w:val="FirstParagraph"/>
      </w:pPr>
      <w:r>
        <w:t xml:space="preserve">Le système devra permettre de :</w:t>
      </w:r>
    </w:p>
    <w:p>
      <w:pPr>
        <w:pStyle w:val="Compact"/>
        <w:numPr>
          <w:ilvl w:val="0"/>
          <w:numId w:val="1001"/>
        </w:numPr>
      </w:pPr>
      <w:r>
        <w:t xml:space="preserve">créer un nouveau dossier élève ;</w:t>
      </w:r>
    </w:p>
    <w:p>
      <w:pPr>
        <w:pStyle w:val="Compact"/>
        <w:numPr>
          <w:ilvl w:val="0"/>
          <w:numId w:val="1001"/>
        </w:numPr>
      </w:pPr>
      <w:r>
        <w:t xml:space="preserve">consulter le dossier complet d’un élève ;</w:t>
      </w:r>
    </w:p>
    <w:p>
      <w:pPr>
        <w:pStyle w:val="Compact"/>
        <w:numPr>
          <w:ilvl w:val="0"/>
          <w:numId w:val="1001"/>
        </w:numPr>
      </w:pPr>
      <w:r>
        <w:t xml:space="preserve">modifier les informations de l’élève ;</w:t>
      </w:r>
    </w:p>
    <w:p>
      <w:pPr>
        <w:pStyle w:val="Compact"/>
        <w:numPr>
          <w:ilvl w:val="0"/>
          <w:numId w:val="1001"/>
        </w:numPr>
      </w:pPr>
      <w:r>
        <w:t xml:space="preserve">désactiver ou archiver un dossier ;</w:t>
      </w:r>
    </w:p>
    <w:p>
      <w:pPr>
        <w:pStyle w:val="Compact"/>
        <w:numPr>
          <w:ilvl w:val="0"/>
          <w:numId w:val="1001"/>
        </w:numPr>
      </w:pPr>
      <w:r>
        <w:t xml:space="preserve">rechercher un élève selon plusieurs critères ;</w:t>
      </w:r>
    </w:p>
    <w:p>
      <w:pPr>
        <w:pStyle w:val="Compact"/>
        <w:numPr>
          <w:ilvl w:val="0"/>
          <w:numId w:val="1001"/>
        </w:numPr>
      </w:pPr>
      <w:r>
        <w:t xml:space="preserve">consulter l’historique scolaire de l’élève ;</w:t>
      </w:r>
    </w:p>
    <w:p>
      <w:pPr>
        <w:pStyle w:val="Compact"/>
        <w:numPr>
          <w:ilvl w:val="0"/>
          <w:numId w:val="1001"/>
        </w:numPr>
      </w:pPr>
      <w:r>
        <w:t xml:space="preserve">gérer les changements de classe ;</w:t>
      </w:r>
    </w:p>
    <w:p>
      <w:pPr>
        <w:pStyle w:val="Compact"/>
        <w:numPr>
          <w:ilvl w:val="0"/>
          <w:numId w:val="1001"/>
        </w:numPr>
      </w:pPr>
      <w:r>
        <w:t xml:space="preserve">gérer les transferts entrants et sortants ;</w:t>
      </w:r>
    </w:p>
    <w:p>
      <w:pPr>
        <w:pStyle w:val="Compact"/>
        <w:numPr>
          <w:ilvl w:val="0"/>
          <w:numId w:val="1001"/>
        </w:numPr>
      </w:pPr>
      <w:r>
        <w:t xml:space="preserve">gérer les redoublements ;</w:t>
      </w:r>
    </w:p>
    <w:p>
      <w:pPr>
        <w:pStyle w:val="Compact"/>
        <w:numPr>
          <w:ilvl w:val="0"/>
          <w:numId w:val="1001"/>
        </w:numPr>
      </w:pPr>
      <w:r>
        <w:t xml:space="preserve">enregistrer les départs et abandons ;</w:t>
      </w:r>
    </w:p>
    <w:p>
      <w:pPr>
        <w:pStyle w:val="Compact"/>
        <w:numPr>
          <w:ilvl w:val="0"/>
          <w:numId w:val="1001"/>
        </w:numPr>
      </w:pPr>
      <w:r>
        <w:t xml:space="preserve">associer un ou plusieurs parents ou tuteurs ;</w:t>
      </w:r>
    </w:p>
    <w:p>
      <w:pPr>
        <w:pStyle w:val="Compact"/>
        <w:numPr>
          <w:ilvl w:val="0"/>
          <w:numId w:val="1001"/>
        </w:numPr>
      </w:pPr>
      <w:r>
        <w:t xml:space="preserve">enregistrer les documents administratifs ;</w:t>
      </w:r>
    </w:p>
    <w:p>
      <w:pPr>
        <w:pStyle w:val="Compact"/>
        <w:numPr>
          <w:ilvl w:val="0"/>
          <w:numId w:val="1001"/>
        </w:numPr>
      </w:pPr>
      <w:r>
        <w:t xml:space="preserve">enregistrer les informations médicales essentielles ;</w:t>
      </w:r>
    </w:p>
    <w:p>
      <w:pPr>
        <w:pStyle w:val="Compact"/>
        <w:numPr>
          <w:ilvl w:val="0"/>
          <w:numId w:val="1001"/>
        </w:numPr>
      </w:pPr>
      <w:r>
        <w:t xml:space="preserve">enregistrer les observations particulières ;</w:t>
      </w:r>
    </w:p>
    <w:p>
      <w:pPr>
        <w:pStyle w:val="Compact"/>
        <w:numPr>
          <w:ilvl w:val="0"/>
          <w:numId w:val="1001"/>
        </w:numPr>
      </w:pPr>
      <w:r>
        <w:t xml:space="preserve">consulter les statistiques individuelles.</w:t>
      </w:r>
    </w:p>
    <w:bookmarkEnd w:id="11"/>
    <w:bookmarkStart w:id="19" w:name="informations-générales"/>
    <w:p>
      <w:pPr>
        <w:pStyle w:val="Heading3"/>
      </w:pPr>
      <w:r>
        <w:t xml:space="preserve">Informations générales</w:t>
      </w:r>
    </w:p>
    <w:p>
      <w:pPr>
        <w:pStyle w:val="FirstParagraph"/>
      </w:pPr>
      <w:r>
        <w:t xml:space="preserve">Pour chaque élève, le système devra enregistrer les informations suivantes :</w:t>
      </w:r>
    </w:p>
    <w:bookmarkStart w:id="12" w:name="identification"/>
    <w:p>
      <w:pPr>
        <w:pStyle w:val="Heading4"/>
      </w:pPr>
      <w:r>
        <w:t xml:space="preserve">Identification</w:t>
      </w:r>
    </w:p>
    <w:p>
      <w:pPr>
        <w:pStyle w:val="Compact"/>
        <w:numPr>
          <w:ilvl w:val="0"/>
          <w:numId w:val="1002"/>
        </w:numPr>
      </w:pPr>
      <w:r>
        <w:t xml:space="preserve">Numéro matricule unique</w:t>
      </w:r>
    </w:p>
    <w:p>
      <w:pPr>
        <w:pStyle w:val="Compact"/>
        <w:numPr>
          <w:ilvl w:val="0"/>
          <w:numId w:val="1002"/>
        </w:numPr>
      </w:pPr>
      <w:r>
        <w:t xml:space="preserve">Nom</w:t>
      </w:r>
    </w:p>
    <w:p>
      <w:pPr>
        <w:pStyle w:val="Compact"/>
        <w:numPr>
          <w:ilvl w:val="0"/>
          <w:numId w:val="1002"/>
        </w:numPr>
      </w:pPr>
      <w:r>
        <w:t xml:space="preserve">Prénom</w:t>
      </w:r>
    </w:p>
    <w:p>
      <w:pPr>
        <w:pStyle w:val="Compact"/>
        <w:numPr>
          <w:ilvl w:val="0"/>
          <w:numId w:val="1002"/>
        </w:numPr>
      </w:pPr>
      <w:r>
        <w:t xml:space="preserve">Sexe</w:t>
      </w:r>
    </w:p>
    <w:p>
      <w:pPr>
        <w:pStyle w:val="Compact"/>
        <w:numPr>
          <w:ilvl w:val="0"/>
          <w:numId w:val="1002"/>
        </w:numPr>
      </w:pPr>
      <w:r>
        <w:t xml:space="preserve">Date de naissance</w:t>
      </w:r>
    </w:p>
    <w:p>
      <w:pPr>
        <w:pStyle w:val="Compact"/>
        <w:numPr>
          <w:ilvl w:val="0"/>
          <w:numId w:val="1002"/>
        </w:numPr>
      </w:pPr>
      <w:r>
        <w:t xml:space="preserve">Lieu de naissance</w:t>
      </w:r>
    </w:p>
    <w:p>
      <w:pPr>
        <w:pStyle w:val="Compact"/>
        <w:numPr>
          <w:ilvl w:val="0"/>
          <w:numId w:val="1002"/>
        </w:numPr>
      </w:pPr>
      <w:r>
        <w:t xml:space="preserve">Nationalité</w:t>
      </w:r>
    </w:p>
    <w:p>
      <w:pPr>
        <w:pStyle w:val="Compact"/>
        <w:numPr>
          <w:ilvl w:val="0"/>
          <w:numId w:val="1002"/>
        </w:numPr>
      </w:pPr>
      <w:r>
        <w:t xml:space="preserve">Numéro d’acte de naissance</w:t>
      </w:r>
    </w:p>
    <w:p>
      <w:pPr>
        <w:pStyle w:val="Compact"/>
        <w:numPr>
          <w:ilvl w:val="0"/>
          <w:numId w:val="1002"/>
        </w:numPr>
      </w:pPr>
      <w:r>
        <w:t xml:space="preserve">Photo d’identité</w:t>
      </w:r>
    </w:p>
    <w:bookmarkEnd w:id="12"/>
    <w:bookmarkStart w:id="13" w:name="coordonnées"/>
    <w:p>
      <w:pPr>
        <w:pStyle w:val="Heading4"/>
      </w:pPr>
      <w:r>
        <w:t xml:space="preserve">Coordonnées</w:t>
      </w:r>
    </w:p>
    <w:p>
      <w:pPr>
        <w:pStyle w:val="Compact"/>
        <w:numPr>
          <w:ilvl w:val="0"/>
          <w:numId w:val="1003"/>
        </w:numPr>
      </w:pPr>
      <w:r>
        <w:t xml:space="preserve">Adresse complète</w:t>
      </w:r>
    </w:p>
    <w:p>
      <w:pPr>
        <w:pStyle w:val="Compact"/>
        <w:numPr>
          <w:ilvl w:val="0"/>
          <w:numId w:val="1003"/>
        </w:numPr>
      </w:pPr>
      <w:r>
        <w:t xml:space="preserve">Quartier</w:t>
      </w:r>
    </w:p>
    <w:p>
      <w:pPr>
        <w:pStyle w:val="Compact"/>
        <w:numPr>
          <w:ilvl w:val="0"/>
          <w:numId w:val="1003"/>
        </w:numPr>
      </w:pPr>
      <w:r>
        <w:t xml:space="preserve">Ville</w:t>
      </w:r>
    </w:p>
    <w:p>
      <w:pPr>
        <w:pStyle w:val="Compact"/>
        <w:numPr>
          <w:ilvl w:val="0"/>
          <w:numId w:val="1003"/>
        </w:numPr>
      </w:pPr>
      <w:r>
        <w:t xml:space="preserve">Région</w:t>
      </w:r>
    </w:p>
    <w:p>
      <w:pPr>
        <w:pStyle w:val="Compact"/>
        <w:numPr>
          <w:ilvl w:val="0"/>
          <w:numId w:val="1003"/>
        </w:numPr>
      </w:pPr>
      <w:r>
        <w:t xml:space="preserve">Pays</w:t>
      </w:r>
    </w:p>
    <w:p>
      <w:pPr>
        <w:pStyle w:val="Compact"/>
        <w:numPr>
          <w:ilvl w:val="0"/>
          <w:numId w:val="1003"/>
        </w:numPr>
      </w:pPr>
      <w:r>
        <w:t xml:space="preserve">Téléphone personnel</w:t>
      </w:r>
    </w:p>
    <w:p>
      <w:pPr>
        <w:pStyle w:val="Compact"/>
        <w:numPr>
          <w:ilvl w:val="0"/>
          <w:numId w:val="1003"/>
        </w:numPr>
      </w:pPr>
      <w:r>
        <w:t xml:space="preserve">Adresse électronique (facultative)</w:t>
      </w:r>
    </w:p>
    <w:bookmarkEnd w:id="13"/>
    <w:bookmarkStart w:id="14" w:name="situation-familiale"/>
    <w:p>
      <w:pPr>
        <w:pStyle w:val="Heading4"/>
      </w:pPr>
      <w:r>
        <w:t xml:space="preserve">Situation familiale</w:t>
      </w:r>
    </w:p>
    <w:p>
      <w:pPr>
        <w:pStyle w:val="Compact"/>
        <w:numPr>
          <w:ilvl w:val="0"/>
          <w:numId w:val="1004"/>
        </w:numPr>
      </w:pPr>
      <w:r>
        <w:t xml:space="preserve">Situation familiale</w:t>
      </w:r>
    </w:p>
    <w:p>
      <w:pPr>
        <w:pStyle w:val="Compact"/>
        <w:numPr>
          <w:ilvl w:val="0"/>
          <w:numId w:val="1004"/>
        </w:numPr>
      </w:pPr>
      <w:r>
        <w:t xml:space="preserve">Nombre de frères et sœurs</w:t>
      </w:r>
    </w:p>
    <w:p>
      <w:pPr>
        <w:pStyle w:val="Compact"/>
        <w:numPr>
          <w:ilvl w:val="0"/>
          <w:numId w:val="1004"/>
        </w:numPr>
      </w:pPr>
      <w:r>
        <w:t xml:space="preserve">Rang dans la fratrie</w:t>
      </w:r>
    </w:p>
    <w:bookmarkEnd w:id="14"/>
    <w:bookmarkStart w:id="15" w:name="informations-scolaires"/>
    <w:p>
      <w:pPr>
        <w:pStyle w:val="Heading4"/>
      </w:pPr>
      <w:r>
        <w:t xml:space="preserve">Informations scolaires</w:t>
      </w:r>
    </w:p>
    <w:p>
      <w:pPr>
        <w:pStyle w:val="Compact"/>
        <w:numPr>
          <w:ilvl w:val="0"/>
          <w:numId w:val="1005"/>
        </w:numPr>
      </w:pPr>
      <w:r>
        <w:t xml:space="preserve">Année scolaire</w:t>
      </w:r>
    </w:p>
    <w:p>
      <w:pPr>
        <w:pStyle w:val="Compact"/>
        <w:numPr>
          <w:ilvl w:val="0"/>
          <w:numId w:val="1005"/>
        </w:numPr>
      </w:pPr>
      <w:r>
        <w:t xml:space="preserve">Cycle</w:t>
      </w:r>
    </w:p>
    <w:p>
      <w:pPr>
        <w:pStyle w:val="Compact"/>
        <w:numPr>
          <w:ilvl w:val="0"/>
          <w:numId w:val="1005"/>
        </w:numPr>
      </w:pPr>
      <w:r>
        <w:t xml:space="preserve">Niveau</w:t>
      </w:r>
    </w:p>
    <w:p>
      <w:pPr>
        <w:pStyle w:val="Compact"/>
        <w:numPr>
          <w:ilvl w:val="0"/>
          <w:numId w:val="1005"/>
        </w:numPr>
      </w:pPr>
      <w:r>
        <w:t xml:space="preserve">Classe</w:t>
      </w:r>
    </w:p>
    <w:p>
      <w:pPr>
        <w:pStyle w:val="Compact"/>
        <w:numPr>
          <w:ilvl w:val="0"/>
          <w:numId w:val="1005"/>
        </w:numPr>
      </w:pPr>
      <w:r>
        <w:t xml:space="preserve">Numéro d’ordre dans la classe</w:t>
      </w:r>
    </w:p>
    <w:p>
      <w:pPr>
        <w:pStyle w:val="Compact"/>
        <w:numPr>
          <w:ilvl w:val="0"/>
          <w:numId w:val="1005"/>
        </w:numPr>
      </w:pPr>
      <w:r>
        <w:t xml:space="preserve">Date d’inscription</w:t>
      </w:r>
    </w:p>
    <w:p>
      <w:pPr>
        <w:pStyle w:val="Compact"/>
        <w:numPr>
          <w:ilvl w:val="0"/>
          <w:numId w:val="1005"/>
        </w:numPr>
      </w:pPr>
      <w:r>
        <w:t xml:space="preserve">Statut scolaire (inscrit, réinscrit, transféré, suspendu, abandonné, diplômé)</w:t>
      </w:r>
    </w:p>
    <w:bookmarkEnd w:id="15"/>
    <w:bookmarkStart w:id="16" w:name="informations-administratives"/>
    <w:p>
      <w:pPr>
        <w:pStyle w:val="Heading4"/>
      </w:pPr>
      <w:r>
        <w:t xml:space="preserve">Informations administratives</w:t>
      </w:r>
    </w:p>
    <w:p>
      <w:pPr>
        <w:pStyle w:val="Compact"/>
        <w:numPr>
          <w:ilvl w:val="0"/>
          <w:numId w:val="1006"/>
        </w:numPr>
      </w:pPr>
      <w:r>
        <w:t xml:space="preserve">Type d’inscription</w:t>
      </w:r>
    </w:p>
    <w:p>
      <w:pPr>
        <w:pStyle w:val="Compact"/>
        <w:numPr>
          <w:ilvl w:val="0"/>
          <w:numId w:val="1006"/>
        </w:numPr>
      </w:pPr>
      <w:r>
        <w:t xml:space="preserve">Établissement d’origine</w:t>
      </w:r>
    </w:p>
    <w:p>
      <w:pPr>
        <w:pStyle w:val="Compact"/>
        <w:numPr>
          <w:ilvl w:val="0"/>
          <w:numId w:val="1006"/>
        </w:numPr>
      </w:pPr>
      <w:r>
        <w:t xml:space="preserve">Dernière classe fréquentée</w:t>
      </w:r>
    </w:p>
    <w:p>
      <w:pPr>
        <w:pStyle w:val="Compact"/>
        <w:numPr>
          <w:ilvl w:val="0"/>
          <w:numId w:val="1006"/>
        </w:numPr>
      </w:pPr>
      <w:r>
        <w:t xml:space="preserve">Numéro de dossier</w:t>
      </w:r>
    </w:p>
    <w:p>
      <w:pPr>
        <w:pStyle w:val="Compact"/>
        <w:numPr>
          <w:ilvl w:val="0"/>
          <w:numId w:val="1006"/>
        </w:numPr>
      </w:pPr>
      <w:r>
        <w:t xml:space="preserve">Date de création du dossier</w:t>
      </w:r>
    </w:p>
    <w:p>
      <w:pPr>
        <w:pStyle w:val="Compact"/>
        <w:numPr>
          <w:ilvl w:val="0"/>
          <w:numId w:val="1006"/>
        </w:numPr>
      </w:pPr>
      <w:r>
        <w:t xml:space="preserve">Dernière mise à jour</w:t>
      </w:r>
    </w:p>
    <w:bookmarkEnd w:id="16"/>
    <w:bookmarkStart w:id="17" w:name="informations-médicales"/>
    <w:p>
      <w:pPr>
        <w:pStyle w:val="Heading4"/>
      </w:pPr>
      <w:r>
        <w:t xml:space="preserve">Informations médicales</w:t>
      </w:r>
    </w:p>
    <w:p>
      <w:pPr>
        <w:pStyle w:val="Compact"/>
        <w:numPr>
          <w:ilvl w:val="0"/>
          <w:numId w:val="1007"/>
        </w:numPr>
      </w:pPr>
      <w:r>
        <w:t xml:space="preserve">Groupe sanguin (facultatif)</w:t>
      </w:r>
    </w:p>
    <w:p>
      <w:pPr>
        <w:pStyle w:val="Compact"/>
        <w:numPr>
          <w:ilvl w:val="0"/>
          <w:numId w:val="1007"/>
        </w:numPr>
      </w:pPr>
      <w:r>
        <w:t xml:space="preserve">Allergies connues</w:t>
      </w:r>
    </w:p>
    <w:p>
      <w:pPr>
        <w:pStyle w:val="Compact"/>
        <w:numPr>
          <w:ilvl w:val="0"/>
          <w:numId w:val="1007"/>
        </w:numPr>
      </w:pPr>
      <w:r>
        <w:t xml:space="preserve">Handicap éventuel</w:t>
      </w:r>
    </w:p>
    <w:p>
      <w:pPr>
        <w:pStyle w:val="Compact"/>
        <w:numPr>
          <w:ilvl w:val="0"/>
          <w:numId w:val="1007"/>
        </w:numPr>
      </w:pPr>
      <w:r>
        <w:t xml:space="preserve">Traitement médical particulier</w:t>
      </w:r>
    </w:p>
    <w:p>
      <w:pPr>
        <w:pStyle w:val="Compact"/>
        <w:numPr>
          <w:ilvl w:val="0"/>
          <w:numId w:val="1007"/>
        </w:numPr>
      </w:pPr>
      <w:r>
        <w:t xml:space="preserve">Personne à contacter en cas d’urgence</w:t>
      </w:r>
    </w:p>
    <w:bookmarkEnd w:id="17"/>
    <w:bookmarkStart w:id="18" w:name="documents-numérisés"/>
    <w:p>
      <w:pPr>
        <w:pStyle w:val="Heading4"/>
      </w:pPr>
      <w:r>
        <w:t xml:space="preserve">Documents numérisés</w:t>
      </w:r>
    </w:p>
    <w:p>
      <w:pPr>
        <w:pStyle w:val="FirstParagraph"/>
      </w:pPr>
      <w:r>
        <w:t xml:space="preserve">Le système devra permettre d’associer au dossier :</w:t>
      </w:r>
    </w:p>
    <w:p>
      <w:pPr>
        <w:pStyle w:val="Compact"/>
        <w:numPr>
          <w:ilvl w:val="0"/>
          <w:numId w:val="1008"/>
        </w:numPr>
      </w:pPr>
      <w:r>
        <w:t xml:space="preserve">acte de naissance ;</w:t>
      </w:r>
    </w:p>
    <w:p>
      <w:pPr>
        <w:pStyle w:val="Compact"/>
        <w:numPr>
          <w:ilvl w:val="0"/>
          <w:numId w:val="1008"/>
        </w:numPr>
      </w:pPr>
      <w:r>
        <w:t xml:space="preserve">certificat de transfert ;</w:t>
      </w:r>
    </w:p>
    <w:p>
      <w:pPr>
        <w:pStyle w:val="Compact"/>
        <w:numPr>
          <w:ilvl w:val="0"/>
          <w:numId w:val="1008"/>
        </w:numPr>
      </w:pPr>
      <w:r>
        <w:t xml:space="preserve">photos ;</w:t>
      </w:r>
    </w:p>
    <w:p>
      <w:pPr>
        <w:pStyle w:val="Compact"/>
        <w:numPr>
          <w:ilvl w:val="0"/>
          <w:numId w:val="1008"/>
        </w:numPr>
      </w:pPr>
      <w:r>
        <w:t xml:space="preserve">certificat médical ;</w:t>
      </w:r>
    </w:p>
    <w:p>
      <w:pPr>
        <w:pStyle w:val="Compact"/>
        <w:numPr>
          <w:ilvl w:val="0"/>
          <w:numId w:val="1008"/>
        </w:numPr>
      </w:pPr>
      <w:r>
        <w:t xml:space="preserve">décision d’orientation ;</w:t>
      </w:r>
    </w:p>
    <w:p>
      <w:pPr>
        <w:pStyle w:val="Compact"/>
        <w:numPr>
          <w:ilvl w:val="0"/>
          <w:numId w:val="1008"/>
        </w:numPr>
      </w:pPr>
      <w:r>
        <w:t xml:space="preserve">autres pièces justificatives.</w:t>
      </w:r>
    </w:p>
    <w:bookmarkEnd w:id="18"/>
    <w:bookmarkEnd w:id="19"/>
    <w:bookmarkStart w:id="20" w:name="recherche-des-élèves"/>
    <w:p>
      <w:pPr>
        <w:pStyle w:val="Heading3"/>
      </w:pPr>
      <w:r>
        <w:t xml:space="preserve">Recherche des élèves</w:t>
      </w:r>
    </w:p>
    <w:p>
      <w:pPr>
        <w:pStyle w:val="FirstParagraph"/>
      </w:pPr>
      <w:r>
        <w:t xml:space="preserve">Le système devra permettre une recherche rapide selon :</w:t>
      </w:r>
    </w:p>
    <w:p>
      <w:pPr>
        <w:pStyle w:val="Compact"/>
        <w:numPr>
          <w:ilvl w:val="0"/>
          <w:numId w:val="1009"/>
        </w:numPr>
      </w:pPr>
      <w:r>
        <w:t xml:space="preserve">matricule ;</w:t>
      </w:r>
    </w:p>
    <w:p>
      <w:pPr>
        <w:pStyle w:val="Compact"/>
        <w:numPr>
          <w:ilvl w:val="0"/>
          <w:numId w:val="1009"/>
        </w:numPr>
      </w:pPr>
      <w:r>
        <w:t xml:space="preserve">nom ;</w:t>
      </w:r>
    </w:p>
    <w:p>
      <w:pPr>
        <w:pStyle w:val="Compact"/>
        <w:numPr>
          <w:ilvl w:val="0"/>
          <w:numId w:val="1009"/>
        </w:numPr>
      </w:pPr>
      <w:r>
        <w:t xml:space="preserve">prénom ;</w:t>
      </w:r>
    </w:p>
    <w:p>
      <w:pPr>
        <w:pStyle w:val="Compact"/>
        <w:numPr>
          <w:ilvl w:val="0"/>
          <w:numId w:val="1009"/>
        </w:numPr>
      </w:pPr>
      <w:r>
        <w:t xml:space="preserve">sexe ;</w:t>
      </w:r>
    </w:p>
    <w:p>
      <w:pPr>
        <w:pStyle w:val="Compact"/>
        <w:numPr>
          <w:ilvl w:val="0"/>
          <w:numId w:val="1009"/>
        </w:numPr>
      </w:pPr>
      <w:r>
        <w:t xml:space="preserve">classe ;</w:t>
      </w:r>
    </w:p>
    <w:p>
      <w:pPr>
        <w:pStyle w:val="Compact"/>
        <w:numPr>
          <w:ilvl w:val="0"/>
          <w:numId w:val="1009"/>
        </w:numPr>
      </w:pPr>
      <w:r>
        <w:t xml:space="preserve">niveau ;</w:t>
      </w:r>
    </w:p>
    <w:p>
      <w:pPr>
        <w:pStyle w:val="Compact"/>
        <w:numPr>
          <w:ilvl w:val="0"/>
          <w:numId w:val="1009"/>
        </w:numPr>
      </w:pPr>
      <w:r>
        <w:t xml:space="preserve">cycle ;</w:t>
      </w:r>
    </w:p>
    <w:p>
      <w:pPr>
        <w:pStyle w:val="Compact"/>
        <w:numPr>
          <w:ilvl w:val="0"/>
          <w:numId w:val="1009"/>
        </w:numPr>
      </w:pPr>
      <w:r>
        <w:t xml:space="preserve">année scolaire ;</w:t>
      </w:r>
    </w:p>
    <w:p>
      <w:pPr>
        <w:pStyle w:val="Compact"/>
        <w:numPr>
          <w:ilvl w:val="0"/>
          <w:numId w:val="1009"/>
        </w:numPr>
      </w:pPr>
      <w:r>
        <w:t xml:space="preserve">parent ou tuteur ;</w:t>
      </w:r>
    </w:p>
    <w:p>
      <w:pPr>
        <w:pStyle w:val="Compact"/>
        <w:numPr>
          <w:ilvl w:val="0"/>
          <w:numId w:val="1009"/>
        </w:numPr>
      </w:pPr>
      <w:r>
        <w:t xml:space="preserve">téléphone ;</w:t>
      </w:r>
    </w:p>
    <w:p>
      <w:pPr>
        <w:pStyle w:val="Compact"/>
        <w:numPr>
          <w:ilvl w:val="0"/>
          <w:numId w:val="1009"/>
        </w:numPr>
      </w:pPr>
      <w:r>
        <w:t xml:space="preserve">statut.</w:t>
      </w:r>
    </w:p>
    <w:bookmarkEnd w:id="20"/>
    <w:bookmarkStart w:id="21" w:name="historique-scolaire"/>
    <w:p>
      <w:pPr>
        <w:pStyle w:val="Heading3"/>
      </w:pPr>
      <w:r>
        <w:t xml:space="preserve">Historique scolaire</w:t>
      </w:r>
    </w:p>
    <w:p>
      <w:pPr>
        <w:pStyle w:val="FirstParagraph"/>
      </w:pPr>
      <w:r>
        <w:t xml:space="preserve">Pour chaque élève, le système conservera automatiquement :</w:t>
      </w:r>
    </w:p>
    <w:p>
      <w:pPr>
        <w:pStyle w:val="Compact"/>
        <w:numPr>
          <w:ilvl w:val="0"/>
          <w:numId w:val="1010"/>
        </w:numPr>
      </w:pPr>
      <w:r>
        <w:t xml:space="preserve">toutes les années scolaires ;</w:t>
      </w:r>
    </w:p>
    <w:p>
      <w:pPr>
        <w:pStyle w:val="Compact"/>
        <w:numPr>
          <w:ilvl w:val="0"/>
          <w:numId w:val="1010"/>
        </w:numPr>
      </w:pPr>
      <w:r>
        <w:t xml:space="preserve">toutes les classes fréquentées ;</w:t>
      </w:r>
    </w:p>
    <w:p>
      <w:pPr>
        <w:pStyle w:val="Compact"/>
        <w:numPr>
          <w:ilvl w:val="0"/>
          <w:numId w:val="1010"/>
        </w:numPr>
      </w:pPr>
      <w:r>
        <w:t xml:space="preserve">les changements de classe ;</w:t>
      </w:r>
    </w:p>
    <w:p>
      <w:pPr>
        <w:pStyle w:val="Compact"/>
        <w:numPr>
          <w:ilvl w:val="0"/>
          <w:numId w:val="1010"/>
        </w:numPr>
      </w:pPr>
      <w:r>
        <w:t xml:space="preserve">les redoublements ;</w:t>
      </w:r>
    </w:p>
    <w:p>
      <w:pPr>
        <w:pStyle w:val="Compact"/>
        <w:numPr>
          <w:ilvl w:val="0"/>
          <w:numId w:val="1010"/>
        </w:numPr>
      </w:pPr>
      <w:r>
        <w:t xml:space="preserve">les passages en classe supérieure ;</w:t>
      </w:r>
    </w:p>
    <w:p>
      <w:pPr>
        <w:pStyle w:val="Compact"/>
        <w:numPr>
          <w:ilvl w:val="0"/>
          <w:numId w:val="1010"/>
        </w:numPr>
      </w:pPr>
      <w:r>
        <w:t xml:space="preserve">les transferts ;</w:t>
      </w:r>
    </w:p>
    <w:p>
      <w:pPr>
        <w:pStyle w:val="Compact"/>
        <w:numPr>
          <w:ilvl w:val="0"/>
          <w:numId w:val="1010"/>
        </w:numPr>
      </w:pPr>
      <w:r>
        <w:t xml:space="preserve">les décisions des conseils de classe.</w:t>
      </w:r>
    </w:p>
    <w:p>
      <w:pPr>
        <w:pStyle w:val="FirstParagraph"/>
      </w:pPr>
      <w:r>
        <w:t xml:space="preserve">Aucune donnée historique ne devra être supprimée.</w:t>
      </w:r>
    </w:p>
    <w:bookmarkEnd w:id="21"/>
    <w:bookmarkStart w:id="22" w:name="tableau-de-bord-de-lélève"/>
    <w:p>
      <w:pPr>
        <w:pStyle w:val="Heading3"/>
      </w:pPr>
      <w:r>
        <w:t xml:space="preserve">Tableau de bord de l’élève</w:t>
      </w:r>
    </w:p>
    <w:p>
      <w:pPr>
        <w:pStyle w:val="FirstParagraph"/>
      </w:pPr>
      <w:r>
        <w:t xml:space="preserve">Chaque fiche élève affichera notamment :</w:t>
      </w:r>
    </w:p>
    <w:p>
      <w:pPr>
        <w:pStyle w:val="Compact"/>
        <w:numPr>
          <w:ilvl w:val="0"/>
          <w:numId w:val="1011"/>
        </w:numPr>
      </w:pPr>
      <w:r>
        <w:t xml:space="preserve">informations personnelles ;</w:t>
      </w:r>
    </w:p>
    <w:p>
      <w:pPr>
        <w:pStyle w:val="Compact"/>
        <w:numPr>
          <w:ilvl w:val="0"/>
          <w:numId w:val="1011"/>
        </w:numPr>
      </w:pPr>
      <w:r>
        <w:t xml:space="preserve">photo ;</w:t>
      </w:r>
    </w:p>
    <w:p>
      <w:pPr>
        <w:pStyle w:val="Compact"/>
        <w:numPr>
          <w:ilvl w:val="0"/>
          <w:numId w:val="1011"/>
        </w:numPr>
      </w:pPr>
      <w:r>
        <w:t xml:space="preserve">classe actuelle ;</w:t>
      </w:r>
    </w:p>
    <w:p>
      <w:pPr>
        <w:pStyle w:val="Compact"/>
        <w:numPr>
          <w:ilvl w:val="0"/>
          <w:numId w:val="1011"/>
        </w:numPr>
      </w:pPr>
      <w:r>
        <w:t xml:space="preserve">professeur principal ;</w:t>
      </w:r>
    </w:p>
    <w:p>
      <w:pPr>
        <w:pStyle w:val="Compact"/>
        <w:numPr>
          <w:ilvl w:val="0"/>
          <w:numId w:val="1011"/>
        </w:numPr>
      </w:pPr>
      <w:r>
        <w:t xml:space="preserve">parents ou tuteurs ;</w:t>
      </w:r>
    </w:p>
    <w:p>
      <w:pPr>
        <w:pStyle w:val="Compact"/>
        <w:numPr>
          <w:ilvl w:val="0"/>
          <w:numId w:val="1011"/>
        </w:numPr>
      </w:pPr>
      <w:r>
        <w:t xml:space="preserve">situation financière ;</w:t>
      </w:r>
    </w:p>
    <w:p>
      <w:pPr>
        <w:pStyle w:val="Compact"/>
        <w:numPr>
          <w:ilvl w:val="0"/>
          <w:numId w:val="1011"/>
        </w:numPr>
      </w:pPr>
      <w:r>
        <w:t xml:space="preserve">taux de présence ;</w:t>
      </w:r>
    </w:p>
    <w:p>
      <w:pPr>
        <w:pStyle w:val="Compact"/>
        <w:numPr>
          <w:ilvl w:val="0"/>
          <w:numId w:val="1011"/>
        </w:numPr>
      </w:pPr>
      <w:r>
        <w:t xml:space="preserve">moyenne générale ;</w:t>
      </w:r>
    </w:p>
    <w:p>
      <w:pPr>
        <w:pStyle w:val="Compact"/>
        <w:numPr>
          <w:ilvl w:val="0"/>
          <w:numId w:val="1011"/>
        </w:numPr>
      </w:pPr>
      <w:r>
        <w:t xml:space="preserve">sanctions disciplinaires ;</w:t>
      </w:r>
    </w:p>
    <w:p>
      <w:pPr>
        <w:pStyle w:val="Compact"/>
        <w:numPr>
          <w:ilvl w:val="0"/>
          <w:numId w:val="1011"/>
        </w:numPr>
      </w:pPr>
      <w:r>
        <w:t xml:space="preserve">récompenses éventuelles ;</w:t>
      </w:r>
    </w:p>
    <w:p>
      <w:pPr>
        <w:pStyle w:val="Compact"/>
        <w:numPr>
          <w:ilvl w:val="0"/>
          <w:numId w:val="1011"/>
        </w:numPr>
      </w:pPr>
      <w:r>
        <w:t xml:space="preserve">documents disponibles.</w:t>
      </w:r>
    </w:p>
    <w:bookmarkEnd w:id="22"/>
    <w:bookmarkStart w:id="23" w:name="règles-métier"/>
    <w:p>
      <w:pPr>
        <w:pStyle w:val="Heading3"/>
      </w:pPr>
      <w:r>
        <w:t xml:space="preserve">Règles métier</w:t>
      </w:r>
    </w:p>
    <w:p>
      <w:pPr>
        <w:pStyle w:val="FirstParagraph"/>
      </w:pPr>
      <w:r>
        <w:t xml:space="preserve">Le système devra respecter les règles suivantes :</w:t>
      </w:r>
    </w:p>
    <w:p>
      <w:pPr>
        <w:pStyle w:val="Compact"/>
        <w:numPr>
          <w:ilvl w:val="0"/>
          <w:numId w:val="1012"/>
        </w:numPr>
      </w:pPr>
      <w:r>
        <w:t xml:space="preserve">Chaque élève possède un matricule unique.</w:t>
      </w:r>
    </w:p>
    <w:p>
      <w:pPr>
        <w:pStyle w:val="Compact"/>
        <w:numPr>
          <w:ilvl w:val="0"/>
          <w:numId w:val="1012"/>
        </w:numPr>
      </w:pPr>
      <w:r>
        <w:t xml:space="preserve">Un élève ne peut être inscrit qu’une seule fois pour une même année scolaire.</w:t>
      </w:r>
    </w:p>
    <w:p>
      <w:pPr>
        <w:pStyle w:val="Compact"/>
        <w:numPr>
          <w:ilvl w:val="0"/>
          <w:numId w:val="1012"/>
        </w:numPr>
      </w:pPr>
      <w:r>
        <w:t xml:space="preserve">Un élève appartient à une seule classe par année scolaire.</w:t>
      </w:r>
    </w:p>
    <w:p>
      <w:pPr>
        <w:pStyle w:val="Compact"/>
        <w:numPr>
          <w:ilvl w:val="0"/>
          <w:numId w:val="1012"/>
        </w:numPr>
      </w:pPr>
      <w:r>
        <w:t xml:space="preserve">Un élève peut avoir plusieurs responsables légaux.</w:t>
      </w:r>
    </w:p>
    <w:p>
      <w:pPr>
        <w:pStyle w:val="Compact"/>
        <w:numPr>
          <w:ilvl w:val="0"/>
          <w:numId w:val="1012"/>
        </w:numPr>
      </w:pPr>
      <w:r>
        <w:t xml:space="preserve">Les documents déposés doivent rester consultables.</w:t>
      </w:r>
    </w:p>
    <w:p>
      <w:pPr>
        <w:pStyle w:val="Compact"/>
        <w:numPr>
          <w:ilvl w:val="0"/>
          <w:numId w:val="1012"/>
        </w:numPr>
      </w:pPr>
      <w:r>
        <w:t xml:space="preserve">Le changement de classe doit être historisé.</w:t>
      </w:r>
    </w:p>
    <w:p>
      <w:pPr>
        <w:pStyle w:val="Compact"/>
        <w:numPr>
          <w:ilvl w:val="0"/>
          <w:numId w:val="1012"/>
        </w:numPr>
      </w:pPr>
      <w:r>
        <w:t xml:space="preserve">Les suppressions physiques des dossiers élèves sont interdites ; seules les suppressions logiques (archivage) sont autorisées.</w:t>
      </w:r>
    </w:p>
    <w:p>
      <w:pPr>
        <w:pStyle w:val="Compact"/>
        <w:numPr>
          <w:ilvl w:val="0"/>
          <w:numId w:val="1012"/>
        </w:numPr>
      </w:pPr>
      <w:r>
        <w:t xml:space="preserve">Les informations sensibles doivent être accessibles uniquement aux utilisateurs autorisés.</w:t>
      </w:r>
    </w:p>
    <w:bookmarkEnd w:id="23"/>
    <w:bookmarkStart w:id="24" w:name="contrôles-et-validations"/>
    <w:p>
      <w:pPr>
        <w:pStyle w:val="Heading3"/>
      </w:pPr>
      <w:r>
        <w:t xml:space="preserve">Contrôles et validations</w:t>
      </w:r>
    </w:p>
    <w:p>
      <w:pPr>
        <w:pStyle w:val="FirstParagraph"/>
      </w:pPr>
      <w:r>
        <w:t xml:space="preserve">Le système devra vérifier automatiquement :</w:t>
      </w:r>
    </w:p>
    <w:p>
      <w:pPr>
        <w:pStyle w:val="Compact"/>
        <w:numPr>
          <w:ilvl w:val="0"/>
          <w:numId w:val="1013"/>
        </w:numPr>
      </w:pPr>
      <w:r>
        <w:t xml:space="preserve">l’unicité du matricule ;</w:t>
      </w:r>
    </w:p>
    <w:p>
      <w:pPr>
        <w:pStyle w:val="Compact"/>
        <w:numPr>
          <w:ilvl w:val="0"/>
          <w:numId w:val="1013"/>
        </w:numPr>
      </w:pPr>
      <w:r>
        <w:t xml:space="preserve">la présence des informations obligatoires ;</w:t>
      </w:r>
    </w:p>
    <w:p>
      <w:pPr>
        <w:pStyle w:val="Compact"/>
        <w:numPr>
          <w:ilvl w:val="0"/>
          <w:numId w:val="1013"/>
        </w:numPr>
      </w:pPr>
      <w:r>
        <w:t xml:space="preserve">la cohérence de la date de naissance ;</w:t>
      </w:r>
    </w:p>
    <w:p>
      <w:pPr>
        <w:pStyle w:val="Compact"/>
        <w:numPr>
          <w:ilvl w:val="0"/>
          <w:numId w:val="1013"/>
        </w:numPr>
      </w:pPr>
      <w:r>
        <w:t xml:space="preserve">l’existence de la classe sélectionnée ;</w:t>
      </w:r>
    </w:p>
    <w:p>
      <w:pPr>
        <w:pStyle w:val="Compact"/>
        <w:numPr>
          <w:ilvl w:val="0"/>
          <w:numId w:val="1013"/>
        </w:numPr>
      </w:pPr>
      <w:r>
        <w:t xml:space="preserve">l’existence de l’année scolaire active ;</w:t>
      </w:r>
    </w:p>
    <w:p>
      <w:pPr>
        <w:pStyle w:val="Compact"/>
        <w:numPr>
          <w:ilvl w:val="0"/>
          <w:numId w:val="1013"/>
        </w:numPr>
      </w:pPr>
      <w:r>
        <w:t xml:space="preserve">le respect de la capacité maximale de la classe ;</w:t>
      </w:r>
    </w:p>
    <w:p>
      <w:pPr>
        <w:pStyle w:val="Compact"/>
        <w:numPr>
          <w:ilvl w:val="0"/>
          <w:numId w:val="1013"/>
        </w:numPr>
      </w:pPr>
      <w:r>
        <w:t xml:space="preserve">la validité des documents téléversés.</w:t>
      </w:r>
    </w:p>
    <w:bookmarkEnd w:id="24"/>
    <w:bookmarkStart w:id="25" w:name="documents-générés"/>
    <w:p>
      <w:pPr>
        <w:pStyle w:val="Heading3"/>
      </w:pPr>
      <w:r>
        <w:t xml:space="preserve">Documents générés</w:t>
      </w:r>
    </w:p>
    <w:p>
      <w:pPr>
        <w:pStyle w:val="FirstParagraph"/>
      </w:pPr>
      <w:r>
        <w:t xml:space="preserve">Le système devra être capable de générer automatiquement :</w:t>
      </w:r>
    </w:p>
    <w:p>
      <w:pPr>
        <w:pStyle w:val="Compact"/>
        <w:numPr>
          <w:ilvl w:val="0"/>
          <w:numId w:val="1014"/>
        </w:numPr>
      </w:pPr>
      <w:r>
        <w:t xml:space="preserve">fiche individuelle de l’élève ;</w:t>
      </w:r>
    </w:p>
    <w:p>
      <w:pPr>
        <w:pStyle w:val="Compact"/>
        <w:numPr>
          <w:ilvl w:val="0"/>
          <w:numId w:val="1014"/>
        </w:numPr>
      </w:pPr>
      <w:r>
        <w:t xml:space="preserve">certificat de scolarité ;</w:t>
      </w:r>
    </w:p>
    <w:p>
      <w:pPr>
        <w:pStyle w:val="Compact"/>
        <w:numPr>
          <w:ilvl w:val="0"/>
          <w:numId w:val="1014"/>
        </w:numPr>
      </w:pPr>
      <w:r>
        <w:t xml:space="preserve">attestation de fréquentation ;</w:t>
      </w:r>
    </w:p>
    <w:p>
      <w:pPr>
        <w:pStyle w:val="Compact"/>
        <w:numPr>
          <w:ilvl w:val="0"/>
          <w:numId w:val="1014"/>
        </w:numPr>
      </w:pPr>
      <w:r>
        <w:t xml:space="preserve">carte scolaire ;</w:t>
      </w:r>
    </w:p>
    <w:p>
      <w:pPr>
        <w:pStyle w:val="Compact"/>
        <w:numPr>
          <w:ilvl w:val="0"/>
          <w:numId w:val="1014"/>
        </w:numPr>
      </w:pPr>
      <w:r>
        <w:t xml:space="preserve">liste des documents fournis ;</w:t>
      </w:r>
    </w:p>
    <w:p>
      <w:pPr>
        <w:pStyle w:val="Compact"/>
        <w:numPr>
          <w:ilvl w:val="0"/>
          <w:numId w:val="1014"/>
        </w:numPr>
      </w:pPr>
      <w:r>
        <w:t xml:space="preserve">dossier administratif complet.</w:t>
      </w:r>
    </w:p>
    <w:bookmarkEnd w:id="25"/>
    <w:bookmarkStart w:id="26" w:name="rapports-disponibles"/>
    <w:p>
      <w:pPr>
        <w:pStyle w:val="Heading3"/>
      </w:pPr>
      <w:r>
        <w:t xml:space="preserve">Rapports disponibles</w:t>
      </w:r>
    </w:p>
    <w:p>
      <w:pPr>
        <w:pStyle w:val="FirstParagraph"/>
      </w:pPr>
      <w:r>
        <w:t xml:space="preserve">Le système devra produire notamment :</w:t>
      </w:r>
    </w:p>
    <w:p>
      <w:pPr>
        <w:pStyle w:val="Compact"/>
        <w:numPr>
          <w:ilvl w:val="0"/>
          <w:numId w:val="1015"/>
        </w:numPr>
      </w:pPr>
      <w:r>
        <w:t xml:space="preserve">liste générale des élèves ;</w:t>
      </w:r>
    </w:p>
    <w:p>
      <w:pPr>
        <w:pStyle w:val="Compact"/>
        <w:numPr>
          <w:ilvl w:val="0"/>
          <w:numId w:val="1015"/>
        </w:numPr>
      </w:pPr>
      <w:r>
        <w:t xml:space="preserve">effectif par sexe ;</w:t>
      </w:r>
    </w:p>
    <w:p>
      <w:pPr>
        <w:pStyle w:val="Compact"/>
        <w:numPr>
          <w:ilvl w:val="0"/>
          <w:numId w:val="1015"/>
        </w:numPr>
      </w:pPr>
      <w:r>
        <w:t xml:space="preserve">effectif par niveau ;</w:t>
      </w:r>
    </w:p>
    <w:p>
      <w:pPr>
        <w:pStyle w:val="Compact"/>
        <w:numPr>
          <w:ilvl w:val="0"/>
          <w:numId w:val="1015"/>
        </w:numPr>
      </w:pPr>
      <w:r>
        <w:t xml:space="preserve">effectif par classe ;</w:t>
      </w:r>
    </w:p>
    <w:p>
      <w:pPr>
        <w:pStyle w:val="Compact"/>
        <w:numPr>
          <w:ilvl w:val="0"/>
          <w:numId w:val="1015"/>
        </w:numPr>
      </w:pPr>
      <w:r>
        <w:t xml:space="preserve">effectif par cycle ;</w:t>
      </w:r>
    </w:p>
    <w:p>
      <w:pPr>
        <w:pStyle w:val="Compact"/>
        <w:numPr>
          <w:ilvl w:val="0"/>
          <w:numId w:val="1015"/>
        </w:numPr>
      </w:pPr>
      <w:r>
        <w:t xml:space="preserve">élèves nouvellement inscrits ;</w:t>
      </w:r>
    </w:p>
    <w:p>
      <w:pPr>
        <w:pStyle w:val="Compact"/>
        <w:numPr>
          <w:ilvl w:val="0"/>
          <w:numId w:val="1015"/>
        </w:numPr>
      </w:pPr>
      <w:r>
        <w:t xml:space="preserve">élèves réinscrits ;</w:t>
      </w:r>
    </w:p>
    <w:p>
      <w:pPr>
        <w:pStyle w:val="Compact"/>
        <w:numPr>
          <w:ilvl w:val="0"/>
          <w:numId w:val="1015"/>
        </w:numPr>
      </w:pPr>
      <w:r>
        <w:t xml:space="preserve">élèves transférés ;</w:t>
      </w:r>
    </w:p>
    <w:p>
      <w:pPr>
        <w:pStyle w:val="Compact"/>
        <w:numPr>
          <w:ilvl w:val="0"/>
          <w:numId w:val="1015"/>
        </w:numPr>
      </w:pPr>
      <w:r>
        <w:t xml:space="preserve">élèves ayant abandonné ;</w:t>
      </w:r>
    </w:p>
    <w:p>
      <w:pPr>
        <w:pStyle w:val="Compact"/>
        <w:numPr>
          <w:ilvl w:val="0"/>
          <w:numId w:val="1015"/>
        </w:numPr>
      </w:pPr>
      <w:r>
        <w:t xml:space="preserve">élèves en situation d’impayé ;</w:t>
      </w:r>
    </w:p>
    <w:p>
      <w:pPr>
        <w:pStyle w:val="Compact"/>
        <w:numPr>
          <w:ilvl w:val="0"/>
          <w:numId w:val="1015"/>
        </w:numPr>
      </w:pPr>
      <w:r>
        <w:t xml:space="preserve">élèves par tranche d’âge ;</w:t>
      </w:r>
    </w:p>
    <w:p>
      <w:pPr>
        <w:pStyle w:val="Compact"/>
        <w:numPr>
          <w:ilvl w:val="0"/>
          <w:numId w:val="1015"/>
        </w:numPr>
      </w:pPr>
      <w:r>
        <w:t xml:space="preserve">répartition géographique des élèves.</w:t>
      </w:r>
    </w:p>
    <w:bookmarkEnd w:id="26"/>
    <w:bookmarkStart w:id="27" w:name="notifications"/>
    <w:p>
      <w:pPr>
        <w:pStyle w:val="Heading3"/>
      </w:pPr>
      <w:r>
        <w:t xml:space="preserve">Notifications</w:t>
      </w:r>
    </w:p>
    <w:p>
      <w:pPr>
        <w:pStyle w:val="FirstParagraph"/>
      </w:pPr>
      <w:r>
        <w:t xml:space="preserve">Le système pourra notifier les utilisateurs autorisés lors :</w:t>
      </w:r>
    </w:p>
    <w:p>
      <w:pPr>
        <w:pStyle w:val="Compact"/>
        <w:numPr>
          <w:ilvl w:val="0"/>
          <w:numId w:val="1016"/>
        </w:numPr>
      </w:pPr>
      <w:r>
        <w:t xml:space="preserve">d’une nouvelle inscription ;</w:t>
      </w:r>
    </w:p>
    <w:p>
      <w:pPr>
        <w:pStyle w:val="Compact"/>
        <w:numPr>
          <w:ilvl w:val="0"/>
          <w:numId w:val="1016"/>
        </w:numPr>
      </w:pPr>
      <w:r>
        <w:t xml:space="preserve">d’un changement de classe ;</w:t>
      </w:r>
    </w:p>
    <w:p>
      <w:pPr>
        <w:pStyle w:val="Compact"/>
        <w:numPr>
          <w:ilvl w:val="0"/>
          <w:numId w:val="1016"/>
        </w:numPr>
      </w:pPr>
      <w:r>
        <w:t xml:space="preserve">d’un transfert ;</w:t>
      </w:r>
    </w:p>
    <w:p>
      <w:pPr>
        <w:pStyle w:val="Compact"/>
        <w:numPr>
          <w:ilvl w:val="0"/>
          <w:numId w:val="1016"/>
        </w:numPr>
      </w:pPr>
      <w:r>
        <w:t xml:space="preserve">d’une mise à jour importante du dossier ;</w:t>
      </w:r>
    </w:p>
    <w:p>
      <w:pPr>
        <w:pStyle w:val="Compact"/>
        <w:numPr>
          <w:ilvl w:val="0"/>
          <w:numId w:val="1016"/>
        </w:numPr>
      </w:pPr>
      <w:r>
        <w:t xml:space="preserve">d’un document manquant ;</w:t>
      </w:r>
    </w:p>
    <w:p>
      <w:pPr>
        <w:pStyle w:val="Compact"/>
        <w:numPr>
          <w:ilvl w:val="0"/>
          <w:numId w:val="1016"/>
        </w:numPr>
      </w:pPr>
      <w:r>
        <w:t xml:space="preserve">d’une anomalie détectée dans le dossier.</w:t>
      </w:r>
    </w:p>
    <w:bookmarkEnd w:id="27"/>
    <w:bookmarkStart w:id="28" w:name="permissions"/>
    <w:p>
      <w:pPr>
        <w:pStyle w:val="Heading3"/>
      </w:pPr>
      <w:r>
        <w:t xml:space="preserve">Permissions</w:t>
      </w:r>
    </w:p>
    <w:p>
      <w:pPr>
        <w:pStyle w:val="FirstParagraph"/>
      </w:pPr>
      <w:r>
        <w:t xml:space="preserve">Le module devra appliquer les autorisations suivantes :</w:t>
      </w:r>
    </w:p>
    <w:p>
      <w:pPr>
        <w:pStyle w:val="Compact"/>
        <w:numPr>
          <w:ilvl w:val="0"/>
          <w:numId w:val="1017"/>
        </w:numPr>
      </w:pPr>
      <w:r>
        <w:rPr>
          <w:b/>
          <w:bCs/>
        </w:rPr>
        <w:t xml:space="preserve">Administrateur</w:t>
      </w:r>
      <w:r>
        <w:t xml:space="preserve"> </w:t>
      </w:r>
      <w:r>
        <w:t xml:space="preserve">: accès complet.</w:t>
      </w:r>
    </w:p>
    <w:p>
      <w:pPr>
        <w:pStyle w:val="Compact"/>
        <w:numPr>
          <w:ilvl w:val="0"/>
          <w:numId w:val="1017"/>
        </w:numPr>
      </w:pPr>
      <w:r>
        <w:rPr>
          <w:b/>
          <w:bCs/>
        </w:rPr>
        <w:t xml:space="preserve">Directeur / Proviseur</w:t>
      </w:r>
      <w:r>
        <w:t xml:space="preserve"> </w:t>
      </w:r>
      <w:r>
        <w:t xml:space="preserve">: consultation et modification.</w:t>
      </w:r>
    </w:p>
    <w:p>
      <w:pPr>
        <w:pStyle w:val="Compact"/>
        <w:numPr>
          <w:ilvl w:val="0"/>
          <w:numId w:val="1017"/>
        </w:numPr>
      </w:pPr>
      <w:r>
        <w:rPr>
          <w:b/>
          <w:bCs/>
        </w:rPr>
        <w:t xml:space="preserve">Censeur</w:t>
      </w:r>
      <w:r>
        <w:t xml:space="preserve"> </w:t>
      </w:r>
      <w:r>
        <w:t xml:space="preserve">: consultation et suivi pédagogique.</w:t>
      </w:r>
    </w:p>
    <w:p>
      <w:pPr>
        <w:pStyle w:val="Compact"/>
        <w:numPr>
          <w:ilvl w:val="0"/>
          <w:numId w:val="1017"/>
        </w:numPr>
      </w:pPr>
      <w:r>
        <w:rPr>
          <w:b/>
          <w:bCs/>
        </w:rPr>
        <w:t xml:space="preserve">Secrétaire</w:t>
      </w:r>
      <w:r>
        <w:t xml:space="preserve"> </w:t>
      </w:r>
      <w:r>
        <w:t xml:space="preserve">: création et mise à jour des dossiers.</w:t>
      </w:r>
    </w:p>
    <w:p>
      <w:pPr>
        <w:pStyle w:val="Compact"/>
        <w:numPr>
          <w:ilvl w:val="0"/>
          <w:numId w:val="1017"/>
        </w:numPr>
      </w:pPr>
      <w:r>
        <w:rPr>
          <w:b/>
          <w:bCs/>
        </w:rPr>
        <w:t xml:space="preserve">Comptable</w:t>
      </w:r>
      <w:r>
        <w:t xml:space="preserve"> </w:t>
      </w:r>
      <w:r>
        <w:t xml:space="preserve">: consultation des informations nécessaires à la gestion financière.</w:t>
      </w:r>
    </w:p>
    <w:p>
      <w:pPr>
        <w:pStyle w:val="Compact"/>
        <w:numPr>
          <w:ilvl w:val="0"/>
          <w:numId w:val="1017"/>
        </w:numPr>
      </w:pPr>
      <w:r>
        <w:rPr>
          <w:b/>
          <w:bCs/>
        </w:rPr>
        <w:t xml:space="preserve">Enseignant</w:t>
      </w:r>
      <w:r>
        <w:t xml:space="preserve"> </w:t>
      </w:r>
      <w:r>
        <w:t xml:space="preserve">: consultation limitée aux élèves de ses classes.</w:t>
      </w:r>
    </w:p>
    <w:p>
      <w:pPr>
        <w:pStyle w:val="Compact"/>
        <w:numPr>
          <w:ilvl w:val="0"/>
          <w:numId w:val="1017"/>
        </w:numPr>
      </w:pPr>
      <w:r>
        <w:rPr>
          <w:b/>
          <w:bCs/>
        </w:rPr>
        <w:t xml:space="preserve">Surveillant général</w:t>
      </w:r>
      <w:r>
        <w:t xml:space="preserve"> </w:t>
      </w:r>
      <w:r>
        <w:t xml:space="preserve">: consultation des informations utiles au suivi disciplinaire.</w:t>
      </w:r>
    </w:p>
    <w:bookmarkEnd w:id="28"/>
    <w:bookmarkStart w:id="29" w:name="critères-dacceptation"/>
    <w:p>
      <w:pPr>
        <w:pStyle w:val="Heading3"/>
      </w:pPr>
      <w:r>
        <w:t xml:space="preserve">Critères d’acceptation</w:t>
      </w:r>
    </w:p>
    <w:p>
      <w:pPr>
        <w:pStyle w:val="FirstParagraph"/>
      </w:pPr>
      <w:r>
        <w:t xml:space="preserve">Le module sera considéré conforme lorsque :</w:t>
      </w:r>
    </w:p>
    <w:p>
      <w:pPr>
        <w:pStyle w:val="Compact"/>
        <w:numPr>
          <w:ilvl w:val="0"/>
          <w:numId w:val="1018"/>
        </w:numPr>
      </w:pPr>
      <w:r>
        <w:t xml:space="preserve">chaque élève disposera d’un dossier numérique unique ;</w:t>
      </w:r>
    </w:p>
    <w:p>
      <w:pPr>
        <w:pStyle w:val="Compact"/>
        <w:numPr>
          <w:ilvl w:val="0"/>
          <w:numId w:val="1018"/>
        </w:numPr>
      </w:pPr>
      <w:r>
        <w:t xml:space="preserve">les informations seront accessibles selon les droits de chaque utilisateur ;</w:t>
      </w:r>
    </w:p>
    <w:p>
      <w:pPr>
        <w:pStyle w:val="Compact"/>
        <w:numPr>
          <w:ilvl w:val="0"/>
          <w:numId w:val="1018"/>
        </w:numPr>
      </w:pPr>
      <w:r>
        <w:t xml:space="preserve">l’historique scolaire sera conservé sans perte de données ;</w:t>
      </w:r>
    </w:p>
    <w:p>
      <w:pPr>
        <w:pStyle w:val="Compact"/>
        <w:numPr>
          <w:ilvl w:val="0"/>
          <w:numId w:val="1018"/>
        </w:numPr>
      </w:pPr>
      <w:r>
        <w:t xml:space="preserve">les recherches seront rapides et multicritères ;</w:t>
      </w:r>
    </w:p>
    <w:p>
      <w:pPr>
        <w:pStyle w:val="Compact"/>
        <w:numPr>
          <w:ilvl w:val="0"/>
          <w:numId w:val="1018"/>
        </w:numPr>
      </w:pPr>
      <w:r>
        <w:t xml:space="preserve">les documents administratifs pourront être consultés à tout moment ;</w:t>
      </w:r>
    </w:p>
    <w:p>
      <w:pPr>
        <w:pStyle w:val="Compact"/>
        <w:numPr>
          <w:ilvl w:val="0"/>
          <w:numId w:val="1018"/>
        </w:numPr>
      </w:pPr>
      <w:r>
        <w:t xml:space="preserve">les rapports statistiques seront générés automatiquement ;</w:t>
      </w:r>
    </w:p>
    <w:p>
      <w:pPr>
        <w:pStyle w:val="Compact"/>
        <w:numPr>
          <w:ilvl w:val="0"/>
          <w:numId w:val="1018"/>
        </w:numPr>
      </w:pPr>
      <w:r>
        <w:t xml:space="preserve">toutes les opérations importantes seront historisées afin de garantir la traçabilité du système.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