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les-acteurs-du-système"/>
    <w:p>
      <w:pPr>
        <w:pStyle w:val="Heading2"/>
      </w:pPr>
      <w:r>
        <w:t xml:space="preserve">2.4 Les acteurs du système</w:t>
      </w:r>
    </w:p>
    <w:p>
      <w:pPr>
        <w:pStyle w:val="FirstParagraph"/>
      </w:pPr>
      <w:r>
        <w:t xml:space="preserve">Le fonctionnement d’un établissement scolaire repose sur l’intervention de plusieurs catégories d’acteurs qui collaborent quotidiennement afin d’assurer le bon déroulement des activités administratives, pédagogiques et financières. Chacun possède des responsabilités spécifiques ainsi que des droits d’accès distincts dans le futur système d’information.</w:t>
      </w:r>
    </w:p>
    <w:bookmarkStart w:id="9" w:name="le-directeur-proviseur"/>
    <w:p>
      <w:pPr>
        <w:pStyle w:val="Heading3"/>
      </w:pPr>
      <w:r>
        <w:t xml:space="preserve">Le Directeur / Proviseur</w:t>
      </w:r>
    </w:p>
    <w:p>
      <w:pPr>
        <w:pStyle w:val="FirstParagraph"/>
      </w:pPr>
      <w:r>
        <w:t xml:space="preserve">Le directeur ou le proviseur est le principal responsable de l’établissement. Il supervise l’ensemble des activités administratives, pédagogiques et financières. Il veille au respect de la réglementation scolaire, prend les décisions stratégiques, valide certaines opérations sensibles et consulte les indicateurs de performance de l’établissement.</w:t>
      </w:r>
    </w:p>
    <w:bookmarkEnd w:id="9"/>
    <w:bookmarkStart w:id="10" w:name="le-censeur-directeur-des-études"/>
    <w:p>
      <w:pPr>
        <w:pStyle w:val="Heading3"/>
      </w:pPr>
      <w:r>
        <w:t xml:space="preserve">Le Censeur / Directeur des études</w:t>
      </w:r>
    </w:p>
    <w:p>
      <w:pPr>
        <w:pStyle w:val="FirstParagraph"/>
      </w:pPr>
      <w:r>
        <w:t xml:space="preserve">Le censeur est chargé du suivi pédagogique. Il organise les emplois du temps, supervise les enseignants, contrôle les évaluations, valide les résultats scolaires et prépare les conseils de classe.</w:t>
      </w:r>
    </w:p>
    <w:bookmarkEnd w:id="10"/>
    <w:bookmarkStart w:id="11" w:name="le-secrétaire"/>
    <w:p>
      <w:pPr>
        <w:pStyle w:val="Heading3"/>
      </w:pPr>
      <w:r>
        <w:t xml:space="preserve">Le Secrétaire</w:t>
      </w:r>
    </w:p>
    <w:p>
      <w:pPr>
        <w:pStyle w:val="FirstParagraph"/>
      </w:pPr>
      <w:r>
        <w:t xml:space="preserve">Le secrétariat assure la gestion administrative quotidienne de l’établissement. Il procède aux inscriptions, met à jour les dossiers des élèves, délivre les documents administratifs, prépare les certificats de scolarité et gère les archives.</w:t>
      </w:r>
    </w:p>
    <w:bookmarkEnd w:id="11"/>
    <w:bookmarkStart w:id="12" w:name="le-comptable"/>
    <w:p>
      <w:pPr>
        <w:pStyle w:val="Heading3"/>
      </w:pPr>
      <w:r>
        <w:t xml:space="preserve">Le Comptable</w:t>
      </w:r>
    </w:p>
    <w:p>
      <w:pPr>
        <w:pStyle w:val="FirstParagraph"/>
      </w:pPr>
      <w:r>
        <w:t xml:space="preserve">Le comptable est responsable de toutes les opérations financières. Il enregistre les paiements, édite les reçus, suit les échéances, contrôle les impayés et prépare les rapports financiers.</w:t>
      </w:r>
    </w:p>
    <w:bookmarkEnd w:id="12"/>
    <w:bookmarkStart w:id="13" w:name="le-surveillant-général"/>
    <w:p>
      <w:pPr>
        <w:pStyle w:val="Heading3"/>
      </w:pPr>
      <w:r>
        <w:t xml:space="preserve">Le Surveillant Général</w:t>
      </w:r>
    </w:p>
    <w:p>
      <w:pPr>
        <w:pStyle w:val="FirstParagraph"/>
      </w:pPr>
      <w:r>
        <w:t xml:space="preserve">Le surveillant général veille au respect de la discipline au sein de l’établissement. Il assure le suivi des présences, des retards, des absences et des sanctions disciplinaires.</w:t>
      </w:r>
    </w:p>
    <w:bookmarkEnd w:id="13"/>
    <w:bookmarkStart w:id="14" w:name="les-enseignants"/>
    <w:p>
      <w:pPr>
        <w:pStyle w:val="Heading3"/>
      </w:pPr>
      <w:r>
        <w:t xml:space="preserve">Les Enseignants</w:t>
      </w:r>
    </w:p>
    <w:p>
      <w:pPr>
        <w:pStyle w:val="FirstParagraph"/>
      </w:pPr>
      <w:r>
        <w:t xml:space="preserve">Les enseignants dispensent les cours conformément aux programmes officiels. Ils enregistrent les présences, saisissent les notes, participent aux conseils de classe et assurent le suivi pédagogique des élèves.</w:t>
      </w:r>
    </w:p>
    <w:bookmarkEnd w:id="14"/>
    <w:bookmarkStart w:id="15" w:name="les-élèves"/>
    <w:p>
      <w:pPr>
        <w:pStyle w:val="Heading3"/>
      </w:pPr>
      <w:r>
        <w:t xml:space="preserve">Les Élèves</w:t>
      </w:r>
    </w:p>
    <w:p>
      <w:pPr>
        <w:pStyle w:val="FirstParagraph"/>
      </w:pPr>
      <w:r>
        <w:t xml:space="preserve">Les élèves constituent les principaux bénéficiaires du système. Ils sont inscrits dans une classe, suivent les enseignements, participent aux évaluations et disposent d’un dossier scolaire retraçant l’ensemble de leur parcours.</w:t>
      </w:r>
    </w:p>
    <w:bookmarkEnd w:id="15"/>
    <w:bookmarkStart w:id="16" w:name="les-parents-ou-tuteurs"/>
    <w:p>
      <w:pPr>
        <w:pStyle w:val="Heading3"/>
      </w:pPr>
      <w:r>
        <w:t xml:space="preserve">Les Parents ou Tuteurs</w:t>
      </w:r>
    </w:p>
    <w:p>
      <w:pPr>
        <w:pStyle w:val="FirstParagraph"/>
      </w:pPr>
      <w:r>
        <w:t xml:space="preserve">Les parents ou représentants légaux assurent le suivi administratif et financier de leurs enfants. Ils effectuent les paiements, fournissent les documents nécessaires à l’inscription et peuvent consulter certaines informations concernant la scolarité de leurs enfants lorsque cette fonctionnalité sera disponible.</w:t>
      </w:r>
    </w:p>
    <w:bookmarkEnd w:id="16"/>
    <w:bookmarkStart w:id="17" w:name="ladministrateur-informatique"/>
    <w:p>
      <w:pPr>
        <w:pStyle w:val="Heading3"/>
      </w:pPr>
      <w:r>
        <w:t xml:space="preserve">L’Administrateur informatique</w:t>
      </w:r>
    </w:p>
    <w:p>
      <w:pPr>
        <w:pStyle w:val="FirstParagraph"/>
      </w:pPr>
      <w:r>
        <w:t xml:space="preserve">L’administrateur du système est chargé de la gestion technique de l’application. Il crée les comptes utilisateurs, attribue les rôles, configure les paramètres de l’établissement, supervise les sauvegardes et assure la maintenance technique de la plateforme.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