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1A35" w14:textId="5029FC03" w:rsidR="00AC5C3A" w:rsidRPr="00040753" w:rsidRDefault="00AC5C3A" w:rsidP="00040753">
      <w:pPr>
        <w:pStyle w:val="ListParagraph"/>
        <w:numPr>
          <w:ilvl w:val="0"/>
          <w:numId w:val="2"/>
        </w:numPr>
        <w:rPr>
          <w:b/>
          <w:bCs/>
          <w:lang w:val="en-GB"/>
        </w:rPr>
      </w:pPr>
      <w:r w:rsidRPr="00040753">
        <w:rPr>
          <w:b/>
          <w:bCs/>
          <w:lang w:val="en-GB"/>
        </w:rPr>
        <w:t>Hero section:</w:t>
      </w:r>
    </w:p>
    <w:p w14:paraId="69B4F281" w14:textId="77777777" w:rsidR="00040753" w:rsidRDefault="00040753" w:rsidP="00040753">
      <w:pPr>
        <w:rPr>
          <w:b/>
          <w:bCs/>
          <w:lang w:val="en-GB"/>
        </w:rPr>
      </w:pPr>
      <w:r>
        <w:rPr>
          <w:lang w:val="en-GB"/>
        </w:rPr>
        <w:t>Top badge</w:t>
      </w:r>
      <w:r>
        <w:rPr>
          <w:b/>
          <w:bCs/>
          <w:lang w:val="en-GB"/>
        </w:rPr>
        <w:t>:</w:t>
      </w:r>
    </w:p>
    <w:p w14:paraId="615D3793" w14:textId="09AF429B" w:rsidR="00040753" w:rsidRPr="00040753" w:rsidRDefault="00040753" w:rsidP="00040753">
      <w:pPr>
        <w:rPr>
          <w:lang w:val="en-GB"/>
        </w:rPr>
      </w:pPr>
      <w:r w:rsidRPr="00040753">
        <w:t>Built for Façade &amp; Construction Teams</w:t>
      </w:r>
      <w:r w:rsidRPr="00040753">
        <w:rPr>
          <w:lang w:val="en-GB"/>
        </w:rPr>
        <w:t xml:space="preserve"> </w:t>
      </w:r>
    </w:p>
    <w:p w14:paraId="130B33A8" w14:textId="77777777" w:rsidR="00AC5C3A" w:rsidRPr="009114B9" w:rsidRDefault="00AC5C3A" w:rsidP="00AC5C3A">
      <w:pPr>
        <w:rPr>
          <w:b/>
          <w:bCs/>
          <w:lang w:val="en-GB"/>
        </w:rPr>
      </w:pPr>
      <w:r w:rsidRPr="009114B9">
        <w:rPr>
          <w:b/>
          <w:bCs/>
          <w:lang w:val="en-GB"/>
        </w:rPr>
        <w:t xml:space="preserve">Hero section heading: </w:t>
      </w:r>
    </w:p>
    <w:p w14:paraId="4871421E" w14:textId="3B11DB7D" w:rsidR="009114B9" w:rsidRPr="00AC5C3A" w:rsidRDefault="009114B9" w:rsidP="00AC5C3A">
      <w:pPr>
        <w:rPr>
          <w:lang w:val="en-GB"/>
        </w:rPr>
      </w:pPr>
      <w:r w:rsidRPr="009114B9">
        <w:t>Intelligent Systems for the Façade &amp; Construction Industry</w:t>
      </w:r>
    </w:p>
    <w:p w14:paraId="2FD92B1C" w14:textId="77777777" w:rsidR="009114B9" w:rsidRDefault="00AC5C3A" w:rsidP="00AC5C3A">
      <w:r w:rsidRPr="00AC5C3A">
        <w:rPr>
          <w:b/>
          <w:bCs/>
          <w:lang w:val="en-GB"/>
        </w:rPr>
        <w:t>Paragraph</w:t>
      </w:r>
      <w:r w:rsidR="00040753">
        <w:rPr>
          <w:b/>
          <w:bCs/>
          <w:lang w:val="en-GB"/>
        </w:rPr>
        <w:t>:</w:t>
      </w:r>
      <w:r w:rsidR="00040753">
        <w:rPr>
          <w:b/>
          <w:bCs/>
          <w:lang w:val="en-GB"/>
        </w:rPr>
        <w:br/>
      </w:r>
      <w:r w:rsidR="009114B9" w:rsidRPr="009114B9">
        <w:t>We design AI-powered platforms, automation, and custom software that streamline construction workflows—from drawings and estimation to site operations and project delivery.</w:t>
      </w:r>
    </w:p>
    <w:p w14:paraId="0391CC68" w14:textId="78B0C096" w:rsidR="00AC5C3A" w:rsidRDefault="00AC5C3A" w:rsidP="00AC5C3A">
      <w:pPr>
        <w:rPr>
          <w:b/>
          <w:bCs/>
          <w:lang w:val="en-GB"/>
        </w:rPr>
      </w:pPr>
      <w:r>
        <w:rPr>
          <w:b/>
          <w:bCs/>
          <w:lang w:val="en-GB"/>
        </w:rPr>
        <w:t xml:space="preserve">CTA </w:t>
      </w:r>
    </w:p>
    <w:p w14:paraId="3FBE6DC8" w14:textId="7EA5BCC0" w:rsidR="00AC5C3A" w:rsidRDefault="00AC5C3A" w:rsidP="00AC5C3A">
      <w:r w:rsidRPr="00AC5C3A">
        <w:t xml:space="preserve">Book </w:t>
      </w:r>
      <w:r w:rsidR="0007782A">
        <w:t>a Discovery Call</w:t>
      </w:r>
      <w:r>
        <w:t xml:space="preserve"> </w:t>
      </w:r>
    </w:p>
    <w:p w14:paraId="389C4F81" w14:textId="18515E5E" w:rsidR="00AC5C3A" w:rsidRDefault="00AC5C3A" w:rsidP="00AC5C3A">
      <w:r>
        <w:t>Explore Solutions</w:t>
      </w:r>
    </w:p>
    <w:p w14:paraId="59CB060A" w14:textId="77777777" w:rsidR="0007782A" w:rsidRDefault="0007782A" w:rsidP="00AC5C3A">
      <w:pPr>
        <w:rPr>
          <w:b/>
          <w:bCs/>
        </w:rPr>
      </w:pPr>
      <w:r w:rsidRPr="0007782A">
        <w:rPr>
          <w:b/>
          <w:bCs/>
        </w:rPr>
        <w:t xml:space="preserve">Hero section </w:t>
      </w:r>
      <w:r>
        <w:rPr>
          <w:b/>
          <w:bCs/>
        </w:rPr>
        <w:t xml:space="preserve">small stats </w:t>
      </w:r>
      <w:r w:rsidRPr="0007782A">
        <w:rPr>
          <w:b/>
          <w:bCs/>
        </w:rPr>
        <w:t>cards:</w:t>
      </w:r>
    </w:p>
    <w:p w14:paraId="15E71B5F" w14:textId="4207977B" w:rsidR="0007782A" w:rsidRDefault="0007782A" w:rsidP="00AC5C3A">
      <w:r>
        <w:t>-</w:t>
      </w:r>
      <w:r w:rsidRPr="0007782A">
        <w:t>Workflow-First Approach</w:t>
      </w:r>
    </w:p>
    <w:p w14:paraId="47B6F291" w14:textId="384B1570" w:rsidR="0007782A" w:rsidRDefault="0007782A" w:rsidP="0007782A">
      <w:pPr>
        <w:rPr>
          <w:lang w:val="en-PK"/>
        </w:rPr>
      </w:pPr>
      <w:r>
        <w:rPr>
          <w:lang w:val="en-PK"/>
        </w:rPr>
        <w:t>-</w:t>
      </w:r>
      <w:r w:rsidRPr="0007782A">
        <w:rPr>
          <w:lang w:val="en-PK"/>
        </w:rPr>
        <w:t xml:space="preserve">Custom-Built Systems </w:t>
      </w:r>
    </w:p>
    <w:p w14:paraId="3ECA5552" w14:textId="338235AA" w:rsidR="0007782A" w:rsidRPr="0007782A" w:rsidRDefault="0007782A" w:rsidP="0007782A">
      <w:pPr>
        <w:rPr>
          <w:lang w:val="en-PK"/>
        </w:rPr>
      </w:pPr>
      <w:r>
        <w:t>-</w:t>
      </w:r>
      <w:r w:rsidRPr="0007782A">
        <w:t>Built for Façade Teams</w:t>
      </w:r>
      <w:r w:rsidRPr="0007782A">
        <w:br/>
      </w:r>
    </w:p>
    <w:p w14:paraId="645D312D" w14:textId="595B9DDF" w:rsidR="00AC5C3A" w:rsidRDefault="00AC5C3A" w:rsidP="00AC5C3A">
      <w:pPr>
        <w:rPr>
          <w:lang w:val="en-GB"/>
        </w:rPr>
      </w:pPr>
      <w:r w:rsidRPr="00AC5C3A">
        <w:rPr>
          <w:b/>
          <w:bCs/>
          <w:lang w:val="en-GB"/>
        </w:rPr>
        <w:t>2</w:t>
      </w:r>
      <w:r w:rsidRPr="00AC5C3A">
        <w:rPr>
          <w:lang w:val="en-GB"/>
        </w:rPr>
        <w:t xml:space="preserve">- </w:t>
      </w:r>
      <w:r w:rsidRPr="00AC5C3A">
        <w:rPr>
          <w:b/>
          <w:bCs/>
          <w:lang w:val="en-GB"/>
        </w:rPr>
        <w:t>Who We help</w:t>
      </w:r>
      <w:r w:rsidRPr="00AC5C3A">
        <w:rPr>
          <w:lang w:val="en-GB"/>
        </w:rPr>
        <w:t xml:space="preserve"> (Already done where you have shown trade cards)</w:t>
      </w:r>
      <w:r>
        <w:rPr>
          <w:lang w:val="en-GB"/>
        </w:rPr>
        <w:t>.</w:t>
      </w:r>
    </w:p>
    <w:p w14:paraId="10C41DAF" w14:textId="77777777" w:rsidR="009114B9" w:rsidRPr="009114B9" w:rsidRDefault="0007782A" w:rsidP="00AC5C3A">
      <w:pPr>
        <w:rPr>
          <w:b/>
          <w:bCs/>
          <w:lang w:val="en-GB"/>
        </w:rPr>
      </w:pPr>
      <w:r w:rsidRPr="009114B9">
        <w:rPr>
          <w:b/>
          <w:bCs/>
          <w:lang w:val="en-GB"/>
        </w:rPr>
        <w:t xml:space="preserve">Top badge: </w:t>
      </w:r>
    </w:p>
    <w:p w14:paraId="585F8464" w14:textId="4E661B4B" w:rsidR="009114B9" w:rsidRDefault="009114B9" w:rsidP="00AC5C3A">
      <w:pPr>
        <w:rPr>
          <w:lang w:val="en-GB"/>
        </w:rPr>
      </w:pPr>
      <w:r>
        <w:rPr>
          <w:lang w:val="en-GB"/>
        </w:rPr>
        <w:t>Instead of “Across the envelope”</w:t>
      </w:r>
    </w:p>
    <w:p w14:paraId="46CCB719" w14:textId="5E25136B" w:rsidR="0007782A" w:rsidRDefault="009114B9" w:rsidP="00AC5C3A">
      <w:r>
        <w:rPr>
          <w:lang w:val="en-GB"/>
        </w:rPr>
        <w:t>Use “</w:t>
      </w:r>
      <w:r w:rsidR="00EC5B32">
        <w:t>Who We Build For</w:t>
      </w:r>
      <w:r>
        <w:t>”</w:t>
      </w:r>
    </w:p>
    <w:p w14:paraId="5C4EF8B2" w14:textId="77777777" w:rsidR="00377A49" w:rsidRDefault="009114B9" w:rsidP="00AC5C3A">
      <w:r>
        <w:rPr>
          <w:b/>
          <w:bCs/>
        </w:rPr>
        <w:t xml:space="preserve">Heading: </w:t>
      </w:r>
      <w:r w:rsidR="00A8057F">
        <w:t>“</w:t>
      </w:r>
      <w:r w:rsidR="00A8057F" w:rsidRPr="00A8057F">
        <w:t>Built for the Specialists Behind Modern Buildings.</w:t>
      </w:r>
      <w:r w:rsidR="00A8057F">
        <w:t>”</w:t>
      </w:r>
      <w:r>
        <w:rPr>
          <w:b/>
          <w:bCs/>
        </w:rPr>
        <w:br/>
        <w:t xml:space="preserve">Paragraph: </w:t>
      </w:r>
      <w:r w:rsidR="00377A49" w:rsidRPr="00377A49">
        <w:t xml:space="preserve">From façade engineering to wider construction operations, we build intelligent systems around the way these teams work. </w:t>
      </w:r>
    </w:p>
    <w:p w14:paraId="29CE1A9E" w14:textId="77777777" w:rsidR="00377A49" w:rsidRPr="00377A49" w:rsidRDefault="00377A49" w:rsidP="00AC5C3A"/>
    <w:p w14:paraId="48363281" w14:textId="5EA25B74" w:rsidR="00AC5C3A" w:rsidRDefault="00AC5C3A" w:rsidP="00AC5C3A">
      <w:pPr>
        <w:rPr>
          <w:b/>
          <w:bCs/>
          <w:lang w:val="en-GB"/>
        </w:rPr>
      </w:pPr>
      <w:r w:rsidRPr="00AC5C3A">
        <w:rPr>
          <w:b/>
          <w:bCs/>
          <w:lang w:val="en-GB"/>
        </w:rPr>
        <w:t xml:space="preserve">3- </w:t>
      </w:r>
      <w:r w:rsidR="004623F1">
        <w:rPr>
          <w:b/>
          <w:bCs/>
          <w:lang w:val="en-GB"/>
        </w:rPr>
        <w:t xml:space="preserve">The problems We </w:t>
      </w:r>
      <w:r w:rsidR="00EC5B32">
        <w:rPr>
          <w:b/>
          <w:bCs/>
          <w:lang w:val="en-GB"/>
        </w:rPr>
        <w:t>Solve (Design would be same as Why companies choose AI)</w:t>
      </w:r>
    </w:p>
    <w:p w14:paraId="629167FD" w14:textId="6F95A88B" w:rsidR="00EC5B32" w:rsidRDefault="00EC5B32" w:rsidP="00AC5C3A">
      <w:pPr>
        <w:rPr>
          <w:b/>
          <w:bCs/>
          <w:lang w:val="en-GB"/>
        </w:rPr>
      </w:pPr>
      <w:r>
        <w:rPr>
          <w:b/>
          <w:bCs/>
          <w:lang w:val="en-GB"/>
        </w:rPr>
        <w:t>Top Badge:</w:t>
      </w:r>
      <w:r>
        <w:rPr>
          <w:b/>
          <w:bCs/>
          <w:lang w:val="en-GB"/>
        </w:rPr>
        <w:br/>
      </w:r>
      <w:r>
        <w:rPr>
          <w:lang w:val="en-GB"/>
        </w:rPr>
        <w:t>“Where We Create Impact”</w:t>
      </w:r>
    </w:p>
    <w:p w14:paraId="61F283B0" w14:textId="416B10DD" w:rsidR="004623F1" w:rsidRDefault="004623F1" w:rsidP="00AC5C3A">
      <w:r w:rsidRPr="00314DE1">
        <w:rPr>
          <w:b/>
          <w:bCs/>
          <w:lang w:val="en-GB"/>
        </w:rPr>
        <w:t>Heading</w:t>
      </w:r>
      <w:r>
        <w:rPr>
          <w:lang w:val="en-GB"/>
        </w:rPr>
        <w:t xml:space="preserve">: </w:t>
      </w:r>
      <w:r w:rsidR="00314DE1" w:rsidRPr="00314DE1">
        <w:t>Construction moves fast</w:t>
      </w:r>
      <w:r w:rsidR="00314DE1">
        <w:t xml:space="preserve"> (dark green colour)</w:t>
      </w:r>
      <w:r w:rsidR="00314DE1" w:rsidRPr="00314DE1">
        <w:t>. Your workflows should too</w:t>
      </w:r>
      <w:r w:rsidR="00314DE1">
        <w:t xml:space="preserve"> (Olive </w:t>
      </w:r>
      <w:proofErr w:type="spellStart"/>
      <w:r w:rsidR="00314DE1">
        <w:t>color</w:t>
      </w:r>
      <w:proofErr w:type="spellEnd"/>
      <w:r w:rsidR="00314DE1">
        <w:t>)</w:t>
      </w:r>
      <w:r w:rsidR="00314DE1" w:rsidRPr="00314DE1">
        <w:t>.</w:t>
      </w:r>
    </w:p>
    <w:p w14:paraId="24B68DD6" w14:textId="09934CFA" w:rsidR="00314DE1" w:rsidRDefault="00314DE1" w:rsidP="00AC5C3A">
      <w:pPr>
        <w:rPr>
          <w:b/>
          <w:bCs/>
        </w:rPr>
      </w:pPr>
      <w:r w:rsidRPr="00314DE1">
        <w:rPr>
          <w:b/>
          <w:bCs/>
        </w:rPr>
        <w:lastRenderedPageBreak/>
        <w:t>Paragraph</w:t>
      </w:r>
      <w:r>
        <w:rPr>
          <w:b/>
          <w:bCs/>
        </w:rPr>
        <w:t xml:space="preserve">: </w:t>
      </w:r>
    </w:p>
    <w:p w14:paraId="685B4BBE" w14:textId="3113AC19" w:rsidR="00314DE1" w:rsidRDefault="00314DE1" w:rsidP="00AC5C3A">
      <w:r w:rsidRPr="00314DE1">
        <w:t>Every project depends on hundreds of repetitive decisions—from reviewing drawings and preparing quotations to tracking fabrication and documenting site progress. We build intelligent systems that remove friction from these everyday workflows.</w:t>
      </w:r>
    </w:p>
    <w:p w14:paraId="6D92D725" w14:textId="77777777" w:rsidR="00B0087D" w:rsidRDefault="00B0087D" w:rsidP="00AC5C3A">
      <w:pPr>
        <w:rPr>
          <w:b/>
          <w:bCs/>
        </w:rPr>
      </w:pPr>
      <w:r w:rsidRPr="00B0087D">
        <w:rPr>
          <w:b/>
          <w:bCs/>
        </w:rPr>
        <w:t>Right side cards:</w:t>
      </w:r>
    </w:p>
    <w:p w14:paraId="2CDAF9FA" w14:textId="77777777" w:rsidR="00B0087D" w:rsidRPr="00B0087D" w:rsidRDefault="00B0087D" w:rsidP="00B0087D">
      <w:pPr>
        <w:pStyle w:val="ListParagraph"/>
        <w:numPr>
          <w:ilvl w:val="0"/>
          <w:numId w:val="3"/>
        </w:numPr>
        <w:rPr>
          <w:b/>
          <w:bCs/>
          <w:lang w:val="en-GB"/>
        </w:rPr>
      </w:pPr>
      <w:r w:rsidRPr="00B0087D">
        <w:rPr>
          <w:b/>
          <w:bCs/>
        </w:rPr>
        <w:t>Manual Estimation</w:t>
      </w:r>
    </w:p>
    <w:p w14:paraId="5674FD47" w14:textId="24AD7129" w:rsidR="00B0087D" w:rsidRDefault="00B0087D" w:rsidP="00B0087D">
      <w:pPr>
        <w:ind w:left="360"/>
      </w:pPr>
      <w:r>
        <w:t>Still reviewing drawings manually and building quotations in spreadsheets?</w:t>
      </w:r>
    </w:p>
    <w:p w14:paraId="229D3B46" w14:textId="77777777" w:rsidR="00B0087D" w:rsidRPr="00B0087D" w:rsidRDefault="00B0087D" w:rsidP="00B0087D">
      <w:pPr>
        <w:pStyle w:val="ListParagraph"/>
        <w:numPr>
          <w:ilvl w:val="0"/>
          <w:numId w:val="3"/>
        </w:numPr>
        <w:rPr>
          <w:b/>
          <w:bCs/>
          <w:lang w:val="en-GB"/>
        </w:rPr>
      </w:pPr>
      <w:r w:rsidRPr="00B0087D">
        <w:rPr>
          <w:b/>
          <w:bCs/>
        </w:rPr>
        <w:t>Drawing Revisions</w:t>
      </w:r>
    </w:p>
    <w:p w14:paraId="7539086A" w14:textId="4E801472" w:rsidR="00B0087D" w:rsidRDefault="00B0087D" w:rsidP="00B0087D">
      <w:pPr>
        <w:ind w:left="360"/>
      </w:pPr>
      <w:r>
        <w:t>Tracking revisions across multiple drawing versions wastes engineering hours.</w:t>
      </w:r>
    </w:p>
    <w:p w14:paraId="392531A1" w14:textId="70C31B53" w:rsidR="00B0087D" w:rsidRPr="00B0087D" w:rsidRDefault="00B0087D" w:rsidP="00B0087D">
      <w:pPr>
        <w:pStyle w:val="ListParagraph"/>
        <w:numPr>
          <w:ilvl w:val="0"/>
          <w:numId w:val="3"/>
        </w:numPr>
        <w:rPr>
          <w:b/>
          <w:bCs/>
          <w:lang w:val="en-GB"/>
        </w:rPr>
      </w:pPr>
      <w:r w:rsidRPr="00B0087D">
        <w:rPr>
          <w:b/>
          <w:bCs/>
        </w:rPr>
        <w:t>Site Reporting</w:t>
      </w:r>
    </w:p>
    <w:p w14:paraId="73D22F52" w14:textId="1F4F9222" w:rsidR="00B0087D" w:rsidRDefault="00B0087D" w:rsidP="00B0087D">
      <w:pPr>
        <w:ind w:left="360"/>
      </w:pPr>
      <w:r w:rsidRPr="00B0087D">
        <w:t>Disconnected inspections slow communication between site and office.</w:t>
      </w:r>
    </w:p>
    <w:p w14:paraId="6FF7D947" w14:textId="7CD3CC1F" w:rsidR="00B0087D" w:rsidRPr="00B0087D" w:rsidRDefault="00B0087D" w:rsidP="00B0087D">
      <w:pPr>
        <w:pStyle w:val="ListParagraph"/>
        <w:numPr>
          <w:ilvl w:val="0"/>
          <w:numId w:val="3"/>
        </w:numPr>
        <w:rPr>
          <w:b/>
          <w:bCs/>
          <w:lang w:val="en-GB"/>
        </w:rPr>
      </w:pPr>
      <w:r w:rsidRPr="00B0087D">
        <w:rPr>
          <w:b/>
          <w:bCs/>
        </w:rPr>
        <w:t>Fabrication Tracking</w:t>
      </w:r>
    </w:p>
    <w:p w14:paraId="4F2B15F0" w14:textId="42F5654A" w:rsidR="00B0087D" w:rsidRDefault="00B0087D" w:rsidP="00B0087D">
      <w:pPr>
        <w:ind w:left="360"/>
      </w:pPr>
      <w:r w:rsidRPr="00B0087D">
        <w:t>Production, installation and documentation often live in separate systems.</w:t>
      </w:r>
    </w:p>
    <w:p w14:paraId="4F541FF2" w14:textId="366C5F64" w:rsidR="00B0087D" w:rsidRDefault="00B0087D" w:rsidP="00B0087D">
      <w:pPr>
        <w:rPr>
          <w:b/>
          <w:bCs/>
        </w:rPr>
      </w:pPr>
      <w:r w:rsidRPr="00B0087D">
        <w:rPr>
          <w:b/>
          <w:bCs/>
        </w:rPr>
        <w:t>Use Respective icons on Cards</w:t>
      </w:r>
      <w:r w:rsidR="0060079F">
        <w:rPr>
          <w:b/>
          <w:bCs/>
        </w:rPr>
        <w:t>.</w:t>
      </w:r>
    </w:p>
    <w:p w14:paraId="19B6238A" w14:textId="0B5EAE4C" w:rsidR="00B0087D" w:rsidRDefault="00B0087D" w:rsidP="00B0087D">
      <w:pPr>
        <w:rPr>
          <w:b/>
          <w:bCs/>
        </w:rPr>
      </w:pPr>
      <w:r w:rsidRPr="00B0087D">
        <w:rPr>
          <w:b/>
          <w:bCs/>
        </w:rPr>
        <w:t>After last card</w:t>
      </w:r>
      <w:r w:rsidR="0060079F">
        <w:rPr>
          <w:b/>
          <w:bCs/>
        </w:rPr>
        <w:t xml:space="preserve">. </w:t>
      </w:r>
      <w:r w:rsidR="0060079F" w:rsidRPr="0060079F">
        <w:rPr>
          <w:b/>
          <w:bCs/>
        </w:rPr>
        <w:t>One sentence fades in.</w:t>
      </w:r>
    </w:p>
    <w:p w14:paraId="7C8F146F" w14:textId="5E1C5E2E" w:rsidR="00AC5C3A" w:rsidRPr="0060079F" w:rsidRDefault="0060079F" w:rsidP="00AC5C3A">
      <w:r>
        <w:t>“</w:t>
      </w:r>
      <w:r w:rsidR="00B0087D" w:rsidRPr="0060079F">
        <w:t>Every workflow is different. That's why every solution we build starts with understanding how your team works.</w:t>
      </w:r>
      <w:r>
        <w:t xml:space="preserve">” Then next section (Service section) is shown. </w:t>
      </w:r>
    </w:p>
    <w:p w14:paraId="2328291D" w14:textId="4E46CBF5" w:rsidR="00B66165" w:rsidRPr="000A3BA0" w:rsidRDefault="000A3BA0" w:rsidP="000A3BA0">
      <w:pPr>
        <w:ind w:left="360"/>
        <w:rPr>
          <w:b/>
          <w:bCs/>
          <w:lang w:val="en-GB"/>
        </w:rPr>
      </w:pPr>
      <w:r>
        <w:rPr>
          <w:b/>
          <w:bCs/>
          <w:lang w:val="en-GB"/>
        </w:rPr>
        <w:t>4-</w:t>
      </w:r>
      <w:r w:rsidR="00AC5C3A" w:rsidRPr="000A3BA0">
        <w:rPr>
          <w:b/>
          <w:bCs/>
          <w:lang w:val="en-GB"/>
        </w:rPr>
        <w:t>Our Services</w:t>
      </w:r>
    </w:p>
    <w:p w14:paraId="763F8A55" w14:textId="6EB95750" w:rsidR="00AC5C3A" w:rsidRDefault="00AC5C3A" w:rsidP="00AC5C3A">
      <w:pPr>
        <w:rPr>
          <w:b/>
          <w:bCs/>
          <w:lang w:val="en-GB"/>
        </w:rPr>
      </w:pPr>
      <w:r>
        <w:rPr>
          <w:noProof/>
        </w:rPr>
        <w:drawing>
          <wp:inline distT="0" distB="0" distL="0" distR="0" wp14:anchorId="5DB72836" wp14:editId="0155E2D5">
            <wp:extent cx="5162550" cy="3287079"/>
            <wp:effectExtent l="0" t="0" r="0" b="8890"/>
            <wp:docPr id="18567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85047" cy="3301403"/>
                    </a:xfrm>
                    <a:prstGeom prst="rect">
                      <a:avLst/>
                    </a:prstGeom>
                    <a:noFill/>
                    <a:ln>
                      <a:noFill/>
                    </a:ln>
                  </pic:spPr>
                </pic:pic>
              </a:graphicData>
            </a:graphic>
          </wp:inline>
        </w:drawing>
      </w:r>
    </w:p>
    <w:p w14:paraId="29ABE27D" w14:textId="32982B83" w:rsidR="00B66165" w:rsidRPr="00B66165" w:rsidRDefault="00B66165" w:rsidP="00AC5C3A">
      <w:r>
        <w:rPr>
          <w:b/>
          <w:bCs/>
        </w:rPr>
        <w:lastRenderedPageBreak/>
        <w:t>Badge:</w:t>
      </w:r>
      <w:r>
        <w:rPr>
          <w:b/>
          <w:bCs/>
        </w:rPr>
        <w:br/>
      </w:r>
      <w:r w:rsidRPr="00B66165">
        <w:t>HOW WE HELP</w:t>
      </w:r>
    </w:p>
    <w:p w14:paraId="04234704" w14:textId="1CE5E3E9" w:rsidR="00B66165" w:rsidRDefault="00B66165" w:rsidP="00AC5C3A">
      <w:r>
        <w:rPr>
          <w:b/>
          <w:bCs/>
          <w:lang w:val="en-GB"/>
        </w:rPr>
        <w:t>Heading:</w:t>
      </w:r>
      <w:r>
        <w:rPr>
          <w:b/>
          <w:bCs/>
          <w:lang w:val="en-GB"/>
        </w:rPr>
        <w:br/>
      </w:r>
      <w:r w:rsidRPr="00B66165">
        <w:t>From Workflow Challenges to Working Solutions</w:t>
      </w:r>
      <w:r>
        <w:t>.</w:t>
      </w:r>
    </w:p>
    <w:p w14:paraId="1D8F211C" w14:textId="677DFA72" w:rsidR="00B66165" w:rsidRDefault="001440CD" w:rsidP="00AC5C3A">
      <w:r w:rsidRPr="001440CD">
        <w:rPr>
          <w:b/>
          <w:bCs/>
        </w:rPr>
        <w:t>Paragraph</w:t>
      </w:r>
      <w:r>
        <w:t>:</w:t>
      </w:r>
      <w:r>
        <w:br/>
      </w:r>
      <w:r w:rsidRPr="001440CD">
        <w:t>Every construction business operates differently. We combine software engineering, AI, and deep workflow understanding to build systems</w:t>
      </w:r>
      <w:r>
        <w:t>.</w:t>
      </w:r>
    </w:p>
    <w:p w14:paraId="3653E57C" w14:textId="07465517" w:rsidR="001440CD" w:rsidRDefault="001440CD" w:rsidP="00AC5C3A">
      <w:pPr>
        <w:rPr>
          <w:b/>
          <w:bCs/>
        </w:rPr>
      </w:pPr>
      <w:r>
        <w:rPr>
          <w:b/>
          <w:bCs/>
        </w:rPr>
        <w:t>Services:</w:t>
      </w:r>
      <w:r>
        <w:rPr>
          <w:b/>
          <w:bCs/>
        </w:rPr>
        <w:br/>
        <w:t xml:space="preserve">1- </w:t>
      </w:r>
      <w:r w:rsidRPr="001440CD">
        <w:rPr>
          <w:b/>
          <w:bCs/>
        </w:rPr>
        <w:t>Workflow Analysis &amp; Consulting</w:t>
      </w:r>
    </w:p>
    <w:p w14:paraId="18935247" w14:textId="338397AE" w:rsidR="001440CD" w:rsidRDefault="001440CD" w:rsidP="00AC5C3A">
      <w:r w:rsidRPr="001440CD">
        <w:rPr>
          <w:b/>
          <w:bCs/>
        </w:rPr>
        <w:t>Description</w:t>
      </w:r>
      <w:r>
        <w:rPr>
          <w:b/>
          <w:bCs/>
        </w:rPr>
        <w:t>:</w:t>
      </w:r>
      <w:r>
        <w:rPr>
          <w:b/>
          <w:bCs/>
        </w:rPr>
        <w:br/>
      </w:r>
      <w:r w:rsidRPr="001440CD">
        <w:t>We study how your teams work today, identify where time and accuracy are being lost, and define the opportunities</w:t>
      </w:r>
      <w:r>
        <w:t xml:space="preserve"> </w:t>
      </w:r>
      <w:r w:rsidRPr="001440CD">
        <w:t>where custom software or AI can create real</w:t>
      </w:r>
      <w:r>
        <w:t xml:space="preserve">. </w:t>
      </w:r>
    </w:p>
    <w:p w14:paraId="4BB94251" w14:textId="77777777" w:rsidR="001440CD" w:rsidRDefault="001440CD" w:rsidP="001440CD">
      <w:pPr>
        <w:rPr>
          <w:b/>
          <w:bCs/>
        </w:rPr>
      </w:pPr>
      <w:r w:rsidRPr="001440CD">
        <w:rPr>
          <w:b/>
          <w:bCs/>
        </w:rPr>
        <w:t>Points:</w:t>
      </w:r>
    </w:p>
    <w:p w14:paraId="12032FB8" w14:textId="77777777" w:rsidR="001440CD" w:rsidRPr="001440CD" w:rsidRDefault="001440CD" w:rsidP="001440CD">
      <w:pPr>
        <w:pStyle w:val="ListParagraph"/>
        <w:numPr>
          <w:ilvl w:val="0"/>
          <w:numId w:val="5"/>
        </w:numPr>
      </w:pPr>
      <w:r w:rsidRPr="001440CD">
        <w:t>Workflow &amp; process assessment</w:t>
      </w:r>
    </w:p>
    <w:p w14:paraId="1B833F83" w14:textId="7CD8535E" w:rsidR="001440CD" w:rsidRPr="001440CD" w:rsidRDefault="001440CD" w:rsidP="001440CD">
      <w:pPr>
        <w:pStyle w:val="ListParagraph"/>
        <w:numPr>
          <w:ilvl w:val="0"/>
          <w:numId w:val="5"/>
        </w:numPr>
      </w:pPr>
      <w:r w:rsidRPr="001440CD">
        <w:t>Operational bottleneck analysis</w:t>
      </w:r>
    </w:p>
    <w:p w14:paraId="48693B24" w14:textId="4CFE2538" w:rsidR="001440CD" w:rsidRPr="001440CD" w:rsidRDefault="001440CD" w:rsidP="001440CD">
      <w:pPr>
        <w:pStyle w:val="ListParagraph"/>
        <w:numPr>
          <w:ilvl w:val="0"/>
          <w:numId w:val="4"/>
        </w:numPr>
      </w:pPr>
      <w:r w:rsidRPr="001440CD">
        <w:t>Automation opportunity mapping</w:t>
      </w:r>
    </w:p>
    <w:p w14:paraId="5ABC2BA1" w14:textId="1A0E77FA" w:rsidR="001440CD" w:rsidRDefault="001440CD" w:rsidP="001440CD">
      <w:pPr>
        <w:pStyle w:val="ListParagraph"/>
        <w:numPr>
          <w:ilvl w:val="0"/>
          <w:numId w:val="4"/>
        </w:numPr>
      </w:pPr>
      <w:r w:rsidRPr="001440CD">
        <w:t>Solution roadmap &amp; recommendations</w:t>
      </w:r>
    </w:p>
    <w:p w14:paraId="6DC38E55" w14:textId="045FF829" w:rsidR="001440CD" w:rsidRDefault="001440CD" w:rsidP="001440CD">
      <w:pPr>
        <w:rPr>
          <w:b/>
          <w:bCs/>
        </w:rPr>
      </w:pPr>
      <w:r w:rsidRPr="001440CD">
        <w:rPr>
          <w:b/>
          <w:bCs/>
        </w:rPr>
        <w:t>2-</w:t>
      </w:r>
      <w:r w:rsidRPr="001440CD">
        <w:rPr>
          <w:b/>
          <w:bCs/>
        </w:rPr>
        <w:t>Custom AI Development</w:t>
      </w:r>
    </w:p>
    <w:p w14:paraId="3EF97D1E" w14:textId="7BF23E2C" w:rsidR="001440CD" w:rsidRDefault="001440CD" w:rsidP="001440CD">
      <w:r w:rsidRPr="001440CD">
        <w:rPr>
          <w:b/>
          <w:bCs/>
        </w:rPr>
        <w:t>Description</w:t>
      </w:r>
      <w:r>
        <w:rPr>
          <w:b/>
          <w:bCs/>
        </w:rPr>
        <w:t>:</w:t>
      </w:r>
      <w:r>
        <w:rPr>
          <w:b/>
          <w:bCs/>
        </w:rPr>
        <w:br/>
      </w:r>
      <w:r w:rsidR="0091463E" w:rsidRPr="0091463E">
        <w:t>Every solution is built specifically for your business, not adapted from a generic product.</w:t>
      </w:r>
    </w:p>
    <w:p w14:paraId="265B0014" w14:textId="77777777" w:rsidR="001F428D" w:rsidRDefault="0091463E" w:rsidP="001440CD">
      <w:r w:rsidRPr="0091463E">
        <w:rPr>
          <w:b/>
          <w:bCs/>
        </w:rPr>
        <w:t>Points</w:t>
      </w:r>
      <w:r>
        <w:t>:</w:t>
      </w:r>
    </w:p>
    <w:p w14:paraId="0DEEA122" w14:textId="77777777" w:rsidR="001F428D" w:rsidRDefault="001F428D" w:rsidP="001440CD">
      <w:pPr>
        <w:pStyle w:val="ListParagraph"/>
        <w:numPr>
          <w:ilvl w:val="0"/>
          <w:numId w:val="6"/>
        </w:numPr>
        <w:rPr>
          <w:b/>
          <w:bCs/>
        </w:rPr>
      </w:pPr>
      <w:r w:rsidRPr="001F428D">
        <w:rPr>
          <w:b/>
          <w:bCs/>
        </w:rPr>
        <w:t>Drawing &amp; document intelligence</w:t>
      </w:r>
    </w:p>
    <w:p w14:paraId="1BF4BCE1" w14:textId="77777777" w:rsidR="001F428D" w:rsidRDefault="001F428D" w:rsidP="001440CD">
      <w:pPr>
        <w:pStyle w:val="ListParagraph"/>
        <w:numPr>
          <w:ilvl w:val="0"/>
          <w:numId w:val="6"/>
        </w:numPr>
        <w:rPr>
          <w:b/>
          <w:bCs/>
        </w:rPr>
      </w:pPr>
      <w:r w:rsidRPr="001F428D">
        <w:rPr>
          <w:b/>
          <w:bCs/>
        </w:rPr>
        <w:t>Workflow automation</w:t>
      </w:r>
    </w:p>
    <w:p w14:paraId="0D1BB24E" w14:textId="77777777" w:rsidR="001F428D" w:rsidRDefault="001F428D" w:rsidP="001440CD">
      <w:pPr>
        <w:pStyle w:val="ListParagraph"/>
        <w:numPr>
          <w:ilvl w:val="0"/>
          <w:numId w:val="6"/>
        </w:numPr>
        <w:rPr>
          <w:b/>
          <w:bCs/>
        </w:rPr>
      </w:pPr>
      <w:r w:rsidRPr="001F428D">
        <w:rPr>
          <w:b/>
          <w:bCs/>
        </w:rPr>
        <w:t>AI assistants &amp; copilots</w:t>
      </w:r>
    </w:p>
    <w:p w14:paraId="7963D73B" w14:textId="506350B3" w:rsidR="001F428D" w:rsidRPr="001F428D" w:rsidRDefault="001F428D" w:rsidP="001440CD">
      <w:pPr>
        <w:pStyle w:val="ListParagraph"/>
        <w:numPr>
          <w:ilvl w:val="0"/>
          <w:numId w:val="6"/>
        </w:numPr>
        <w:rPr>
          <w:b/>
          <w:bCs/>
        </w:rPr>
      </w:pPr>
      <w:r w:rsidRPr="001F428D">
        <w:rPr>
          <w:b/>
          <w:bCs/>
        </w:rPr>
        <w:t>Computer vision &amp; data extraction</w:t>
      </w:r>
    </w:p>
    <w:p w14:paraId="4662B692" w14:textId="77777777" w:rsidR="001F428D" w:rsidRPr="001F428D" w:rsidRDefault="001F428D" w:rsidP="001F428D">
      <w:pPr>
        <w:rPr>
          <w:b/>
          <w:bCs/>
          <w:lang w:val="en-PK"/>
        </w:rPr>
      </w:pPr>
      <w:r>
        <w:rPr>
          <w:b/>
          <w:bCs/>
        </w:rPr>
        <w:t>3-</w:t>
      </w:r>
      <w:r w:rsidRPr="001F428D">
        <w:rPr>
          <w:b/>
          <w:bCs/>
          <w:lang w:val="en-PK"/>
        </w:rPr>
        <w:t>Integration Services</w:t>
      </w:r>
    </w:p>
    <w:p w14:paraId="3A42EBC4" w14:textId="2DF15596" w:rsidR="001F428D" w:rsidRDefault="001F428D" w:rsidP="00AC5C3A">
      <w:pPr>
        <w:rPr>
          <w:lang w:val="en-PK"/>
        </w:rPr>
      </w:pPr>
      <w:r w:rsidRPr="001F428D">
        <w:rPr>
          <w:lang w:val="en-PK"/>
        </w:rPr>
        <w:t xml:space="preserve">New systems should work with the tools you already rely on. We integrate </w:t>
      </w:r>
      <w:r w:rsidRPr="001F428D">
        <w:rPr>
          <w:lang w:val="en-PK"/>
        </w:rPr>
        <w:t xml:space="preserve">systems with your existing systems to make a digital environment. </w:t>
      </w:r>
    </w:p>
    <w:p w14:paraId="28D9F4DD" w14:textId="77777777" w:rsidR="001F428D" w:rsidRDefault="001F428D" w:rsidP="00AC5C3A">
      <w:pPr>
        <w:rPr>
          <w:lang w:val="en-PK"/>
        </w:rPr>
      </w:pPr>
      <w:r w:rsidRPr="001F428D">
        <w:rPr>
          <w:b/>
          <w:bCs/>
          <w:lang w:val="en-PK"/>
        </w:rPr>
        <w:t>Points</w:t>
      </w:r>
      <w:r>
        <w:rPr>
          <w:lang w:val="en-PK"/>
        </w:rPr>
        <w:t>:</w:t>
      </w:r>
    </w:p>
    <w:p w14:paraId="1038C4E6" w14:textId="782EBDE7" w:rsidR="001F428D" w:rsidRDefault="001F428D" w:rsidP="001F428D">
      <w:pPr>
        <w:pStyle w:val="ListParagraph"/>
        <w:numPr>
          <w:ilvl w:val="0"/>
          <w:numId w:val="7"/>
        </w:numPr>
      </w:pPr>
      <w:r w:rsidRPr="001F428D">
        <w:t>API integrations</w:t>
      </w:r>
    </w:p>
    <w:p w14:paraId="25F8CB81" w14:textId="1B8AC122" w:rsidR="001F428D" w:rsidRDefault="001F428D" w:rsidP="001F428D">
      <w:pPr>
        <w:pStyle w:val="ListParagraph"/>
        <w:numPr>
          <w:ilvl w:val="0"/>
          <w:numId w:val="7"/>
        </w:numPr>
      </w:pPr>
      <w:r w:rsidRPr="001F428D">
        <w:t>BIM &amp; drawing workflows</w:t>
      </w:r>
    </w:p>
    <w:p w14:paraId="4D3754E7" w14:textId="4EDBA96C" w:rsidR="001F428D" w:rsidRDefault="001F428D" w:rsidP="001F428D">
      <w:pPr>
        <w:pStyle w:val="ListParagraph"/>
        <w:numPr>
          <w:ilvl w:val="0"/>
          <w:numId w:val="7"/>
        </w:numPr>
      </w:pPr>
      <w:r w:rsidRPr="001F428D">
        <w:t>ERP / CRM connectivity</w:t>
      </w:r>
    </w:p>
    <w:p w14:paraId="19AB4220" w14:textId="08343A5C" w:rsidR="001F428D" w:rsidRDefault="001F428D" w:rsidP="001F428D">
      <w:pPr>
        <w:pStyle w:val="ListParagraph"/>
        <w:numPr>
          <w:ilvl w:val="0"/>
          <w:numId w:val="7"/>
        </w:numPr>
      </w:pPr>
      <w:r w:rsidRPr="001F428D">
        <w:t>Data synchronization</w:t>
      </w:r>
    </w:p>
    <w:p w14:paraId="6CC2B0CE" w14:textId="121BEAC7" w:rsidR="001F428D" w:rsidRDefault="001F428D" w:rsidP="001F428D">
      <w:pPr>
        <w:rPr>
          <w:b/>
          <w:bCs/>
        </w:rPr>
      </w:pPr>
      <w:r w:rsidRPr="001F428D">
        <w:rPr>
          <w:b/>
          <w:bCs/>
        </w:rPr>
        <w:lastRenderedPageBreak/>
        <w:t>4-</w:t>
      </w:r>
      <w:r w:rsidRPr="001F428D">
        <w:rPr>
          <w:b/>
          <w:bCs/>
        </w:rPr>
        <w:t>Training &amp; Implementation</w:t>
      </w:r>
    </w:p>
    <w:p w14:paraId="542E74EE" w14:textId="4BAF0A79" w:rsidR="001F428D" w:rsidRDefault="001F428D" w:rsidP="001F428D">
      <w:pPr>
        <w:rPr>
          <w:b/>
          <w:bCs/>
        </w:rPr>
      </w:pPr>
      <w:r>
        <w:rPr>
          <w:b/>
          <w:bCs/>
        </w:rPr>
        <w:t>Heading:</w:t>
      </w:r>
      <w:r>
        <w:rPr>
          <w:b/>
          <w:bCs/>
        </w:rPr>
        <w:br/>
      </w:r>
      <w:r w:rsidRPr="001F428D">
        <w:rPr>
          <w:b/>
          <w:bCs/>
        </w:rPr>
        <w:t>Training &amp; Implementation</w:t>
      </w:r>
    </w:p>
    <w:p w14:paraId="545E483E" w14:textId="4B1A6229" w:rsidR="001F428D" w:rsidRDefault="001F428D" w:rsidP="001F428D">
      <w:pPr>
        <w:rPr>
          <w:b/>
          <w:bCs/>
        </w:rPr>
      </w:pPr>
      <w:r w:rsidRPr="001F428D">
        <w:rPr>
          <w:b/>
          <w:bCs/>
        </w:rPr>
        <w:t>Description</w:t>
      </w:r>
    </w:p>
    <w:p w14:paraId="3D46FE30" w14:textId="68B386FE" w:rsidR="001F428D" w:rsidRDefault="001F428D" w:rsidP="001F428D">
      <w:r w:rsidRPr="001F428D">
        <w:t>We support your team through onboarding, training, rollout, and continuous improvements to ensure every solution becomes part of your daily operations.</w:t>
      </w:r>
    </w:p>
    <w:p w14:paraId="46D031C9" w14:textId="77777777" w:rsidR="00AB0B41" w:rsidRDefault="001F428D" w:rsidP="00AB0B41">
      <w:r w:rsidRPr="00AB0B41">
        <w:rPr>
          <w:b/>
          <w:bCs/>
        </w:rPr>
        <w:t>Points</w:t>
      </w:r>
      <w:r>
        <w:t>:</w:t>
      </w:r>
    </w:p>
    <w:p w14:paraId="543AC143" w14:textId="3FBC11DC" w:rsidR="001F428D" w:rsidRDefault="00AB0B41" w:rsidP="00AB0B41">
      <w:pPr>
        <w:pStyle w:val="ListParagraph"/>
        <w:numPr>
          <w:ilvl w:val="0"/>
          <w:numId w:val="9"/>
        </w:numPr>
      </w:pPr>
      <w:r w:rsidRPr="00AB0B41">
        <w:t>Team onboarding</w:t>
      </w:r>
    </w:p>
    <w:p w14:paraId="359FEFCC" w14:textId="612796C7" w:rsidR="00AB0B41" w:rsidRDefault="00AB0B41" w:rsidP="00AB0B41">
      <w:pPr>
        <w:pStyle w:val="ListParagraph"/>
        <w:numPr>
          <w:ilvl w:val="0"/>
          <w:numId w:val="8"/>
        </w:numPr>
      </w:pPr>
      <w:r w:rsidRPr="00AB0B41">
        <w:t>Implementation planning</w:t>
      </w:r>
    </w:p>
    <w:p w14:paraId="2838C92E" w14:textId="2D839DD5" w:rsidR="00AB0B41" w:rsidRDefault="00AB0B41" w:rsidP="00AB0B41">
      <w:pPr>
        <w:pStyle w:val="ListParagraph"/>
        <w:numPr>
          <w:ilvl w:val="0"/>
          <w:numId w:val="8"/>
        </w:numPr>
      </w:pPr>
      <w:r w:rsidRPr="00AB0B41">
        <w:t>User training</w:t>
      </w:r>
    </w:p>
    <w:p w14:paraId="5C5969EF" w14:textId="3009C069" w:rsidR="001F428D" w:rsidRDefault="00AB0B41" w:rsidP="00AC5C3A">
      <w:pPr>
        <w:pStyle w:val="ListParagraph"/>
        <w:numPr>
          <w:ilvl w:val="0"/>
          <w:numId w:val="8"/>
        </w:numPr>
      </w:pPr>
      <w:r w:rsidRPr="00AB0B41">
        <w:t>Ongoing support</w:t>
      </w:r>
    </w:p>
    <w:p w14:paraId="1695C680" w14:textId="77777777" w:rsidR="000A3BA0" w:rsidRPr="00AB0B41" w:rsidRDefault="000A3BA0" w:rsidP="000A3BA0">
      <w:pPr>
        <w:ind w:left="360"/>
      </w:pPr>
    </w:p>
    <w:p w14:paraId="5564AC0F" w14:textId="4DC2FE8F" w:rsidR="000A3BA0" w:rsidRPr="000A3BA0" w:rsidRDefault="00AC5C3A" w:rsidP="000A3BA0">
      <w:pPr>
        <w:pStyle w:val="ListParagraph"/>
        <w:numPr>
          <w:ilvl w:val="0"/>
          <w:numId w:val="3"/>
        </w:numPr>
        <w:rPr>
          <w:b/>
          <w:bCs/>
          <w:lang w:val="en-GB"/>
        </w:rPr>
      </w:pPr>
      <w:r w:rsidRPr="007C2662">
        <w:rPr>
          <w:b/>
          <w:bCs/>
          <w:lang w:val="en-GB"/>
        </w:rPr>
        <w:t>Our featured Solutions</w:t>
      </w:r>
      <w:r w:rsidR="000A3BA0">
        <w:rPr>
          <w:b/>
          <w:bCs/>
          <w:lang w:val="en-GB"/>
        </w:rPr>
        <w:t xml:space="preserve"> Section</w:t>
      </w:r>
    </w:p>
    <w:p w14:paraId="0254C611" w14:textId="672F455A" w:rsidR="007C2662" w:rsidRDefault="007C2662" w:rsidP="007C2662">
      <w:pPr>
        <w:ind w:left="360"/>
      </w:pPr>
      <w:r>
        <w:rPr>
          <w:b/>
          <w:bCs/>
          <w:lang w:val="en-GB"/>
        </w:rPr>
        <w:t>Section badge:</w:t>
      </w:r>
      <w:r>
        <w:rPr>
          <w:b/>
          <w:bCs/>
          <w:lang w:val="en-GB"/>
        </w:rPr>
        <w:br/>
      </w:r>
      <w:r w:rsidRPr="007C2662">
        <w:rPr>
          <w:lang w:val="en-GB"/>
        </w:rPr>
        <w:t>“</w:t>
      </w:r>
      <w:r w:rsidRPr="007C2662">
        <w:t>FEATURED SOLUTIONS</w:t>
      </w:r>
      <w:r>
        <w:t>”</w:t>
      </w:r>
    </w:p>
    <w:p w14:paraId="43E06948" w14:textId="03EA5776" w:rsidR="007C2662" w:rsidRDefault="007C2662" w:rsidP="007C2662">
      <w:pPr>
        <w:ind w:left="360"/>
      </w:pPr>
      <w:r>
        <w:rPr>
          <w:b/>
          <w:bCs/>
          <w:lang w:val="en-GB"/>
        </w:rPr>
        <w:t>Heading:</w:t>
      </w:r>
      <w:r>
        <w:rPr>
          <w:b/>
          <w:bCs/>
          <w:lang w:val="en-GB"/>
        </w:rPr>
        <w:br/>
      </w:r>
      <w:r w:rsidR="000A3BA0" w:rsidRPr="000A3BA0">
        <w:t>Systems Built for Real Construction Workflows.</w:t>
      </w:r>
    </w:p>
    <w:p w14:paraId="00E1EEDB" w14:textId="77777777" w:rsidR="000A3BA0" w:rsidRDefault="007C2662" w:rsidP="000A3BA0">
      <w:pPr>
        <w:ind w:left="360"/>
      </w:pPr>
      <w:r>
        <w:rPr>
          <w:b/>
          <w:bCs/>
        </w:rPr>
        <w:t>Paragraph:</w:t>
      </w:r>
      <w:r>
        <w:rPr>
          <w:b/>
          <w:bCs/>
        </w:rPr>
        <w:br/>
      </w:r>
      <w:r w:rsidR="000A3BA0" w:rsidRPr="000A3BA0">
        <w:t>Explore a selection of client systems, internal products, and innovation projects designed to streamline operations, reduce manual work, and improve the way construction teams deliver projects.</w:t>
      </w:r>
    </w:p>
    <w:p w14:paraId="230E8BEC" w14:textId="77777777" w:rsidR="000A3BA0" w:rsidRDefault="000A3BA0" w:rsidP="000A3BA0">
      <w:pPr>
        <w:ind w:left="360"/>
        <w:rPr>
          <w:b/>
          <w:bCs/>
        </w:rPr>
      </w:pPr>
      <w:r w:rsidRPr="000A3BA0">
        <w:rPr>
          <w:b/>
          <w:bCs/>
        </w:rPr>
        <w:t>Each Product card should have:</w:t>
      </w:r>
    </w:p>
    <w:p w14:paraId="4DD989A6" w14:textId="6433D127" w:rsidR="000A3BA0" w:rsidRPr="000A3BA0" w:rsidRDefault="000A3BA0" w:rsidP="000A3BA0">
      <w:pPr>
        <w:pStyle w:val="ListParagraph"/>
        <w:numPr>
          <w:ilvl w:val="0"/>
          <w:numId w:val="10"/>
        </w:numPr>
      </w:pPr>
      <w:r w:rsidRPr="000A3BA0">
        <w:t xml:space="preserve">[ Category </w:t>
      </w:r>
      <w:r w:rsidRPr="000A3BA0">
        <w:t>Badge]</w:t>
      </w:r>
    </w:p>
    <w:p w14:paraId="48B3512F" w14:textId="0A768D2E" w:rsidR="000A3BA0" w:rsidRPr="000A3BA0" w:rsidRDefault="000A3BA0" w:rsidP="000A3BA0">
      <w:pPr>
        <w:pStyle w:val="ListParagraph"/>
        <w:numPr>
          <w:ilvl w:val="0"/>
          <w:numId w:val="10"/>
        </w:numPr>
      </w:pPr>
      <w:r w:rsidRPr="000A3BA0">
        <w:t xml:space="preserve">Solution </w:t>
      </w:r>
      <w:proofErr w:type="spellStart"/>
      <w:r w:rsidRPr="000A3BA0">
        <w:t>Mockup</w:t>
      </w:r>
      <w:proofErr w:type="spellEnd"/>
    </w:p>
    <w:p w14:paraId="12B1EA20" w14:textId="54806F20" w:rsidR="000A3BA0" w:rsidRPr="000A3BA0" w:rsidRDefault="000A3BA0" w:rsidP="000A3BA0">
      <w:pPr>
        <w:pStyle w:val="ListParagraph"/>
        <w:numPr>
          <w:ilvl w:val="0"/>
          <w:numId w:val="10"/>
        </w:numPr>
      </w:pPr>
      <w:r w:rsidRPr="000A3BA0">
        <w:t>Solution name</w:t>
      </w:r>
    </w:p>
    <w:p w14:paraId="0D62014A" w14:textId="2F3E13C4" w:rsidR="000A3BA0" w:rsidRPr="000A3BA0" w:rsidRDefault="000A3BA0" w:rsidP="000A3BA0">
      <w:pPr>
        <w:pStyle w:val="ListParagraph"/>
        <w:numPr>
          <w:ilvl w:val="0"/>
          <w:numId w:val="10"/>
        </w:numPr>
      </w:pPr>
      <w:r w:rsidRPr="000A3BA0">
        <w:t>One line description</w:t>
      </w:r>
    </w:p>
    <w:p w14:paraId="486621D4" w14:textId="3706DAAA" w:rsidR="000A3BA0" w:rsidRPr="000A3BA0" w:rsidRDefault="000A3BA0" w:rsidP="000A3BA0">
      <w:pPr>
        <w:pStyle w:val="ListParagraph"/>
        <w:numPr>
          <w:ilvl w:val="0"/>
          <w:numId w:val="10"/>
        </w:numPr>
      </w:pPr>
      <w:r w:rsidRPr="000A3BA0">
        <w:t>Button (shows only on hover)</w:t>
      </w:r>
    </w:p>
    <w:p w14:paraId="0FE924F3" w14:textId="04D84B7A" w:rsidR="000A3BA0" w:rsidRDefault="000A3BA0" w:rsidP="000A3BA0">
      <w:pPr>
        <w:ind w:left="360"/>
        <w:rPr>
          <w:b/>
          <w:bCs/>
        </w:rPr>
      </w:pPr>
      <w:r>
        <w:rPr>
          <w:b/>
          <w:bCs/>
        </w:rPr>
        <w:t>Note:</w:t>
      </w:r>
    </w:p>
    <w:p w14:paraId="02984200" w14:textId="7CB54423" w:rsidR="000A3BA0" w:rsidRDefault="000A3BA0" w:rsidP="000A3BA0">
      <w:pPr>
        <w:ind w:left="360"/>
        <w:rPr>
          <w:b/>
          <w:bCs/>
        </w:rPr>
      </w:pPr>
      <w:r w:rsidRPr="000A3BA0">
        <w:t>For this change you must increase card height and increase card width as well and show only 2 solutions in a row. Total show 4 solutions in featured section</w:t>
      </w:r>
      <w:r>
        <w:rPr>
          <w:b/>
          <w:bCs/>
        </w:rPr>
        <w:t>.</w:t>
      </w:r>
    </w:p>
    <w:p w14:paraId="139A269E" w14:textId="3F60DAFA" w:rsidR="000A3BA0" w:rsidRDefault="000A3BA0" w:rsidP="000A3BA0">
      <w:pPr>
        <w:ind w:left="360"/>
        <w:rPr>
          <w:b/>
          <w:bCs/>
        </w:rPr>
      </w:pPr>
      <w:r>
        <w:rPr>
          <w:b/>
          <w:bCs/>
        </w:rPr>
        <w:lastRenderedPageBreak/>
        <w:t xml:space="preserve">Follow this structure for card: but keep design, </w:t>
      </w:r>
      <w:proofErr w:type="spellStart"/>
      <w:r>
        <w:rPr>
          <w:b/>
          <w:bCs/>
        </w:rPr>
        <w:t>colors</w:t>
      </w:r>
      <w:proofErr w:type="spellEnd"/>
      <w:r>
        <w:rPr>
          <w:b/>
          <w:bCs/>
        </w:rPr>
        <w:t xml:space="preserve"> same as you made previously. </w:t>
      </w:r>
      <w:r>
        <w:rPr>
          <w:b/>
          <w:bCs/>
        </w:rPr>
        <w:br/>
      </w:r>
      <w:r>
        <w:rPr>
          <w:noProof/>
        </w:rPr>
        <w:drawing>
          <wp:inline distT="0" distB="0" distL="0" distR="0" wp14:anchorId="6FA85C54" wp14:editId="28EAFD2D">
            <wp:extent cx="4362450" cy="4895850"/>
            <wp:effectExtent l="0" t="0" r="0" b="0"/>
            <wp:docPr id="14011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0317" name=""/>
                    <pic:cNvPicPr/>
                  </pic:nvPicPr>
                  <pic:blipFill>
                    <a:blip r:embed="rId6"/>
                    <a:stretch>
                      <a:fillRect/>
                    </a:stretch>
                  </pic:blipFill>
                  <pic:spPr>
                    <a:xfrm>
                      <a:off x="0" y="0"/>
                      <a:ext cx="4362450" cy="4895850"/>
                    </a:xfrm>
                    <a:prstGeom prst="rect">
                      <a:avLst/>
                    </a:prstGeom>
                  </pic:spPr>
                </pic:pic>
              </a:graphicData>
            </a:graphic>
          </wp:inline>
        </w:drawing>
      </w:r>
    </w:p>
    <w:p w14:paraId="0B3C3BCD" w14:textId="0F74DE17" w:rsidR="00AC5C3A" w:rsidRDefault="00AC5C3A" w:rsidP="000A3BA0">
      <w:pPr>
        <w:rPr>
          <w:b/>
          <w:bCs/>
          <w:lang w:val="en-GB"/>
        </w:rPr>
      </w:pPr>
    </w:p>
    <w:p w14:paraId="09419DC5" w14:textId="0C50A69B" w:rsidR="000A3BA0" w:rsidRDefault="000A3BA0" w:rsidP="000A3BA0">
      <w:pPr>
        <w:rPr>
          <w:b/>
          <w:bCs/>
          <w:lang w:val="en-GB"/>
        </w:rPr>
      </w:pPr>
      <w:r>
        <w:rPr>
          <w:b/>
          <w:bCs/>
          <w:lang w:val="en-GB"/>
        </w:rPr>
        <w:t>For now Do till this:</w:t>
      </w:r>
    </w:p>
    <w:p w14:paraId="5A4C7674" w14:textId="425D6C4D" w:rsidR="000A3BA0" w:rsidRPr="007C2662" w:rsidRDefault="000A3BA0" w:rsidP="000A3BA0">
      <w:pPr>
        <w:rPr>
          <w:b/>
          <w:bCs/>
          <w:lang w:val="en-GB"/>
        </w:rPr>
      </w:pPr>
      <w:r>
        <w:rPr>
          <w:b/>
          <w:bCs/>
          <w:lang w:val="en-GB"/>
        </w:rPr>
        <w:t>--------------------------------------------------------------------------------------------------------------</w:t>
      </w:r>
    </w:p>
    <w:p w14:paraId="2C25EB26" w14:textId="1178C038" w:rsidR="00AC5C3A" w:rsidRDefault="00AC5C3A" w:rsidP="00AC5C3A">
      <w:pPr>
        <w:rPr>
          <w:b/>
          <w:bCs/>
          <w:lang w:val="en-GB"/>
        </w:rPr>
      </w:pPr>
    </w:p>
    <w:p w14:paraId="490071AD" w14:textId="420DDD61" w:rsidR="00AC5C3A" w:rsidRDefault="00AC5C3A" w:rsidP="00AC5C3A">
      <w:pPr>
        <w:rPr>
          <w:b/>
          <w:bCs/>
        </w:rPr>
      </w:pPr>
      <w:r>
        <w:rPr>
          <w:b/>
          <w:bCs/>
          <w:lang w:val="en-GB"/>
        </w:rPr>
        <w:t xml:space="preserve">6- </w:t>
      </w:r>
      <w:r w:rsidRPr="00AC5C3A">
        <w:rPr>
          <w:b/>
          <w:bCs/>
        </w:rPr>
        <w:t>Our AI Transformation Framework</w:t>
      </w:r>
    </w:p>
    <w:p w14:paraId="5193658B" w14:textId="1B4DE16D" w:rsidR="00AC5C3A" w:rsidRDefault="00AC5C3A" w:rsidP="00AC5C3A">
      <w:pPr>
        <w:rPr>
          <w:lang w:val="en-GB"/>
        </w:rPr>
      </w:pPr>
      <w:r>
        <w:rPr>
          <w:lang w:val="en-GB"/>
        </w:rPr>
        <w:t>Make this section looks like Storyline</w:t>
      </w:r>
    </w:p>
    <w:p w14:paraId="131A8E3B" w14:textId="15EC3CD0" w:rsidR="00AC5C3A" w:rsidRDefault="00AC5C3A" w:rsidP="00AC5C3A">
      <w:pPr>
        <w:rPr>
          <w:lang w:val="en-GB"/>
        </w:rPr>
      </w:pPr>
      <w:r>
        <w:rPr>
          <w:lang w:val="en-GB"/>
        </w:rPr>
        <w:t>Discover -&gt; Consult -&gt;Design -&gt;Develop -&gt; Integrate -&gt; Train -&gt; Optimize</w:t>
      </w:r>
    </w:p>
    <w:p w14:paraId="1DDDE9F1" w14:textId="4874518B" w:rsidR="00AC5C3A" w:rsidRDefault="00AC5C3A" w:rsidP="00AC5C3A">
      <w:pPr>
        <w:rPr>
          <w:lang w:val="en-GB"/>
        </w:rPr>
      </w:pPr>
      <w:r>
        <w:rPr>
          <w:noProof/>
        </w:rPr>
        <w:lastRenderedPageBreak/>
        <w:drawing>
          <wp:inline distT="0" distB="0" distL="0" distR="0" wp14:anchorId="31692321" wp14:editId="00DD8F63">
            <wp:extent cx="5731510" cy="3129280"/>
            <wp:effectExtent l="0" t="0" r="2540" b="0"/>
            <wp:docPr id="2185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83574" name=""/>
                    <pic:cNvPicPr/>
                  </pic:nvPicPr>
                  <pic:blipFill>
                    <a:blip r:embed="rId7"/>
                    <a:stretch>
                      <a:fillRect/>
                    </a:stretch>
                  </pic:blipFill>
                  <pic:spPr>
                    <a:xfrm>
                      <a:off x="0" y="0"/>
                      <a:ext cx="5731510" cy="3129280"/>
                    </a:xfrm>
                    <a:prstGeom prst="rect">
                      <a:avLst/>
                    </a:prstGeom>
                  </pic:spPr>
                </pic:pic>
              </a:graphicData>
            </a:graphic>
          </wp:inline>
        </w:drawing>
      </w:r>
    </w:p>
    <w:p w14:paraId="1136E0EB" w14:textId="3D89DBDB" w:rsidR="00AC5C3A" w:rsidRDefault="00AC5C3A" w:rsidP="00AC5C3A">
      <w:pPr>
        <w:rPr>
          <w:lang w:val="en-GB"/>
        </w:rPr>
      </w:pPr>
      <w:r>
        <w:rPr>
          <w:lang w:val="en-GB"/>
        </w:rPr>
        <w:lastRenderedPageBreak/>
        <w:t xml:space="preserve">Use this content: (Don’t use the structure and style of the image below, just use its Text), but make the story line as given in the reference website (above image). </w:t>
      </w:r>
      <w:r>
        <w:rPr>
          <w:lang w:val="en-GB"/>
        </w:rPr>
        <w:br/>
      </w:r>
      <w:r>
        <w:rPr>
          <w:noProof/>
        </w:rPr>
        <w:drawing>
          <wp:inline distT="0" distB="0" distL="0" distR="0" wp14:anchorId="5FCE5DE0" wp14:editId="5B7BA9A5">
            <wp:extent cx="4191000" cy="7608009"/>
            <wp:effectExtent l="0" t="0" r="0" b="0"/>
            <wp:docPr id="1779070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5127" cy="7615500"/>
                    </a:xfrm>
                    <a:prstGeom prst="rect">
                      <a:avLst/>
                    </a:prstGeom>
                    <a:noFill/>
                    <a:ln>
                      <a:noFill/>
                    </a:ln>
                  </pic:spPr>
                </pic:pic>
              </a:graphicData>
            </a:graphic>
          </wp:inline>
        </w:drawing>
      </w:r>
    </w:p>
    <w:p w14:paraId="430F9BDD" w14:textId="77777777" w:rsidR="00AC5C3A" w:rsidRDefault="00AC5C3A" w:rsidP="00AC5C3A">
      <w:pPr>
        <w:rPr>
          <w:lang w:val="en-GB"/>
        </w:rPr>
      </w:pPr>
    </w:p>
    <w:p w14:paraId="1D1101A6" w14:textId="4077F1C5" w:rsidR="00AC5C3A" w:rsidRPr="00AC5C3A" w:rsidRDefault="00AC5C3A" w:rsidP="00AC5C3A">
      <w:pPr>
        <w:rPr>
          <w:b/>
          <w:bCs/>
          <w:lang w:val="en-GB"/>
        </w:rPr>
      </w:pPr>
      <w:r w:rsidRPr="00AC5C3A">
        <w:rPr>
          <w:b/>
          <w:bCs/>
          <w:lang w:val="en-GB"/>
        </w:rPr>
        <w:t>7- Trusted By section (You already done)</w:t>
      </w:r>
    </w:p>
    <w:p w14:paraId="177BBADF" w14:textId="51C4B2D3" w:rsidR="00AC5C3A" w:rsidRDefault="00AC5C3A" w:rsidP="00AC5C3A">
      <w:pPr>
        <w:rPr>
          <w:b/>
          <w:bCs/>
          <w:lang w:val="en-GB"/>
        </w:rPr>
      </w:pPr>
      <w:r>
        <w:rPr>
          <w:lang w:val="en-GB"/>
        </w:rPr>
        <w:lastRenderedPageBreak/>
        <w:t xml:space="preserve">8- </w:t>
      </w:r>
      <w:r w:rsidRPr="00AC5C3A">
        <w:rPr>
          <w:b/>
          <w:bCs/>
          <w:lang w:val="en-GB"/>
        </w:rPr>
        <w:t>Why work with us</w:t>
      </w:r>
      <w:r>
        <w:rPr>
          <w:b/>
          <w:bCs/>
          <w:lang w:val="en-GB"/>
        </w:rPr>
        <w:t xml:space="preserve"> (Design left)</w:t>
      </w:r>
    </w:p>
    <w:p w14:paraId="42BC5DD0" w14:textId="77777777" w:rsidR="00B51A64" w:rsidRDefault="00B51A64" w:rsidP="00AC5C3A">
      <w:pPr>
        <w:rPr>
          <w:b/>
          <w:bCs/>
          <w:lang w:val="en-GB"/>
        </w:rPr>
      </w:pPr>
    </w:p>
    <w:p w14:paraId="7CFCBE82" w14:textId="129E76BF" w:rsidR="00AC5C3A" w:rsidRDefault="00AC5C3A" w:rsidP="00AC5C3A">
      <w:pPr>
        <w:rPr>
          <w:b/>
          <w:bCs/>
          <w:lang w:val="en-GB"/>
        </w:rPr>
      </w:pPr>
      <w:r>
        <w:rPr>
          <w:b/>
          <w:bCs/>
          <w:lang w:val="en-GB"/>
        </w:rPr>
        <w:t>9- FAQ section</w:t>
      </w:r>
    </w:p>
    <w:p w14:paraId="4DFB8233" w14:textId="4A1E4DE4" w:rsidR="00AC5C3A" w:rsidRPr="00AC5C3A" w:rsidRDefault="00AC5C3A" w:rsidP="00AC5C3A">
      <w:pPr>
        <w:rPr>
          <w:lang w:val="en-GB"/>
        </w:rPr>
      </w:pPr>
      <w:r>
        <w:rPr>
          <w:lang w:val="en-GB"/>
        </w:rPr>
        <w:t xml:space="preserve">Make FAQ section like this: (use any icon on the left side instead of </w:t>
      </w:r>
      <w:proofErr w:type="spellStart"/>
      <w:r>
        <w:rPr>
          <w:lang w:val="en-GB"/>
        </w:rPr>
        <w:t>color</w:t>
      </w:r>
      <w:proofErr w:type="spellEnd"/>
      <w:r>
        <w:rPr>
          <w:lang w:val="en-GB"/>
        </w:rPr>
        <w:t xml:space="preserve"> full graphics like this). When user clicks on down arrow , it should show the answer below like the first question in the image. </w:t>
      </w:r>
      <w:r>
        <w:rPr>
          <w:lang w:val="en-GB"/>
        </w:rPr>
        <w:br/>
      </w:r>
      <w:r>
        <w:rPr>
          <w:noProof/>
        </w:rPr>
        <w:drawing>
          <wp:inline distT="0" distB="0" distL="0" distR="0" wp14:anchorId="4436245F" wp14:editId="20E9ED4B">
            <wp:extent cx="4492087" cy="2609850"/>
            <wp:effectExtent l="0" t="0" r="3810" b="0"/>
            <wp:docPr id="19404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52843" name=""/>
                    <pic:cNvPicPr/>
                  </pic:nvPicPr>
                  <pic:blipFill>
                    <a:blip r:embed="rId9"/>
                    <a:stretch>
                      <a:fillRect/>
                    </a:stretch>
                  </pic:blipFill>
                  <pic:spPr>
                    <a:xfrm>
                      <a:off x="0" y="0"/>
                      <a:ext cx="4497203" cy="2612822"/>
                    </a:xfrm>
                    <a:prstGeom prst="rect">
                      <a:avLst/>
                    </a:prstGeom>
                  </pic:spPr>
                </pic:pic>
              </a:graphicData>
            </a:graphic>
          </wp:inline>
        </w:drawing>
      </w:r>
    </w:p>
    <w:p w14:paraId="7AC6ABA9" w14:textId="32B45C58" w:rsidR="00AC5C3A" w:rsidRDefault="00AC5C3A" w:rsidP="00AC5C3A">
      <w:pPr>
        <w:rPr>
          <w:b/>
          <w:bCs/>
          <w:lang w:val="en-GB"/>
        </w:rPr>
      </w:pPr>
      <w:r>
        <w:rPr>
          <w:b/>
          <w:bCs/>
          <w:lang w:val="en-GB"/>
        </w:rPr>
        <w:t>10- Testimonials</w:t>
      </w:r>
    </w:p>
    <w:p w14:paraId="42BFAA9E" w14:textId="6D60307F" w:rsidR="00AC5C3A" w:rsidRDefault="00AC5C3A" w:rsidP="00AC5C3A">
      <w:pPr>
        <w:rPr>
          <w:b/>
          <w:bCs/>
          <w:lang w:val="en-GB"/>
        </w:rPr>
      </w:pPr>
      <w:r>
        <w:rPr>
          <w:b/>
          <w:bCs/>
          <w:lang w:val="en-GB"/>
        </w:rPr>
        <w:t>11- Final CTA</w:t>
      </w:r>
    </w:p>
    <w:p w14:paraId="660E6AF6" w14:textId="5642D722" w:rsidR="00AC5C3A" w:rsidRDefault="00AC5C3A" w:rsidP="00AC5C3A">
      <w:pPr>
        <w:rPr>
          <w:b/>
          <w:bCs/>
          <w:lang w:val="en-GB"/>
        </w:rPr>
      </w:pPr>
      <w:r>
        <w:rPr>
          <w:b/>
          <w:bCs/>
          <w:lang w:val="en-GB"/>
        </w:rPr>
        <w:t>12- Footer</w:t>
      </w:r>
    </w:p>
    <w:p w14:paraId="6B996237" w14:textId="77777777" w:rsidR="00AC5C3A" w:rsidRDefault="00AC5C3A" w:rsidP="00AC5C3A">
      <w:pPr>
        <w:rPr>
          <w:b/>
          <w:bCs/>
          <w:lang w:val="en-GB"/>
        </w:rPr>
      </w:pPr>
    </w:p>
    <w:p w14:paraId="10FCF629" w14:textId="77777777" w:rsidR="00AC5C3A" w:rsidRDefault="00AC5C3A" w:rsidP="00AC5C3A">
      <w:pPr>
        <w:rPr>
          <w:b/>
          <w:bCs/>
          <w:lang w:val="en-GB"/>
        </w:rPr>
      </w:pPr>
    </w:p>
    <w:p w14:paraId="4F91AF2F" w14:textId="77777777" w:rsidR="00AC5C3A" w:rsidRDefault="00AC5C3A" w:rsidP="00AC5C3A">
      <w:pPr>
        <w:rPr>
          <w:lang w:val="en-GB"/>
        </w:rPr>
      </w:pPr>
    </w:p>
    <w:p w14:paraId="74A76C3F" w14:textId="77777777" w:rsidR="00AC5C3A" w:rsidRDefault="00AC5C3A" w:rsidP="00AC5C3A">
      <w:pPr>
        <w:rPr>
          <w:lang w:val="en-GB"/>
        </w:rPr>
      </w:pPr>
    </w:p>
    <w:p w14:paraId="3EA87876" w14:textId="77777777" w:rsidR="00AC5C3A" w:rsidRDefault="00AC5C3A" w:rsidP="00AC5C3A">
      <w:pPr>
        <w:rPr>
          <w:lang w:val="en-GB"/>
        </w:rPr>
      </w:pPr>
    </w:p>
    <w:p w14:paraId="7CA944F6" w14:textId="77777777" w:rsidR="00AC5C3A" w:rsidRDefault="00AC5C3A" w:rsidP="00AC5C3A">
      <w:pPr>
        <w:rPr>
          <w:lang w:val="en-GB"/>
        </w:rPr>
      </w:pPr>
    </w:p>
    <w:p w14:paraId="60D9850D" w14:textId="77777777" w:rsidR="00AC5C3A" w:rsidRPr="00AC5C3A" w:rsidRDefault="00AC5C3A" w:rsidP="00AC5C3A">
      <w:pPr>
        <w:rPr>
          <w:lang w:val="en-GB"/>
        </w:rPr>
      </w:pPr>
    </w:p>
    <w:p w14:paraId="05616315" w14:textId="77777777" w:rsidR="00AC5C3A" w:rsidRDefault="00AC5C3A" w:rsidP="00AC5C3A">
      <w:pPr>
        <w:rPr>
          <w:b/>
          <w:bCs/>
          <w:lang w:val="en-GB"/>
        </w:rPr>
      </w:pPr>
    </w:p>
    <w:p w14:paraId="43A0E633" w14:textId="77777777" w:rsidR="00AC5C3A" w:rsidRPr="007A4C21" w:rsidRDefault="00AC5C3A" w:rsidP="00AC5C3A">
      <w:pPr>
        <w:rPr>
          <w:lang w:val="en-GB"/>
        </w:rPr>
      </w:pPr>
    </w:p>
    <w:sectPr w:rsidR="00AC5C3A" w:rsidRPr="007A4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B44"/>
    <w:multiLevelType w:val="hybridMultilevel"/>
    <w:tmpl w:val="F0707DD0"/>
    <w:lvl w:ilvl="0" w:tplc="FAA8A7A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4007FE"/>
    <w:multiLevelType w:val="hybridMultilevel"/>
    <w:tmpl w:val="7D0E0C14"/>
    <w:lvl w:ilvl="0" w:tplc="D54A321A">
      <w:start w:val="1"/>
      <w:numFmt w:val="bullet"/>
      <w:lvlText w:val="•"/>
      <w:lvlJc w:val="left"/>
      <w:pPr>
        <w:ind w:left="600" w:hanging="300"/>
      </w:pPr>
      <w:rPr>
        <w:color w:val="5A6B3B"/>
      </w:rPr>
    </w:lvl>
    <w:lvl w:ilvl="1" w:tplc="5F70C2E2">
      <w:numFmt w:val="decimal"/>
      <w:lvlText w:val=""/>
      <w:lvlJc w:val="left"/>
    </w:lvl>
    <w:lvl w:ilvl="2" w:tplc="FD7033EE">
      <w:numFmt w:val="decimal"/>
      <w:lvlText w:val=""/>
      <w:lvlJc w:val="left"/>
    </w:lvl>
    <w:lvl w:ilvl="3" w:tplc="C1FA48D2">
      <w:numFmt w:val="decimal"/>
      <w:lvlText w:val=""/>
      <w:lvlJc w:val="left"/>
    </w:lvl>
    <w:lvl w:ilvl="4" w:tplc="EE8068CA">
      <w:numFmt w:val="decimal"/>
      <w:lvlText w:val=""/>
      <w:lvlJc w:val="left"/>
    </w:lvl>
    <w:lvl w:ilvl="5" w:tplc="A2D099EA">
      <w:numFmt w:val="decimal"/>
      <w:lvlText w:val=""/>
      <w:lvlJc w:val="left"/>
    </w:lvl>
    <w:lvl w:ilvl="6" w:tplc="20FCAF32">
      <w:numFmt w:val="decimal"/>
      <w:lvlText w:val=""/>
      <w:lvlJc w:val="left"/>
    </w:lvl>
    <w:lvl w:ilvl="7" w:tplc="BA98E394">
      <w:numFmt w:val="decimal"/>
      <w:lvlText w:val=""/>
      <w:lvlJc w:val="left"/>
    </w:lvl>
    <w:lvl w:ilvl="8" w:tplc="2D4C4144">
      <w:numFmt w:val="decimal"/>
      <w:lvlText w:val=""/>
      <w:lvlJc w:val="left"/>
    </w:lvl>
  </w:abstractNum>
  <w:abstractNum w:abstractNumId="2" w15:restartNumberingAfterBreak="0">
    <w:nsid w:val="18BC0AFA"/>
    <w:multiLevelType w:val="hybridMultilevel"/>
    <w:tmpl w:val="AA5ABDC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1A7E97"/>
    <w:multiLevelType w:val="hybridMultilevel"/>
    <w:tmpl w:val="4FC6C24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C7033E2"/>
    <w:multiLevelType w:val="hybridMultilevel"/>
    <w:tmpl w:val="62F81D3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A90D83"/>
    <w:multiLevelType w:val="hybridMultilevel"/>
    <w:tmpl w:val="2A1033B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888564D"/>
    <w:multiLevelType w:val="hybridMultilevel"/>
    <w:tmpl w:val="04A80D04"/>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789A7046"/>
    <w:multiLevelType w:val="hybridMultilevel"/>
    <w:tmpl w:val="F9FA8DF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8FC3F10"/>
    <w:multiLevelType w:val="hybridMultilevel"/>
    <w:tmpl w:val="EFF427A0"/>
    <w:lvl w:ilvl="0" w:tplc="FAA8A7A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AB37A70"/>
    <w:multiLevelType w:val="hybridMultilevel"/>
    <w:tmpl w:val="DBEC6CC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62515544">
    <w:abstractNumId w:val="1"/>
    <w:lvlOverride w:ilvl="0">
      <w:startOverride w:val="1"/>
    </w:lvlOverride>
  </w:num>
  <w:num w:numId="2" w16cid:durableId="1067730968">
    <w:abstractNumId w:val="0"/>
  </w:num>
  <w:num w:numId="3" w16cid:durableId="1126194615">
    <w:abstractNumId w:val="8"/>
  </w:num>
  <w:num w:numId="4" w16cid:durableId="1591042618">
    <w:abstractNumId w:val="2"/>
  </w:num>
  <w:num w:numId="5" w16cid:durableId="1173643673">
    <w:abstractNumId w:val="9"/>
  </w:num>
  <w:num w:numId="6" w16cid:durableId="73472878">
    <w:abstractNumId w:val="7"/>
  </w:num>
  <w:num w:numId="7" w16cid:durableId="1221360429">
    <w:abstractNumId w:val="5"/>
  </w:num>
  <w:num w:numId="8" w16cid:durableId="1457598293">
    <w:abstractNumId w:val="3"/>
  </w:num>
  <w:num w:numId="9" w16cid:durableId="1928028625">
    <w:abstractNumId w:val="4"/>
  </w:num>
  <w:num w:numId="10" w16cid:durableId="193617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21"/>
    <w:rsid w:val="00040753"/>
    <w:rsid w:val="0007782A"/>
    <w:rsid w:val="000A3BA0"/>
    <w:rsid w:val="001440CD"/>
    <w:rsid w:val="001F428D"/>
    <w:rsid w:val="00305BA4"/>
    <w:rsid w:val="00314DE1"/>
    <w:rsid w:val="00377A49"/>
    <w:rsid w:val="003E1436"/>
    <w:rsid w:val="004623F1"/>
    <w:rsid w:val="0060079F"/>
    <w:rsid w:val="007A4C21"/>
    <w:rsid w:val="007C2662"/>
    <w:rsid w:val="008C6B5B"/>
    <w:rsid w:val="009114B9"/>
    <w:rsid w:val="0091463E"/>
    <w:rsid w:val="00A8057F"/>
    <w:rsid w:val="00AB0B41"/>
    <w:rsid w:val="00AC5C3A"/>
    <w:rsid w:val="00AF5A34"/>
    <w:rsid w:val="00B0087D"/>
    <w:rsid w:val="00B51A64"/>
    <w:rsid w:val="00B66165"/>
    <w:rsid w:val="00D67AB1"/>
    <w:rsid w:val="00EC5B3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8FC2"/>
  <w15:chartTrackingRefBased/>
  <w15:docId w15:val="{3AC1F12A-FF2D-4A35-B5D0-CC4C5760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21"/>
    <w:rPr>
      <w:rFonts w:eastAsiaTheme="majorEastAsia" w:cstheme="majorBidi"/>
      <w:color w:val="272727" w:themeColor="text1" w:themeTint="D8"/>
    </w:rPr>
  </w:style>
  <w:style w:type="paragraph" w:styleId="Title">
    <w:name w:val="Title"/>
    <w:basedOn w:val="Normal"/>
    <w:next w:val="Normal"/>
    <w:link w:val="TitleChar"/>
    <w:uiPriority w:val="10"/>
    <w:qFormat/>
    <w:rsid w:val="007A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C21"/>
    <w:pPr>
      <w:spacing w:before="160"/>
      <w:jc w:val="center"/>
    </w:pPr>
    <w:rPr>
      <w:i/>
      <w:iCs/>
      <w:color w:val="404040" w:themeColor="text1" w:themeTint="BF"/>
    </w:rPr>
  </w:style>
  <w:style w:type="character" w:customStyle="1" w:styleId="QuoteChar">
    <w:name w:val="Quote Char"/>
    <w:basedOn w:val="DefaultParagraphFont"/>
    <w:link w:val="Quote"/>
    <w:uiPriority w:val="29"/>
    <w:rsid w:val="007A4C21"/>
    <w:rPr>
      <w:i/>
      <w:iCs/>
      <w:color w:val="404040" w:themeColor="text1" w:themeTint="BF"/>
    </w:rPr>
  </w:style>
  <w:style w:type="paragraph" w:styleId="ListParagraph">
    <w:name w:val="List Paragraph"/>
    <w:basedOn w:val="Normal"/>
    <w:qFormat/>
    <w:rsid w:val="007A4C21"/>
    <w:pPr>
      <w:ind w:left="720"/>
      <w:contextualSpacing/>
    </w:pPr>
  </w:style>
  <w:style w:type="character" w:styleId="IntenseEmphasis">
    <w:name w:val="Intense Emphasis"/>
    <w:basedOn w:val="DefaultParagraphFont"/>
    <w:uiPriority w:val="21"/>
    <w:qFormat/>
    <w:rsid w:val="007A4C21"/>
    <w:rPr>
      <w:i/>
      <w:iCs/>
      <w:color w:val="0F4761" w:themeColor="accent1" w:themeShade="BF"/>
    </w:rPr>
  </w:style>
  <w:style w:type="paragraph" w:styleId="IntenseQuote">
    <w:name w:val="Intense Quote"/>
    <w:basedOn w:val="Normal"/>
    <w:next w:val="Normal"/>
    <w:link w:val="IntenseQuoteChar"/>
    <w:uiPriority w:val="30"/>
    <w:qFormat/>
    <w:rsid w:val="007A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C21"/>
    <w:rPr>
      <w:i/>
      <w:iCs/>
      <w:color w:val="0F4761" w:themeColor="accent1" w:themeShade="BF"/>
    </w:rPr>
  </w:style>
  <w:style w:type="character" w:styleId="IntenseReference">
    <w:name w:val="Intense Reference"/>
    <w:basedOn w:val="DefaultParagraphFont"/>
    <w:uiPriority w:val="32"/>
    <w:qFormat/>
    <w:rsid w:val="007A4C21"/>
    <w:rPr>
      <w:b/>
      <w:bCs/>
      <w:smallCaps/>
      <w:color w:val="0F4761" w:themeColor="accent1" w:themeShade="BF"/>
      <w:spacing w:val="5"/>
    </w:rPr>
  </w:style>
  <w:style w:type="paragraph" w:customStyle="1" w:styleId="pdq2pgselectionanchorcontainer">
    <w:name w:val="pdq2pg_selectionanchorcontainer"/>
    <w:basedOn w:val="Normal"/>
    <w:rsid w:val="00B0087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1863</TotalTime>
  <Pages>8</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SP22-BSE-072 (AQSA SHAFIQUE)</dc:creator>
  <cp:keywords/>
  <dc:description/>
  <cp:lastModifiedBy>SP22-BSE-072 (AQSA SHAFIQUE)</cp:lastModifiedBy>
  <cp:revision>3</cp:revision>
  <dcterms:created xsi:type="dcterms:W3CDTF">2026-08-03T15:20:00Z</dcterms:created>
  <dcterms:modified xsi:type="dcterms:W3CDTF">2026-08-05T21:43:00Z</dcterms:modified>
</cp:coreProperties>
</file>