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3B4FF" w14:textId="3692E7A5" w:rsidR="005A4669" w:rsidRDefault="005A4669">
      <w:r>
        <w:rPr>
          <w:noProof/>
        </w:rPr>
        <w:drawing>
          <wp:inline distT="0" distB="0" distL="0" distR="0" wp14:anchorId="264DE4EE" wp14:editId="125C78CE">
            <wp:extent cx="5731510" cy="2513330"/>
            <wp:effectExtent l="0" t="0" r="2540" b="1270"/>
            <wp:docPr id="1927487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4872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CD75F0" wp14:editId="0890A130">
            <wp:extent cx="5731510" cy="2506345"/>
            <wp:effectExtent l="0" t="0" r="2540" b="8255"/>
            <wp:docPr id="1227878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8783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3F94A" w14:textId="1269AD9B" w:rsidR="005A4669" w:rsidRDefault="005A4669" w:rsidP="005A4669">
      <w:pPr>
        <w:pStyle w:val="ListParagraph"/>
        <w:numPr>
          <w:ilvl w:val="0"/>
          <w:numId w:val="1"/>
        </w:numPr>
      </w:pPr>
      <w:r>
        <w:t>Keep the background plane dark gradient (no shapes, circles, graphics in the background of this model.</w:t>
      </w:r>
    </w:p>
    <w:p w14:paraId="5AF7E918" w14:textId="4724AE60" w:rsidR="005A4669" w:rsidRDefault="005A4669" w:rsidP="005A4669">
      <w:pPr>
        <w:pStyle w:val="ListParagraph"/>
        <w:numPr>
          <w:ilvl w:val="0"/>
          <w:numId w:val="1"/>
        </w:numPr>
      </w:pPr>
      <w:r>
        <w:t xml:space="preserve">On left side show services. On right side show Solutions. </w:t>
      </w:r>
    </w:p>
    <w:p w14:paraId="404BF2C2" w14:textId="3C1195F2" w:rsidR="005A4669" w:rsidRDefault="005A4669" w:rsidP="005A4669">
      <w:pPr>
        <w:pStyle w:val="ListParagraph"/>
        <w:numPr>
          <w:ilvl w:val="0"/>
          <w:numId w:val="1"/>
        </w:numPr>
      </w:pPr>
      <w:r>
        <w:t>Keep it minimal and to the point</w:t>
      </w:r>
    </w:p>
    <w:sectPr w:rsidR="005A46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4B5114"/>
    <w:multiLevelType w:val="hybridMultilevel"/>
    <w:tmpl w:val="67F6D7C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1781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669"/>
    <w:rsid w:val="005A4669"/>
    <w:rsid w:val="006C2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15CC0"/>
  <w15:chartTrackingRefBased/>
  <w15:docId w15:val="{279F123F-B9A1-4CF4-A1B7-9C6342C7B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46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46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6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6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6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6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6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6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6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6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46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6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6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6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6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6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6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6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6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6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6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6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6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6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6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6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6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6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6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29</Words>
  <Characters>169</Characters>
  <Application>Microsoft Office Word</Application>
  <DocSecurity>0</DocSecurity>
  <Lines>1</Lines>
  <Paragraphs>1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SP22-BSE-072 (AQSA SHAFIQUE)</dc:creator>
  <cp:keywords/>
  <dc:description/>
  <cp:lastModifiedBy>SP22-BSE-072 (AQSA SHAFIQUE)</cp:lastModifiedBy>
  <cp:revision>1</cp:revision>
  <dcterms:created xsi:type="dcterms:W3CDTF">2026-08-09T21:40:00Z</dcterms:created>
  <dcterms:modified xsi:type="dcterms:W3CDTF">2026-08-09T21:43:00Z</dcterms:modified>
</cp:coreProperties>
</file>