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Default Extension="emf" ContentType="image/x-e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4C" w:rsidRPr="001E6185" w:rsidRDefault="0097774C" w:rsidP="00885262">
      <w:pPr>
        <w:pStyle w:val="TutkielmanNimi"/>
        <w:ind w:left="-284" w:right="-228"/>
        <w:rPr>
          <w:rFonts w:asciiTheme="minorHAnsi" w:hAnsiTheme="minorHAnsi"/>
        </w:rPr>
      </w:pPr>
    </w:p>
    <w:p w:rsidR="0097774C" w:rsidRPr="001E6185" w:rsidRDefault="0097774C" w:rsidP="00885262">
      <w:pPr>
        <w:pStyle w:val="TutkielmanNimi"/>
        <w:ind w:left="-284" w:right="-228"/>
        <w:rPr>
          <w:rFonts w:asciiTheme="minorHAnsi" w:hAnsiTheme="minorHAnsi"/>
        </w:rPr>
      </w:pPr>
    </w:p>
    <w:p w:rsidR="008B14C8" w:rsidRPr="001E6185" w:rsidRDefault="008B14C8" w:rsidP="008B14C8">
      <w:pPr>
        <w:rPr>
          <w:rFonts w:asciiTheme="minorHAnsi" w:hAnsiTheme="minorHAnsi"/>
        </w:rPr>
      </w:pPr>
    </w:p>
    <w:p w:rsidR="002F2BC7" w:rsidRPr="001E6185" w:rsidRDefault="007900C8" w:rsidP="00885262">
      <w:pPr>
        <w:pStyle w:val="TutkielmanNimi"/>
        <w:ind w:left="-284" w:right="-228"/>
        <w:rPr>
          <w:rFonts w:asciiTheme="minorHAnsi" w:hAnsiTheme="minorHAnsi"/>
          <w:caps w:val="0"/>
          <w:sz w:val="40"/>
        </w:rPr>
      </w:pPr>
      <w:r w:rsidRPr="001E6185">
        <w:rPr>
          <w:rFonts w:asciiTheme="minorHAnsi" w:hAnsiTheme="minorHAnsi"/>
          <w:caps w:val="0"/>
          <w:sz w:val="40"/>
        </w:rPr>
        <w:t>Vesiputousmallin soveltuvuus tietovuoparadigmaa käyttäviin projekteihin</w:t>
      </w:r>
    </w:p>
    <w:p w:rsidR="00ED4DE8" w:rsidRPr="001E6185" w:rsidRDefault="00ED4DE8" w:rsidP="00885262">
      <w:pPr>
        <w:ind w:left="-284" w:right="-228"/>
        <w:jc w:val="center"/>
        <w:rPr>
          <w:rFonts w:asciiTheme="minorHAnsi" w:hAnsiTheme="minorHAnsi"/>
          <w:sz w:val="34"/>
          <w:szCs w:val="34"/>
        </w:rPr>
      </w:pPr>
    </w:p>
    <w:p w:rsidR="00D26799" w:rsidRPr="001E6185" w:rsidRDefault="00DE474D" w:rsidP="00885262">
      <w:pPr>
        <w:ind w:left="-284" w:right="-228"/>
        <w:jc w:val="center"/>
        <w:rPr>
          <w:rFonts w:asciiTheme="minorHAnsi" w:hAnsiTheme="minorHAnsi"/>
          <w:sz w:val="28"/>
          <w:szCs w:val="34"/>
        </w:rPr>
      </w:pPr>
      <w:r w:rsidRPr="001E6185">
        <w:rPr>
          <w:rFonts w:asciiTheme="minorHAnsi" w:hAnsiTheme="minorHAnsi"/>
          <w:sz w:val="28"/>
          <w:szCs w:val="34"/>
        </w:rPr>
        <w:t>Mikko Pitkänen</w:t>
      </w:r>
    </w:p>
    <w:p w:rsidR="00885262" w:rsidRPr="001E6185" w:rsidRDefault="00885262" w:rsidP="00885262">
      <w:pPr>
        <w:ind w:left="-284" w:right="-228"/>
        <w:jc w:val="center"/>
        <w:rPr>
          <w:rFonts w:asciiTheme="minorHAnsi" w:hAnsiTheme="minorHAnsi"/>
        </w:rPr>
      </w:pPr>
    </w:p>
    <w:p w:rsidR="0029356C" w:rsidRPr="001E6185" w:rsidRDefault="0029356C" w:rsidP="00C52B09">
      <w:pPr>
        <w:ind w:right="-228"/>
        <w:rPr>
          <w:rFonts w:asciiTheme="minorHAnsi" w:hAnsiTheme="minorHAnsi"/>
        </w:rPr>
      </w:pPr>
    </w:p>
    <w:p w:rsidR="0097054D" w:rsidRPr="001E6185" w:rsidRDefault="0097054D" w:rsidP="00885262">
      <w:pPr>
        <w:ind w:left="-284" w:right="-228"/>
        <w:jc w:val="center"/>
        <w:rPr>
          <w:rFonts w:asciiTheme="minorHAnsi" w:hAnsiTheme="minorHAnsi"/>
        </w:rPr>
      </w:pPr>
    </w:p>
    <w:p w:rsidR="0097054D" w:rsidRPr="001E6185" w:rsidRDefault="0097054D" w:rsidP="0097054D">
      <w:pPr>
        <w:pStyle w:val="Tekijtiedot2"/>
        <w:ind w:left="-284" w:right="-227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sz w:val="28"/>
        </w:rPr>
        <w:t xml:space="preserve">Pro gradu </w:t>
      </w:r>
      <w:proofErr w:type="gramStart"/>
      <w:r w:rsidR="00997C15" w:rsidRPr="001E6185">
        <w:rPr>
          <w:rFonts w:asciiTheme="minorHAnsi" w:hAnsiTheme="minorHAnsi"/>
          <w:sz w:val="28"/>
        </w:rPr>
        <w:t>–tutkielma</w:t>
      </w:r>
      <w:proofErr w:type="gramEnd"/>
    </w:p>
    <w:p w:rsidR="0029356C" w:rsidRPr="001E6185" w:rsidRDefault="0029356C" w:rsidP="00885262">
      <w:pPr>
        <w:ind w:left="-284" w:right="-228"/>
        <w:jc w:val="center"/>
        <w:rPr>
          <w:rFonts w:asciiTheme="minorHAnsi" w:hAnsiTheme="minorHAnsi"/>
        </w:rPr>
      </w:pPr>
    </w:p>
    <w:p w:rsidR="00885262" w:rsidRPr="001E6185" w:rsidRDefault="0084208B" w:rsidP="00885262">
      <w:pPr>
        <w:ind w:left="-284" w:right="-228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2320290" cy="1473835"/>
            <wp:effectExtent l="0" t="0" r="3810" b="0"/>
            <wp:docPr id="1" name="Kuva 2" descr="X:\OPETUS\GP-OHJEITA\ueflogo1ri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X:\OPETUS\GP-OHJEITA\ueflogo1riv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62" w:rsidRPr="001E6185" w:rsidRDefault="00885262" w:rsidP="00885262">
      <w:pPr>
        <w:pStyle w:val="Tekijtiedot2"/>
        <w:ind w:left="-284" w:right="-227"/>
        <w:jc w:val="center"/>
        <w:rPr>
          <w:rFonts w:asciiTheme="minorHAnsi" w:hAnsiTheme="minorHAnsi"/>
        </w:rPr>
      </w:pPr>
    </w:p>
    <w:p w:rsidR="00221D77" w:rsidRPr="001E6185" w:rsidRDefault="00AF38B0" w:rsidP="0029356C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sz w:val="28"/>
        </w:rPr>
      </w:pPr>
      <w:r w:rsidRPr="001E6185">
        <w:rPr>
          <w:rFonts w:asciiTheme="minorHAnsi" w:hAnsiTheme="minorHAnsi"/>
          <w:sz w:val="28"/>
        </w:rPr>
        <w:t>T</w:t>
      </w:r>
      <w:r w:rsidR="00221D77" w:rsidRPr="001E6185">
        <w:rPr>
          <w:rFonts w:asciiTheme="minorHAnsi" w:hAnsiTheme="minorHAnsi"/>
          <w:sz w:val="28"/>
        </w:rPr>
        <w:t>ietojenkäsittelytieteen laitos</w:t>
      </w:r>
    </w:p>
    <w:p w:rsidR="00C52B09" w:rsidRPr="001E6185" w:rsidRDefault="00AF38B0" w:rsidP="00C52B09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sz w:val="28"/>
        </w:rPr>
      </w:pPr>
      <w:r w:rsidRPr="001E6185">
        <w:rPr>
          <w:rFonts w:asciiTheme="minorHAnsi" w:hAnsiTheme="minorHAnsi"/>
          <w:sz w:val="28"/>
        </w:rPr>
        <w:t>Tietojenkäsittelytiede</w:t>
      </w:r>
    </w:p>
    <w:p w:rsidR="00AF38B0" w:rsidRPr="001E6185" w:rsidRDefault="00DE474D" w:rsidP="00C52B09">
      <w:pPr>
        <w:pStyle w:val="Tekijtiedot2"/>
        <w:spacing w:line="360" w:lineRule="auto"/>
        <w:ind w:left="-284" w:right="-227"/>
        <w:jc w:val="center"/>
        <w:rPr>
          <w:rFonts w:asciiTheme="minorHAnsi" w:hAnsiTheme="minorHAnsi"/>
          <w:bCs/>
          <w:kern w:val="36"/>
          <w:szCs w:val="26"/>
        </w:rPr>
        <w:sectPr w:rsidR="00AF38B0" w:rsidRPr="001E6185" w:rsidSect="00702BF6">
          <w:footerReference w:type="even" r:id="rId9"/>
          <w:footerReference w:type="default" r:id="rId10"/>
          <w:pgSz w:w="11906" w:h="16838" w:code="9"/>
          <w:pgMar w:top="1701" w:right="1701" w:bottom="1134" w:left="1985" w:header="709" w:footer="709" w:gutter="0"/>
          <w:cols w:space="708"/>
          <w:docGrid w:linePitch="360"/>
        </w:sectPr>
      </w:pPr>
      <w:r w:rsidRPr="001E6185">
        <w:rPr>
          <w:rFonts w:asciiTheme="minorHAnsi" w:hAnsiTheme="minorHAnsi"/>
          <w:color w:val="FF0000"/>
          <w:sz w:val="28"/>
        </w:rPr>
        <w:t>Ajassa X</w:t>
      </w:r>
    </w:p>
    <w:p w:rsidR="0041038D" w:rsidRPr="001E6185" w:rsidRDefault="00890864" w:rsidP="00CF268B">
      <w:pPr>
        <w:spacing w:before="0" w:line="240" w:lineRule="auto"/>
        <w:rPr>
          <w:rFonts w:asciiTheme="minorHAnsi" w:hAnsiTheme="minorHAnsi"/>
          <w:kern w:val="36"/>
        </w:rPr>
      </w:pPr>
      <w:r w:rsidRPr="001E6185">
        <w:rPr>
          <w:rFonts w:asciiTheme="minorHAnsi" w:hAnsiTheme="minorHAnsi"/>
        </w:rPr>
        <w:lastRenderedPageBreak/>
        <w:t>ITÄ-SUOMEN YLIOPISTO</w:t>
      </w:r>
      <w:r w:rsidR="00A67FEE" w:rsidRPr="001E6185">
        <w:rPr>
          <w:rFonts w:asciiTheme="minorHAnsi" w:hAnsiTheme="minorHAnsi"/>
        </w:rPr>
        <w:t xml:space="preserve">, </w:t>
      </w:r>
      <w:r w:rsidR="00885262" w:rsidRPr="001E6185">
        <w:rPr>
          <w:rFonts w:asciiTheme="minorHAnsi" w:hAnsiTheme="minorHAnsi"/>
          <w:kern w:val="36"/>
        </w:rPr>
        <w:t>Luonnontieteiden ja metsätieteiden tiedekunta</w:t>
      </w:r>
      <w:r w:rsidR="00ED4DE8" w:rsidRPr="001E6185">
        <w:rPr>
          <w:rFonts w:asciiTheme="minorHAnsi" w:hAnsiTheme="minorHAnsi"/>
          <w:kern w:val="36"/>
        </w:rPr>
        <w:t>, Kuopio</w:t>
      </w:r>
    </w:p>
    <w:p w:rsidR="000F7F2C" w:rsidRPr="001E6185" w:rsidRDefault="00A67FEE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Tietojenkäsittelytieteen </w:t>
      </w:r>
      <w:r w:rsidR="00ED4DE8" w:rsidRPr="001E6185">
        <w:rPr>
          <w:rFonts w:asciiTheme="minorHAnsi" w:hAnsiTheme="minorHAnsi"/>
        </w:rPr>
        <w:t>laitos</w:t>
      </w:r>
    </w:p>
    <w:p w:rsidR="00ED4DE8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Tietojenkäsittelytiede</w:t>
      </w:r>
    </w:p>
    <w:p w:rsidR="00A67FEE" w:rsidRPr="001E6185" w:rsidRDefault="00A67FEE" w:rsidP="00CF268B">
      <w:pPr>
        <w:spacing w:before="0" w:line="240" w:lineRule="auto"/>
        <w:rPr>
          <w:rFonts w:asciiTheme="minorHAnsi" w:hAnsiTheme="minorHAnsi"/>
        </w:rPr>
      </w:pPr>
    </w:p>
    <w:p w:rsidR="00A67FEE" w:rsidRPr="001E6185" w:rsidRDefault="00885262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Opiskelija, </w:t>
      </w:r>
      <w:r w:rsidR="00DE474D" w:rsidRPr="001E6185">
        <w:rPr>
          <w:rFonts w:asciiTheme="minorHAnsi" w:hAnsiTheme="minorHAnsi"/>
        </w:rPr>
        <w:t>Mikko Pitkänen</w:t>
      </w:r>
      <w:r w:rsidR="00A67FEE" w:rsidRPr="001E6185">
        <w:rPr>
          <w:rFonts w:asciiTheme="minorHAnsi" w:hAnsiTheme="minorHAnsi"/>
        </w:rPr>
        <w:t xml:space="preserve">: </w:t>
      </w:r>
      <w:r w:rsidR="00DE474D" w:rsidRPr="001E6185">
        <w:rPr>
          <w:rFonts w:asciiTheme="minorHAnsi" w:hAnsiTheme="minorHAnsi"/>
        </w:rPr>
        <w:t>Ohjelmistokehitysmallien vertailu tietovuoparadigmaa käyttävissä projekteissa</w:t>
      </w:r>
    </w:p>
    <w:p w:rsidR="00A67FEE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kern w:val="36"/>
        </w:rPr>
        <w:t xml:space="preserve">Pro gradu </w:t>
      </w:r>
      <w:proofErr w:type="gramStart"/>
      <w:r w:rsidRPr="001E6185">
        <w:rPr>
          <w:rFonts w:asciiTheme="minorHAnsi" w:hAnsiTheme="minorHAnsi"/>
          <w:kern w:val="36"/>
        </w:rPr>
        <w:t>–tutkielma</w:t>
      </w:r>
      <w:proofErr w:type="gramEnd"/>
    </w:p>
    <w:p w:rsidR="00AF38B0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kern w:val="36"/>
        </w:rPr>
        <w:t>Pro gradu –tutkielman</w:t>
      </w:r>
      <w:r w:rsidR="00A67FEE" w:rsidRPr="001E6185">
        <w:rPr>
          <w:rFonts w:asciiTheme="minorHAnsi" w:hAnsiTheme="minorHAnsi"/>
        </w:rPr>
        <w:t xml:space="preserve"> </w:t>
      </w:r>
      <w:r w:rsidR="00221D77" w:rsidRPr="001E6185">
        <w:rPr>
          <w:rFonts w:asciiTheme="minorHAnsi" w:hAnsiTheme="minorHAnsi"/>
        </w:rPr>
        <w:t>ohjaaja</w:t>
      </w:r>
      <w:r w:rsidR="0041038D" w:rsidRPr="001E6185">
        <w:rPr>
          <w:rFonts w:asciiTheme="minorHAnsi" w:hAnsiTheme="minorHAnsi"/>
        </w:rPr>
        <w:t>t</w:t>
      </w:r>
      <w:r w:rsidR="00221D77" w:rsidRPr="001E6185">
        <w:rPr>
          <w:rFonts w:asciiTheme="minorHAnsi" w:hAnsiTheme="minorHAnsi"/>
        </w:rPr>
        <w:t xml:space="preserve">: FT </w:t>
      </w:r>
      <w:r w:rsidRPr="001E6185">
        <w:rPr>
          <w:rFonts w:asciiTheme="minorHAnsi" w:hAnsiTheme="minorHAnsi"/>
        </w:rPr>
        <w:t xml:space="preserve">Niina Päivinen FT Isaac </w:t>
      </w:r>
      <w:proofErr w:type="spellStart"/>
      <w:r w:rsidRPr="001E6185">
        <w:rPr>
          <w:rFonts w:asciiTheme="minorHAnsi" w:hAnsiTheme="minorHAnsi"/>
        </w:rPr>
        <w:t>Afara</w:t>
      </w:r>
      <w:proofErr w:type="spellEnd"/>
    </w:p>
    <w:p w:rsidR="00A67FEE" w:rsidRPr="001E6185" w:rsidRDefault="00DE474D" w:rsidP="00CF268B">
      <w:pPr>
        <w:spacing w:before="0" w:line="240" w:lineRule="auto"/>
        <w:rPr>
          <w:rFonts w:asciiTheme="minorHAnsi" w:hAnsiTheme="minorHAnsi"/>
        </w:rPr>
      </w:pPr>
      <w:r w:rsidRPr="001E6185">
        <w:rPr>
          <w:rFonts w:asciiTheme="minorHAnsi" w:hAnsiTheme="minorHAnsi"/>
          <w:color w:val="FF0000"/>
        </w:rPr>
        <w:t>Kuukausi X</w:t>
      </w:r>
      <w:r w:rsidRPr="001E6185">
        <w:rPr>
          <w:rFonts w:asciiTheme="minorHAnsi" w:hAnsiTheme="minorHAnsi"/>
        </w:rPr>
        <w:t xml:space="preserve"> </w:t>
      </w:r>
      <w:r w:rsidRPr="001E6185">
        <w:rPr>
          <w:rFonts w:asciiTheme="minorHAnsi" w:hAnsiTheme="minorHAnsi"/>
          <w:color w:val="FF0000"/>
        </w:rPr>
        <w:t>201X</w:t>
      </w:r>
    </w:p>
    <w:p w:rsidR="000A164A" w:rsidRPr="001E6185" w:rsidRDefault="000A164A" w:rsidP="00CF268B">
      <w:pPr>
        <w:spacing w:before="0" w:line="240" w:lineRule="auto"/>
        <w:rPr>
          <w:rFonts w:asciiTheme="minorHAnsi" w:hAnsiTheme="minorHAnsi"/>
        </w:rPr>
      </w:pPr>
    </w:p>
    <w:p w:rsidR="006D5C68" w:rsidRPr="001E6185" w:rsidRDefault="00DE474D" w:rsidP="00CF268B">
      <w:pPr>
        <w:spacing w:before="0" w:line="240" w:lineRule="auto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FF0000"/>
        </w:rPr>
        <w:t>TIIVISTELMÄ</w:t>
      </w:r>
    </w:p>
    <w:p w:rsidR="006D5C68" w:rsidRPr="001E6185" w:rsidRDefault="006D5C68" w:rsidP="00CF268B">
      <w:pPr>
        <w:spacing w:before="0" w:line="240" w:lineRule="auto"/>
        <w:rPr>
          <w:rFonts w:asciiTheme="minorHAnsi" w:hAnsiTheme="minorHAnsi"/>
        </w:rPr>
      </w:pPr>
    </w:p>
    <w:p w:rsidR="00ED4DE8" w:rsidRPr="001E6185" w:rsidRDefault="00ED4DE8" w:rsidP="00CF268B">
      <w:pPr>
        <w:spacing w:before="0" w:line="240" w:lineRule="auto"/>
        <w:rPr>
          <w:rFonts w:asciiTheme="minorHAnsi" w:hAnsiTheme="minorHAnsi"/>
        </w:rPr>
      </w:pPr>
    </w:p>
    <w:p w:rsidR="00ED4DE8" w:rsidRPr="001E6185" w:rsidRDefault="00DE474D" w:rsidP="00CF268B">
      <w:pPr>
        <w:spacing w:before="0" w:line="240" w:lineRule="auto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FF0000"/>
        </w:rPr>
        <w:t>AVAINSANAT</w:t>
      </w:r>
    </w:p>
    <w:p w:rsidR="00ED4DE8" w:rsidRPr="001E6185" w:rsidRDefault="00ED4DE8" w:rsidP="00CF268B">
      <w:pPr>
        <w:spacing w:before="0" w:line="240" w:lineRule="auto"/>
        <w:rPr>
          <w:rFonts w:asciiTheme="minorHAnsi" w:hAnsiTheme="minorHAnsi"/>
        </w:rPr>
      </w:pPr>
    </w:p>
    <w:p w:rsidR="006328FC" w:rsidRPr="001E6185" w:rsidRDefault="0041038D" w:rsidP="00CF268B">
      <w:pPr>
        <w:spacing w:before="0" w:line="240" w:lineRule="auto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ACM-luokat</w:t>
      </w:r>
      <w:proofErr w:type="spellEnd"/>
      <w:r w:rsidRPr="001E6185">
        <w:rPr>
          <w:rFonts w:asciiTheme="minorHAnsi" w:hAnsiTheme="minorHAnsi"/>
        </w:rPr>
        <w:t xml:space="preserve"> (ACM </w:t>
      </w:r>
      <w:proofErr w:type="spellStart"/>
      <w:r w:rsidRPr="001E6185">
        <w:rPr>
          <w:rFonts w:asciiTheme="minorHAnsi" w:hAnsiTheme="minorHAnsi"/>
        </w:rPr>
        <w:t>Computing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Classification</w:t>
      </w:r>
      <w:proofErr w:type="spellEnd"/>
      <w:r w:rsidRPr="001E6185">
        <w:rPr>
          <w:rFonts w:asciiTheme="minorHAnsi" w:hAnsiTheme="minorHAnsi"/>
        </w:rPr>
        <w:t xml:space="preserve"> System, 1998 version):</w:t>
      </w:r>
      <w:r w:rsidR="006328FC" w:rsidRPr="001E6185">
        <w:rPr>
          <w:rFonts w:asciiTheme="minorHAnsi" w:hAnsiTheme="minorHAnsi"/>
        </w:rPr>
        <w:t xml:space="preserve"> </w:t>
      </w:r>
      <w:r w:rsidR="001E5DF0" w:rsidRPr="001E6185">
        <w:rPr>
          <w:rFonts w:asciiTheme="minorHAnsi" w:hAnsiTheme="minorHAnsi"/>
        </w:rPr>
        <w:t>ks. tutkielman laatimisohje</w:t>
      </w: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</w:rPr>
      </w:pP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</w:rPr>
        <w:sectPr w:rsidR="001E5DF0" w:rsidRPr="001E6185" w:rsidSect="00321129">
          <w:footerReference w:type="even" r:id="rId11"/>
          <w:footerReference w:type="default" r:id="rId12"/>
          <w:pgSz w:w="11906" w:h="16838" w:code="9"/>
          <w:pgMar w:top="1701" w:right="1701" w:bottom="1134" w:left="1985" w:header="709" w:footer="709" w:gutter="0"/>
          <w:pgNumType w:fmt="lowerRoman" w:start="1"/>
          <w:cols w:space="708"/>
          <w:docGrid w:linePitch="360"/>
        </w:sect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b/>
          <w:bCs/>
          <w:color w:val="464646"/>
          <w:kern w:val="36"/>
          <w:sz w:val="26"/>
          <w:szCs w:val="26"/>
          <w:lang w:val="en-US"/>
        </w:rPr>
      </w:pPr>
      <w:r w:rsidRPr="001E6185">
        <w:rPr>
          <w:rFonts w:asciiTheme="minorHAnsi" w:hAnsiTheme="minorHAnsi"/>
          <w:lang w:val="en-US"/>
        </w:rPr>
        <w:lastRenderedPageBreak/>
        <w:t xml:space="preserve">UNIVERSITY OF EASTERN FINLAND, Faculty of Science and Forestry, </w:t>
      </w:r>
      <w:r w:rsidR="00DE474D" w:rsidRPr="001E6185">
        <w:rPr>
          <w:rFonts w:asciiTheme="minorHAnsi" w:hAnsiTheme="minorHAnsi"/>
          <w:bCs/>
          <w:kern w:val="36"/>
          <w:szCs w:val="26"/>
          <w:lang w:val="en-US"/>
        </w:rPr>
        <w:t>Kuopio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School of Computing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Computer Science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Opiskelija</w:t>
      </w:r>
      <w:proofErr w:type="spellEnd"/>
      <w:r w:rsidRPr="001E6185">
        <w:rPr>
          <w:rFonts w:asciiTheme="minorHAnsi" w:hAnsiTheme="minorHAnsi"/>
          <w:lang w:val="en-US"/>
        </w:rPr>
        <w:t xml:space="preserve">, </w:t>
      </w:r>
      <w:proofErr w:type="spellStart"/>
      <w:r w:rsidR="00DE474D" w:rsidRPr="001E6185">
        <w:rPr>
          <w:rFonts w:asciiTheme="minorHAnsi" w:hAnsiTheme="minorHAnsi"/>
          <w:lang w:val="en-US"/>
        </w:rPr>
        <w:t>Mikko</w:t>
      </w:r>
      <w:proofErr w:type="spellEnd"/>
      <w:r w:rsidR="00DE474D" w:rsidRPr="001E6185">
        <w:rPr>
          <w:rFonts w:asciiTheme="minorHAnsi" w:hAnsiTheme="minorHAnsi"/>
          <w:lang w:val="en-US"/>
        </w:rPr>
        <w:t xml:space="preserve"> </w:t>
      </w:r>
      <w:proofErr w:type="spellStart"/>
      <w:r w:rsidR="00DE474D" w:rsidRPr="001E6185">
        <w:rPr>
          <w:rFonts w:asciiTheme="minorHAnsi" w:hAnsiTheme="minorHAnsi"/>
          <w:lang w:val="en-US"/>
        </w:rPr>
        <w:t>Pitkänen</w:t>
      </w:r>
      <w:proofErr w:type="spellEnd"/>
      <w:r w:rsidRPr="001E6185">
        <w:rPr>
          <w:rFonts w:asciiTheme="minorHAnsi" w:hAnsiTheme="minorHAnsi"/>
          <w:lang w:val="en-US"/>
        </w:rPr>
        <w:t xml:space="preserve">: </w:t>
      </w:r>
      <w:r w:rsidR="00DE474D" w:rsidRPr="001E6185">
        <w:rPr>
          <w:rFonts w:asciiTheme="minorHAnsi" w:hAnsiTheme="minorHAnsi"/>
          <w:lang w:val="en-US"/>
        </w:rPr>
        <w:t>Comparative study of various software development models in projects that use dataflow paradigm</w:t>
      </w:r>
    </w:p>
    <w:p w:rsidR="009B0BCC" w:rsidRPr="001E6185" w:rsidRDefault="0041038D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bCs/>
          <w:kern w:val="36"/>
          <w:szCs w:val="26"/>
          <w:lang w:val="en-US"/>
        </w:rPr>
        <w:t>Master’s</w:t>
      </w:r>
      <w:r w:rsidR="009B0BCC" w:rsidRPr="001E6185">
        <w:rPr>
          <w:rFonts w:asciiTheme="minorHAnsi" w:hAnsiTheme="minorHAnsi"/>
          <w:lang w:val="en-US"/>
        </w:rPr>
        <w:t xml:space="preserve"> Thesis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Supervisor</w:t>
      </w:r>
      <w:r w:rsidR="006328FC" w:rsidRPr="001E6185">
        <w:rPr>
          <w:rFonts w:asciiTheme="minorHAnsi" w:hAnsiTheme="minorHAnsi"/>
          <w:lang w:val="en-US"/>
        </w:rPr>
        <w:t>s</w:t>
      </w:r>
      <w:r w:rsidR="0084208B" w:rsidRPr="001E6185">
        <w:rPr>
          <w:rFonts w:asciiTheme="minorHAnsi" w:hAnsiTheme="minorHAnsi"/>
          <w:lang w:val="en-US"/>
        </w:rPr>
        <w:t xml:space="preserve"> of the </w:t>
      </w:r>
      <w:r w:rsidR="006328FC" w:rsidRPr="001E6185">
        <w:rPr>
          <w:rFonts w:asciiTheme="minorHAnsi" w:hAnsiTheme="minorHAnsi"/>
          <w:bCs/>
          <w:kern w:val="36"/>
          <w:szCs w:val="26"/>
          <w:lang w:val="en-US"/>
        </w:rPr>
        <w:t>Master’s</w:t>
      </w:r>
      <w:r w:rsidR="0084208B" w:rsidRPr="001E6185">
        <w:rPr>
          <w:rFonts w:asciiTheme="minorHAnsi" w:hAnsiTheme="minorHAnsi"/>
          <w:bCs/>
          <w:kern w:val="36"/>
          <w:szCs w:val="26"/>
          <w:lang w:val="en-US"/>
        </w:rPr>
        <w:t xml:space="preserve"> </w:t>
      </w:r>
      <w:r w:rsidRPr="001E6185">
        <w:rPr>
          <w:rFonts w:asciiTheme="minorHAnsi" w:hAnsiTheme="minorHAnsi"/>
          <w:lang w:val="en-US"/>
        </w:rPr>
        <w:t xml:space="preserve">Thesis: PhD </w:t>
      </w:r>
      <w:proofErr w:type="spellStart"/>
      <w:r w:rsidR="0084208B" w:rsidRPr="001E6185">
        <w:rPr>
          <w:rFonts w:asciiTheme="minorHAnsi" w:hAnsiTheme="minorHAnsi"/>
          <w:lang w:val="en-US"/>
        </w:rPr>
        <w:t>Niina</w:t>
      </w:r>
      <w:proofErr w:type="spellEnd"/>
      <w:r w:rsidR="0084208B" w:rsidRPr="001E6185">
        <w:rPr>
          <w:rFonts w:asciiTheme="minorHAnsi" w:hAnsiTheme="minorHAnsi"/>
          <w:lang w:val="en-US"/>
        </w:rPr>
        <w:t xml:space="preserve"> </w:t>
      </w:r>
      <w:proofErr w:type="spellStart"/>
      <w:r w:rsidR="0084208B" w:rsidRPr="001E6185">
        <w:rPr>
          <w:rFonts w:asciiTheme="minorHAnsi" w:hAnsiTheme="minorHAnsi"/>
          <w:lang w:val="en-US"/>
        </w:rPr>
        <w:t>Päivinen</w:t>
      </w:r>
      <w:proofErr w:type="spellEnd"/>
      <w:r w:rsidRPr="001E6185">
        <w:rPr>
          <w:rFonts w:asciiTheme="minorHAnsi" w:hAnsiTheme="minorHAnsi"/>
          <w:lang w:val="en-US"/>
        </w:rPr>
        <w:t xml:space="preserve"> </w:t>
      </w:r>
      <w:r w:rsidR="006328FC" w:rsidRPr="001E6185">
        <w:rPr>
          <w:rFonts w:asciiTheme="minorHAnsi" w:hAnsiTheme="minorHAnsi"/>
          <w:lang w:val="en-US"/>
        </w:rPr>
        <w:t xml:space="preserve">and </w:t>
      </w:r>
      <w:r w:rsidR="0084208B" w:rsidRPr="001E6185">
        <w:rPr>
          <w:rFonts w:asciiTheme="minorHAnsi" w:hAnsiTheme="minorHAnsi"/>
          <w:lang w:val="en-US"/>
        </w:rPr>
        <w:t xml:space="preserve">PhD Isaac </w:t>
      </w:r>
      <w:proofErr w:type="spellStart"/>
      <w:r w:rsidR="0084208B" w:rsidRPr="001E6185">
        <w:rPr>
          <w:rFonts w:asciiTheme="minorHAnsi" w:hAnsiTheme="minorHAnsi"/>
          <w:lang w:val="en-US"/>
        </w:rPr>
        <w:t>afara</w:t>
      </w:r>
      <w:proofErr w:type="spellEnd"/>
    </w:p>
    <w:p w:rsidR="009B0BCC" w:rsidRPr="001E6185" w:rsidRDefault="0084208B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color w:val="FF0000"/>
          <w:lang w:val="en-US"/>
        </w:rPr>
        <w:t>Mont X 201X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color w:val="FF0000"/>
          <w:lang w:val="en-US"/>
        </w:rPr>
        <w:t>Abstract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color w:val="FF0000"/>
          <w:lang w:val="en-US"/>
        </w:rPr>
      </w:pPr>
      <w:r w:rsidRPr="001E6185">
        <w:rPr>
          <w:rFonts w:asciiTheme="minorHAnsi" w:hAnsiTheme="minorHAnsi"/>
          <w:lang w:val="en-US"/>
        </w:rPr>
        <w:br/>
      </w:r>
      <w:r w:rsidR="006328FC" w:rsidRPr="001E6185">
        <w:rPr>
          <w:rFonts w:asciiTheme="minorHAnsi" w:hAnsiTheme="minorHAnsi"/>
          <w:color w:val="FF0000"/>
          <w:lang w:val="en-US"/>
        </w:rPr>
        <w:t>Keywords</w:t>
      </w:r>
      <w:r w:rsidR="0084208B" w:rsidRPr="001E6185">
        <w:rPr>
          <w:rFonts w:asciiTheme="minorHAnsi" w:hAnsiTheme="minorHAnsi"/>
          <w:color w:val="FF0000"/>
          <w:lang w:val="en-US"/>
        </w:rPr>
        <w:t>:</w:t>
      </w:r>
    </w:p>
    <w:p w:rsidR="009B0BCC" w:rsidRPr="001E6185" w:rsidRDefault="009B0BC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6328FC" w:rsidRPr="001E6185" w:rsidRDefault="006328FC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6328FC" w:rsidRPr="001E6185" w:rsidRDefault="006328FC" w:rsidP="00CF268B">
      <w:pPr>
        <w:spacing w:before="0" w:line="240" w:lineRule="auto"/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CR Categories (ACM Computing Classi</w:t>
      </w:r>
      <w:r w:rsidR="001E5DF0" w:rsidRPr="001E6185">
        <w:rPr>
          <w:rFonts w:asciiTheme="minorHAnsi" w:hAnsiTheme="minorHAnsi"/>
          <w:lang w:val="en-US"/>
        </w:rPr>
        <w:t>fication System, 1998 version):</w:t>
      </w: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  <w:lang w:val="en-US"/>
        </w:rPr>
      </w:pPr>
    </w:p>
    <w:p w:rsidR="001E5DF0" w:rsidRPr="001E6185" w:rsidRDefault="001E5DF0" w:rsidP="00CF268B">
      <w:pPr>
        <w:spacing w:before="0" w:line="240" w:lineRule="auto"/>
        <w:rPr>
          <w:rFonts w:asciiTheme="minorHAnsi" w:hAnsiTheme="minorHAnsi"/>
          <w:lang w:val="en-US"/>
        </w:rPr>
        <w:sectPr w:rsidR="001E5DF0" w:rsidRPr="001E6185" w:rsidSect="00B26959">
          <w:footerReference w:type="even" r:id="rId13"/>
          <w:footerReference w:type="default" r:id="rId14"/>
          <w:pgSz w:w="11906" w:h="16838" w:code="9"/>
          <w:pgMar w:top="1701" w:right="1701" w:bottom="1134" w:left="1985" w:header="709" w:footer="709" w:gutter="0"/>
          <w:pgNumType w:fmt="lowerRoman"/>
          <w:cols w:space="708"/>
          <w:docGrid w:linePitch="360"/>
        </w:sectPr>
      </w:pPr>
    </w:p>
    <w:p w:rsidR="00101B69" w:rsidRPr="001E6185" w:rsidRDefault="00101B69" w:rsidP="00101B69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  <w:sz w:val="34"/>
          <w:szCs w:val="34"/>
        </w:rPr>
        <w:lastRenderedPageBreak/>
        <w:t>Esipuhe</w:t>
      </w:r>
      <w:r w:rsidR="0084208B" w:rsidRPr="001E6185">
        <w:rPr>
          <w:rFonts w:asciiTheme="minorHAnsi" w:hAnsiTheme="minorHAnsi"/>
          <w:sz w:val="34"/>
          <w:szCs w:val="34"/>
        </w:rPr>
        <w:t xml:space="preserve"> </w:t>
      </w:r>
    </w:p>
    <w:p w:rsidR="004F6351" w:rsidRPr="001E6185" w:rsidRDefault="004F6351" w:rsidP="00101B69">
      <w:pPr>
        <w:pStyle w:val="Esipuhe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Haluaisin kiittää:</w:t>
      </w:r>
    </w:p>
    <w:p w:rsidR="004F6351" w:rsidRPr="001E6185" w:rsidRDefault="004F6351" w:rsidP="00101B69">
      <w:pPr>
        <w:pStyle w:val="Esipuhe"/>
        <w:rPr>
          <w:rFonts w:asciiTheme="minorHAnsi" w:hAnsiTheme="minorHAnsi"/>
          <w:color w:val="FF0000"/>
        </w:rPr>
      </w:pPr>
      <w:proofErr w:type="gramStart"/>
      <w:r w:rsidRPr="001E6185">
        <w:rPr>
          <w:rFonts w:asciiTheme="minorHAnsi" w:hAnsiTheme="minorHAnsi"/>
          <w:color w:val="FF0000"/>
        </w:rPr>
        <w:t>Lista ihmisten nimistä tähän.</w:t>
      </w:r>
      <w:proofErr w:type="gramEnd"/>
    </w:p>
    <w:p w:rsidR="005A4E8F" w:rsidRPr="001E6185" w:rsidRDefault="005A4E8F" w:rsidP="005A4E8F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</w:rPr>
        <w:br w:type="page"/>
      </w:r>
      <w:r w:rsidR="0084208B" w:rsidRPr="001E6185">
        <w:rPr>
          <w:rFonts w:asciiTheme="minorHAnsi" w:hAnsiTheme="minorHAnsi"/>
          <w:sz w:val="34"/>
          <w:szCs w:val="34"/>
        </w:rPr>
        <w:lastRenderedPageBreak/>
        <w:t>Lyhenneluettelo</w:t>
      </w:r>
    </w:p>
    <w:p w:rsidR="002504CB" w:rsidRPr="00850F36" w:rsidRDefault="00D01AAE" w:rsidP="002504CB">
      <w:pPr>
        <w:pStyle w:val="Esipuhe"/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>OCT</w:t>
      </w:r>
      <w:r w:rsidR="00A63DB1" w:rsidRPr="00850F36">
        <w:rPr>
          <w:rFonts w:asciiTheme="minorHAnsi" w:hAnsiTheme="minorHAnsi"/>
          <w:lang w:val="en-US"/>
        </w:rPr>
        <w:tab/>
        <w:t>Optical coherence tomography</w:t>
      </w:r>
    </w:p>
    <w:p w:rsidR="00413173" w:rsidRPr="00850F36" w:rsidRDefault="00AF638F" w:rsidP="002504CB">
      <w:pPr>
        <w:pStyle w:val="Esipuhe"/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>VI</w:t>
      </w:r>
      <w:r w:rsidRPr="00850F36">
        <w:rPr>
          <w:rFonts w:asciiTheme="minorHAnsi" w:hAnsiTheme="minorHAnsi"/>
          <w:lang w:val="en-US"/>
        </w:rPr>
        <w:tab/>
      </w:r>
      <w:proofErr w:type="spellStart"/>
      <w:r w:rsidR="00413173" w:rsidRPr="00850F36">
        <w:rPr>
          <w:rFonts w:asciiTheme="minorHAnsi" w:hAnsiTheme="minorHAnsi"/>
          <w:lang w:val="en-US"/>
        </w:rPr>
        <w:t>LabView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kielellä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toteutettu</w:t>
      </w:r>
      <w:proofErr w:type="spellEnd"/>
      <w:r w:rsidR="00413173" w:rsidRPr="00850F36">
        <w:rPr>
          <w:rFonts w:asciiTheme="minorHAnsi" w:hAnsiTheme="minorHAnsi"/>
          <w:lang w:val="en-US"/>
        </w:rPr>
        <w:t xml:space="preserve"> </w:t>
      </w:r>
      <w:proofErr w:type="spellStart"/>
      <w:r w:rsidR="00413173" w:rsidRPr="00850F36">
        <w:rPr>
          <w:rFonts w:asciiTheme="minorHAnsi" w:hAnsiTheme="minorHAnsi"/>
          <w:lang w:val="en-US"/>
        </w:rPr>
        <w:t>ohjelma</w:t>
      </w:r>
      <w:proofErr w:type="spellEnd"/>
    </w:p>
    <w:p w:rsidR="00B50682" w:rsidRPr="00850F36" w:rsidRDefault="0084208B" w:rsidP="00B50682">
      <w:pPr>
        <w:autoSpaceDE w:val="0"/>
        <w:autoSpaceDN w:val="0"/>
        <w:adjustRightInd w:val="0"/>
        <w:spacing w:before="0" w:line="240" w:lineRule="auto"/>
        <w:ind w:left="1304" w:hanging="1304"/>
        <w:jc w:val="left"/>
        <w:rPr>
          <w:rFonts w:asciiTheme="minorHAnsi" w:hAnsiTheme="minorHAnsi"/>
          <w:color w:val="FF0000"/>
          <w:lang w:val="en-US"/>
        </w:rPr>
      </w:pPr>
      <w:r w:rsidRPr="00850F36">
        <w:rPr>
          <w:rFonts w:asciiTheme="minorHAnsi" w:hAnsiTheme="minorHAnsi"/>
          <w:color w:val="FF0000"/>
          <w:lang w:val="en-US"/>
        </w:rPr>
        <w:t>Coming soon</w:t>
      </w:r>
    </w:p>
    <w:p w:rsidR="00885262" w:rsidRPr="00850F36" w:rsidRDefault="00885262" w:rsidP="00885262">
      <w:pPr>
        <w:rPr>
          <w:rFonts w:asciiTheme="minorHAnsi" w:hAnsiTheme="minorHAnsi"/>
          <w:lang w:val="en-US"/>
        </w:rPr>
        <w:sectPr w:rsidR="00885262" w:rsidRPr="00850F36" w:rsidSect="00B26959">
          <w:pgSz w:w="11906" w:h="16838" w:code="9"/>
          <w:pgMar w:top="1701" w:right="1701" w:bottom="1134" w:left="1985" w:header="709" w:footer="709" w:gutter="0"/>
          <w:pgNumType w:fmt="lowerRoman"/>
          <w:cols w:space="708"/>
          <w:docGrid w:linePitch="360"/>
        </w:sectPr>
      </w:pPr>
    </w:p>
    <w:p w:rsidR="00F1527E" w:rsidRPr="001E6185" w:rsidRDefault="00F1527E" w:rsidP="00FF50D2">
      <w:pPr>
        <w:pStyle w:val="Esipuheotsikko"/>
        <w:rPr>
          <w:rFonts w:asciiTheme="minorHAnsi" w:hAnsiTheme="minorHAnsi"/>
          <w:sz w:val="34"/>
          <w:szCs w:val="34"/>
        </w:rPr>
      </w:pPr>
      <w:r w:rsidRPr="001E6185">
        <w:rPr>
          <w:rFonts w:asciiTheme="minorHAnsi" w:hAnsiTheme="minorHAnsi"/>
          <w:sz w:val="34"/>
          <w:szCs w:val="34"/>
        </w:rPr>
        <w:lastRenderedPageBreak/>
        <w:t>Sisällysluettelo</w:t>
      </w:r>
    </w:p>
    <w:sdt>
      <w:sdtPr>
        <w:rPr>
          <w:rFonts w:asciiTheme="minorHAnsi" w:hAnsiTheme="minorHAnsi"/>
          <w:b w:val="0"/>
          <w:bCs w:val="0"/>
          <w:color w:val="auto"/>
          <w:sz w:val="24"/>
          <w:szCs w:val="24"/>
          <w:lang w:eastAsia="fi-FI"/>
        </w:rPr>
        <w:id w:val="221999908"/>
        <w:docPartObj>
          <w:docPartGallery w:val="Table of Contents"/>
          <w:docPartUnique/>
        </w:docPartObj>
      </w:sdtPr>
      <w:sdtContent>
        <w:p w:rsidR="00BB7CD2" w:rsidRPr="001E6185" w:rsidRDefault="00BB7CD2">
          <w:pPr>
            <w:pStyle w:val="TOCHeading"/>
            <w:rPr>
              <w:rFonts w:asciiTheme="minorHAnsi" w:hAnsiTheme="minorHAnsi"/>
            </w:rPr>
          </w:pPr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E6185">
            <w:rPr>
              <w:rFonts w:asciiTheme="minorHAnsi" w:hAnsiTheme="minorHAnsi"/>
            </w:rPr>
            <w:fldChar w:fldCharType="begin"/>
          </w:r>
          <w:r w:rsidR="00BB7CD2" w:rsidRPr="001E6185">
            <w:rPr>
              <w:rFonts w:asciiTheme="minorHAnsi" w:hAnsiTheme="minorHAnsi"/>
            </w:rPr>
            <w:instrText xml:space="preserve"> TOC \o "1-3" \h \z \u </w:instrText>
          </w:r>
          <w:r w:rsidRPr="001E6185">
            <w:rPr>
              <w:rFonts w:asciiTheme="minorHAnsi" w:hAnsiTheme="minorHAnsi"/>
            </w:rPr>
            <w:fldChar w:fldCharType="separate"/>
          </w:r>
          <w:hyperlink w:anchor="_Toc416879579" w:history="1">
            <w:r w:rsidR="004C0457" w:rsidRPr="00AA78BF">
              <w:rPr>
                <w:rStyle w:val="Hyperlink"/>
                <w:noProof/>
              </w:rPr>
              <w:t>Johdanto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0" w:history="1">
            <w:r w:rsidR="004C0457" w:rsidRPr="00AA78BF">
              <w:rPr>
                <w:rStyle w:val="Hyperlink"/>
                <w:noProof/>
              </w:rPr>
              <w:t>Rinnakkaislaskenta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1" w:history="1">
            <w:r w:rsidR="004C0457" w:rsidRPr="00AA78BF">
              <w:rPr>
                <w:rStyle w:val="Hyperlink"/>
                <w:noProof/>
              </w:rPr>
              <w:t>1.1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Rinnakkaislaskenta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2" w:history="1">
            <w:r w:rsidR="004C0457" w:rsidRPr="00AA78BF">
              <w:rPr>
                <w:rStyle w:val="Hyperlink"/>
                <w:noProof/>
              </w:rPr>
              <w:t>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Suoritusmallit ja rinnakkaisuus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3" w:history="1">
            <w:r w:rsidR="004C0457" w:rsidRPr="00AA78BF">
              <w:rPr>
                <w:rStyle w:val="Hyperlink"/>
                <w:noProof/>
              </w:rPr>
              <w:t>2.1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Von Neumann malli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4" w:history="1">
            <w:r w:rsidR="004C0457" w:rsidRPr="00AA78BF">
              <w:rPr>
                <w:rStyle w:val="Hyperlink"/>
                <w:noProof/>
              </w:rPr>
              <w:t>2.2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Tietovuoparadigma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5" w:history="1">
            <w:r w:rsidR="004C0457" w:rsidRPr="00AA78BF">
              <w:rPr>
                <w:rStyle w:val="Hyperlink"/>
                <w:noProof/>
              </w:rPr>
              <w:t>2.3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Tietovuoparadigman erikoispiirteet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6" w:history="1">
            <w:r w:rsidR="004C0457" w:rsidRPr="00AA78BF">
              <w:rPr>
                <w:rStyle w:val="Hyperlink"/>
                <w:noProof/>
              </w:rPr>
              <w:t>2.4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Tietovuokielen vahvuudet ja heikkoudet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7" w:history="1">
            <w:r w:rsidR="004C0457" w:rsidRPr="00AA78BF">
              <w:rPr>
                <w:rStyle w:val="Hyperlink"/>
                <w:noProof/>
              </w:rPr>
              <w:t>2.4.1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Vahvuudet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8" w:history="1">
            <w:r w:rsidR="004C0457" w:rsidRPr="00AA78BF">
              <w:rPr>
                <w:rStyle w:val="Hyperlink"/>
                <w:noProof/>
              </w:rPr>
              <w:t>2.4.2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Heikkoudet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89" w:history="1">
            <w:r w:rsidR="004C0457" w:rsidRPr="00AA78BF">
              <w:rPr>
                <w:rStyle w:val="Hyperlink"/>
                <w:noProof/>
              </w:rPr>
              <w:t>Vesiputousmalli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0" w:history="1">
            <w:r w:rsidR="004C0457" w:rsidRPr="00AA78BF">
              <w:rPr>
                <w:rStyle w:val="Hyperlink"/>
                <w:noProof/>
              </w:rPr>
              <w:t>2.5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Vaatimusten määrittely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1" w:history="1">
            <w:r w:rsidR="004C0457" w:rsidRPr="00AA78BF">
              <w:rPr>
                <w:rStyle w:val="Hyperlink"/>
                <w:noProof/>
              </w:rPr>
              <w:t>2.6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Suunnittelu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2" w:history="1">
            <w:r w:rsidR="004C0457" w:rsidRPr="00AA78BF">
              <w:rPr>
                <w:rStyle w:val="Hyperlink"/>
                <w:noProof/>
              </w:rPr>
              <w:t>2.6.1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Käyttötapauskaavio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3" w:history="1">
            <w:r w:rsidR="004C0457" w:rsidRPr="00AA78BF">
              <w:rPr>
                <w:rStyle w:val="Hyperlink"/>
                <w:noProof/>
              </w:rPr>
              <w:t>2.6.2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Tietovuokaavio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4" w:history="1">
            <w:r w:rsidR="004C0457" w:rsidRPr="00AA78BF">
              <w:rPr>
                <w:rStyle w:val="Hyperlink"/>
                <w:noProof/>
              </w:rPr>
              <w:t>2.7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Toteutus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5" w:history="1">
            <w:r w:rsidR="004C0457" w:rsidRPr="00AA78BF">
              <w:rPr>
                <w:rStyle w:val="Hyperlink"/>
                <w:noProof/>
              </w:rPr>
              <w:t>2.7.1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LabView ohjelmointi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6" w:history="1">
            <w:r w:rsidR="004C0457" w:rsidRPr="00AA78BF">
              <w:rPr>
                <w:rStyle w:val="Hyperlink"/>
                <w:noProof/>
              </w:rPr>
              <w:t>2.8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Testaus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7" w:history="1">
            <w:r w:rsidR="004C0457" w:rsidRPr="00AA78BF">
              <w:rPr>
                <w:rStyle w:val="Hyperlink"/>
                <w:noProof/>
              </w:rPr>
              <w:t>2.9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Ylläpito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8" w:history="1">
            <w:r w:rsidR="004C0457" w:rsidRPr="00AA78BF">
              <w:rPr>
                <w:rStyle w:val="Hyperlink"/>
                <w:noProof/>
              </w:rPr>
              <w:t>Tavoitteet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599" w:history="1">
            <w:r w:rsidR="004C0457" w:rsidRPr="00AA78BF">
              <w:rPr>
                <w:rStyle w:val="Hyperlink"/>
                <w:noProof/>
              </w:rPr>
              <w:t>Materiaalit ja metodit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0" w:history="1">
            <w:r w:rsidR="004C0457" w:rsidRPr="00AA78BF">
              <w:rPr>
                <w:rStyle w:val="Hyperlink"/>
                <w:noProof/>
              </w:rPr>
              <w:t>2.10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LabView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1" w:history="1">
            <w:r w:rsidR="004C0457" w:rsidRPr="00AA78BF">
              <w:rPr>
                <w:rStyle w:val="Hyperlink"/>
                <w:noProof/>
              </w:rPr>
              <w:t>2.11</w:t>
            </w:r>
            <w:r w:rsidR="004C04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0457" w:rsidRPr="00AA78BF">
              <w:rPr>
                <w:rStyle w:val="Hyperlink"/>
                <w:noProof/>
              </w:rPr>
              <w:t>Tapaustutkimus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2" w:history="1">
            <w:r w:rsidR="004C0457" w:rsidRPr="00AA78BF">
              <w:rPr>
                <w:rStyle w:val="Hyperlink"/>
                <w:noProof/>
              </w:rPr>
              <w:t>Uusi teoreettinen tulos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3" w:history="1">
            <w:r w:rsidR="004C0457" w:rsidRPr="00AA78BF">
              <w:rPr>
                <w:rStyle w:val="Hyperlink"/>
                <w:noProof/>
              </w:rPr>
              <w:t>Pohdintaa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4" w:history="1">
            <w:r w:rsidR="004C0457" w:rsidRPr="00AA78BF">
              <w:rPr>
                <w:rStyle w:val="Hyperlink"/>
                <w:caps/>
                <w:noProof/>
              </w:rPr>
              <w:t>Yhteenveto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457" w:rsidRDefault="007F3FD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879605" w:history="1">
            <w:r w:rsidR="004C0457" w:rsidRPr="00AA78BF">
              <w:rPr>
                <w:rStyle w:val="Hyperlink"/>
                <w:noProof/>
              </w:rPr>
              <w:t>Viitteet</w:t>
            </w:r>
            <w:r w:rsidR="004C04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457">
              <w:rPr>
                <w:noProof/>
                <w:webHidden/>
              </w:rPr>
              <w:instrText xml:space="preserve"> PAGEREF _Toc416879605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45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CD2" w:rsidRPr="001E6185" w:rsidRDefault="007F3FDE">
          <w:pPr>
            <w:rPr>
              <w:rFonts w:asciiTheme="minorHAnsi" w:hAnsiTheme="minorHAnsi"/>
            </w:rPr>
          </w:pPr>
          <w:r w:rsidRPr="001E6185">
            <w:rPr>
              <w:rFonts w:asciiTheme="minorHAnsi" w:hAnsiTheme="minorHAnsi"/>
            </w:rPr>
            <w:fldChar w:fldCharType="end"/>
          </w:r>
        </w:p>
      </w:sdtContent>
    </w:sdt>
    <w:p w:rsidR="00BB7CD2" w:rsidRPr="001E6185" w:rsidRDefault="00BB7CD2" w:rsidP="00BB7CD2">
      <w:pPr>
        <w:pStyle w:val="Esipuhe"/>
        <w:rPr>
          <w:rFonts w:asciiTheme="minorHAnsi" w:hAnsiTheme="minorHAnsi"/>
        </w:rPr>
      </w:pPr>
    </w:p>
    <w:p w:rsidR="00033E4C" w:rsidRPr="001E6185" w:rsidRDefault="00101B69" w:rsidP="00033E4C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0" w:name="_Toc314038674"/>
      <w:bookmarkStart w:id="1" w:name="_Toc416879579"/>
      <w:r w:rsidRPr="001E6185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033E4C" w:rsidRPr="001E6185" w:rsidRDefault="00033E4C" w:rsidP="00033E4C">
      <w:pPr>
        <w:rPr>
          <w:rFonts w:asciiTheme="minorHAnsi" w:hAnsiTheme="minorHAnsi"/>
        </w:rPr>
      </w:pPr>
      <w:r w:rsidRPr="001E6185">
        <w:rPr>
          <w:rFonts w:asciiTheme="minorHAnsi" w:hAnsiTheme="minorHAnsi"/>
          <w:color w:val="000000" w:themeColor="text1"/>
        </w:rPr>
        <w:t xml:space="preserve">Rinnakkaislaskennan määrän odotetaan Mark &amp; </w:t>
      </w:r>
      <w:proofErr w:type="spellStart"/>
      <w:r w:rsidRPr="001E6185">
        <w:rPr>
          <w:rFonts w:asciiTheme="minorHAnsi" w:hAnsiTheme="minorHAnsi"/>
          <w:color w:val="000000" w:themeColor="text1"/>
        </w:rPr>
        <w:t>Marty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(2008) mukaan lisääntyvän, sillä tulevaisuuden prosessori</w:t>
      </w:r>
      <w:r w:rsidR="00DA5B2F" w:rsidRPr="001E6185">
        <w:rPr>
          <w:rFonts w:asciiTheme="minorHAnsi" w:hAnsiTheme="minorHAnsi"/>
          <w:color w:val="000000" w:themeColor="text1"/>
        </w:rPr>
        <w:t>arkkitehtuurit</w:t>
      </w:r>
      <w:r w:rsidRPr="001E6185">
        <w:rPr>
          <w:rFonts w:asciiTheme="minorHAnsi" w:hAnsiTheme="minorHAnsi"/>
          <w:color w:val="000000" w:themeColor="text1"/>
        </w:rPr>
        <w:t xml:space="preserve"> </w:t>
      </w:r>
      <w:r w:rsidR="00DA5B2F" w:rsidRPr="001E6185">
        <w:rPr>
          <w:rFonts w:asciiTheme="minorHAnsi" w:hAnsiTheme="minorHAnsi"/>
          <w:color w:val="000000" w:themeColor="text1"/>
        </w:rPr>
        <w:t>tulevat sisältämään</w:t>
      </w:r>
      <w:r w:rsidRPr="001E6185">
        <w:rPr>
          <w:rFonts w:asciiTheme="minorHAnsi" w:hAnsiTheme="minorHAnsi"/>
          <w:color w:val="000000" w:themeColor="text1"/>
        </w:rPr>
        <w:t xml:space="preserve"> jopa tuhansia yt</w:t>
      </w:r>
      <w:r w:rsidRPr="001E6185">
        <w:rPr>
          <w:rFonts w:asciiTheme="minorHAnsi" w:hAnsiTheme="minorHAnsi"/>
          <w:color w:val="000000" w:themeColor="text1"/>
        </w:rPr>
        <w:t>i</w:t>
      </w:r>
      <w:r w:rsidRPr="001E6185">
        <w:rPr>
          <w:rFonts w:asciiTheme="minorHAnsi" w:hAnsiTheme="minorHAnsi"/>
          <w:color w:val="000000" w:themeColor="text1"/>
        </w:rPr>
        <w:t>miä. Tämänkaltainen laitteistotason muutos aiheuttaa haasteita sovelluskehitykse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sä, sillä tällä hetkellä ei ole olemassa malleja näin suuren rinnakkaisuuden impl</w:t>
      </w:r>
      <w:r w:rsidRPr="001E6185">
        <w:rPr>
          <w:rFonts w:asciiTheme="minorHAnsi" w:hAnsiTheme="minorHAnsi"/>
          <w:color w:val="000000" w:themeColor="text1"/>
        </w:rPr>
        <w:t>e</w:t>
      </w:r>
      <w:r w:rsidRPr="001E6185">
        <w:rPr>
          <w:rFonts w:asciiTheme="minorHAnsi" w:hAnsiTheme="minorHAnsi"/>
          <w:color w:val="000000" w:themeColor="text1"/>
        </w:rPr>
        <w:t xml:space="preserve">mentoimiseen. </w:t>
      </w:r>
      <w:r w:rsidR="00DA5B2F" w:rsidRPr="001E6185">
        <w:rPr>
          <w:rFonts w:asciiTheme="minorHAnsi" w:hAnsiTheme="minorHAnsi"/>
          <w:color w:val="000000" w:themeColor="text1"/>
        </w:rPr>
        <w:t>Aiheen tutkiminen on täten ajankohtaista, jotta olemassa olevia ratkaisuja pystytään kehittämään ongelman ratkaisemiseksi.</w:t>
      </w:r>
    </w:p>
    <w:p w:rsidR="00002863" w:rsidRPr="001E6185" w:rsidRDefault="00002863" w:rsidP="00002863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Tutkimuksen eksperimentaalinen osuus toteutettiin sovelletun fysiikan laitoksella Itä-suomen yliopistossa BBC-ryhmän alaisuudessa. Ryhmä tarvitsi käyttöönsä järje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telmän, jolla on mahdollista näyttää tarpeen mukaan eri videosyötteitä ruston m</w:t>
      </w:r>
      <w:r w:rsidRPr="001E6185">
        <w:rPr>
          <w:rFonts w:asciiTheme="minorHAnsi" w:hAnsiTheme="minorHAnsi"/>
          <w:color w:val="000000" w:themeColor="text1"/>
        </w:rPr>
        <w:t>e</w:t>
      </w:r>
      <w:r w:rsidRPr="001E6185">
        <w:rPr>
          <w:rFonts w:asciiTheme="minorHAnsi" w:hAnsiTheme="minorHAnsi"/>
          <w:color w:val="000000" w:themeColor="text1"/>
        </w:rPr>
        <w:t>kaanisten ominaisuuksien mittaamisen aikana. Projekti toteutettiin vesiputousma</w:t>
      </w:r>
      <w:r w:rsidRPr="001E6185">
        <w:rPr>
          <w:rFonts w:asciiTheme="minorHAnsi" w:hAnsiTheme="minorHAnsi"/>
          <w:color w:val="000000" w:themeColor="text1"/>
        </w:rPr>
        <w:t>l</w:t>
      </w:r>
      <w:r w:rsidRPr="001E6185">
        <w:rPr>
          <w:rFonts w:asciiTheme="minorHAnsi" w:hAnsiTheme="minorHAnsi"/>
          <w:color w:val="000000" w:themeColor="text1"/>
        </w:rPr>
        <w:t>lia käyttäen</w:t>
      </w:r>
      <w:r w:rsidR="00033E4C" w:rsidRPr="001E6185">
        <w:rPr>
          <w:rFonts w:asciiTheme="minorHAnsi" w:hAnsiTheme="minorHAnsi"/>
          <w:color w:val="000000" w:themeColor="text1"/>
        </w:rPr>
        <w:t>,</w:t>
      </w:r>
      <w:r w:rsidRPr="001E6185">
        <w:rPr>
          <w:rFonts w:asciiTheme="minorHAnsi" w:hAnsiTheme="minorHAnsi"/>
          <w:color w:val="000000" w:themeColor="text1"/>
        </w:rPr>
        <w:t xml:space="preserve"> mitä käytetään referenssinä muita ohjelmistokehitysmalleja vertaille</w:t>
      </w:r>
      <w:r w:rsidRPr="001E6185">
        <w:rPr>
          <w:rFonts w:asciiTheme="minorHAnsi" w:hAnsiTheme="minorHAnsi"/>
          <w:color w:val="000000" w:themeColor="text1"/>
        </w:rPr>
        <w:t>s</w:t>
      </w:r>
      <w:r w:rsidRPr="001E6185">
        <w:rPr>
          <w:rFonts w:asciiTheme="minorHAnsi" w:hAnsiTheme="minorHAnsi"/>
          <w:color w:val="000000" w:themeColor="text1"/>
        </w:rPr>
        <w:t>sa. Ohjelmointikielenä käytettiin National Instrumentsin</w:t>
      </w:r>
      <w:r w:rsidR="00DA5B2F" w:rsidRPr="001E618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DA5B2F" w:rsidRPr="001E6185">
        <w:rPr>
          <w:rFonts w:asciiTheme="minorHAnsi" w:hAnsiTheme="minorHAnsi"/>
          <w:color w:val="000000" w:themeColor="text1"/>
        </w:rPr>
        <w:t>Labview-</w:t>
      </w:r>
      <w:r w:rsidRPr="001E6185">
        <w:rPr>
          <w:rFonts w:asciiTheme="minorHAnsi" w:hAnsiTheme="minorHAnsi"/>
          <w:color w:val="000000" w:themeColor="text1"/>
        </w:rPr>
        <w:t>kieltä</w:t>
      </w:r>
      <w:proofErr w:type="spellEnd"/>
      <w:r w:rsidRPr="001E6185">
        <w:rPr>
          <w:rFonts w:asciiTheme="minorHAnsi" w:hAnsiTheme="minorHAnsi"/>
          <w:color w:val="000000" w:themeColor="text1"/>
        </w:rPr>
        <w:t>, joka on visuaalinen tietovuokieli.</w:t>
      </w:r>
    </w:p>
    <w:p w:rsidR="00877307" w:rsidRPr="001E6185" w:rsidRDefault="00260C51" w:rsidP="001853E7">
      <w:pPr>
        <w:pStyle w:val="Heading1"/>
        <w:numPr>
          <w:ilvl w:val="0"/>
          <w:numId w:val="0"/>
        </w:numPr>
        <w:ind w:left="431" w:hanging="431"/>
        <w:rPr>
          <w:rFonts w:asciiTheme="minorHAnsi" w:hAnsiTheme="minorHAnsi"/>
          <w:sz w:val="34"/>
          <w:szCs w:val="34"/>
        </w:rPr>
      </w:pPr>
      <w:bookmarkStart w:id="2" w:name="_Toc416879580"/>
      <w:r w:rsidRPr="001E6185">
        <w:rPr>
          <w:rFonts w:asciiTheme="minorHAnsi" w:hAnsiTheme="minorHAnsi"/>
          <w:sz w:val="34"/>
          <w:szCs w:val="34"/>
        </w:rPr>
        <w:lastRenderedPageBreak/>
        <w:t>Rinnakkaislaskenta</w:t>
      </w:r>
      <w:bookmarkEnd w:id="2"/>
    </w:p>
    <w:p w:rsidR="00877307" w:rsidRPr="001E6185" w:rsidRDefault="00877307" w:rsidP="00877307">
      <w:pPr>
        <w:pStyle w:val="Heading2"/>
        <w:rPr>
          <w:rFonts w:asciiTheme="minorHAnsi" w:hAnsiTheme="minorHAnsi"/>
        </w:rPr>
      </w:pPr>
      <w:bookmarkStart w:id="3" w:name="_Toc416879581"/>
      <w:r w:rsidRPr="001E6185">
        <w:rPr>
          <w:rFonts w:asciiTheme="minorHAnsi" w:hAnsiTheme="minorHAnsi"/>
        </w:rPr>
        <w:t>Rinnakkaislaskenta</w:t>
      </w:r>
      <w:bookmarkEnd w:id="3"/>
    </w:p>
    <w:p w:rsidR="000209D1" w:rsidRPr="001E6185" w:rsidRDefault="000209D1" w:rsidP="00233318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Skillicorn</w:t>
      </w:r>
      <w:proofErr w:type="spellEnd"/>
      <w:r w:rsidRPr="001E6185">
        <w:rPr>
          <w:rFonts w:asciiTheme="minorHAnsi" w:hAnsiTheme="minorHAnsi"/>
        </w:rPr>
        <w:t xml:space="preserve"> &amp; Talia (1998) mukaan rinnakkaislaskennasta ajankohtaisen tekee </w:t>
      </w:r>
      <w:r w:rsidR="00C534BE" w:rsidRPr="001E6185">
        <w:rPr>
          <w:rFonts w:asciiTheme="minorHAnsi" w:hAnsiTheme="minorHAnsi"/>
        </w:rPr>
        <w:t>prose</w:t>
      </w:r>
      <w:r w:rsidR="00C534BE" w:rsidRPr="001E6185">
        <w:rPr>
          <w:rFonts w:asciiTheme="minorHAnsi" w:hAnsiTheme="minorHAnsi"/>
        </w:rPr>
        <w:t>s</w:t>
      </w:r>
      <w:r w:rsidR="00C534BE" w:rsidRPr="001E6185">
        <w:rPr>
          <w:rFonts w:asciiTheme="minorHAnsi" w:hAnsiTheme="minorHAnsi"/>
        </w:rPr>
        <w:t>sorien kehityksen suunnan muutos</w:t>
      </w:r>
      <w:r w:rsidRPr="001E6185">
        <w:rPr>
          <w:rFonts w:asciiTheme="minorHAnsi" w:hAnsiTheme="minorHAnsi"/>
        </w:rPr>
        <w:t>,</w:t>
      </w:r>
      <w:r w:rsidR="00E816C4" w:rsidRPr="001E6185">
        <w:rPr>
          <w:rFonts w:asciiTheme="minorHAnsi" w:hAnsiTheme="minorHAnsi"/>
        </w:rPr>
        <w:t xml:space="preserve"> joka on olosuhteiden pakost</w:t>
      </w:r>
      <w:r w:rsidRPr="001E6185">
        <w:rPr>
          <w:rFonts w:asciiTheme="minorHAnsi" w:hAnsiTheme="minorHAnsi"/>
        </w:rPr>
        <w:t>a joutunut tuk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>maan moniydinarkkitehtuureja. Tämä johtuu siitä</w:t>
      </w:r>
      <w:r w:rsidR="00C534BE" w:rsidRPr="001E6185">
        <w:rPr>
          <w:rFonts w:asciiTheme="minorHAnsi" w:hAnsiTheme="minorHAnsi"/>
        </w:rPr>
        <w:t>,</w:t>
      </w:r>
      <w:r w:rsidRPr="001E6185">
        <w:rPr>
          <w:rFonts w:asciiTheme="minorHAnsi" w:hAnsiTheme="minorHAnsi"/>
        </w:rPr>
        <w:t xml:space="preserve"> että pienempiä komponentteja kehittäessä joudutaan ratkaisemaan </w:t>
      </w:r>
      <w:r w:rsidR="00722398" w:rsidRPr="001E6185">
        <w:rPr>
          <w:rFonts w:asciiTheme="minorHAnsi" w:hAnsiTheme="minorHAnsi"/>
        </w:rPr>
        <w:t>atomaariseen mittakaavaan</w:t>
      </w:r>
      <w:r w:rsidRPr="001E6185">
        <w:rPr>
          <w:rFonts w:asciiTheme="minorHAnsi" w:hAnsiTheme="minorHAnsi"/>
        </w:rPr>
        <w:t xml:space="preserve"> liittyviä ongelmia, mikä tekee rinnakkaislaskennasta kustannustehokkaan </w:t>
      </w:r>
      <w:r w:rsidR="00722398" w:rsidRPr="001E6185">
        <w:rPr>
          <w:rFonts w:asciiTheme="minorHAnsi" w:hAnsiTheme="minorHAnsi"/>
        </w:rPr>
        <w:t>vaihtoehdon</w:t>
      </w:r>
      <w:r w:rsidRPr="001E6185">
        <w:rPr>
          <w:rFonts w:asciiTheme="minorHAnsi" w:hAnsiTheme="minorHAnsi"/>
        </w:rPr>
        <w:t xml:space="preserve">. Useammalla ytimellä </w:t>
      </w:r>
      <w:r w:rsidR="00DA5B2F" w:rsidRPr="001E6185">
        <w:rPr>
          <w:rFonts w:asciiTheme="minorHAnsi" w:hAnsiTheme="minorHAnsi"/>
        </w:rPr>
        <w:t>voidaan</w:t>
      </w:r>
      <w:r w:rsidRPr="001E6185">
        <w:rPr>
          <w:rFonts w:asciiTheme="minorHAnsi" w:hAnsiTheme="minorHAnsi"/>
        </w:rPr>
        <w:t xml:space="preserve"> nos</w:t>
      </w:r>
      <w:r w:rsidR="00DA5B2F" w:rsidRPr="001E6185">
        <w:rPr>
          <w:rFonts w:asciiTheme="minorHAnsi" w:hAnsiTheme="minorHAnsi"/>
        </w:rPr>
        <w:t>taa</w:t>
      </w:r>
      <w:r w:rsidRPr="001E6185">
        <w:rPr>
          <w:rFonts w:asciiTheme="minorHAnsi" w:hAnsiTheme="minorHAnsi"/>
        </w:rPr>
        <w:t xml:space="preserve"> laskentatehoa, </w:t>
      </w:r>
      <w:r w:rsidR="00DA5B2F" w:rsidRPr="001E6185">
        <w:rPr>
          <w:rFonts w:asciiTheme="minorHAnsi" w:hAnsiTheme="minorHAnsi"/>
        </w:rPr>
        <w:t>koska</w:t>
      </w:r>
      <w:r w:rsidRPr="001E6185">
        <w:rPr>
          <w:rFonts w:asciiTheme="minorHAnsi" w:hAnsiTheme="minorHAnsi"/>
        </w:rPr>
        <w:t xml:space="preserve"> eri osiin jaettua ongelmaa voidaan ratkaista samanaikaisesti, mikä tekee rinnakkaislaskennasta imperatiivisia ratkaisuja tehokkaamman.</w:t>
      </w:r>
    </w:p>
    <w:p w:rsidR="009841C2" w:rsidRPr="001E6185" w:rsidRDefault="000209D1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Prosessoriarkkitehtuuri on siinä määrin kehittynyttä, että rinnakkaislaskenta </w:t>
      </w:r>
      <w:r w:rsidR="009655A1" w:rsidRPr="001E6185">
        <w:rPr>
          <w:rFonts w:asciiTheme="minorHAnsi" w:hAnsiTheme="minorHAnsi"/>
        </w:rPr>
        <w:t>ko</w:t>
      </w:r>
      <w:r w:rsidR="009655A1" w:rsidRPr="001E6185">
        <w:rPr>
          <w:rFonts w:asciiTheme="minorHAnsi" w:hAnsiTheme="minorHAnsi"/>
        </w:rPr>
        <w:t>m</w:t>
      </w:r>
      <w:r w:rsidR="009655A1" w:rsidRPr="001E6185">
        <w:rPr>
          <w:rFonts w:asciiTheme="minorHAnsi" w:hAnsiTheme="minorHAnsi"/>
        </w:rPr>
        <w:t xml:space="preserve">ponenttitasolla ei vaadi toimenpiteitä, vaan ongelma on </w:t>
      </w:r>
      <w:proofErr w:type="spellStart"/>
      <w:r w:rsidR="009655A1" w:rsidRPr="001E6185">
        <w:rPr>
          <w:rFonts w:asciiTheme="minorHAnsi" w:hAnsiTheme="minorHAnsi"/>
        </w:rPr>
        <w:t>Skillicorn</w:t>
      </w:r>
      <w:proofErr w:type="spellEnd"/>
      <w:r w:rsidR="009655A1" w:rsidRPr="001E6185">
        <w:rPr>
          <w:rFonts w:asciiTheme="minorHAnsi" w:hAnsiTheme="minorHAnsi"/>
        </w:rPr>
        <w:t xml:space="preserve"> &amp; Talia (1998) mukaan siirtynyt sovellustasolle. Sovellusten ohjelmoiminen rinnakkaislaskentaa tukevalla tavalla on haasteellista, sillä ihmisillä on tapana ajatella asioita imperatiiv</w:t>
      </w:r>
      <w:r w:rsidR="009655A1" w:rsidRPr="001E6185">
        <w:rPr>
          <w:rFonts w:asciiTheme="minorHAnsi" w:hAnsiTheme="minorHAnsi"/>
        </w:rPr>
        <w:t>i</w:t>
      </w:r>
      <w:r w:rsidR="009655A1" w:rsidRPr="001E6185">
        <w:rPr>
          <w:rFonts w:asciiTheme="minorHAnsi" w:hAnsiTheme="minorHAnsi"/>
        </w:rPr>
        <w:t xml:space="preserve">sesti, joten rinnakkaisuuden tunnistaminen voi olla haasteellista. </w:t>
      </w:r>
    </w:p>
    <w:p w:rsidR="009841C2" w:rsidRPr="001E6185" w:rsidRDefault="009841C2" w:rsidP="009841C2">
      <w:pPr>
        <w:rPr>
          <w:rFonts w:asciiTheme="minorHAnsi" w:hAnsiTheme="minorHAnsi"/>
        </w:rPr>
      </w:pPr>
    </w:p>
    <w:p w:rsidR="00260C51" w:rsidRPr="001E6185" w:rsidRDefault="00260C51" w:rsidP="009841C2">
      <w:pPr>
        <w:pStyle w:val="Heading1"/>
        <w:rPr>
          <w:rFonts w:asciiTheme="minorHAnsi" w:hAnsiTheme="minorHAnsi"/>
        </w:rPr>
      </w:pPr>
      <w:bookmarkStart w:id="4" w:name="_Toc416879582"/>
      <w:r w:rsidRPr="001E6185">
        <w:rPr>
          <w:rFonts w:asciiTheme="minorHAnsi" w:hAnsiTheme="minorHAnsi"/>
        </w:rPr>
        <w:lastRenderedPageBreak/>
        <w:t>Suoritusmall</w:t>
      </w:r>
      <w:r w:rsidR="00C2328D" w:rsidRPr="001E6185">
        <w:rPr>
          <w:rFonts w:asciiTheme="minorHAnsi" w:hAnsiTheme="minorHAnsi"/>
        </w:rPr>
        <w:t>it ja rinnakkaisuus</w:t>
      </w:r>
      <w:bookmarkEnd w:id="4"/>
    </w:p>
    <w:p w:rsidR="00260C51" w:rsidRPr="001E6185" w:rsidRDefault="00260C51" w:rsidP="00260C51">
      <w:pPr>
        <w:pStyle w:val="Heading2"/>
        <w:rPr>
          <w:rFonts w:asciiTheme="minorHAnsi" w:hAnsiTheme="minorHAnsi"/>
        </w:rPr>
      </w:pPr>
      <w:bookmarkStart w:id="5" w:name="_Toc416879583"/>
      <w:r w:rsidRPr="001E6185">
        <w:rPr>
          <w:rFonts w:asciiTheme="minorHAnsi" w:hAnsiTheme="minorHAnsi"/>
        </w:rPr>
        <w:t>Von Neumann malli</w:t>
      </w:r>
      <w:bookmarkEnd w:id="5"/>
    </w:p>
    <w:p w:rsidR="00260C51" w:rsidRPr="001E6185" w:rsidRDefault="00260C51" w:rsidP="00260C51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Mart</w:t>
      </w:r>
      <w:r w:rsidR="00722398" w:rsidRPr="001E6185">
        <w:rPr>
          <w:rFonts w:asciiTheme="minorHAnsi" w:hAnsiTheme="minorHAnsi"/>
        </w:rPr>
        <w:t>tila-Kontion (2011) mukaan Von N</w:t>
      </w:r>
      <w:r w:rsidRPr="001E6185">
        <w:rPr>
          <w:rFonts w:asciiTheme="minorHAnsi" w:hAnsiTheme="minorHAnsi"/>
        </w:rPr>
        <w:t>eumann malli määritellään siten, että siinä käytetään globaalia muistiosoitejärjestelmää datan tallentamista ja muokkaamista varten. Yksittäinen ohjelmalaskuri on vastuussa muistiosoitteiden päivittämisestä, minkä tak</w:t>
      </w:r>
      <w:r w:rsidR="009A31E2" w:rsidRPr="001E6185">
        <w:rPr>
          <w:rFonts w:asciiTheme="minorHAnsi" w:hAnsiTheme="minorHAnsi"/>
        </w:rPr>
        <w:t>ia mallia</w:t>
      </w:r>
      <w:r w:rsidR="00722398" w:rsidRPr="001E6185">
        <w:rPr>
          <w:rFonts w:asciiTheme="minorHAnsi" w:hAnsiTheme="minorHAnsi"/>
        </w:rPr>
        <w:t xml:space="preserve"> noudattavien ratkaisujen</w:t>
      </w:r>
      <w:r w:rsidR="009A31E2" w:rsidRPr="001E6185">
        <w:rPr>
          <w:rFonts w:asciiTheme="minorHAnsi" w:hAnsiTheme="minorHAnsi"/>
        </w:rPr>
        <w:t xml:space="preserve"> kutsutaan noudattavan imperatiivista paradigmaa</w:t>
      </w:r>
      <w:r w:rsidRPr="001E6185">
        <w:rPr>
          <w:rFonts w:asciiTheme="minorHAnsi" w:hAnsiTheme="minorHAnsi"/>
        </w:rPr>
        <w:t>.</w:t>
      </w:r>
    </w:p>
    <w:p w:rsidR="009841C2" w:rsidRPr="001E6185" w:rsidRDefault="00260C51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Marttila-Kontion (2011) mukaan perinteisiksi mi</w:t>
      </w:r>
      <w:r w:rsidR="00DA5B2F" w:rsidRPr="001E6185">
        <w:rPr>
          <w:rFonts w:asciiTheme="minorHAnsi" w:hAnsiTheme="minorHAnsi"/>
        </w:rPr>
        <w:t>elletyt ohjelmointikielet kuten</w:t>
      </w:r>
      <w:r w:rsidRPr="001E6185">
        <w:rPr>
          <w:rFonts w:asciiTheme="minorHAnsi" w:hAnsiTheme="minorHAnsi"/>
        </w:rPr>
        <w:t xml:space="preserve"> C, Java ja C++ noudattavat Von Neumann mallia, jossa rinnakkaisuuden implemento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minen on ongelmallista. Kaikissa mainituissa kielissä on kuitenkin olemassa </w:t>
      </w:r>
      <w:r w:rsidR="00D02C1E" w:rsidRPr="001E6185">
        <w:rPr>
          <w:rFonts w:asciiTheme="minorHAnsi" w:hAnsiTheme="minorHAnsi"/>
        </w:rPr>
        <w:t>jonki</w:t>
      </w:r>
      <w:r w:rsidR="00D02C1E" w:rsidRPr="001E6185">
        <w:rPr>
          <w:rFonts w:asciiTheme="minorHAnsi" w:hAnsiTheme="minorHAnsi"/>
        </w:rPr>
        <w:t>n</w:t>
      </w:r>
      <w:r w:rsidR="00D02C1E" w:rsidRPr="001E6185">
        <w:rPr>
          <w:rFonts w:asciiTheme="minorHAnsi" w:hAnsiTheme="minorHAnsi"/>
        </w:rPr>
        <w:t>laisia</w:t>
      </w:r>
      <w:r w:rsidRPr="001E6185">
        <w:rPr>
          <w:rFonts w:asciiTheme="minorHAnsi" w:hAnsiTheme="minorHAnsi"/>
        </w:rPr>
        <w:t xml:space="preserve"> rinnakkaisuuden mahdollistav</w:t>
      </w:r>
      <w:r w:rsidR="00D02C1E"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a ratkaisu</w:t>
      </w:r>
      <w:r w:rsidR="00D02C1E" w:rsidRPr="001E6185">
        <w:rPr>
          <w:rFonts w:asciiTheme="minorHAnsi" w:hAnsiTheme="minorHAnsi"/>
        </w:rPr>
        <w:t>ja</w:t>
      </w:r>
      <w:r w:rsidRPr="001E6185">
        <w:rPr>
          <w:rFonts w:asciiTheme="minorHAnsi" w:hAnsiTheme="minorHAnsi"/>
        </w:rPr>
        <w:t>, jotka eivät kuite</w:t>
      </w:r>
      <w:r w:rsidR="009841C2" w:rsidRPr="001E6185">
        <w:rPr>
          <w:rFonts w:asciiTheme="minorHAnsi" w:hAnsiTheme="minorHAnsi"/>
        </w:rPr>
        <w:t>nkaan ole täysin ongelmattomia.</w:t>
      </w:r>
    </w:p>
    <w:p w:rsidR="009841C2" w:rsidRPr="001E6185" w:rsidRDefault="009841C2" w:rsidP="009841C2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Reinders</w:t>
      </w:r>
      <w:proofErr w:type="spellEnd"/>
      <w:r w:rsidRPr="001E6185">
        <w:rPr>
          <w:rFonts w:asciiTheme="minorHAnsi" w:hAnsiTheme="minorHAnsi"/>
        </w:rPr>
        <w:t xml:space="preserve"> (2007) mainitsee, että rinnakkaisuuden implementoiminen</w:t>
      </w:r>
      <w:r w:rsidR="00722398" w:rsidRPr="001E6185">
        <w:rPr>
          <w:rFonts w:asciiTheme="minorHAnsi" w:hAnsiTheme="minorHAnsi"/>
        </w:rPr>
        <w:t xml:space="preserve"> voi olla </w:t>
      </w:r>
      <w:r w:rsidRPr="001E6185">
        <w:rPr>
          <w:rFonts w:asciiTheme="minorHAnsi" w:hAnsiTheme="minorHAnsi"/>
        </w:rPr>
        <w:t>vaara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 xml:space="preserve">lista, sillä rinnakkain toimivat säikeet voivat aiheuttaa väärin toteutettuna </w:t>
      </w:r>
      <w:r w:rsidR="00722398" w:rsidRPr="001E6185">
        <w:rPr>
          <w:rFonts w:asciiTheme="minorHAnsi" w:hAnsiTheme="minorHAnsi"/>
        </w:rPr>
        <w:t>ikäviä</w:t>
      </w:r>
      <w:r w:rsidRPr="001E6185">
        <w:rPr>
          <w:rFonts w:asciiTheme="minorHAnsi" w:hAnsiTheme="minorHAnsi"/>
        </w:rPr>
        <w:t xml:space="preserve"> tilanteita. </w:t>
      </w:r>
      <w:proofErr w:type="spellStart"/>
      <w:r w:rsidRPr="001E6185">
        <w:rPr>
          <w:rFonts w:asciiTheme="minorHAnsi" w:hAnsiTheme="minorHAnsi"/>
        </w:rPr>
        <w:t>Reindersin</w:t>
      </w:r>
      <w:proofErr w:type="spellEnd"/>
      <w:r w:rsidRPr="001E6185">
        <w:rPr>
          <w:rFonts w:asciiTheme="minorHAnsi" w:hAnsiTheme="minorHAnsi"/>
        </w:rPr>
        <w:t xml:space="preserve"> (2007) mukaan </w:t>
      </w:r>
      <w:r w:rsidR="00DA5B2F" w:rsidRPr="001E6185">
        <w:rPr>
          <w:rFonts w:asciiTheme="minorHAnsi" w:hAnsiTheme="minorHAnsi"/>
        </w:rPr>
        <w:t>termiä</w:t>
      </w:r>
      <w:r w:rsidRPr="001E6185">
        <w:rPr>
          <w:rFonts w:asciiTheme="minorHAnsi" w:hAnsiTheme="minorHAnsi"/>
        </w:rPr>
        <w:t xml:space="preserve"> ”</w:t>
      </w:r>
      <w:proofErr w:type="spellStart"/>
      <w:r w:rsidRPr="001E6185">
        <w:rPr>
          <w:rFonts w:asciiTheme="minorHAnsi" w:hAnsiTheme="minorHAnsi"/>
        </w:rPr>
        <w:t>thread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safety</w:t>
      </w:r>
      <w:proofErr w:type="spellEnd"/>
      <w:r w:rsidRPr="001E6185">
        <w:rPr>
          <w:rFonts w:asciiTheme="minorHAnsi" w:hAnsiTheme="minorHAnsi"/>
        </w:rPr>
        <w:t>”</w:t>
      </w:r>
      <w:r w:rsidR="00DA5B2F" w:rsidRPr="001E6185">
        <w:rPr>
          <w:rFonts w:asciiTheme="minorHAnsi" w:hAnsiTheme="minorHAnsi"/>
        </w:rPr>
        <w:t xml:space="preserve"> käytetään</w:t>
      </w:r>
      <w:r w:rsidRPr="001E6185">
        <w:rPr>
          <w:rFonts w:asciiTheme="minorHAnsi" w:hAnsiTheme="minorHAnsi"/>
        </w:rPr>
        <w:t xml:space="preserve"> käsitellessä </w:t>
      </w:r>
      <w:proofErr w:type="spellStart"/>
      <w:r w:rsidRPr="001E6185">
        <w:rPr>
          <w:rFonts w:asciiTheme="minorHAnsi" w:hAnsiTheme="minorHAnsi"/>
        </w:rPr>
        <w:t>säikeistyksestä</w:t>
      </w:r>
      <w:proofErr w:type="spellEnd"/>
      <w:r w:rsidRPr="001E6185">
        <w:rPr>
          <w:rFonts w:asciiTheme="minorHAnsi" w:hAnsiTheme="minorHAnsi"/>
        </w:rPr>
        <w:t xml:space="preserve"> aiheutuvia ongelmia, jotka johtuvat algoritmien tuottamista sivuva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kutuksista. Algoritmi aiheuttaa sivuvaikutuksia, mikäli se vaikuttaa näkyvyysaluee</w:t>
      </w:r>
      <w:r w:rsidRPr="001E6185">
        <w:rPr>
          <w:rFonts w:asciiTheme="minorHAnsi" w:hAnsiTheme="minorHAnsi"/>
        </w:rPr>
        <w:t>n</w:t>
      </w:r>
      <w:r w:rsidR="00722398" w:rsidRPr="001E6185">
        <w:rPr>
          <w:rFonts w:asciiTheme="minorHAnsi" w:hAnsiTheme="minorHAnsi"/>
        </w:rPr>
        <w:t>sa ulkopuolis</w:t>
      </w:r>
      <w:r w:rsidR="00DA5B2F" w:rsidRPr="001E6185">
        <w:rPr>
          <w:rFonts w:asciiTheme="minorHAnsi" w:hAnsiTheme="minorHAnsi"/>
        </w:rPr>
        <w:t>iin tekijöihin, kuten globaaleihin</w:t>
      </w:r>
      <w:r w:rsidRPr="001E6185">
        <w:rPr>
          <w:rFonts w:asciiTheme="minorHAnsi" w:hAnsiTheme="minorHAnsi"/>
        </w:rPr>
        <w:t xml:space="preserve"> tai </w:t>
      </w:r>
      <w:r w:rsidR="00DA5B2F" w:rsidRPr="001E6185">
        <w:rPr>
          <w:rFonts w:asciiTheme="minorHAnsi" w:hAnsiTheme="minorHAnsi"/>
        </w:rPr>
        <w:t>staattisiin</w:t>
      </w:r>
      <w:r w:rsidRPr="001E6185">
        <w:rPr>
          <w:rFonts w:asciiTheme="minorHAnsi" w:hAnsiTheme="minorHAnsi"/>
        </w:rPr>
        <w:t xml:space="preserve"> muuttuj</w:t>
      </w:r>
      <w:r w:rsidR="00DA5B2F" w:rsidRPr="001E6185">
        <w:rPr>
          <w:rFonts w:asciiTheme="minorHAnsi" w:hAnsiTheme="minorHAnsi"/>
        </w:rPr>
        <w:t>iin</w:t>
      </w:r>
      <w:r w:rsidRPr="001E6185">
        <w:rPr>
          <w:rFonts w:asciiTheme="minorHAnsi" w:hAnsiTheme="minorHAnsi"/>
        </w:rPr>
        <w:t>. Alla olevasta kuvasta voidaan nähdä esimerkki sivuvaikutuksesta, joka voi potentiaalisesti olla syynä vakavaan ohjelmointivirheeseen.</w:t>
      </w:r>
      <w:r w:rsidRPr="001E6185">
        <w:rPr>
          <w:rFonts w:asciiTheme="minorHAnsi" w:hAnsiTheme="minorHAnsi"/>
          <w:noProof/>
        </w:rPr>
        <w:t xml:space="preserve"> </w:t>
      </w:r>
    </w:p>
    <w:p w:rsidR="009841C2" w:rsidRPr="001E6185" w:rsidRDefault="009841C2" w:rsidP="009841C2">
      <w:pPr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5219700" cy="12102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C2" w:rsidRPr="001E6185" w:rsidRDefault="009841C2" w:rsidP="009841C2">
      <w:pPr>
        <w:jc w:val="center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 xml:space="preserve">Kuva 1: Sivuvaikutuksia aiheuttava </w:t>
      </w:r>
      <w:proofErr w:type="spellStart"/>
      <w:r w:rsidRPr="001E6185">
        <w:rPr>
          <w:rFonts w:asciiTheme="minorHAnsi" w:hAnsiTheme="minorHAnsi"/>
        </w:rPr>
        <w:t>rinnakkaistettu</w:t>
      </w:r>
      <w:proofErr w:type="spellEnd"/>
      <w:r w:rsidRPr="001E6185">
        <w:rPr>
          <w:rFonts w:asciiTheme="minorHAnsi" w:hAnsiTheme="minorHAnsi"/>
        </w:rPr>
        <w:t xml:space="preserve"> funktio</w:t>
      </w:r>
    </w:p>
    <w:p w:rsidR="00722398" w:rsidRPr="001E6185" w:rsidRDefault="009841C2" w:rsidP="009841C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lastRenderedPageBreak/>
        <w:t xml:space="preserve">Mikäli säie 1 ei ehdi päivittää muuttujan </w:t>
      </w:r>
      <w:proofErr w:type="spellStart"/>
      <w:r w:rsidRPr="001E6185">
        <w:rPr>
          <w:rFonts w:asciiTheme="minorHAnsi" w:hAnsiTheme="minorHAnsi"/>
          <w:i/>
        </w:rPr>
        <w:t>temperature</w:t>
      </w:r>
      <w:proofErr w:type="spellEnd"/>
      <w:r w:rsidRPr="001E6185">
        <w:rPr>
          <w:rFonts w:asciiTheme="minorHAnsi" w:hAnsiTheme="minorHAnsi"/>
        </w:rPr>
        <w:t xml:space="preserve"> arvoa, niin säikeen 2 </w:t>
      </w:r>
      <w:proofErr w:type="spellStart"/>
      <w:r w:rsidRPr="001E6185">
        <w:rPr>
          <w:rFonts w:asciiTheme="minorHAnsi" w:hAnsiTheme="minorHAnsi"/>
        </w:rPr>
        <w:t>if-lause</w:t>
      </w:r>
      <w:proofErr w:type="spellEnd"/>
      <w:r w:rsidRPr="001E6185">
        <w:rPr>
          <w:rFonts w:asciiTheme="minorHAnsi" w:hAnsiTheme="minorHAnsi"/>
        </w:rPr>
        <w:t xml:space="preserve"> palauttaa </w:t>
      </w:r>
      <w:proofErr w:type="spellStart"/>
      <w:r w:rsidRPr="001E6185">
        <w:rPr>
          <w:rFonts w:asciiTheme="minorHAnsi" w:hAnsiTheme="minorHAnsi"/>
        </w:rPr>
        <w:t>true</w:t>
      </w:r>
      <w:proofErr w:type="spellEnd"/>
      <w:r w:rsidRPr="001E6185">
        <w:rPr>
          <w:rFonts w:asciiTheme="minorHAnsi" w:hAnsiTheme="minorHAnsi"/>
        </w:rPr>
        <w:t xml:space="preserve">. Täten säie 2 pääsee virheellisesti päivittämään </w:t>
      </w:r>
      <w:proofErr w:type="spellStart"/>
      <w:r w:rsidRPr="001E6185">
        <w:rPr>
          <w:rFonts w:asciiTheme="minorHAnsi" w:hAnsiTheme="minorHAnsi"/>
          <w:i/>
        </w:rPr>
        <w:t>temperature</w:t>
      </w:r>
      <w:proofErr w:type="spellEnd"/>
      <w:r w:rsidRPr="001E6185">
        <w:rPr>
          <w:rFonts w:asciiTheme="minorHAnsi" w:hAnsiTheme="minorHAnsi"/>
        </w:rPr>
        <w:t xml:space="preserve"> muutt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 xml:space="preserve">jan arvoa. </w:t>
      </w:r>
      <w:r w:rsidR="00DA5B2F" w:rsidRPr="001E6185">
        <w:rPr>
          <w:rFonts w:asciiTheme="minorHAnsi" w:hAnsiTheme="minorHAnsi"/>
        </w:rPr>
        <w:t>Virhettä kutsutaan kilpailutilanteeksi, jossa funktion palautusarvo on rii</w:t>
      </w:r>
      <w:r w:rsidR="00DA5B2F" w:rsidRPr="001E6185">
        <w:rPr>
          <w:rFonts w:asciiTheme="minorHAnsi" w:hAnsiTheme="minorHAnsi"/>
        </w:rPr>
        <w:t>p</w:t>
      </w:r>
      <w:r w:rsidR="00DA5B2F" w:rsidRPr="001E6185">
        <w:rPr>
          <w:rFonts w:asciiTheme="minorHAnsi" w:hAnsiTheme="minorHAnsi"/>
        </w:rPr>
        <w:t>puvainen säikeiden suoritusjärjestyksestä.</w:t>
      </w:r>
      <w:r w:rsidRPr="001E6185">
        <w:rPr>
          <w:rFonts w:asciiTheme="minorHAnsi" w:hAnsiTheme="minorHAnsi"/>
        </w:rPr>
        <w:t xml:space="preserve"> </w:t>
      </w:r>
      <w:r w:rsidR="00DA5B2F"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llä oleva funktio pitäisi kriittisten osien kohdalta lukita muilta säikeiltä, jotta virhettä ei pääsisi tapahtumaan.</w:t>
      </w:r>
      <w:r w:rsidR="00722398" w:rsidRPr="001E6185">
        <w:rPr>
          <w:rFonts w:asciiTheme="minorHAnsi" w:hAnsiTheme="minorHAnsi"/>
        </w:rPr>
        <w:t xml:space="preserve"> </w:t>
      </w:r>
    </w:p>
    <w:p w:rsidR="009841C2" w:rsidRPr="001E6185" w:rsidRDefault="009841C2" w:rsidP="009841C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Säikeiden välinen kommunikaatio on </w:t>
      </w:r>
      <w:proofErr w:type="spellStart"/>
      <w:r w:rsidRPr="001E6185">
        <w:rPr>
          <w:rFonts w:asciiTheme="minorHAnsi" w:hAnsiTheme="minorHAnsi"/>
        </w:rPr>
        <w:t>Reindersin</w:t>
      </w:r>
      <w:proofErr w:type="spellEnd"/>
      <w:r w:rsidRPr="001E6185">
        <w:rPr>
          <w:rFonts w:asciiTheme="minorHAnsi" w:hAnsiTheme="minorHAnsi"/>
        </w:rPr>
        <w:t xml:space="preserve"> (2007) mukaan välttämätöntä vi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hetilanteiden välttämiseksi. Käytännössä tämä tarkoittaa sitä, että sivuvaikutuksia aiheuttavat rivit eristetään muilta säikeiltä kunnes kyseisessä vaiheessa oleva säie on saanut rivit suoritettua. Tämän jälkeen alue vapautetaan seuraavalle säikeelle.</w:t>
      </w:r>
      <w:r w:rsidR="00722398" w:rsidRPr="001E6185">
        <w:rPr>
          <w:rFonts w:asciiTheme="minorHAnsi" w:hAnsiTheme="minorHAnsi"/>
        </w:rPr>
        <w:t xml:space="preserve"> T</w:t>
      </w:r>
      <w:r w:rsidRPr="001E6185">
        <w:rPr>
          <w:rFonts w:asciiTheme="minorHAnsi" w:hAnsiTheme="minorHAnsi"/>
        </w:rPr>
        <w:t>ämäkään ei ole virheetön ratkaisu, sillä säikeitä lukitsemalla on mahdollista saavu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 xml:space="preserve">taa </w:t>
      </w:r>
      <w:proofErr w:type="spellStart"/>
      <w:r w:rsidRPr="001E6185">
        <w:rPr>
          <w:rFonts w:asciiTheme="minorHAnsi" w:hAnsiTheme="minorHAnsi"/>
        </w:rPr>
        <w:t>lukkiumatilanne</w:t>
      </w:r>
      <w:proofErr w:type="spellEnd"/>
      <w:r w:rsidRPr="001E6185">
        <w:rPr>
          <w:rFonts w:asciiTheme="minorHAnsi" w:hAnsiTheme="minorHAnsi"/>
        </w:rPr>
        <w:t>, jossa säikeet eivät pääse jatkamaan suoritustaan. Tilanne sy</w:t>
      </w:r>
      <w:r w:rsidRPr="001E6185">
        <w:rPr>
          <w:rFonts w:asciiTheme="minorHAnsi" w:hAnsiTheme="minorHAnsi"/>
        </w:rPr>
        <w:t>n</w:t>
      </w:r>
      <w:r w:rsidRPr="001E6185">
        <w:rPr>
          <w:rFonts w:asciiTheme="minorHAnsi" w:hAnsiTheme="minorHAnsi"/>
        </w:rPr>
        <w:t>tyy kun joku mielivaltainen säie tarvitsee lukitussa käytössä olevan resurssin vapau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taakseen oman lohkonsa ja käyttää samalla resurssia, jota odotettava lohko tarvi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see.</w:t>
      </w:r>
    </w:p>
    <w:p w:rsidR="009841C2" w:rsidRPr="001E6185" w:rsidRDefault="009841C2" w:rsidP="009841C2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</w:t>
      </w:r>
      <w:proofErr w:type="spellStart"/>
      <w:r w:rsidRPr="001E6185">
        <w:rPr>
          <w:rFonts w:asciiTheme="minorHAnsi" w:hAnsiTheme="minorHAnsi"/>
        </w:rPr>
        <w:t>säikeistäminen</w:t>
      </w:r>
      <w:proofErr w:type="spellEnd"/>
      <w:r w:rsidRPr="001E6185">
        <w:rPr>
          <w:rFonts w:asciiTheme="minorHAnsi" w:hAnsiTheme="minorHAnsi"/>
        </w:rPr>
        <w:t xml:space="preserve"> on yllämainituista syistä virheille altis ratka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su rinnakkaislaskennan saavuttamiseksi. Tämän takia on kehitetty malleja, jotka välttävät suurimman osan </w:t>
      </w:r>
      <w:proofErr w:type="spellStart"/>
      <w:r w:rsidRPr="001E6185">
        <w:rPr>
          <w:rFonts w:asciiTheme="minorHAnsi" w:hAnsiTheme="minorHAnsi"/>
        </w:rPr>
        <w:t>säikeistämisen</w:t>
      </w:r>
      <w:proofErr w:type="spellEnd"/>
      <w:r w:rsidRPr="001E6185">
        <w:rPr>
          <w:rFonts w:asciiTheme="minorHAnsi" w:hAnsiTheme="minorHAnsi"/>
        </w:rPr>
        <w:t xml:space="preserve"> ongelmista samalla nostaen rinnakkaisla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kennan abstraktion tasoa. </w:t>
      </w:r>
      <w:proofErr w:type="spellStart"/>
      <w:r w:rsidRPr="001E6185">
        <w:rPr>
          <w:rFonts w:asciiTheme="minorHAnsi" w:hAnsiTheme="minorHAnsi"/>
        </w:rPr>
        <w:t>Skillicorn</w:t>
      </w:r>
      <w:proofErr w:type="spellEnd"/>
      <w:r w:rsidRPr="001E6185">
        <w:rPr>
          <w:rFonts w:asciiTheme="minorHAnsi" w:hAnsiTheme="minorHAnsi"/>
        </w:rPr>
        <w:t xml:space="preserve"> &amp; Talia (1998) kutsuvat näitä malleja yksi</w:t>
      </w:r>
      <w:r w:rsidRPr="001E6185">
        <w:rPr>
          <w:rFonts w:asciiTheme="minorHAnsi" w:hAnsiTheme="minorHAnsi"/>
        </w:rPr>
        <w:t>n</w:t>
      </w:r>
      <w:r w:rsidRPr="001E6185">
        <w:rPr>
          <w:rFonts w:asciiTheme="minorHAnsi" w:hAnsiTheme="minorHAnsi"/>
        </w:rPr>
        <w:t>omaan rinnakkaisiksi malleiksi joiksi he mainitsevat mm. algoritmi luurangon ja ti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 xml:space="preserve">tovuon. </w:t>
      </w:r>
    </w:p>
    <w:p w:rsidR="00260C51" w:rsidRPr="001E6185" w:rsidRDefault="00260C51" w:rsidP="00260C51">
      <w:pPr>
        <w:rPr>
          <w:rFonts w:asciiTheme="minorHAnsi" w:hAnsiTheme="minorHAnsi"/>
        </w:rPr>
      </w:pPr>
    </w:p>
    <w:p w:rsidR="00C42E8A" w:rsidRPr="001E6185" w:rsidRDefault="00C42E8A" w:rsidP="00C42E8A">
      <w:pPr>
        <w:pStyle w:val="Heading2"/>
        <w:rPr>
          <w:rFonts w:asciiTheme="minorHAnsi" w:hAnsiTheme="minorHAnsi"/>
        </w:rPr>
      </w:pPr>
      <w:bookmarkStart w:id="6" w:name="_Toc416879584"/>
      <w:r w:rsidRPr="001E6185">
        <w:rPr>
          <w:rFonts w:asciiTheme="minorHAnsi" w:hAnsiTheme="minorHAnsi"/>
        </w:rPr>
        <w:t>Tietovuoparadigma</w:t>
      </w:r>
      <w:bookmarkEnd w:id="6"/>
    </w:p>
    <w:p w:rsidR="00D70267" w:rsidRPr="001E6185" w:rsidRDefault="00D70267" w:rsidP="00D70267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</w:t>
      </w:r>
      <w:proofErr w:type="spellEnd"/>
      <w:r w:rsidRPr="001E6185">
        <w:rPr>
          <w:rFonts w:asciiTheme="minorHAnsi" w:hAnsiTheme="minorHAnsi"/>
        </w:rPr>
        <w:t xml:space="preserve"> (2012) vertaa tietovuoparadigmaa tietovuokaavioon, jossa jokainen solmu on itsenäisesti toimiva lohko, jonka toiminta ei ole muista lohkoista riippuvainen. Lo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 xml:space="preserve">ko </w:t>
      </w:r>
      <w:r w:rsidR="005605A9" w:rsidRPr="001E6185">
        <w:rPr>
          <w:rFonts w:asciiTheme="minorHAnsi" w:hAnsiTheme="minorHAnsi"/>
        </w:rPr>
        <w:t>käynnistyy,</w:t>
      </w:r>
      <w:r w:rsidRPr="001E6185">
        <w:rPr>
          <w:rFonts w:asciiTheme="minorHAnsi" w:hAnsiTheme="minorHAnsi"/>
        </w:rPr>
        <w:t xml:space="preserve"> kun se on saanut tarvittavat syöttöparametrit lohkossa olevien käsk</w:t>
      </w:r>
      <w:r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jen suorittamiseen. Täten toimimalla tietovuoparadigma välttää yleisimmät rinna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>kaislaskennassa tavattavat ongelmat, sillä</w:t>
      </w:r>
      <w:r w:rsidR="005605A9" w:rsidRPr="001E6185">
        <w:rPr>
          <w:rFonts w:asciiTheme="minorHAnsi" w:hAnsiTheme="minorHAnsi"/>
        </w:rPr>
        <w:t xml:space="preserve"> lukkiutumista ei pääse syntymään, koska rinnakkain toimivat lohkot eivät vaikuta toistensa toimintaan. Sivuvaikutuksien pu</w:t>
      </w:r>
      <w:r w:rsidR="005605A9" w:rsidRPr="001E6185">
        <w:rPr>
          <w:rFonts w:asciiTheme="minorHAnsi" w:hAnsiTheme="minorHAnsi"/>
        </w:rPr>
        <w:t>u</w:t>
      </w:r>
      <w:r w:rsidR="005605A9" w:rsidRPr="001E6185">
        <w:rPr>
          <w:rFonts w:asciiTheme="minorHAnsi" w:hAnsiTheme="minorHAnsi"/>
        </w:rPr>
        <w:lastRenderedPageBreak/>
        <w:t>te onkin yksi tietovuoparadigman ominaispiirre, josta puhun lisää seuraavassa ka</w:t>
      </w:r>
      <w:r w:rsidR="005605A9" w:rsidRPr="001E6185">
        <w:rPr>
          <w:rFonts w:asciiTheme="minorHAnsi" w:hAnsiTheme="minorHAnsi"/>
        </w:rPr>
        <w:t>p</w:t>
      </w:r>
      <w:r w:rsidR="005605A9" w:rsidRPr="001E6185">
        <w:rPr>
          <w:rFonts w:asciiTheme="minorHAnsi" w:hAnsiTheme="minorHAnsi"/>
        </w:rPr>
        <w:t>paleessa.</w:t>
      </w:r>
    </w:p>
    <w:p w:rsidR="00C42E8A" w:rsidRPr="001E6185" w:rsidRDefault="005605A9" w:rsidP="005605A9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Toisistaan riippumattomien lohkojen avulla voidaan </w:t>
      </w: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saavu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taa rinnakkaisuutta suuremmassa määrin imperatiivisiin ratkaisuihin verrattuna, sillä ohjelmoijan ei tarvitse erikseen määritellä tilanteita joissa rinnakkaisuutta kä</w:t>
      </w:r>
      <w:r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tetään. Alla olevasta kuvasta nähdään</w:t>
      </w:r>
      <w:r w:rsidR="008E5A92" w:rsidRPr="001E6185">
        <w:rPr>
          <w:rFonts w:asciiTheme="minorHAnsi" w:hAnsiTheme="minorHAnsi"/>
        </w:rPr>
        <w:t>,</w:t>
      </w:r>
      <w:r w:rsidRPr="001E6185">
        <w:rPr>
          <w:rFonts w:asciiTheme="minorHAnsi" w:hAnsiTheme="minorHAnsi"/>
        </w:rPr>
        <w:t xml:space="preserve"> että lyhyessäkin algoritmissa voi olla paljon rinnakkaisuutta, jota ei välttämättä pystyttäisi perinteisin ratkaisuin hyödyntämään.</w:t>
      </w:r>
    </w:p>
    <w:p w:rsidR="00B2398A" w:rsidRPr="001E6185" w:rsidRDefault="00E825AE" w:rsidP="00B2398A">
      <w:pPr>
        <w:pStyle w:val="ListParagraph"/>
        <w:ind w:left="1080"/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4801235" cy="4227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489" w:rsidRPr="001E6185">
        <w:rPr>
          <w:rFonts w:asciiTheme="minorHAnsi" w:hAnsiTheme="minorHAnsi"/>
        </w:rPr>
        <w:t>Kuva 2</w:t>
      </w:r>
      <w:r w:rsidR="00B2398A" w:rsidRPr="001E6185">
        <w:rPr>
          <w:rFonts w:asciiTheme="minorHAnsi" w:hAnsiTheme="minorHAnsi"/>
        </w:rPr>
        <w:t xml:space="preserve">: </w:t>
      </w:r>
    </w:p>
    <w:p w:rsidR="00B2398A" w:rsidRPr="001E6185" w:rsidRDefault="00B2398A" w:rsidP="00E825AE">
      <w:pPr>
        <w:pStyle w:val="ListParagraph"/>
        <w:jc w:val="left"/>
        <w:rPr>
          <w:rFonts w:asciiTheme="minorHAnsi" w:hAnsiTheme="minorHAnsi"/>
        </w:rPr>
      </w:pPr>
    </w:p>
    <w:p w:rsidR="00FD5564" w:rsidRPr="001E6185" w:rsidRDefault="00FD5564" w:rsidP="008E5A9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Yllä olevasta kuvasta voidaan nähdä sama </w:t>
      </w:r>
      <w:r w:rsidR="001853E7" w:rsidRPr="001E6185">
        <w:rPr>
          <w:rFonts w:asciiTheme="minorHAnsi" w:hAnsiTheme="minorHAnsi"/>
        </w:rPr>
        <w:t>algoritmi</w:t>
      </w:r>
      <w:r w:rsidRPr="001E6185">
        <w:rPr>
          <w:rFonts w:asciiTheme="minorHAnsi" w:hAnsiTheme="minorHAnsi"/>
        </w:rPr>
        <w:t xml:space="preserve"> esitettynä </w:t>
      </w:r>
      <w:proofErr w:type="spellStart"/>
      <w:r w:rsidRPr="001E6185">
        <w:rPr>
          <w:rFonts w:asciiTheme="minorHAnsi" w:hAnsiTheme="minorHAnsi"/>
        </w:rPr>
        <w:t>tekstuaalisessa</w:t>
      </w:r>
      <w:proofErr w:type="spellEnd"/>
      <w:r w:rsidRPr="001E6185">
        <w:rPr>
          <w:rFonts w:asciiTheme="minorHAnsi" w:hAnsiTheme="minorHAnsi"/>
        </w:rPr>
        <w:t xml:space="preserve"> ja visuaalisessa muodossa. Suunnatusta verkosta voidaan nähdä että samalla levey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suunnan tasolla sijaitsevat lohkot voidaan suorittaa samanaikaisesti. </w:t>
      </w:r>
    </w:p>
    <w:p w:rsidR="005D5C11" w:rsidRPr="001E6185" w:rsidRDefault="00722398" w:rsidP="008E5A92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Edellä mainituista syistä johtuen </w:t>
      </w:r>
      <w:r w:rsidR="0025617A" w:rsidRPr="001E6185">
        <w:rPr>
          <w:rFonts w:asciiTheme="minorHAnsi" w:hAnsiTheme="minorHAnsi"/>
        </w:rPr>
        <w:t>voidaan nähdä, että tietovuo välttää imperatiivi</w:t>
      </w:r>
      <w:r w:rsidR="0025617A" w:rsidRPr="001E6185">
        <w:rPr>
          <w:rFonts w:asciiTheme="minorHAnsi" w:hAnsiTheme="minorHAnsi"/>
        </w:rPr>
        <w:t>s</w:t>
      </w:r>
      <w:r w:rsidR="0025617A" w:rsidRPr="001E6185">
        <w:rPr>
          <w:rFonts w:asciiTheme="minorHAnsi" w:hAnsiTheme="minorHAnsi"/>
        </w:rPr>
        <w:t>ten kielien rajoitukset sitomalla käskyjen suoritus saatavilla olevaan dataan. Peri</w:t>
      </w:r>
      <w:r w:rsidR="0025617A" w:rsidRPr="001E6185">
        <w:rPr>
          <w:rFonts w:asciiTheme="minorHAnsi" w:hAnsiTheme="minorHAnsi"/>
        </w:rPr>
        <w:t>n</w:t>
      </w:r>
      <w:r w:rsidR="0025617A" w:rsidRPr="001E6185">
        <w:rPr>
          <w:rFonts w:asciiTheme="minorHAnsi" w:hAnsiTheme="minorHAnsi"/>
        </w:rPr>
        <w:lastRenderedPageBreak/>
        <w:t>teisillä kielillä tämän mittakaavan rinnakkaisuuden implementoiminen on Marttila-Kontion (2011)</w:t>
      </w:r>
      <w:r w:rsidR="000A39C5" w:rsidRPr="001E6185">
        <w:rPr>
          <w:rFonts w:asciiTheme="minorHAnsi" w:hAnsiTheme="minorHAnsi"/>
        </w:rPr>
        <w:t xml:space="preserve"> mukaan mahdotonta koska Von Neuman</w:t>
      </w:r>
      <w:r w:rsidR="00D6014B" w:rsidRPr="001E6185">
        <w:rPr>
          <w:rFonts w:asciiTheme="minorHAnsi" w:hAnsiTheme="minorHAnsi"/>
        </w:rPr>
        <w:t>n</w:t>
      </w:r>
      <w:r w:rsidR="0025617A" w:rsidRPr="001E6185">
        <w:rPr>
          <w:rFonts w:asciiTheme="minorHAnsi" w:hAnsiTheme="minorHAnsi"/>
        </w:rPr>
        <w:t xml:space="preserve"> </w:t>
      </w:r>
      <w:r w:rsidR="000A39C5" w:rsidRPr="001E6185">
        <w:rPr>
          <w:rFonts w:asciiTheme="minorHAnsi" w:hAnsiTheme="minorHAnsi"/>
        </w:rPr>
        <w:t>mallissa on vain yksi o</w:t>
      </w:r>
      <w:r w:rsidR="000A39C5" w:rsidRPr="001E6185">
        <w:rPr>
          <w:rFonts w:asciiTheme="minorHAnsi" w:hAnsiTheme="minorHAnsi"/>
        </w:rPr>
        <w:t>h</w:t>
      </w:r>
      <w:r w:rsidR="000A39C5" w:rsidRPr="001E6185">
        <w:rPr>
          <w:rFonts w:asciiTheme="minorHAnsi" w:hAnsiTheme="minorHAnsi"/>
        </w:rPr>
        <w:t>jelmalaskuri, mikä estää useamman käskyn samanaikaisen ajamisen.</w:t>
      </w:r>
    </w:p>
    <w:p w:rsidR="00F85D96" w:rsidRPr="001E6185" w:rsidRDefault="00F85D96" w:rsidP="008E5A92">
      <w:pPr>
        <w:jc w:val="left"/>
        <w:rPr>
          <w:rFonts w:asciiTheme="minorHAnsi" w:hAnsiTheme="minorHAnsi"/>
        </w:rPr>
      </w:pPr>
    </w:p>
    <w:p w:rsidR="00877307" w:rsidRPr="001E6185" w:rsidRDefault="00877307" w:rsidP="00877307">
      <w:pPr>
        <w:pStyle w:val="Heading2"/>
        <w:rPr>
          <w:rFonts w:asciiTheme="minorHAnsi" w:hAnsiTheme="minorHAnsi"/>
        </w:rPr>
      </w:pPr>
      <w:bookmarkStart w:id="7" w:name="_Toc416879585"/>
      <w:r w:rsidRPr="001E6185">
        <w:rPr>
          <w:rFonts w:asciiTheme="minorHAnsi" w:hAnsiTheme="minorHAnsi"/>
        </w:rPr>
        <w:t>Tietovuoparadigman erikoispiirteet</w:t>
      </w:r>
      <w:bookmarkEnd w:id="7"/>
    </w:p>
    <w:p w:rsidR="0013685E" w:rsidRPr="001E6185" w:rsidRDefault="0013685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Tietovuoparadigmalla on </w:t>
      </w:r>
      <w:proofErr w:type="spellStart"/>
      <w:r w:rsidR="00E06766" w:rsidRPr="001E6185">
        <w:rPr>
          <w:rFonts w:asciiTheme="minorHAnsi" w:hAnsiTheme="minorHAnsi"/>
        </w:rPr>
        <w:t>Ackermanin</w:t>
      </w:r>
      <w:proofErr w:type="spellEnd"/>
      <w:r w:rsidR="00E06766" w:rsidRPr="001E6185">
        <w:rPr>
          <w:rFonts w:asciiTheme="minorHAnsi" w:hAnsiTheme="minorHAnsi"/>
        </w:rPr>
        <w:t xml:space="preserve"> (1982) mukaan </w:t>
      </w:r>
      <w:r w:rsidRPr="001E6185">
        <w:rPr>
          <w:rFonts w:asciiTheme="minorHAnsi" w:hAnsiTheme="minorHAnsi"/>
        </w:rPr>
        <w:t>kuusi sitä yksilöivää omina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suutta, joita ei nähdä </w:t>
      </w:r>
      <w:r w:rsidR="001853E7" w:rsidRPr="001E6185">
        <w:rPr>
          <w:rFonts w:asciiTheme="minorHAnsi" w:hAnsiTheme="minorHAnsi"/>
        </w:rPr>
        <w:t>samanaikaisesti</w:t>
      </w:r>
      <w:r w:rsidRPr="001E6185">
        <w:rPr>
          <w:rFonts w:asciiTheme="minorHAnsi" w:hAnsiTheme="minorHAnsi"/>
        </w:rPr>
        <w:t xml:space="preserve"> muissa </w:t>
      </w:r>
      <w:r w:rsidR="00E06766" w:rsidRPr="001E6185">
        <w:rPr>
          <w:rFonts w:asciiTheme="minorHAnsi" w:hAnsiTheme="minorHAnsi"/>
        </w:rPr>
        <w:t>ohjelmoin</w:t>
      </w:r>
      <w:r w:rsidR="001853E7" w:rsidRPr="001E6185">
        <w:rPr>
          <w:rFonts w:asciiTheme="minorHAnsi" w:hAnsiTheme="minorHAnsi"/>
        </w:rPr>
        <w:t>ti</w:t>
      </w:r>
      <w:r w:rsidRPr="001E6185">
        <w:rPr>
          <w:rFonts w:asciiTheme="minorHAnsi" w:hAnsiTheme="minorHAnsi"/>
        </w:rPr>
        <w:t>paradigmoissa. Nämä om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naisuudet ovat: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Sivuvaikutuksien puute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Vaikutuksien paikallisuus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Muuttujien määrittelyn rajoittaminen</w:t>
      </w:r>
    </w:p>
    <w:p w:rsidR="0013685E" w:rsidRPr="001E6185" w:rsidRDefault="0013685E" w:rsidP="0013685E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Iteraation</w:t>
      </w:r>
      <w:proofErr w:type="spellEnd"/>
      <w:r w:rsidRPr="001E6185">
        <w:rPr>
          <w:rFonts w:asciiTheme="minorHAnsi" w:hAnsiTheme="minorHAnsi"/>
        </w:rPr>
        <w:t xml:space="preserve"> outo notaatio kohdista 1 ja 4 johtuen</w:t>
      </w:r>
    </w:p>
    <w:p w:rsidR="00D6014B" w:rsidRPr="001E6185" w:rsidRDefault="00E44E93" w:rsidP="0084208B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Proseduurit eivät muista edellisiä </w:t>
      </w:r>
      <w:proofErr w:type="spellStart"/>
      <w:r w:rsidRPr="001E6185">
        <w:rPr>
          <w:rFonts w:asciiTheme="minorHAnsi" w:hAnsiTheme="minorHAnsi"/>
        </w:rPr>
        <w:t>syöttöparametrejään</w:t>
      </w:r>
      <w:proofErr w:type="spellEnd"/>
    </w:p>
    <w:p w:rsidR="00D6014B" w:rsidRPr="001E6185" w:rsidRDefault="00CE0A07" w:rsidP="0084208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A</w:t>
      </w:r>
      <w:r w:rsidR="00E06766" w:rsidRPr="001E6185">
        <w:rPr>
          <w:rFonts w:asciiTheme="minorHAnsi" w:hAnsiTheme="minorHAnsi"/>
        </w:rPr>
        <w:t>ckermanin</w:t>
      </w:r>
      <w:proofErr w:type="spellEnd"/>
      <w:r w:rsidR="00E06766" w:rsidRPr="001E6185">
        <w:rPr>
          <w:rFonts w:asciiTheme="minorHAnsi" w:hAnsiTheme="minorHAnsi"/>
        </w:rPr>
        <w:t xml:space="preserve"> (1982) mukaan </w:t>
      </w:r>
      <w:r w:rsidR="001B2632" w:rsidRPr="001E6185">
        <w:rPr>
          <w:rFonts w:asciiTheme="minorHAnsi" w:hAnsiTheme="minorHAnsi"/>
        </w:rPr>
        <w:t>Tietovuoparadigma vaatii</w:t>
      </w:r>
      <w:r w:rsidRPr="001E6185">
        <w:rPr>
          <w:rFonts w:asciiTheme="minorHAnsi" w:hAnsiTheme="minorHAnsi"/>
        </w:rPr>
        <w:t xml:space="preserve"> että käytettävät muuttujat määritellään vain kerran, koska käskyjen suoritus on kyseisistä muuttujista riipp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vainen.</w:t>
      </w:r>
      <w:r w:rsidR="00D6014B" w:rsidRPr="001E6185">
        <w:rPr>
          <w:rFonts w:asciiTheme="minorHAnsi" w:hAnsiTheme="minorHAnsi"/>
        </w:rPr>
        <w:t xml:space="preserve"> Ohjelmien toiminnallisuus kärsisi perustavanlaatuisella tavalla, mikäli muu</w:t>
      </w:r>
      <w:r w:rsidR="00D6014B" w:rsidRPr="001E6185">
        <w:rPr>
          <w:rFonts w:asciiTheme="minorHAnsi" w:hAnsiTheme="minorHAnsi"/>
        </w:rPr>
        <w:t>t</w:t>
      </w:r>
      <w:r w:rsidR="00D6014B" w:rsidRPr="001E6185">
        <w:rPr>
          <w:rFonts w:asciiTheme="minorHAnsi" w:hAnsiTheme="minorHAnsi"/>
        </w:rPr>
        <w:t>tujien määritteleminen useammin kuin kerran olisi mahdollista.</w:t>
      </w:r>
    </w:p>
    <w:p w:rsidR="00CE0A07" w:rsidRPr="001E6185" w:rsidRDefault="00CE0A07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Oletetaan tilanne jossa muuttuja mä</w:t>
      </w:r>
      <w:r w:rsidR="000039CE" w:rsidRPr="001E6185">
        <w:rPr>
          <w:rFonts w:asciiTheme="minorHAnsi" w:hAnsiTheme="minorHAnsi"/>
        </w:rPr>
        <w:t>äritellään useammin kuin kerran</w:t>
      </w:r>
    </w:p>
    <w:p w:rsidR="000039CE" w:rsidRPr="001E6185" w:rsidRDefault="000039C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Pseudokoodi: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5;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Y = </w:t>
      </w:r>
      <w:r w:rsidR="001B2632" w:rsidRPr="001E6185">
        <w:rPr>
          <w:rFonts w:asciiTheme="minorHAnsi" w:hAnsiTheme="minorHAnsi"/>
        </w:rPr>
        <w:t>mielivaltainen luku</w:t>
      </w:r>
      <w:r w:rsidRPr="001E6185">
        <w:rPr>
          <w:rFonts w:asciiTheme="minorHAnsi" w:hAnsiTheme="minorHAnsi"/>
        </w:rPr>
        <w:t>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Z =</w:t>
      </w:r>
      <w:r w:rsidR="001B2632" w:rsidRPr="001E6185">
        <w:rPr>
          <w:rFonts w:asciiTheme="minorHAnsi" w:hAnsiTheme="minorHAnsi"/>
        </w:rPr>
        <w:t>mielivaltainen luku</w:t>
      </w:r>
      <w:r w:rsidRPr="001E6185">
        <w:rPr>
          <w:rFonts w:asciiTheme="minorHAnsi" w:hAnsiTheme="minorHAnsi"/>
        </w:rPr>
        <w:t>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X + Y;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X = 10;</w:t>
      </w:r>
    </w:p>
    <w:p w:rsidR="000039CE" w:rsidRPr="001E6185" w:rsidRDefault="000039CE" w:rsidP="000039CE">
      <w:pPr>
        <w:spacing w:before="0"/>
        <w:rPr>
          <w:rFonts w:asciiTheme="minorHAnsi" w:hAnsiTheme="minorHAnsi"/>
        </w:rPr>
      </w:pPr>
      <w:r w:rsidRPr="001E6185">
        <w:rPr>
          <w:rFonts w:asciiTheme="minorHAnsi" w:hAnsiTheme="minorHAnsi"/>
        </w:rPr>
        <w:t>Z = X + Z;</w:t>
      </w:r>
    </w:p>
    <w:p w:rsidR="000039CE" w:rsidRPr="001E6185" w:rsidRDefault="000039CE" w:rsidP="0084208B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Tietovuoparadigmaa käyttäen koodi toteutuisi alla olevan kuvan mukaisesti.</w:t>
      </w:r>
    </w:p>
    <w:p w:rsidR="000039CE" w:rsidRPr="001E6185" w:rsidRDefault="0098040C" w:rsidP="000039CE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9855" w:dyaOrig="6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45pt;height:4in" o:ole="">
            <v:imagedata r:id="rId17" o:title=""/>
          </v:shape>
          <o:OLEObject Type="Embed" ProgID="Visio.Drawing.15" ShapeID="_x0000_i1025" DrawAspect="Content" ObjectID="_1491134394" r:id="rId18"/>
        </w:object>
      </w:r>
    </w:p>
    <w:p w:rsidR="000039CE" w:rsidRPr="001E6185" w:rsidRDefault="00C45489" w:rsidP="000039CE">
      <w:pPr>
        <w:jc w:val="center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Kuva 3</w:t>
      </w:r>
      <w:r w:rsidR="000039CE" w:rsidRPr="001E6185">
        <w:rPr>
          <w:rFonts w:asciiTheme="minorHAnsi" w:hAnsiTheme="minorHAnsi"/>
          <w:color w:val="000000" w:themeColor="text1"/>
        </w:rPr>
        <w:t xml:space="preserve">: </w:t>
      </w:r>
      <w:r w:rsidR="00786FE3" w:rsidRPr="001E6185">
        <w:rPr>
          <w:rFonts w:asciiTheme="minorHAnsi" w:hAnsiTheme="minorHAnsi"/>
          <w:color w:val="000000" w:themeColor="text1"/>
        </w:rPr>
        <w:t>Pseudokoodi</w:t>
      </w:r>
    </w:p>
    <w:p w:rsidR="006661DE" w:rsidRPr="001E6185" w:rsidRDefault="000A4E96" w:rsidP="00786FE3">
      <w:pPr>
        <w:jc w:val="left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 xml:space="preserve">Kuvassa olevat algoritmit ovat tietovuoparadigman vastaisia, sillä särmissä oleva tieto voi esimerkin mukaan muuttua.  </w:t>
      </w:r>
      <w:r w:rsidR="001B2632" w:rsidRPr="001E6185">
        <w:rPr>
          <w:rFonts w:asciiTheme="minorHAnsi" w:hAnsiTheme="minorHAnsi"/>
          <w:color w:val="000000" w:themeColor="text1"/>
        </w:rPr>
        <w:t>Muuttujien määrittely on</w:t>
      </w:r>
      <w:r w:rsidR="00D6014B" w:rsidRPr="001E6185">
        <w:rPr>
          <w:rFonts w:asciiTheme="minorHAnsi" w:hAnsiTheme="minorHAnsi"/>
          <w:color w:val="000000" w:themeColor="text1"/>
        </w:rPr>
        <w:t xml:space="preserve"> täten</w:t>
      </w:r>
      <w:r w:rsidR="001B2632" w:rsidRPr="001E6185">
        <w:rPr>
          <w:rFonts w:asciiTheme="minorHAnsi" w:hAnsiTheme="minorHAnsi"/>
          <w:color w:val="000000" w:themeColor="text1"/>
        </w:rPr>
        <w:t xml:space="preserve"> rajoitettava yhteen kertaan, jotta paradigma toimisi joka suorituskerralla samalla tavalla.</w:t>
      </w:r>
    </w:p>
    <w:p w:rsidR="00EF0247" w:rsidRPr="001E6185" w:rsidRDefault="006F0522" w:rsidP="00786FE3">
      <w:pPr>
        <w:jc w:val="left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 xml:space="preserve">Tietovuoparadigman erikoispiirteeksi voidaan </w:t>
      </w:r>
      <w:proofErr w:type="spellStart"/>
      <w:r w:rsidRPr="001E6185">
        <w:rPr>
          <w:rFonts w:asciiTheme="minorHAnsi" w:hAnsiTheme="minorHAnsi"/>
          <w:color w:val="000000" w:themeColor="text1"/>
        </w:rPr>
        <w:t>Johnston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&amp; alin (2004) mukaan laskea sivuvaikutuksien puute, minkä voi huomata esimerkiksi siten, että tietovuokielellä toteutetussa funktiossa ei voi muokata kyseisen funktion syöttöparametreja. </w:t>
      </w:r>
      <w:r w:rsidR="000A4E96" w:rsidRPr="001E6185">
        <w:rPr>
          <w:rFonts w:asciiTheme="minorHAnsi" w:hAnsiTheme="minorHAnsi"/>
          <w:color w:val="000000" w:themeColor="text1"/>
        </w:rPr>
        <w:t>Muu</w:t>
      </w:r>
      <w:r w:rsidR="000A4E96" w:rsidRPr="001E6185">
        <w:rPr>
          <w:rFonts w:asciiTheme="minorHAnsi" w:hAnsiTheme="minorHAnsi"/>
          <w:color w:val="000000" w:themeColor="text1"/>
        </w:rPr>
        <w:t>t</w:t>
      </w:r>
      <w:r w:rsidR="000A4E96" w:rsidRPr="001E6185">
        <w:rPr>
          <w:rFonts w:asciiTheme="minorHAnsi" w:hAnsiTheme="minorHAnsi"/>
          <w:color w:val="000000" w:themeColor="text1"/>
        </w:rPr>
        <w:t xml:space="preserve">tujien määrittelyn rajoittaminen vain yhteen kertaan </w:t>
      </w:r>
      <w:r w:rsidR="00C74008" w:rsidRPr="001E6185">
        <w:rPr>
          <w:rFonts w:asciiTheme="minorHAnsi" w:hAnsiTheme="minorHAnsi"/>
          <w:color w:val="000000" w:themeColor="text1"/>
        </w:rPr>
        <w:t>edellä mainitun ominaisuuden</w:t>
      </w:r>
      <w:r w:rsidR="006661DE" w:rsidRPr="001E6185">
        <w:rPr>
          <w:rFonts w:asciiTheme="minorHAnsi" w:hAnsiTheme="minorHAnsi"/>
          <w:color w:val="000000" w:themeColor="text1"/>
        </w:rPr>
        <w:t xml:space="preserve"> kanssa</w:t>
      </w:r>
      <w:r w:rsidR="0013685E" w:rsidRPr="001E6185">
        <w:rPr>
          <w:rFonts w:asciiTheme="minorHAnsi" w:hAnsiTheme="minorHAnsi"/>
          <w:color w:val="000000" w:themeColor="text1"/>
        </w:rPr>
        <w:t xml:space="preserve"> aiheuttaa</w:t>
      </w:r>
      <w:r w:rsidR="006661DE" w:rsidRPr="001E618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A4E96" w:rsidRPr="001E6185">
        <w:rPr>
          <w:rFonts w:asciiTheme="minorHAnsi" w:hAnsiTheme="minorHAnsi"/>
          <w:color w:val="000000" w:themeColor="text1"/>
        </w:rPr>
        <w:t>Ackermanin</w:t>
      </w:r>
      <w:proofErr w:type="spellEnd"/>
      <w:r w:rsidR="000A4E96" w:rsidRPr="001E6185">
        <w:rPr>
          <w:rFonts w:asciiTheme="minorHAnsi" w:hAnsiTheme="minorHAnsi"/>
          <w:color w:val="000000" w:themeColor="text1"/>
        </w:rPr>
        <w:t xml:space="preserve"> (1982) mukaan sen, että tietovuolla toteutetun kielen toistorakenne on hieman omituinen</w:t>
      </w:r>
      <w:r w:rsidR="00CB1A93" w:rsidRPr="001E6185">
        <w:rPr>
          <w:rFonts w:asciiTheme="minorHAnsi" w:hAnsiTheme="minorHAnsi"/>
          <w:color w:val="000000" w:themeColor="text1"/>
        </w:rPr>
        <w:t xml:space="preserve">, koska joka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iteraatiolla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on esiteltävä uusi muu</w:t>
      </w:r>
      <w:r w:rsidR="00CB1A93" w:rsidRPr="001E6185">
        <w:rPr>
          <w:rFonts w:asciiTheme="minorHAnsi" w:hAnsiTheme="minorHAnsi"/>
          <w:color w:val="000000" w:themeColor="text1"/>
        </w:rPr>
        <w:t>t</w:t>
      </w:r>
      <w:r w:rsidR="00CB1A93" w:rsidRPr="001E6185">
        <w:rPr>
          <w:rFonts w:asciiTheme="minorHAnsi" w:hAnsiTheme="minorHAnsi"/>
          <w:color w:val="000000" w:themeColor="text1"/>
        </w:rPr>
        <w:t xml:space="preserve">tuja.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Whiting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&amp; </w:t>
      </w:r>
      <w:proofErr w:type="spellStart"/>
      <w:r w:rsidR="00CB1A93" w:rsidRPr="001E6185">
        <w:rPr>
          <w:rFonts w:asciiTheme="minorHAnsi" w:hAnsiTheme="minorHAnsi"/>
          <w:color w:val="000000" w:themeColor="text1"/>
        </w:rPr>
        <w:t>pascoe</w:t>
      </w:r>
      <w:proofErr w:type="spellEnd"/>
      <w:r w:rsidR="00CB1A93" w:rsidRPr="001E6185">
        <w:rPr>
          <w:rFonts w:asciiTheme="minorHAnsi" w:hAnsiTheme="minorHAnsi"/>
          <w:color w:val="000000" w:themeColor="text1"/>
        </w:rPr>
        <w:t xml:space="preserve"> (1994) </w:t>
      </w:r>
      <w:r w:rsidR="00963978" w:rsidRPr="001E6185">
        <w:rPr>
          <w:rFonts w:asciiTheme="minorHAnsi" w:hAnsiTheme="minorHAnsi"/>
          <w:color w:val="000000" w:themeColor="text1"/>
        </w:rPr>
        <w:t>mainitsevat että tämän</w:t>
      </w:r>
      <w:r w:rsidR="0013685E" w:rsidRPr="001E6185">
        <w:rPr>
          <w:rFonts w:asciiTheme="minorHAnsi" w:hAnsiTheme="minorHAnsi"/>
          <w:color w:val="000000" w:themeColor="text1"/>
        </w:rPr>
        <w:t xml:space="preserve"> </w:t>
      </w:r>
      <w:r w:rsidR="00963978" w:rsidRPr="001E6185">
        <w:rPr>
          <w:rFonts w:asciiTheme="minorHAnsi" w:hAnsiTheme="minorHAnsi"/>
          <w:color w:val="000000" w:themeColor="text1"/>
        </w:rPr>
        <w:t>kaltainen käytäntö tekee toi</w:t>
      </w:r>
      <w:r w:rsidR="00963978" w:rsidRPr="001E6185">
        <w:rPr>
          <w:rFonts w:asciiTheme="minorHAnsi" w:hAnsiTheme="minorHAnsi"/>
          <w:color w:val="000000" w:themeColor="text1"/>
        </w:rPr>
        <w:t>s</w:t>
      </w:r>
      <w:r w:rsidR="00963978" w:rsidRPr="001E6185">
        <w:rPr>
          <w:rFonts w:asciiTheme="minorHAnsi" w:hAnsiTheme="minorHAnsi"/>
          <w:color w:val="000000" w:themeColor="text1"/>
        </w:rPr>
        <w:t xml:space="preserve">torakenteesta muistiriippumattoman ja mahdollistaa muuttujan käyttämisen </w:t>
      </w:r>
      <w:r w:rsidR="0013685E" w:rsidRPr="001E6185">
        <w:rPr>
          <w:rFonts w:asciiTheme="minorHAnsi" w:hAnsiTheme="minorHAnsi"/>
          <w:color w:val="000000" w:themeColor="text1"/>
        </w:rPr>
        <w:t>toist</w:t>
      </w:r>
      <w:r w:rsidR="0013685E" w:rsidRPr="001E6185">
        <w:rPr>
          <w:rFonts w:asciiTheme="minorHAnsi" w:hAnsiTheme="minorHAnsi"/>
          <w:color w:val="000000" w:themeColor="text1"/>
        </w:rPr>
        <w:t>o</w:t>
      </w:r>
      <w:r w:rsidR="0013685E" w:rsidRPr="001E6185">
        <w:rPr>
          <w:rFonts w:asciiTheme="minorHAnsi" w:hAnsiTheme="minorHAnsi"/>
          <w:color w:val="000000" w:themeColor="text1"/>
        </w:rPr>
        <w:t>rakenteen ulkopuolella samanaikaisesti</w:t>
      </w:r>
      <w:r w:rsidR="00963978" w:rsidRPr="001E6185">
        <w:rPr>
          <w:rFonts w:asciiTheme="minorHAnsi" w:hAnsiTheme="minorHAnsi"/>
          <w:color w:val="000000" w:themeColor="text1"/>
        </w:rPr>
        <w:t>.</w:t>
      </w:r>
    </w:p>
    <w:p w:rsidR="003D520A" w:rsidRPr="001E6185" w:rsidRDefault="005644EC" w:rsidP="006122F9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 xml:space="preserve">Tietovuoparadigmassa laskenta on </w:t>
      </w:r>
      <w:proofErr w:type="spellStart"/>
      <w:r w:rsidRPr="001E6185">
        <w:rPr>
          <w:rFonts w:asciiTheme="minorHAnsi" w:hAnsiTheme="minorHAnsi"/>
          <w:color w:val="000000" w:themeColor="text1"/>
        </w:rPr>
        <w:t>Ackeramin</w:t>
      </w:r>
      <w:proofErr w:type="spellEnd"/>
      <w:r w:rsidR="00DF03F0" w:rsidRPr="001E6185">
        <w:rPr>
          <w:rFonts w:asciiTheme="minorHAnsi" w:hAnsiTheme="minorHAnsi"/>
          <w:color w:val="000000" w:themeColor="text1"/>
        </w:rPr>
        <w:t xml:space="preserve"> </w:t>
      </w:r>
      <w:r w:rsidRPr="001E6185">
        <w:rPr>
          <w:rFonts w:asciiTheme="minorHAnsi" w:hAnsiTheme="minorHAnsi"/>
          <w:color w:val="000000" w:themeColor="text1"/>
        </w:rPr>
        <w:t xml:space="preserve">(1982) mukaan </w:t>
      </w:r>
      <w:r w:rsidR="006122F9" w:rsidRPr="001E6185">
        <w:rPr>
          <w:rFonts w:asciiTheme="minorHAnsi" w:hAnsiTheme="minorHAnsi"/>
          <w:color w:val="000000" w:themeColor="text1"/>
        </w:rPr>
        <w:t xml:space="preserve">paikallista, millä hän tarkoittaa sitä, että </w:t>
      </w:r>
      <w:r w:rsidR="00D6014B" w:rsidRPr="001E6185">
        <w:rPr>
          <w:rFonts w:asciiTheme="minorHAnsi" w:hAnsiTheme="minorHAnsi"/>
          <w:color w:val="000000" w:themeColor="text1"/>
        </w:rPr>
        <w:t>samaa</w:t>
      </w:r>
      <w:r w:rsidR="006122F9" w:rsidRPr="001E6185">
        <w:rPr>
          <w:rFonts w:asciiTheme="minorHAnsi" w:hAnsiTheme="minorHAnsi"/>
          <w:color w:val="000000" w:themeColor="text1"/>
        </w:rPr>
        <w:t xml:space="preserve"> muuttujaa voidaan muuttaa eri funktio</w:t>
      </w:r>
      <w:r w:rsidR="000E0F6B" w:rsidRPr="001E6185">
        <w:rPr>
          <w:rFonts w:asciiTheme="minorHAnsi" w:hAnsiTheme="minorHAnsi"/>
          <w:color w:val="000000" w:themeColor="text1"/>
        </w:rPr>
        <w:t>i</w:t>
      </w:r>
      <w:r w:rsidR="006122F9" w:rsidRPr="001E6185">
        <w:rPr>
          <w:rFonts w:asciiTheme="minorHAnsi" w:hAnsiTheme="minorHAnsi"/>
          <w:color w:val="000000" w:themeColor="text1"/>
        </w:rPr>
        <w:t xml:space="preserve">ssa vaikuttamatta kyseisten funktioiden toimintaan. Toisin sanoen muuttujien näkyvyysalue rajoittuu </w:t>
      </w:r>
      <w:r w:rsidR="006122F9" w:rsidRPr="001E6185">
        <w:rPr>
          <w:rFonts w:asciiTheme="minorHAnsi" w:hAnsiTheme="minorHAnsi"/>
          <w:color w:val="000000" w:themeColor="text1"/>
        </w:rPr>
        <w:lastRenderedPageBreak/>
        <w:t>yksittäisen funktion sisälle, minkä takia yksittäistä muuttujaa muuttamalla ei vaik</w:t>
      </w:r>
      <w:r w:rsidR="006122F9" w:rsidRPr="001E6185">
        <w:rPr>
          <w:rFonts w:asciiTheme="minorHAnsi" w:hAnsiTheme="minorHAnsi"/>
          <w:color w:val="000000" w:themeColor="text1"/>
        </w:rPr>
        <w:t>u</w:t>
      </w:r>
      <w:r w:rsidR="006122F9" w:rsidRPr="001E6185">
        <w:rPr>
          <w:rFonts w:asciiTheme="minorHAnsi" w:hAnsiTheme="minorHAnsi"/>
          <w:color w:val="000000" w:themeColor="text1"/>
        </w:rPr>
        <w:t>teta koko ohjelman toimintaan.</w:t>
      </w:r>
    </w:p>
    <w:p w:rsidR="007B564C" w:rsidRPr="001E6185" w:rsidRDefault="00233318" w:rsidP="0084208B">
      <w:pPr>
        <w:rPr>
          <w:rFonts w:asciiTheme="minorHAnsi" w:hAnsiTheme="minorHAnsi"/>
          <w:color w:val="000000" w:themeColor="text1"/>
        </w:rPr>
      </w:pPr>
      <w:proofErr w:type="spellStart"/>
      <w:r w:rsidRPr="001E6185">
        <w:rPr>
          <w:rFonts w:asciiTheme="minorHAnsi" w:hAnsiTheme="minorHAnsi"/>
          <w:color w:val="000000" w:themeColor="text1"/>
        </w:rPr>
        <w:t>Ackerman</w:t>
      </w:r>
      <w:proofErr w:type="spellEnd"/>
      <w:r w:rsidRPr="001E6185">
        <w:rPr>
          <w:rFonts w:asciiTheme="minorHAnsi" w:hAnsiTheme="minorHAnsi"/>
          <w:color w:val="000000" w:themeColor="text1"/>
        </w:rPr>
        <w:t xml:space="preserve"> (1982) kertoo myös, että </w:t>
      </w:r>
      <w:r w:rsidRPr="001E6185">
        <w:rPr>
          <w:rFonts w:asciiTheme="minorHAnsi" w:hAnsiTheme="minorHAnsi"/>
        </w:rPr>
        <w:t>tietovuokielisillä</w:t>
      </w:r>
      <w:r w:rsidRPr="001E6185">
        <w:rPr>
          <w:rFonts w:asciiTheme="minorHAnsi" w:hAnsiTheme="minorHAnsi"/>
          <w:color w:val="000000" w:themeColor="text1"/>
        </w:rPr>
        <w:t xml:space="preserve"> funktioilla ei ole kykyä muistaa </w:t>
      </w:r>
      <w:r w:rsidR="000E0F6B" w:rsidRPr="001E6185">
        <w:rPr>
          <w:rFonts w:asciiTheme="minorHAnsi" w:hAnsiTheme="minorHAnsi"/>
          <w:color w:val="000000" w:themeColor="text1"/>
        </w:rPr>
        <w:t>aikaisempia</w:t>
      </w:r>
      <w:r w:rsidRPr="001E6185">
        <w:rPr>
          <w:rFonts w:asciiTheme="minorHAnsi" w:hAnsiTheme="minorHAnsi"/>
          <w:color w:val="000000" w:themeColor="text1"/>
        </w:rPr>
        <w:t xml:space="preserve"> </w:t>
      </w:r>
      <w:r w:rsidR="007B564C" w:rsidRPr="001E6185">
        <w:rPr>
          <w:rFonts w:asciiTheme="minorHAnsi" w:hAnsiTheme="minorHAnsi"/>
          <w:color w:val="000000" w:themeColor="text1"/>
        </w:rPr>
        <w:t>syötteitään</w:t>
      </w:r>
      <w:r w:rsidR="000E0F6B" w:rsidRPr="001E6185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="00302145" w:rsidRPr="001E6185">
        <w:rPr>
          <w:rFonts w:asciiTheme="minorHAnsi" w:hAnsiTheme="minorHAnsi"/>
          <w:color w:val="000000" w:themeColor="text1"/>
        </w:rPr>
        <w:t>Ackerman</w:t>
      </w:r>
      <w:proofErr w:type="spellEnd"/>
      <w:r w:rsidR="00302145" w:rsidRPr="001E6185">
        <w:rPr>
          <w:rFonts w:asciiTheme="minorHAnsi" w:hAnsiTheme="minorHAnsi"/>
          <w:color w:val="000000" w:themeColor="text1"/>
        </w:rPr>
        <w:t xml:space="preserve"> (198</w:t>
      </w:r>
      <w:r w:rsidR="00DE5AF7" w:rsidRPr="001E6185">
        <w:rPr>
          <w:rFonts w:asciiTheme="minorHAnsi" w:hAnsiTheme="minorHAnsi"/>
          <w:color w:val="000000" w:themeColor="text1"/>
        </w:rPr>
        <w:t>2) esittää esimerkin funktiosta, jonka pu</w:t>
      </w:r>
      <w:r w:rsidR="00DE5AF7" w:rsidRPr="001E6185">
        <w:rPr>
          <w:rFonts w:asciiTheme="minorHAnsi" w:hAnsiTheme="minorHAnsi"/>
          <w:color w:val="000000" w:themeColor="text1"/>
        </w:rPr>
        <w:t>h</w:t>
      </w:r>
      <w:r w:rsidR="00DE5AF7" w:rsidRPr="001E6185">
        <w:rPr>
          <w:rFonts w:asciiTheme="minorHAnsi" w:hAnsiTheme="minorHAnsi"/>
          <w:color w:val="000000" w:themeColor="text1"/>
        </w:rPr>
        <w:t xml:space="preserve">das toteuttaminen </w:t>
      </w:r>
      <w:proofErr w:type="spellStart"/>
      <w:r w:rsidR="00DE5AF7" w:rsidRPr="001E6185">
        <w:rPr>
          <w:rFonts w:asciiTheme="minorHAnsi" w:hAnsiTheme="minorHAnsi"/>
          <w:color w:val="000000" w:themeColor="text1"/>
        </w:rPr>
        <w:t>tietovuokiellellä</w:t>
      </w:r>
      <w:proofErr w:type="spellEnd"/>
      <w:r w:rsidR="00DE5AF7" w:rsidRPr="001E6185">
        <w:rPr>
          <w:rFonts w:asciiTheme="minorHAnsi" w:hAnsiTheme="minorHAnsi"/>
          <w:color w:val="000000" w:themeColor="text1"/>
        </w:rPr>
        <w:t xml:space="preserve"> on vähintäänkin haasteellista</w:t>
      </w:r>
      <w:r w:rsidR="007B564C" w:rsidRPr="001E6185">
        <w:rPr>
          <w:rFonts w:asciiTheme="minorHAnsi" w:hAnsiTheme="minorHAnsi"/>
          <w:color w:val="000000" w:themeColor="text1"/>
        </w:rPr>
        <w:t>:</w:t>
      </w:r>
    </w:p>
    <w:p w:rsidR="007B564C" w:rsidRPr="001E6185" w:rsidRDefault="007B564C" w:rsidP="0084208B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52197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A9" w:rsidRPr="001E6185" w:rsidRDefault="00C45489" w:rsidP="00B30FA9">
      <w:pPr>
        <w:jc w:val="center"/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>Kuva 5</w:t>
      </w:r>
      <w:r w:rsidR="00B30FA9" w:rsidRPr="001E6185">
        <w:rPr>
          <w:rFonts w:asciiTheme="minorHAnsi" w:hAnsiTheme="minorHAnsi"/>
          <w:color w:val="000000" w:themeColor="text1"/>
        </w:rPr>
        <w:t xml:space="preserve">: </w:t>
      </w:r>
      <w:proofErr w:type="spellStart"/>
      <w:r w:rsidR="00B30FA9" w:rsidRPr="001E6185">
        <w:rPr>
          <w:rFonts w:asciiTheme="minorHAnsi" w:hAnsiTheme="minorHAnsi"/>
          <w:color w:val="000000" w:themeColor="text1"/>
        </w:rPr>
        <w:t>Ackermanin</w:t>
      </w:r>
      <w:proofErr w:type="spellEnd"/>
      <w:r w:rsidR="002B0491" w:rsidRPr="001E6185">
        <w:rPr>
          <w:rFonts w:asciiTheme="minorHAnsi" w:hAnsiTheme="minorHAnsi"/>
          <w:color w:val="000000" w:themeColor="text1"/>
        </w:rPr>
        <w:t xml:space="preserve"> esittelemä</w:t>
      </w:r>
      <w:r w:rsidR="00B30FA9" w:rsidRPr="001E6185">
        <w:rPr>
          <w:rFonts w:asciiTheme="minorHAnsi" w:hAnsiTheme="minorHAnsi"/>
          <w:color w:val="000000" w:themeColor="text1"/>
        </w:rPr>
        <w:t xml:space="preserve"> funktio</w:t>
      </w:r>
    </w:p>
    <w:p w:rsidR="005D5C11" w:rsidRPr="001E6185" w:rsidRDefault="003A05B5" w:rsidP="00C42E8A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  <w:color w:val="000000" w:themeColor="text1"/>
        </w:rPr>
        <w:t>Iteratiivisella</w:t>
      </w:r>
      <w:r w:rsidR="00DE5AF7" w:rsidRPr="001E6185">
        <w:rPr>
          <w:rFonts w:asciiTheme="minorHAnsi" w:hAnsiTheme="minorHAnsi"/>
          <w:color w:val="000000" w:themeColor="text1"/>
        </w:rPr>
        <w:t xml:space="preserve"> kielellä tämän</w:t>
      </w:r>
      <w:r w:rsidRPr="001E6185">
        <w:rPr>
          <w:rFonts w:asciiTheme="minorHAnsi" w:hAnsiTheme="minorHAnsi"/>
          <w:color w:val="000000" w:themeColor="text1"/>
        </w:rPr>
        <w:t xml:space="preserve"> kaltaisen</w:t>
      </w:r>
      <w:r w:rsidR="00DE5AF7" w:rsidRPr="001E6185">
        <w:rPr>
          <w:rFonts w:asciiTheme="minorHAnsi" w:hAnsiTheme="minorHAnsi"/>
          <w:color w:val="000000" w:themeColor="text1"/>
        </w:rPr>
        <w:t xml:space="preserve"> funktion kirjoittaminen on triviaalia, sillä fun</w:t>
      </w:r>
      <w:r w:rsidR="00DE5AF7" w:rsidRPr="001E6185">
        <w:rPr>
          <w:rFonts w:asciiTheme="minorHAnsi" w:hAnsiTheme="minorHAnsi"/>
          <w:color w:val="000000" w:themeColor="text1"/>
        </w:rPr>
        <w:t>k</w:t>
      </w:r>
      <w:r w:rsidR="00DE5AF7" w:rsidRPr="001E6185">
        <w:rPr>
          <w:rFonts w:asciiTheme="minorHAnsi" w:hAnsiTheme="minorHAnsi"/>
          <w:color w:val="000000" w:themeColor="text1"/>
        </w:rPr>
        <w:t>tio voi säilyttää edellisten syötteiden summan, jota päivitetään aina funktiota ku</w:t>
      </w:r>
      <w:r w:rsidR="00DE5AF7" w:rsidRPr="001E6185">
        <w:rPr>
          <w:rFonts w:asciiTheme="minorHAnsi" w:hAnsiTheme="minorHAnsi"/>
          <w:color w:val="000000" w:themeColor="text1"/>
        </w:rPr>
        <w:t>t</w:t>
      </w:r>
      <w:r w:rsidR="00DE5AF7" w:rsidRPr="001E6185">
        <w:rPr>
          <w:rFonts w:asciiTheme="minorHAnsi" w:hAnsiTheme="minorHAnsi"/>
          <w:color w:val="000000" w:themeColor="text1"/>
        </w:rPr>
        <w:t>suessa.</w:t>
      </w:r>
      <w:r w:rsidR="00D10EAF" w:rsidRPr="001E6185">
        <w:rPr>
          <w:rFonts w:asciiTheme="minorHAnsi" w:hAnsiTheme="minorHAnsi"/>
          <w:color w:val="000000" w:themeColor="text1"/>
        </w:rPr>
        <w:t xml:space="preserve"> </w:t>
      </w:r>
      <w:r w:rsidR="00FB2176" w:rsidRPr="001E6185">
        <w:rPr>
          <w:rFonts w:asciiTheme="minorHAnsi" w:hAnsiTheme="minorHAnsi"/>
          <w:color w:val="000000" w:themeColor="text1"/>
        </w:rPr>
        <w:t>Tietovuokielellä kuvan mukaiset ongelmat ratkaistaan datavirtoja käytt</w:t>
      </w:r>
      <w:r w:rsidR="00FB2176" w:rsidRPr="001E6185">
        <w:rPr>
          <w:rFonts w:asciiTheme="minorHAnsi" w:hAnsiTheme="minorHAnsi"/>
          <w:color w:val="000000" w:themeColor="text1"/>
        </w:rPr>
        <w:t>ä</w:t>
      </w:r>
      <w:r w:rsidR="00FB2176" w:rsidRPr="001E6185">
        <w:rPr>
          <w:rFonts w:asciiTheme="minorHAnsi" w:hAnsiTheme="minorHAnsi"/>
          <w:color w:val="000000" w:themeColor="text1"/>
        </w:rPr>
        <w:t>mällä, joita koskevat omat rajoitteensa.</w:t>
      </w:r>
    </w:p>
    <w:p w:rsidR="00D6014B" w:rsidRPr="001E6185" w:rsidRDefault="00021DC7" w:rsidP="00D6014B">
      <w:pPr>
        <w:pStyle w:val="Heading2"/>
        <w:rPr>
          <w:rFonts w:asciiTheme="minorHAnsi" w:hAnsiTheme="minorHAnsi"/>
        </w:rPr>
      </w:pPr>
      <w:bookmarkStart w:id="8" w:name="_Toc416879586"/>
      <w:r w:rsidRPr="001E6185">
        <w:rPr>
          <w:rFonts w:asciiTheme="minorHAnsi" w:hAnsiTheme="minorHAnsi"/>
        </w:rPr>
        <w:t>Tie</w:t>
      </w:r>
      <w:r w:rsidR="00EB66D9" w:rsidRPr="001E6185">
        <w:rPr>
          <w:rFonts w:asciiTheme="minorHAnsi" w:hAnsiTheme="minorHAnsi"/>
        </w:rPr>
        <w:t>tovuokielen vahvuudet ja heikkou</w:t>
      </w:r>
      <w:r w:rsidRPr="001E6185">
        <w:rPr>
          <w:rFonts w:asciiTheme="minorHAnsi" w:hAnsiTheme="minorHAnsi"/>
        </w:rPr>
        <w:t>det</w:t>
      </w:r>
      <w:bookmarkEnd w:id="8"/>
    </w:p>
    <w:p w:rsidR="00D6014B" w:rsidRPr="001E6185" w:rsidRDefault="00D6014B" w:rsidP="00D6014B">
      <w:pPr>
        <w:rPr>
          <w:rFonts w:asciiTheme="minorHAnsi" w:hAnsiTheme="minorHAnsi"/>
        </w:rPr>
      </w:pPr>
    </w:p>
    <w:p w:rsidR="00F85D96" w:rsidRPr="001E6185" w:rsidRDefault="00217658" w:rsidP="00D6014B">
      <w:pPr>
        <w:pStyle w:val="Heading3"/>
        <w:rPr>
          <w:rFonts w:asciiTheme="minorHAnsi" w:hAnsiTheme="minorHAnsi"/>
        </w:rPr>
      </w:pPr>
      <w:bookmarkStart w:id="9" w:name="_Toc416879587"/>
      <w:r w:rsidRPr="001E6185">
        <w:rPr>
          <w:rFonts w:asciiTheme="minorHAnsi" w:hAnsiTheme="minorHAnsi"/>
        </w:rPr>
        <w:t>Vahvuudet</w:t>
      </w:r>
      <w:bookmarkEnd w:id="9"/>
    </w:p>
    <w:p w:rsidR="00AC7584" w:rsidRPr="001E6185" w:rsidRDefault="00AC7584" w:rsidP="00AC7584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</w:t>
      </w:r>
      <w:proofErr w:type="spellEnd"/>
      <w:r w:rsidRPr="001E6185">
        <w:rPr>
          <w:rFonts w:asciiTheme="minorHAnsi" w:hAnsiTheme="minorHAnsi"/>
        </w:rPr>
        <w:t xml:space="preserve"> (2012) kertoo että tietovuoparadigman avulla on mahdollista toteuttaa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 xml:space="preserve">jelmointikieli, joka on laadultaan visuaalinen. Yksi tällainen kieli on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, joka on </w:t>
      </w:r>
      <w:proofErr w:type="spellStart"/>
      <w:r w:rsidRPr="001E6185">
        <w:rPr>
          <w:rFonts w:asciiTheme="minorHAnsi" w:hAnsiTheme="minorHAnsi"/>
        </w:rPr>
        <w:t>Marttila-Kontion</w:t>
      </w:r>
      <w:proofErr w:type="spellEnd"/>
      <w:r w:rsidRPr="001E6185">
        <w:rPr>
          <w:rFonts w:asciiTheme="minorHAnsi" w:hAnsiTheme="minorHAnsi"/>
        </w:rPr>
        <w:t xml:space="preserve"> (2011) mukaan saavuttanut suurta suosiota tutkijoiden keskuude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sa. Visuaaliset kielet mielletään </w:t>
      </w:r>
      <w:proofErr w:type="spellStart"/>
      <w:r w:rsidRPr="001E6185">
        <w:rPr>
          <w:rFonts w:asciiTheme="minorHAnsi" w:hAnsiTheme="minorHAnsi"/>
        </w:rPr>
        <w:t>tekstuaalisia</w:t>
      </w:r>
      <w:proofErr w:type="spellEnd"/>
      <w:r w:rsidRPr="001E6185">
        <w:rPr>
          <w:rFonts w:asciiTheme="minorHAnsi" w:hAnsiTheme="minorHAnsi"/>
        </w:rPr>
        <w:t xml:space="preserve"> ohjelmointikieliä helpommiksi ymmä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tää, sillä ohjelmoijan ei tarvitse keskittyä kieliopillisesti täydellisen koodin tuottam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seen. </w:t>
      </w:r>
      <w:r w:rsidR="005A42A8"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hjelmointirakenteet tulevat visuaalisessa ohjelmoinnissa yleensä valmiina ratkaisuina, joten ohjelmoijan ei tarvitse miettiä toistorakenteiden kaarisulkujen paikkaa tai for-silmukan syntaksia.</w:t>
      </w:r>
    </w:p>
    <w:p w:rsidR="00217658" w:rsidRPr="001E6185" w:rsidRDefault="00AC7584" w:rsidP="00485ACA">
      <w:pPr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lastRenderedPageBreak/>
        <w:t>Helposti omaksuttava</w:t>
      </w:r>
      <w:r w:rsidR="00485ACA" w:rsidRPr="001E6185">
        <w:rPr>
          <w:rFonts w:asciiTheme="minorHAnsi" w:hAnsiTheme="minorHAnsi"/>
        </w:rPr>
        <w:t xml:space="preserve"> syntaksi on</w:t>
      </w:r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</w:t>
      </w:r>
      <w:r w:rsidR="00485ACA" w:rsidRPr="001E6185">
        <w:rPr>
          <w:rFonts w:asciiTheme="minorHAnsi" w:hAnsiTheme="minorHAnsi"/>
        </w:rPr>
        <w:t>myös loppukäyttäjää he</w:t>
      </w:r>
      <w:r w:rsidR="00485ACA" w:rsidRPr="001E6185">
        <w:rPr>
          <w:rFonts w:asciiTheme="minorHAnsi" w:hAnsiTheme="minorHAnsi"/>
        </w:rPr>
        <w:t>l</w:t>
      </w:r>
      <w:r w:rsidR="00485ACA" w:rsidRPr="001E6185">
        <w:rPr>
          <w:rFonts w:asciiTheme="minorHAnsi" w:hAnsiTheme="minorHAnsi"/>
        </w:rPr>
        <w:t>pottava ominaisuus, sillä koodia ymmärtävä käyttäjä voi korjata itse jä</w:t>
      </w:r>
      <w:r w:rsidR="00997C15" w:rsidRPr="001E6185">
        <w:rPr>
          <w:rFonts w:asciiTheme="minorHAnsi" w:hAnsiTheme="minorHAnsi"/>
        </w:rPr>
        <w:t xml:space="preserve">rjestelmässä esiintyviä </w:t>
      </w:r>
      <w:r w:rsidR="005A42A8" w:rsidRPr="001E6185">
        <w:rPr>
          <w:rFonts w:asciiTheme="minorHAnsi" w:hAnsiTheme="minorHAnsi"/>
        </w:rPr>
        <w:t>vikoja</w:t>
      </w:r>
      <w:r w:rsidR="00997C15" w:rsidRPr="001E6185">
        <w:rPr>
          <w:rFonts w:asciiTheme="minorHAnsi" w:hAnsiTheme="minorHAnsi"/>
        </w:rPr>
        <w:t>.</w:t>
      </w:r>
      <w:r w:rsidR="005A42A8" w:rsidRPr="001E6185">
        <w:rPr>
          <w:rFonts w:asciiTheme="minorHAnsi" w:hAnsiTheme="minorHAnsi"/>
        </w:rPr>
        <w:t xml:space="preserve"> </w:t>
      </w:r>
      <w:r w:rsidR="005A42A8" w:rsidRPr="001E6185">
        <w:rPr>
          <w:rFonts w:asciiTheme="minorHAnsi" w:hAnsiTheme="minorHAnsi"/>
          <w:color w:val="FF0000"/>
        </w:rPr>
        <w:t>1 lauseen kappale!</w:t>
      </w:r>
    </w:p>
    <w:p w:rsidR="00997C15" w:rsidRPr="001E6185" w:rsidRDefault="00997C15" w:rsidP="00485ACA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color w:val="000000" w:themeColor="text1"/>
        </w:rPr>
        <w:t xml:space="preserve">Suurin syy tietovuoparadigman käytölle on </w:t>
      </w:r>
      <w:proofErr w:type="spellStart"/>
      <w:r w:rsidR="00DA6069" w:rsidRPr="001E6185">
        <w:rPr>
          <w:rFonts w:asciiTheme="minorHAnsi" w:hAnsiTheme="minorHAnsi"/>
          <w:color w:val="000000" w:themeColor="text1"/>
        </w:rPr>
        <w:t>Sousan</w:t>
      </w:r>
      <w:proofErr w:type="spellEnd"/>
      <w:r w:rsidR="00DA6069" w:rsidRPr="001E6185">
        <w:rPr>
          <w:rFonts w:asciiTheme="minorHAnsi" w:hAnsiTheme="minorHAnsi"/>
          <w:color w:val="000000" w:themeColor="text1"/>
        </w:rPr>
        <w:t xml:space="preserve"> (2012) mukaan rinnakkaisla</w:t>
      </w:r>
      <w:r w:rsidR="00DA6069" w:rsidRPr="001E6185">
        <w:rPr>
          <w:rFonts w:asciiTheme="minorHAnsi" w:hAnsiTheme="minorHAnsi"/>
          <w:color w:val="000000" w:themeColor="text1"/>
        </w:rPr>
        <w:t>s</w:t>
      </w:r>
      <w:r w:rsidR="00DA6069" w:rsidRPr="001E6185">
        <w:rPr>
          <w:rFonts w:asciiTheme="minorHAnsi" w:hAnsiTheme="minorHAnsi"/>
          <w:color w:val="000000" w:themeColor="text1"/>
        </w:rPr>
        <w:t>ken</w:t>
      </w:r>
      <w:r w:rsidR="002504CB" w:rsidRPr="001E6185">
        <w:rPr>
          <w:rFonts w:asciiTheme="minorHAnsi" w:hAnsiTheme="minorHAnsi"/>
          <w:color w:val="000000" w:themeColor="text1"/>
        </w:rPr>
        <w:t xml:space="preserve">nan määrä von Neumann malliin verrattuna. Hill &amp; </w:t>
      </w:r>
      <w:proofErr w:type="spellStart"/>
      <w:r w:rsidR="002504CB" w:rsidRPr="001E6185">
        <w:rPr>
          <w:rFonts w:asciiTheme="minorHAnsi" w:hAnsiTheme="minorHAnsi"/>
          <w:color w:val="000000" w:themeColor="text1"/>
        </w:rPr>
        <w:t>Marty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(2008) mainitsevat, että potentiaalinen nopeusero voidaan laskea alla olevan </w:t>
      </w:r>
      <w:proofErr w:type="spellStart"/>
      <w:r w:rsidR="002526F7" w:rsidRPr="001E6185">
        <w:rPr>
          <w:rFonts w:asciiTheme="minorHAnsi" w:hAnsiTheme="minorHAnsi"/>
          <w:color w:val="000000" w:themeColor="text1"/>
        </w:rPr>
        <w:t>Amdahli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lain avulla, jonka mukaan suoritus kasvaa kertoimella S</w:t>
      </w:r>
      <w:r w:rsidR="005A42A8" w:rsidRPr="001E6185">
        <w:rPr>
          <w:rFonts w:asciiTheme="minorHAnsi" w:hAnsiTheme="minorHAnsi"/>
          <w:color w:val="000000" w:themeColor="text1"/>
        </w:rPr>
        <w:t>,</w:t>
      </w:r>
      <w:r w:rsidR="002526F7" w:rsidRPr="001E6185">
        <w:rPr>
          <w:rFonts w:asciiTheme="minorHAnsi" w:hAnsiTheme="minorHAnsi"/>
          <w:color w:val="000000" w:themeColor="text1"/>
        </w:rPr>
        <w:t xml:space="preserve"> jossa n on ytimien määrä ja B algoritmin </w:t>
      </w:r>
      <w:proofErr w:type="spellStart"/>
      <w:r w:rsidR="002526F7" w:rsidRPr="001E6185">
        <w:rPr>
          <w:rFonts w:asciiTheme="minorHAnsi" w:hAnsiTheme="minorHAnsi"/>
          <w:color w:val="000000" w:themeColor="text1"/>
        </w:rPr>
        <w:t>ri</w:t>
      </w:r>
      <w:r w:rsidR="002526F7" w:rsidRPr="001E6185">
        <w:rPr>
          <w:rFonts w:asciiTheme="minorHAnsi" w:hAnsiTheme="minorHAnsi"/>
          <w:color w:val="000000" w:themeColor="text1"/>
        </w:rPr>
        <w:t>n</w:t>
      </w:r>
      <w:r w:rsidR="002526F7" w:rsidRPr="001E6185">
        <w:rPr>
          <w:rFonts w:asciiTheme="minorHAnsi" w:hAnsiTheme="minorHAnsi"/>
          <w:color w:val="000000" w:themeColor="text1"/>
        </w:rPr>
        <w:t>nakkaistettava</w:t>
      </w:r>
      <w:proofErr w:type="spellEnd"/>
      <w:r w:rsidR="002526F7" w:rsidRPr="001E6185">
        <w:rPr>
          <w:rFonts w:asciiTheme="minorHAnsi" w:hAnsiTheme="minorHAnsi"/>
          <w:color w:val="000000" w:themeColor="text1"/>
        </w:rPr>
        <w:t xml:space="preserve"> osuus.</w:t>
      </w:r>
    </w:p>
    <w:p w:rsidR="002526F7" w:rsidRPr="001E6185" w:rsidRDefault="002526F7" w:rsidP="00485ACA">
      <w:pPr>
        <w:rPr>
          <w:rFonts w:asciiTheme="minorHAnsi" w:hAnsiTheme="minorHAnsi"/>
          <w:color w:val="000000" w:themeColor="text1"/>
        </w:rPr>
      </w:pPr>
      <w:r w:rsidRPr="001E6185"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5215890" cy="4779010"/>
            <wp:effectExtent l="19050" t="0" r="381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8" w:rsidRPr="001E6185" w:rsidRDefault="002526F7" w:rsidP="002526F7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Kuva 6: </w:t>
      </w:r>
      <w:proofErr w:type="spellStart"/>
      <w:r w:rsidRPr="001E6185">
        <w:rPr>
          <w:rFonts w:asciiTheme="minorHAnsi" w:hAnsiTheme="minorHAnsi"/>
        </w:rPr>
        <w:t>Amdahlin</w:t>
      </w:r>
      <w:proofErr w:type="spellEnd"/>
      <w:r w:rsidRPr="001E6185">
        <w:rPr>
          <w:rFonts w:asciiTheme="minorHAnsi" w:hAnsiTheme="minorHAnsi"/>
        </w:rPr>
        <w:t xml:space="preserve"> laki</w:t>
      </w:r>
    </w:p>
    <w:p w:rsidR="002526F7" w:rsidRPr="001E6185" w:rsidRDefault="004C2C2F" w:rsidP="002526F7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Kuvasta nähdään myös, että rinnakkaisuuden edut ovat </w:t>
      </w:r>
      <w:r w:rsidR="005A42A8" w:rsidRPr="001E6185">
        <w:rPr>
          <w:rFonts w:asciiTheme="minorHAnsi" w:hAnsiTheme="minorHAnsi"/>
        </w:rPr>
        <w:t>pienet</w:t>
      </w:r>
      <w:r w:rsidRPr="001E6185">
        <w:rPr>
          <w:rFonts w:asciiTheme="minorHAnsi" w:hAnsiTheme="minorHAnsi"/>
        </w:rPr>
        <w:t xml:space="preserve">, mikäli algoritmia ei voida jakaa rinnakkain laskettaviin osiin. Tietovuoparadigma saavuttaa täten selvästi </w:t>
      </w:r>
      <w:r w:rsidRPr="001E6185">
        <w:rPr>
          <w:rFonts w:asciiTheme="minorHAnsi" w:hAnsiTheme="minorHAnsi"/>
        </w:rPr>
        <w:lastRenderedPageBreak/>
        <w:t>paremman prosessointinopeuden von Neumann malliin verrattuna, sillä rinnakkai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>uutta voidaan hyödyntää paljon matalammalla tasolla.</w:t>
      </w:r>
    </w:p>
    <w:p w:rsidR="00C06D43" w:rsidRPr="001E6185" w:rsidRDefault="00C06D43" w:rsidP="002526F7">
      <w:pPr>
        <w:jc w:val="left"/>
        <w:rPr>
          <w:rFonts w:asciiTheme="minorHAnsi" w:hAnsiTheme="minorHAnsi"/>
        </w:rPr>
      </w:pPr>
    </w:p>
    <w:p w:rsidR="00217658" w:rsidRPr="001E6185" w:rsidRDefault="00217658" w:rsidP="00217658">
      <w:pPr>
        <w:pStyle w:val="Heading3"/>
        <w:rPr>
          <w:rFonts w:asciiTheme="minorHAnsi" w:hAnsiTheme="minorHAnsi"/>
        </w:rPr>
      </w:pPr>
      <w:bookmarkStart w:id="10" w:name="_Toc416879588"/>
      <w:r w:rsidRPr="001E6185">
        <w:rPr>
          <w:rFonts w:asciiTheme="minorHAnsi" w:hAnsiTheme="minorHAnsi"/>
        </w:rPr>
        <w:t>Heikkoudet</w:t>
      </w:r>
      <w:bookmarkEnd w:id="10"/>
    </w:p>
    <w:p w:rsidR="0009693E" w:rsidRPr="001E6185" w:rsidRDefault="001407B6" w:rsidP="002E2CB8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Sousan</w:t>
      </w:r>
      <w:proofErr w:type="spellEnd"/>
      <w:r w:rsidRPr="001E6185">
        <w:rPr>
          <w:rFonts w:asciiTheme="minorHAnsi" w:hAnsiTheme="minorHAnsi"/>
        </w:rPr>
        <w:t xml:space="preserve"> (2012) mukaan visuaaliset tietovuokielet, ovat etu niin ohjelmoijille kuin loppukäyttäjillekin, mutta niihin kohdistuu</w:t>
      </w:r>
      <w:r w:rsidR="0009693E" w:rsidRPr="001E6185">
        <w:rPr>
          <w:rFonts w:asciiTheme="minorHAnsi" w:hAnsiTheme="minorHAnsi"/>
        </w:rPr>
        <w:t xml:space="preserve"> myös uniikkeja</w:t>
      </w:r>
      <w:r w:rsidRPr="001E6185">
        <w:rPr>
          <w:rFonts w:asciiTheme="minorHAnsi" w:hAnsiTheme="minorHAnsi"/>
        </w:rPr>
        <w:t xml:space="preserve"> ongelmia joita ei </w:t>
      </w:r>
      <w:proofErr w:type="spellStart"/>
      <w:r w:rsidRPr="001E6185">
        <w:rPr>
          <w:rFonts w:asciiTheme="minorHAnsi" w:hAnsiTheme="minorHAnsi"/>
        </w:rPr>
        <w:t>tekst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aalisissa</w:t>
      </w:r>
      <w:proofErr w:type="spellEnd"/>
      <w:r w:rsidRPr="001E6185">
        <w:rPr>
          <w:rFonts w:asciiTheme="minorHAnsi" w:hAnsiTheme="minorHAnsi"/>
        </w:rPr>
        <w:t xml:space="preserve"> kielissä nähdä. Visuaalinen </w:t>
      </w:r>
      <w:r w:rsidR="0009693E" w:rsidRPr="001E6185">
        <w:rPr>
          <w:rFonts w:asciiTheme="minorHAnsi" w:hAnsiTheme="minorHAnsi"/>
        </w:rPr>
        <w:t>representaatio voi olla mittakaavaltaan ylits</w:t>
      </w:r>
      <w:r w:rsidR="0009693E" w:rsidRPr="001E6185">
        <w:rPr>
          <w:rFonts w:asciiTheme="minorHAnsi" w:hAnsiTheme="minorHAnsi"/>
        </w:rPr>
        <w:t>e</w:t>
      </w:r>
      <w:r w:rsidR="0009693E" w:rsidRPr="001E6185">
        <w:rPr>
          <w:rFonts w:asciiTheme="minorHAnsi" w:hAnsiTheme="minorHAnsi"/>
        </w:rPr>
        <w:t>pääsemätön, mikäli ohjelmakaavio on laajuudeltaan niin suuri, että se ei mahdu yhdelle näytölle</w:t>
      </w:r>
      <w:r w:rsidRPr="001E6185">
        <w:rPr>
          <w:rFonts w:asciiTheme="minorHAnsi" w:hAnsiTheme="minorHAnsi"/>
        </w:rPr>
        <w:t>. Ohjelmoijille tuttu tapa kommentoida koodia on myös hankalaa visuaalisessa ympäristössä, sillä tietovuolla ei ole samanlaista imperatiivista rake</w:t>
      </w:r>
      <w:r w:rsidRPr="001E6185">
        <w:rPr>
          <w:rFonts w:asciiTheme="minorHAnsi" w:hAnsiTheme="minorHAnsi"/>
        </w:rPr>
        <w:t>n</w:t>
      </w:r>
      <w:r w:rsidR="005A42A8" w:rsidRPr="001E6185">
        <w:rPr>
          <w:rFonts w:asciiTheme="minorHAnsi" w:hAnsiTheme="minorHAnsi"/>
        </w:rPr>
        <w:t xml:space="preserve">netta kuin </w:t>
      </w:r>
      <w:proofErr w:type="spellStart"/>
      <w:r w:rsidR="005A42A8" w:rsidRPr="001E6185">
        <w:rPr>
          <w:rFonts w:asciiTheme="minorHAnsi" w:hAnsiTheme="minorHAnsi"/>
        </w:rPr>
        <w:t>tektuaalisissa</w:t>
      </w:r>
      <w:proofErr w:type="spellEnd"/>
      <w:r w:rsidR="005A42A8" w:rsidRPr="001E6185">
        <w:rPr>
          <w:rFonts w:asciiTheme="minorHAnsi" w:hAnsiTheme="minorHAnsi"/>
        </w:rPr>
        <w:t xml:space="preserve"> kielissä</w:t>
      </w:r>
      <w:r w:rsidR="0009693E" w:rsidRPr="001E6185">
        <w:rPr>
          <w:rFonts w:asciiTheme="minorHAnsi" w:hAnsiTheme="minorHAnsi"/>
        </w:rPr>
        <w:t>. Esimerkki vaikeasta tulkittavasta ohjelmakoodista on nähtävissä alla olevasta kuvasta.</w:t>
      </w:r>
    </w:p>
    <w:p w:rsidR="002E2CB8" w:rsidRPr="001E6185" w:rsidRDefault="0009693E" w:rsidP="00C06D43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5589243" cy="2879678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11" cy="2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6D43" w:rsidRPr="001E6185">
        <w:rPr>
          <w:rFonts w:asciiTheme="minorHAnsi" w:hAnsiTheme="minorHAnsi"/>
        </w:rPr>
        <w:t>Kuva 7</w:t>
      </w:r>
      <w:r w:rsidR="00D04A20" w:rsidRPr="001E6185">
        <w:rPr>
          <w:rFonts w:asciiTheme="minorHAnsi" w:hAnsiTheme="minorHAnsi"/>
        </w:rPr>
        <w:t>: vaikeasti tulkittavaa koodia</w:t>
      </w:r>
    </w:p>
    <w:p w:rsidR="005A42A8" w:rsidRPr="001E6185" w:rsidRDefault="00107AF3" w:rsidP="005A42A8">
      <w:pPr>
        <w:pStyle w:val="ListParagraph"/>
        <w:rPr>
          <w:rFonts w:asciiTheme="minorHAnsi" w:hAnsiTheme="minorHAnsi"/>
        </w:rPr>
      </w:pPr>
      <w:r w:rsidRPr="001E6185">
        <w:rPr>
          <w:rFonts w:asciiTheme="minorHAnsi" w:hAnsiTheme="minorHAnsi"/>
        </w:rPr>
        <w:t>Vaikeasti tulkittava koodi ei välttämättä sinällään ole vakava asia, mutta se yhdistettynä dokumentoinnin vaikeuteen aiheuttaa suuria vaikeuksia sove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 xml:space="preserve">luksen ylläpidossa. Mikäli ainoa koodista selvää saava </w:t>
      </w:r>
      <w:r w:rsidR="005A42A8" w:rsidRPr="001E6185">
        <w:rPr>
          <w:rFonts w:asciiTheme="minorHAnsi" w:hAnsiTheme="minorHAnsi"/>
        </w:rPr>
        <w:t xml:space="preserve">yksilö </w:t>
      </w:r>
      <w:r w:rsidRPr="001E6185">
        <w:rPr>
          <w:rFonts w:asciiTheme="minorHAnsi" w:hAnsiTheme="minorHAnsi"/>
        </w:rPr>
        <w:t xml:space="preserve">on </w:t>
      </w:r>
      <w:r w:rsidR="005A42A8" w:rsidRPr="001E6185">
        <w:rPr>
          <w:rFonts w:asciiTheme="minorHAnsi" w:hAnsiTheme="minorHAnsi"/>
        </w:rPr>
        <w:t>koodin</w:t>
      </w:r>
      <w:r w:rsidRPr="001E6185">
        <w:rPr>
          <w:rFonts w:asciiTheme="minorHAnsi" w:hAnsiTheme="minorHAnsi"/>
        </w:rPr>
        <w:t xml:space="preserve"> ko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dannut ohjelmoija, niin voidaan sanoa että sovellusta ei voida ylläpitää. T</w:t>
      </w:r>
      <w:r w:rsidRPr="001E6185">
        <w:rPr>
          <w:rFonts w:asciiTheme="minorHAnsi" w:hAnsiTheme="minorHAnsi"/>
        </w:rPr>
        <w:t>ä</w:t>
      </w:r>
      <w:r w:rsidRPr="001E6185">
        <w:rPr>
          <w:rFonts w:asciiTheme="minorHAnsi" w:hAnsiTheme="minorHAnsi"/>
        </w:rPr>
        <w:t xml:space="preserve">mä tekee varsinkin ohjelmointivirheiden etsimisestä vaikeaa, mikä on </w:t>
      </w:r>
      <w:proofErr w:type="spellStart"/>
      <w:r w:rsidRPr="001E6185">
        <w:rPr>
          <w:rFonts w:asciiTheme="minorHAnsi" w:hAnsiTheme="minorHAnsi"/>
        </w:rPr>
        <w:t>So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lastRenderedPageBreak/>
        <w:t>san</w:t>
      </w:r>
      <w:proofErr w:type="spellEnd"/>
      <w:r w:rsidRPr="001E6185">
        <w:rPr>
          <w:rFonts w:asciiTheme="minorHAnsi" w:hAnsiTheme="minorHAnsi"/>
        </w:rPr>
        <w:t xml:space="preserve"> (2012) mukaan hankalaa tietovuokielellä, koska jokaista rinnakkain t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pahtuvaa tapahtumaa on pystyttävä seuraamaan samanaikaisesti.</w:t>
      </w:r>
      <w:r w:rsidR="002F4178" w:rsidRPr="001E6185">
        <w:rPr>
          <w:rFonts w:asciiTheme="minorHAnsi" w:hAnsiTheme="minorHAnsi"/>
        </w:rPr>
        <w:t xml:space="preserve"> Ongelm</w:t>
      </w:r>
      <w:r w:rsidR="002F4178" w:rsidRPr="001E6185">
        <w:rPr>
          <w:rFonts w:asciiTheme="minorHAnsi" w:hAnsiTheme="minorHAnsi"/>
        </w:rPr>
        <w:t>i</w:t>
      </w:r>
      <w:r w:rsidR="002F4178" w:rsidRPr="001E6185">
        <w:rPr>
          <w:rFonts w:asciiTheme="minorHAnsi" w:hAnsiTheme="minorHAnsi"/>
        </w:rPr>
        <w:t>en välttämiseksi perinteisen paperidokumentaation määrää on lisättävä.</w:t>
      </w:r>
    </w:p>
    <w:p w:rsidR="00392DFB" w:rsidRPr="001E6185" w:rsidRDefault="00392DFB" w:rsidP="00392DFB">
      <w:pPr>
        <w:pStyle w:val="ListParagraph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>Marttila-Kontio (2011) mainitsee, että tietovuolla ei ole sivuvaikutuksia, m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kä helpottaa rinnakkaisuuden implementoimisessa, mutta vaikeuttaa sama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>la sovelluksen käyttäytymisen muokkaamista. Esimerkiksi von Neumann ki</w:t>
      </w:r>
      <w:r w:rsidRPr="001E6185">
        <w:rPr>
          <w:rFonts w:asciiTheme="minorHAnsi" w:hAnsiTheme="minorHAnsi"/>
        </w:rPr>
        <w:t>e</w:t>
      </w:r>
      <w:r w:rsidRPr="001E6185">
        <w:rPr>
          <w:rFonts w:asciiTheme="minorHAnsi" w:hAnsiTheme="minorHAnsi"/>
        </w:rPr>
        <w:t>lellä on mahdollista muuttaa globaalia tai staattista muuttujaa siten että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>jelman suoritus muuttuu perustavanlaatuisella tavalla</w:t>
      </w:r>
      <w:r w:rsidR="005A42A8" w:rsidRPr="001E6185">
        <w:rPr>
          <w:rFonts w:asciiTheme="minorHAnsi" w:hAnsiTheme="minorHAnsi"/>
        </w:rPr>
        <w:t>.</w:t>
      </w:r>
    </w:p>
    <w:p w:rsidR="00107AF3" w:rsidRPr="001E6185" w:rsidRDefault="00107AF3" w:rsidP="00107AF3">
      <w:pPr>
        <w:pStyle w:val="ListParagraph"/>
        <w:rPr>
          <w:rFonts w:asciiTheme="minorHAnsi" w:hAnsiTheme="minorHAnsi"/>
        </w:rPr>
      </w:pPr>
    </w:p>
    <w:p w:rsidR="001C3822" w:rsidRPr="001E6185" w:rsidRDefault="001C3822" w:rsidP="001C1867">
      <w:pPr>
        <w:pStyle w:val="Heading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11" w:name="_Toc416879589"/>
      <w:r w:rsidRPr="001E6185">
        <w:rPr>
          <w:rFonts w:asciiTheme="minorHAnsi" w:hAnsiTheme="minorHAnsi"/>
        </w:rPr>
        <w:lastRenderedPageBreak/>
        <w:t>Vesiputous</w:t>
      </w:r>
      <w:r w:rsidR="008E398E" w:rsidRPr="001E6185">
        <w:rPr>
          <w:rFonts w:asciiTheme="minorHAnsi" w:hAnsiTheme="minorHAnsi"/>
        </w:rPr>
        <w:t>malli</w:t>
      </w:r>
      <w:bookmarkEnd w:id="11"/>
    </w:p>
    <w:p w:rsidR="00F13AF6" w:rsidRPr="001E6185" w:rsidRDefault="008E398E" w:rsidP="00F13AF6">
      <w:pPr>
        <w:jc w:val="left"/>
        <w:rPr>
          <w:rFonts w:asciiTheme="minorHAnsi" w:hAnsiTheme="minorHAnsi"/>
          <w:noProof/>
        </w:rPr>
      </w:pPr>
      <w:proofErr w:type="spellStart"/>
      <w:r w:rsidRPr="001E6185">
        <w:rPr>
          <w:rFonts w:asciiTheme="minorHAnsi" w:hAnsiTheme="minorHAnsi"/>
        </w:rPr>
        <w:t>Boehm</w:t>
      </w:r>
      <w:proofErr w:type="spellEnd"/>
      <w:r w:rsidRPr="001E6185">
        <w:rPr>
          <w:rFonts w:asciiTheme="minorHAnsi" w:hAnsiTheme="minorHAnsi"/>
        </w:rPr>
        <w:t xml:space="preserve"> (1988) mukaan ohjelmistotuotanto voidaan nähdä joukkona erilaisia vaihe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ta jotka alkavat suunnittelusta ja päättyvät ylläpitoon. </w:t>
      </w:r>
      <w:r w:rsidR="009E2A1E" w:rsidRPr="001E6185">
        <w:rPr>
          <w:rFonts w:asciiTheme="minorHAnsi" w:hAnsiTheme="minorHAnsi"/>
        </w:rPr>
        <w:t>Vesiputousmalli</w:t>
      </w:r>
      <w:r w:rsidRPr="001E6185">
        <w:rPr>
          <w:rFonts w:asciiTheme="minorHAnsi" w:hAnsiTheme="minorHAnsi"/>
        </w:rPr>
        <w:t xml:space="preserve"> on ohjelmi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tokehityksen kannalta katsottuna vanha, sillä sen </w:t>
      </w:r>
      <w:r w:rsidR="009E2A1E" w:rsidRPr="001E6185">
        <w:rPr>
          <w:rFonts w:asciiTheme="minorHAnsi" w:hAnsiTheme="minorHAnsi"/>
        </w:rPr>
        <w:t>on saanut</w:t>
      </w:r>
      <w:r w:rsidRPr="001E6185">
        <w:rPr>
          <w:rFonts w:asciiTheme="minorHAnsi" w:hAnsiTheme="minorHAnsi"/>
        </w:rPr>
        <w:t xml:space="preserve"> alkunsa </w:t>
      </w:r>
      <w:r w:rsidR="002A3D5C" w:rsidRPr="001E6185">
        <w:rPr>
          <w:rFonts w:asciiTheme="minorHAnsi" w:hAnsiTheme="minorHAnsi"/>
        </w:rPr>
        <w:t>70</w:t>
      </w:r>
      <w:r w:rsidRPr="001E6185">
        <w:rPr>
          <w:rFonts w:asciiTheme="minorHAnsi" w:hAnsiTheme="minorHAnsi"/>
        </w:rPr>
        <w:t>-luvulla.</w:t>
      </w:r>
      <w:r w:rsidR="001D47D2" w:rsidRPr="001E6185">
        <w:rPr>
          <w:rFonts w:asciiTheme="minorHAnsi" w:hAnsiTheme="minorHAnsi"/>
          <w:noProof/>
        </w:rPr>
        <w:t xml:space="preserve"> </w:t>
      </w:r>
      <w:r w:rsidR="00F13AF6" w:rsidRPr="001E6185">
        <w:rPr>
          <w:rFonts w:asciiTheme="minorHAnsi" w:hAnsiTheme="minorHAnsi"/>
          <w:noProof/>
        </w:rPr>
        <w:t>Huo &amp; Al (2004) mainitsevat, että vesiputousmallia on tästä huolimatta käytetty menestyneesti pienissä ja suurissa projekteissa.</w:t>
      </w:r>
    </w:p>
    <w:p w:rsidR="00AE1260" w:rsidRPr="001E6185" w:rsidRDefault="00F13AF6" w:rsidP="00F13AF6">
      <w:pPr>
        <w:jc w:val="left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  <w:noProof/>
        </w:rPr>
        <w:t xml:space="preserve">Pitkästä </w:t>
      </w:r>
      <w:r w:rsidR="009E2A1E" w:rsidRPr="001E6185">
        <w:rPr>
          <w:rFonts w:asciiTheme="minorHAnsi" w:hAnsiTheme="minorHAnsi"/>
          <w:noProof/>
        </w:rPr>
        <w:t>historiastaan</w:t>
      </w:r>
      <w:r w:rsidRPr="001E6185">
        <w:rPr>
          <w:rFonts w:asciiTheme="minorHAnsi" w:hAnsiTheme="minorHAnsi"/>
          <w:noProof/>
        </w:rPr>
        <w:t xml:space="preserve"> h</w:t>
      </w:r>
      <w:r w:rsidR="007919AB" w:rsidRPr="001E6185">
        <w:rPr>
          <w:rFonts w:asciiTheme="minorHAnsi" w:hAnsiTheme="minorHAnsi"/>
          <w:noProof/>
        </w:rPr>
        <w:t>uolimatta vesiputousmallia on H</w:t>
      </w:r>
      <w:r w:rsidRPr="001E6185">
        <w:rPr>
          <w:rFonts w:asciiTheme="minorHAnsi" w:hAnsiTheme="minorHAnsi"/>
          <w:noProof/>
        </w:rPr>
        <w:t>u</w:t>
      </w:r>
      <w:r w:rsidR="007919AB" w:rsidRPr="001E6185">
        <w:rPr>
          <w:rFonts w:asciiTheme="minorHAnsi" w:hAnsiTheme="minorHAnsi"/>
          <w:noProof/>
        </w:rPr>
        <w:t>o</w:t>
      </w:r>
      <w:r w:rsidR="009E2A1E" w:rsidRPr="001E6185">
        <w:rPr>
          <w:rFonts w:asciiTheme="minorHAnsi" w:hAnsiTheme="minorHAnsi"/>
          <w:noProof/>
        </w:rPr>
        <w:t xml:space="preserve"> &amp; al (2004) mukaan kritisoitu sen joustamattomuudesta, koska sitä noudattamalla</w:t>
      </w:r>
      <w:r w:rsidRPr="001E6185">
        <w:rPr>
          <w:rFonts w:asciiTheme="minorHAnsi" w:hAnsiTheme="minorHAnsi"/>
          <w:noProof/>
        </w:rPr>
        <w:t xml:space="preserve"> on </w:t>
      </w:r>
      <w:r w:rsidR="009E2A1E" w:rsidRPr="001E6185">
        <w:rPr>
          <w:rFonts w:asciiTheme="minorHAnsi" w:hAnsiTheme="minorHAnsi"/>
          <w:noProof/>
        </w:rPr>
        <w:t>vaikea</w:t>
      </w:r>
      <w:r w:rsidRPr="001E6185">
        <w:rPr>
          <w:rFonts w:asciiTheme="minorHAnsi" w:hAnsiTheme="minorHAnsi"/>
          <w:noProof/>
        </w:rPr>
        <w:t xml:space="preserve"> </w:t>
      </w:r>
      <w:r w:rsidR="009E2A1E" w:rsidRPr="001E6185">
        <w:rPr>
          <w:rFonts w:asciiTheme="minorHAnsi" w:hAnsiTheme="minorHAnsi"/>
          <w:noProof/>
        </w:rPr>
        <w:t>sopeutua</w:t>
      </w:r>
      <w:r w:rsidRPr="001E6185">
        <w:rPr>
          <w:rFonts w:asciiTheme="minorHAnsi" w:hAnsiTheme="minorHAnsi"/>
          <w:noProof/>
        </w:rPr>
        <w:t xml:space="preserve"> muuttuviin tilanteisiin</w:t>
      </w:r>
      <w:r w:rsidR="009E2A1E" w:rsidRPr="001E6185">
        <w:rPr>
          <w:rFonts w:asciiTheme="minorHAnsi" w:hAnsiTheme="minorHAnsi"/>
          <w:noProof/>
        </w:rPr>
        <w:t>.</w:t>
      </w:r>
      <w:r w:rsidR="00B315A6" w:rsidRPr="001E6185">
        <w:rPr>
          <w:rFonts w:asciiTheme="minorHAnsi" w:hAnsiTheme="minorHAnsi"/>
          <w:noProof/>
        </w:rPr>
        <w:t xml:space="preserve"> Esimerkiksi mikäli projektin vaatimuksia muutettaisiin toteutus vaiheessa, niin tämä johtaisi projektin uudelleen aloittamiseen</w:t>
      </w:r>
      <w:r w:rsidR="009E2A1E" w:rsidRPr="001E6185">
        <w:rPr>
          <w:rFonts w:asciiTheme="minorHAnsi" w:hAnsiTheme="minorHAnsi"/>
          <w:noProof/>
        </w:rPr>
        <w:t xml:space="preserve">. </w:t>
      </w:r>
      <w:r w:rsidR="00AE1260" w:rsidRPr="001E6185">
        <w:rPr>
          <w:rFonts w:asciiTheme="minorHAnsi" w:hAnsiTheme="minorHAnsi"/>
          <w:noProof/>
        </w:rPr>
        <w:t>Tässä kappaleessa tulen esitte</w:t>
      </w:r>
      <w:r w:rsidR="009E2A1E" w:rsidRPr="001E6185">
        <w:rPr>
          <w:rFonts w:asciiTheme="minorHAnsi" w:hAnsiTheme="minorHAnsi"/>
          <w:noProof/>
        </w:rPr>
        <w:t>lemään vesiputousmallin vaiheet käyttämällä esimerkkinä toteutettua tapaustutkimusta</w:t>
      </w:r>
      <w:r w:rsidR="00AE1260" w:rsidRPr="001E6185">
        <w:rPr>
          <w:rFonts w:asciiTheme="minorHAnsi" w:hAnsiTheme="minorHAnsi"/>
          <w:noProof/>
        </w:rPr>
        <w:t>, joka toteutettiin sovelletun fysiikan laitokselle Itä-Suomen yliopistossa.</w:t>
      </w:r>
    </w:p>
    <w:p w:rsidR="004D4F10" w:rsidRPr="001E6185" w:rsidRDefault="004D4F10" w:rsidP="00F13AF6">
      <w:pPr>
        <w:jc w:val="left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  <w:noProof/>
        </w:rPr>
        <w:drawing>
          <wp:inline distT="0" distB="0" distL="0" distR="0">
            <wp:extent cx="4257675" cy="28098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880" w:rsidRPr="001E6185" w:rsidRDefault="00E62880" w:rsidP="003462C8">
      <w:pPr>
        <w:jc w:val="center"/>
        <w:rPr>
          <w:rFonts w:asciiTheme="minorHAnsi" w:hAnsiTheme="minorHAnsi"/>
          <w:noProof/>
        </w:rPr>
      </w:pPr>
      <w:r w:rsidRPr="001E6185">
        <w:rPr>
          <w:rFonts w:asciiTheme="minorHAnsi" w:hAnsiTheme="minorHAnsi"/>
        </w:rPr>
        <w:t>Kuva 8: Vesiputousmalli</w:t>
      </w:r>
    </w:p>
    <w:p w:rsidR="008E398E" w:rsidRPr="001E6185" w:rsidRDefault="008E398E" w:rsidP="008E398E">
      <w:pPr>
        <w:rPr>
          <w:rFonts w:asciiTheme="minorHAnsi" w:hAnsiTheme="minorHAnsi"/>
        </w:rPr>
      </w:pPr>
    </w:p>
    <w:p w:rsidR="007919AB" w:rsidRPr="001E6185" w:rsidRDefault="002A3D5C" w:rsidP="001C1867">
      <w:pPr>
        <w:pStyle w:val="Heading2"/>
        <w:rPr>
          <w:rFonts w:asciiTheme="minorHAnsi" w:hAnsiTheme="minorHAnsi"/>
        </w:rPr>
      </w:pPr>
      <w:bookmarkStart w:id="12" w:name="_Toc416879590"/>
      <w:r w:rsidRPr="001E6185">
        <w:rPr>
          <w:rFonts w:asciiTheme="minorHAnsi" w:hAnsiTheme="minorHAnsi"/>
        </w:rPr>
        <w:lastRenderedPageBreak/>
        <w:t>Vaatimusten määrittely</w:t>
      </w:r>
      <w:bookmarkEnd w:id="12"/>
    </w:p>
    <w:p w:rsidR="00EA040A" w:rsidRPr="001E6185" w:rsidRDefault="007919AB" w:rsidP="007919A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Huo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(2004) mai</w:t>
      </w:r>
      <w:r w:rsidR="009E2A1E" w:rsidRPr="001E6185">
        <w:rPr>
          <w:rFonts w:asciiTheme="minorHAnsi" w:hAnsiTheme="minorHAnsi"/>
        </w:rPr>
        <w:t>ni</w:t>
      </w:r>
      <w:r w:rsidRPr="001E6185">
        <w:rPr>
          <w:rFonts w:asciiTheme="minorHAnsi" w:hAnsiTheme="minorHAnsi"/>
        </w:rPr>
        <w:t>tsevat, että vesiputousmalli etenee lineaarisesti suunnittelu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 xml:space="preserve">ta valmiiseen tuotteeseen. Täten ensimmäisen </w:t>
      </w:r>
      <w:r w:rsidR="00EA040A" w:rsidRPr="001E6185">
        <w:rPr>
          <w:rFonts w:asciiTheme="minorHAnsi" w:hAnsiTheme="minorHAnsi"/>
        </w:rPr>
        <w:t xml:space="preserve">vaihe on lopputuloksen kannalta </w:t>
      </w:r>
      <w:r w:rsidRPr="001E6185">
        <w:rPr>
          <w:rFonts w:asciiTheme="minorHAnsi" w:hAnsiTheme="minorHAnsi"/>
        </w:rPr>
        <w:t>tärkein vaihe, sillä mikäli vaatimukset on määritelty väärin, niin lopputuote ei vastaa asiakkaan odotuksia.</w:t>
      </w:r>
      <w:r w:rsidR="00EA040A" w:rsidRPr="001E6185">
        <w:rPr>
          <w:rFonts w:asciiTheme="minorHAnsi" w:hAnsiTheme="minorHAnsi"/>
        </w:rPr>
        <w:t xml:space="preserve"> Tarkkojen teknisten vaatimusten laatiminen on </w:t>
      </w:r>
      <w:proofErr w:type="spellStart"/>
      <w:r w:rsidR="00EA040A" w:rsidRPr="001E6185">
        <w:rPr>
          <w:rFonts w:asciiTheme="minorHAnsi" w:hAnsiTheme="minorHAnsi"/>
        </w:rPr>
        <w:t>Sommervillen</w:t>
      </w:r>
      <w:proofErr w:type="spellEnd"/>
      <w:r w:rsidR="00EA040A" w:rsidRPr="001E6185">
        <w:rPr>
          <w:rFonts w:asciiTheme="minorHAnsi" w:hAnsiTheme="minorHAnsi"/>
        </w:rPr>
        <w:t xml:space="preserve"> (2000: </w:t>
      </w:r>
      <w:r w:rsidR="00895CD6" w:rsidRPr="001E6185">
        <w:rPr>
          <w:rFonts w:asciiTheme="minorHAnsi" w:hAnsiTheme="minorHAnsi"/>
        </w:rPr>
        <w:t>98-99</w:t>
      </w:r>
      <w:r w:rsidR="00EA040A" w:rsidRPr="001E6185">
        <w:rPr>
          <w:rFonts w:asciiTheme="minorHAnsi" w:hAnsiTheme="minorHAnsi"/>
        </w:rPr>
        <w:t>) mukaan hankalaa, sillä asiakkaalla on yleensä tapana kuvailla halu</w:t>
      </w:r>
      <w:r w:rsidR="00EA040A" w:rsidRPr="001E6185">
        <w:rPr>
          <w:rFonts w:asciiTheme="minorHAnsi" w:hAnsiTheme="minorHAnsi"/>
        </w:rPr>
        <w:t>a</w:t>
      </w:r>
      <w:r w:rsidR="00EA040A" w:rsidRPr="001E6185">
        <w:rPr>
          <w:rFonts w:asciiTheme="minorHAnsi" w:hAnsiTheme="minorHAnsi"/>
        </w:rPr>
        <w:t>mansa tuote hyvin abstraktilla tasolla.</w:t>
      </w:r>
    </w:p>
    <w:p w:rsidR="00EA040A" w:rsidRPr="001E6185" w:rsidRDefault="00EA040A" w:rsidP="007919AB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(2000: </w:t>
      </w:r>
      <w:r w:rsidR="00895CD6" w:rsidRPr="001E6185">
        <w:rPr>
          <w:rFonts w:asciiTheme="minorHAnsi" w:hAnsiTheme="minorHAnsi"/>
        </w:rPr>
        <w:t>98-99</w:t>
      </w:r>
      <w:r w:rsidRPr="001E6185">
        <w:rPr>
          <w:rFonts w:asciiTheme="minorHAnsi" w:hAnsiTheme="minorHAnsi"/>
        </w:rPr>
        <w:t>) jakaa vaatimukset kolmeen kategoriaan:</w:t>
      </w:r>
    </w:p>
    <w:p w:rsidR="00EA040A" w:rsidRPr="001E6185" w:rsidRDefault="00EA040A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Käyttäjä</w:t>
      </w:r>
      <w:r w:rsidR="00895CD6" w:rsidRPr="001E6185">
        <w:rPr>
          <w:rFonts w:asciiTheme="minorHAnsi" w:hAnsiTheme="minorHAnsi"/>
        </w:rPr>
        <w:t>vaatimukset</w:t>
      </w:r>
    </w:p>
    <w:p w:rsidR="00895CD6" w:rsidRPr="001E6185" w:rsidRDefault="00895CD6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Järjestelmävaatimukset</w:t>
      </w:r>
    </w:p>
    <w:p w:rsidR="00895CD6" w:rsidRPr="001E6185" w:rsidRDefault="00895CD6" w:rsidP="00EA040A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Spesifikaatio</w:t>
      </w:r>
    </w:p>
    <w:p w:rsidR="008956D3" w:rsidRPr="001E6185" w:rsidRDefault="008956D3" w:rsidP="008956D3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Jokainen vaatimuksen taso on suunniteltu palvelemaan tiettyä segmenttiä. Esime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kiksi käyttäjävaatimukset ovat selvempiä asiakkaalle kuin ohjelmoijalla, ja spesif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kaatio on hyödyllisempi ohjelmoijalle kuin asiakkaalle. Alla olevasta spesifikaatiosta on nähtävillä BBC-ryhmälle toteutetun järjestelmän </w:t>
      </w:r>
      <w:r w:rsidR="009442B4" w:rsidRPr="001E6185">
        <w:rPr>
          <w:rFonts w:asciiTheme="minorHAnsi" w:hAnsiTheme="minorHAnsi"/>
        </w:rPr>
        <w:t>vaatimukset</w:t>
      </w:r>
      <w:r w:rsidRPr="001E6185">
        <w:rPr>
          <w:rFonts w:asciiTheme="minorHAnsi" w:hAnsiTheme="minorHAnsi"/>
        </w:rPr>
        <w:t>.</w:t>
      </w:r>
    </w:p>
    <w:p w:rsidR="007919AB" w:rsidRPr="001E6185" w:rsidRDefault="007919AB" w:rsidP="007919AB">
      <w:pPr>
        <w:rPr>
          <w:rFonts w:asciiTheme="minorHAnsi" w:hAnsiTheme="minorHAnsi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540"/>
        <w:gridCol w:w="3160"/>
        <w:gridCol w:w="720"/>
        <w:gridCol w:w="940"/>
      </w:tblGrid>
      <w:tr w:rsidR="007919AB" w:rsidRPr="001E6185" w:rsidTr="007919AB">
        <w:trPr>
          <w:trHeight w:val="510"/>
        </w:trPr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Requirement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Comments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Rvwd</w:t>
            </w:r>
            <w:proofErr w:type="spellEnd"/>
          </w:p>
        </w:tc>
      </w:tr>
      <w:tr w:rsidR="007919AB" w:rsidRPr="001E6185" w:rsidTr="007919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New system requirements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BACC6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6.5.2014</w:t>
            </w:r>
          </w:p>
        </w:tc>
      </w:tr>
      <w:tr w:rsidR="007919AB" w:rsidRPr="001E6185" w:rsidTr="007919AB">
        <w:trPr>
          <w:trHeight w:val="103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Dynamic video feed (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arthoscopy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otc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 etc</w:t>
            </w:r>
            <w:proofErr w:type="gram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..)</w:t>
            </w:r>
            <w:proofErr w:type="gram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 ONL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Y ONE SCREEN!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Voice commands activate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videostream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. This means that only relevant information is presented to the user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Video is recorded on demand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Voice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command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record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52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ICRS score is calculated from the video feed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103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Generates a color map from the mea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s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ured area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Uses ICRS. It might be necessary to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customise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 xml:space="preserve"> the map. Map updates automatically based on the mea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s</w:t>
            </w: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urement data.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Voice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gram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.NET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Error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correction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Escape command for the user.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Tooltips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for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surgeon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sound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and/or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12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lastRenderedPageBreak/>
              <w:t>Videos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linked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colormap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After the measurements are made the user can see the r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cordings output data via the ge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n</w:t>
            </w: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erated color map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6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Saves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audio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Audio is saved when the video is saved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9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Summary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option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"Finding" command. User can add a summary as audio on the measured part.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3CDDD"/>
            <w:noWrap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E6185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7919AB" w:rsidRPr="001E6185" w:rsidTr="007919AB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 xml:space="preserve">Old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system</w:t>
            </w:r>
            <w:proofErr w:type="spellEnd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vAlign w:val="bottom"/>
            <w:hideMark/>
          </w:tcPr>
          <w:p w:rsidR="007919AB" w:rsidRPr="001E6185" w:rsidRDefault="007919AB" w:rsidP="007919AB">
            <w:pPr>
              <w:spacing w:before="0" w:line="240" w:lineRule="auto"/>
              <w:jc w:val="right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</w:pPr>
            <w:r w:rsidRPr="001E6185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16.4.2014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the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cartilage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thickness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cartilage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stiffness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  <w:tr w:rsidR="007919AB" w:rsidRPr="00D218B9" w:rsidTr="007919AB">
        <w:trPr>
          <w:trHeight w:val="780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Calculates the change in thickness when pressure is applied on said cartilage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919AB" w:rsidRPr="001E6185" w:rsidTr="007919AB">
        <w:trPr>
          <w:trHeight w:val="315"/>
        </w:trPr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Calculates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sound</w:t>
            </w:r>
            <w:proofErr w:type="spellEnd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reflection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5923C"/>
            <w:hideMark/>
          </w:tcPr>
          <w:p w:rsidR="007919AB" w:rsidRPr="001E6185" w:rsidRDefault="007919AB" w:rsidP="007919AB">
            <w:pPr>
              <w:spacing w:before="0" w:line="240" w:lineRule="auto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1E6185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919AB" w:rsidRPr="001E6185" w:rsidRDefault="007919AB" w:rsidP="007919AB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Taulukko 1: Vaatimukset</w:t>
      </w:r>
    </w:p>
    <w:p w:rsidR="00CB67EB" w:rsidRPr="001E6185" w:rsidRDefault="00CB67EB" w:rsidP="00CB67EB">
      <w:pPr>
        <w:jc w:val="left"/>
        <w:rPr>
          <w:rFonts w:asciiTheme="minorHAnsi" w:hAnsiTheme="minorHAnsi"/>
          <w:color w:val="FF0000"/>
        </w:rPr>
      </w:pPr>
      <w:r w:rsidRPr="001E6185">
        <w:rPr>
          <w:rFonts w:asciiTheme="minorHAnsi" w:hAnsiTheme="minorHAnsi"/>
        </w:rPr>
        <w:t>BBC-ryhmälle toteutetun järjestelmän käyttäjävaatimusten teossa auttoi ortopedi Antti Joukainen, jonka työskentelyä seurattiin sairaala Tarinassa. Kahden polvilei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>kauksen seuraamisen tuloksena muodostettiin alustavat järjestelmävaatimukset.</w:t>
      </w:r>
      <w:r w:rsidR="009E2A1E" w:rsidRPr="001E6185">
        <w:rPr>
          <w:rFonts w:asciiTheme="minorHAnsi" w:hAnsiTheme="minorHAnsi"/>
        </w:rPr>
        <w:t xml:space="preserve"> </w:t>
      </w:r>
    </w:p>
    <w:p w:rsidR="00CB67EB" w:rsidRPr="001E6185" w:rsidRDefault="00A26698" w:rsidP="00CB67EB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(2000: </w:t>
      </w:r>
      <w:proofErr w:type="gramStart"/>
      <w:r w:rsidRPr="001E6185">
        <w:rPr>
          <w:rFonts w:asciiTheme="minorHAnsi" w:hAnsiTheme="minorHAnsi"/>
        </w:rPr>
        <w:t>100-105</w:t>
      </w:r>
      <w:proofErr w:type="gramEnd"/>
      <w:r w:rsidRPr="001E6185">
        <w:rPr>
          <w:rFonts w:asciiTheme="minorHAnsi" w:hAnsiTheme="minorHAnsi"/>
        </w:rPr>
        <w:t>) mukaan spesifikaation vaatimukset jaetaan yleensä toiminnallisiin ja ei-toiminnallisiin vaatimuksiin. Tapaustutkimuksen</w:t>
      </w:r>
      <w:r w:rsidR="0012121C" w:rsidRPr="001E6185">
        <w:rPr>
          <w:rFonts w:asciiTheme="minorHAnsi" w:hAnsiTheme="minorHAnsi"/>
        </w:rPr>
        <w:t xml:space="preserve"> järjestelmän toiminnallisiin vaatimuksiin voidaan laskea esimerkiksi videon tallennus, </w:t>
      </w:r>
      <w:r w:rsidRPr="001E6185">
        <w:rPr>
          <w:rFonts w:asciiTheme="minorHAnsi" w:hAnsiTheme="minorHAnsi"/>
        </w:rPr>
        <w:t>ja ei to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>minnallisiin tuki värisokeille.</w:t>
      </w:r>
      <w:r w:rsidR="001411A6" w:rsidRPr="001E6185">
        <w:rPr>
          <w:rFonts w:asciiTheme="minorHAnsi" w:hAnsiTheme="minorHAnsi"/>
        </w:rPr>
        <w:t xml:space="preserve"> Toiminnalliset vaatimukset määritellään siten, että ne vaikuttavat jotenkin olennaisella tavalla järjestelmän toimintaa ja kuvaavat yleensä asiakkaan vaatimia toimintoja. </w:t>
      </w:r>
      <w:proofErr w:type="spellStart"/>
      <w:r w:rsidR="001411A6" w:rsidRPr="001E6185">
        <w:rPr>
          <w:rFonts w:asciiTheme="minorHAnsi" w:hAnsiTheme="minorHAnsi"/>
        </w:rPr>
        <w:t>Ei-toiminnaliset</w:t>
      </w:r>
      <w:proofErr w:type="spellEnd"/>
      <w:r w:rsidR="001411A6" w:rsidRPr="001E6185">
        <w:rPr>
          <w:rFonts w:asciiTheme="minorHAnsi" w:hAnsiTheme="minorHAnsi"/>
        </w:rPr>
        <w:t xml:space="preserve"> vaatimukset sen sijaan vastaavat laadusta, standardeista ja ulkoisista vaatimuksista.</w:t>
      </w:r>
    </w:p>
    <w:p w:rsidR="007919AB" w:rsidRPr="001E6185" w:rsidRDefault="002A3D5C" w:rsidP="001C1867">
      <w:pPr>
        <w:pStyle w:val="Heading2"/>
        <w:rPr>
          <w:rFonts w:asciiTheme="minorHAnsi" w:hAnsiTheme="minorHAnsi"/>
        </w:rPr>
      </w:pPr>
      <w:bookmarkStart w:id="13" w:name="_Toc416879591"/>
      <w:r w:rsidRPr="001E6185">
        <w:rPr>
          <w:rFonts w:asciiTheme="minorHAnsi" w:hAnsiTheme="minorHAnsi"/>
        </w:rPr>
        <w:t>Suunnittelu</w:t>
      </w:r>
      <w:bookmarkEnd w:id="13"/>
    </w:p>
    <w:p w:rsidR="00E42384" w:rsidRPr="001E6185" w:rsidRDefault="00E42384" w:rsidP="00E4238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Suunnittelu vaiheessa luodaan haluttavan tuotteen perustavanlaatuinen runko, jota jalostetaan yksityiskohtaisemmaksi suunnitelmaksi suunnittelu vaiheen edetessä (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2000). Toteutetun projektin aikana päädyin käyttämään ER- ja käytt</w:t>
      </w:r>
      <w:r w:rsidRPr="001E6185">
        <w:rPr>
          <w:rFonts w:asciiTheme="minorHAnsi" w:hAnsiTheme="minorHAnsi"/>
        </w:rPr>
        <w:t>ö</w:t>
      </w:r>
      <w:r w:rsidRPr="001E6185">
        <w:rPr>
          <w:rFonts w:asciiTheme="minorHAnsi" w:hAnsiTheme="minorHAnsi"/>
        </w:rPr>
        <w:t>tapaus kaavioita, sillä ne olivat mielestäni asiakkaalle helpoiten ymmärrettävissä.</w:t>
      </w:r>
    </w:p>
    <w:p w:rsidR="001C1867" w:rsidRPr="001E6185" w:rsidRDefault="001C1867" w:rsidP="00E42384">
      <w:pPr>
        <w:rPr>
          <w:rFonts w:asciiTheme="minorHAnsi" w:hAnsiTheme="minorHAnsi"/>
        </w:rPr>
      </w:pPr>
    </w:p>
    <w:p w:rsidR="001C1867" w:rsidRPr="001E6185" w:rsidRDefault="001C1867" w:rsidP="001C1867">
      <w:pPr>
        <w:pStyle w:val="Heading3"/>
        <w:rPr>
          <w:rFonts w:asciiTheme="minorHAnsi" w:hAnsiTheme="minorHAnsi"/>
        </w:rPr>
      </w:pPr>
      <w:bookmarkStart w:id="14" w:name="_Toc416879592"/>
      <w:r w:rsidRPr="001E6185">
        <w:rPr>
          <w:rFonts w:asciiTheme="minorHAnsi" w:hAnsiTheme="minorHAnsi"/>
        </w:rPr>
        <w:t>Käyttötapauskaavio</w:t>
      </w:r>
      <w:bookmarkEnd w:id="14"/>
    </w:p>
    <w:p w:rsidR="00E42384" w:rsidRPr="001E6185" w:rsidRDefault="00E42384" w:rsidP="00E4238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Kuvasta 9 voidaan nähdä käyttötapauskaavio, joka kuvaa hyvin yleisellä tasolla o</w:t>
      </w:r>
      <w:r w:rsidRPr="001E6185">
        <w:rPr>
          <w:rFonts w:asciiTheme="minorHAnsi" w:hAnsiTheme="minorHAnsi"/>
        </w:rPr>
        <w:t>h</w:t>
      </w:r>
      <w:r w:rsidRPr="001E6185">
        <w:rPr>
          <w:rFonts w:asciiTheme="minorHAnsi" w:hAnsiTheme="minorHAnsi"/>
        </w:rPr>
        <w:t>jelman toimintaa. Ortopedi suorittaa ohjelmalla mittauksen, jota on mahdollista seurata tallenteelta mittausten jälkeen.</w:t>
      </w:r>
      <w:r w:rsidR="00BA589C" w:rsidRPr="001E6185">
        <w:rPr>
          <w:rFonts w:asciiTheme="minorHAnsi" w:hAnsiTheme="minorHAnsi"/>
        </w:rPr>
        <w:t xml:space="preserve"> Käyttötapauskaavio ei välttämättä ole paras mahdollinen dokumentti tietovuoparadigman kuvaamiseen, koska </w:t>
      </w:r>
      <w:proofErr w:type="spellStart"/>
      <w:r w:rsidR="00BA589C" w:rsidRPr="001E6185">
        <w:rPr>
          <w:rFonts w:asciiTheme="minorHAnsi" w:hAnsiTheme="minorHAnsi"/>
        </w:rPr>
        <w:t>Sommerville</w:t>
      </w:r>
      <w:proofErr w:type="spellEnd"/>
      <w:r w:rsidR="00BA589C" w:rsidRPr="001E6185">
        <w:rPr>
          <w:rFonts w:asciiTheme="minorHAnsi" w:hAnsiTheme="minorHAnsi"/>
        </w:rPr>
        <w:t xml:space="preserve"> (2000) mainitsee, että sitä käytetään yleensä oliopohjaisen järjestelmän </w:t>
      </w:r>
      <w:r w:rsidR="00BA589C" w:rsidRPr="001E6185">
        <w:rPr>
          <w:rFonts w:asciiTheme="minorHAnsi" w:hAnsiTheme="minorHAnsi"/>
          <w:color w:val="000000" w:themeColor="text1"/>
        </w:rPr>
        <w:t>esittäm</w:t>
      </w:r>
      <w:r w:rsidR="00BA589C" w:rsidRPr="001E6185">
        <w:rPr>
          <w:rFonts w:asciiTheme="minorHAnsi" w:hAnsiTheme="minorHAnsi"/>
          <w:color w:val="000000" w:themeColor="text1"/>
        </w:rPr>
        <w:t>i</w:t>
      </w:r>
      <w:r w:rsidR="00BA589C" w:rsidRPr="001E6185">
        <w:rPr>
          <w:rFonts w:asciiTheme="minorHAnsi" w:hAnsiTheme="minorHAnsi"/>
          <w:color w:val="000000" w:themeColor="text1"/>
        </w:rPr>
        <w:t>seen</w:t>
      </w:r>
      <w:r w:rsidR="00BA589C" w:rsidRPr="001E6185">
        <w:rPr>
          <w:rFonts w:asciiTheme="minorHAnsi" w:hAnsiTheme="minorHAnsi"/>
        </w:rPr>
        <w:t>. Käyttötapauskaavio kuitenkin näyttävät myös miten eri tahot käyttävät järje</w:t>
      </w:r>
      <w:r w:rsidR="00BA589C" w:rsidRPr="001E6185">
        <w:rPr>
          <w:rFonts w:asciiTheme="minorHAnsi" w:hAnsiTheme="minorHAnsi"/>
        </w:rPr>
        <w:t>s</w:t>
      </w:r>
      <w:r w:rsidR="00BA589C" w:rsidRPr="001E6185">
        <w:rPr>
          <w:rFonts w:asciiTheme="minorHAnsi" w:hAnsiTheme="minorHAnsi"/>
        </w:rPr>
        <w:t>telmää, joten sen käyttäminen on perusteltua.</w:t>
      </w:r>
    </w:p>
    <w:p w:rsidR="00E42384" w:rsidRPr="001E6185" w:rsidRDefault="00E42384" w:rsidP="00E42384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14776" w:dyaOrig="5085">
          <v:shape id="_x0000_i1026" type="#_x0000_t75" style="width:458.3pt;height:157.75pt" o:ole="">
            <v:imagedata r:id="rId23" o:title=""/>
          </v:shape>
          <o:OLEObject Type="Embed" ProgID="Visio.Drawing.15" ShapeID="_x0000_i1026" DrawAspect="Content" ObjectID="_1491134395" r:id="rId24"/>
        </w:object>
      </w:r>
      <w:r w:rsidRPr="001E6185">
        <w:rPr>
          <w:rFonts w:asciiTheme="minorHAnsi" w:hAnsiTheme="minorHAnsi"/>
        </w:rPr>
        <w:t>Kuva 9: Käyttötapauskaavio</w:t>
      </w:r>
    </w:p>
    <w:p w:rsidR="001C1867" w:rsidRPr="001E6185" w:rsidRDefault="001C1867" w:rsidP="00E42384">
      <w:pPr>
        <w:jc w:val="center"/>
        <w:rPr>
          <w:rFonts w:asciiTheme="minorHAnsi" w:hAnsiTheme="minorHAnsi"/>
        </w:rPr>
      </w:pPr>
    </w:p>
    <w:p w:rsidR="00BA589C" w:rsidRPr="001E6185" w:rsidRDefault="001C1867" w:rsidP="001C1867">
      <w:pPr>
        <w:pStyle w:val="Heading3"/>
        <w:rPr>
          <w:rFonts w:asciiTheme="minorHAnsi" w:hAnsiTheme="minorHAnsi"/>
        </w:rPr>
      </w:pPr>
      <w:bookmarkStart w:id="15" w:name="_Toc416879593"/>
      <w:r w:rsidRPr="001E6185">
        <w:rPr>
          <w:rFonts w:asciiTheme="minorHAnsi" w:hAnsiTheme="minorHAnsi"/>
        </w:rPr>
        <w:t>Tietovuokaavio</w:t>
      </w:r>
      <w:bookmarkEnd w:id="15"/>
    </w:p>
    <w:p w:rsidR="00311F98" w:rsidRPr="001E6185" w:rsidRDefault="00946408" w:rsidP="00311F98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 Tietovuokaavion käyttäminen tietovuoparadigmaa käyttävän järjestelmän kuva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misessa on luonnollista, sillä tietovuokieli on vain yksityiskohtaisempi esitys tiet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vuokaaviosta. Suunnitteluvaiheessa tietovuokaavion avulla voidaan kuvata miten tietoa käsitellään järjestelmän eri osissa. Kuvasta 10 voidaan nähdä alustavanlaatu</w:t>
      </w:r>
      <w:r w:rsidRPr="001E6185">
        <w:rPr>
          <w:rFonts w:asciiTheme="minorHAnsi" w:hAnsiTheme="minorHAnsi"/>
        </w:rPr>
        <w:t>i</w:t>
      </w:r>
      <w:r w:rsidR="00413173" w:rsidRPr="001E6185">
        <w:rPr>
          <w:rFonts w:asciiTheme="minorHAnsi" w:hAnsiTheme="minorHAnsi"/>
        </w:rPr>
        <w:t xml:space="preserve">nen suunnitelma BBC-ryhmälle toteutetun järjestelmän toiminnasta. Kaaviossa </w:t>
      </w:r>
      <w:r w:rsidR="00311F98" w:rsidRPr="001E6185">
        <w:rPr>
          <w:rFonts w:asciiTheme="minorHAnsi" w:hAnsiTheme="minorHAnsi"/>
        </w:rPr>
        <w:t xml:space="preserve">nähdään eri virtuaali-instrumenttien välinen interaktio, jonka toteuttamiseen on nähtävä tavallista enemmän vaivaa, sillä </w:t>
      </w:r>
      <w:proofErr w:type="spellStart"/>
      <w:r w:rsidR="00311F98" w:rsidRPr="001E6185">
        <w:rPr>
          <w:rFonts w:asciiTheme="minorHAnsi" w:hAnsiTheme="minorHAnsi"/>
        </w:rPr>
        <w:t>LabView</w:t>
      </w:r>
      <w:proofErr w:type="spellEnd"/>
      <w:r w:rsidR="00311F98" w:rsidRPr="001E6185">
        <w:rPr>
          <w:rFonts w:asciiTheme="minorHAnsi" w:hAnsiTheme="minorHAnsi"/>
        </w:rPr>
        <w:t xml:space="preserve"> kielellä eri instrumenttien välinen tiedonsiirto on vaivalloista. Jokaiselle instrumentille on luonnollisesti tehtävä oma tietovuokaavionsa, mikäli niitä halutaan tutkia lähdekoodia korkeammalla tasolla.</w:t>
      </w:r>
    </w:p>
    <w:p w:rsidR="003A1C71" w:rsidRPr="001E6185" w:rsidRDefault="004C42B5" w:rsidP="007224AB">
      <w:pPr>
        <w:jc w:val="center"/>
        <w:rPr>
          <w:rFonts w:asciiTheme="minorHAnsi" w:hAnsiTheme="minorHAnsi"/>
        </w:rPr>
      </w:pPr>
      <w:r w:rsidRPr="001E6185">
        <w:rPr>
          <w:rFonts w:asciiTheme="minorHAnsi" w:hAnsiTheme="minorHAnsi"/>
        </w:rPr>
        <w:object w:dxaOrig="12465" w:dyaOrig="4755">
          <v:shape id="_x0000_i1027" type="#_x0000_t75" style="width:490.25pt;height:187.2pt" o:ole="">
            <v:imagedata r:id="rId25" o:title=""/>
          </v:shape>
          <o:OLEObject Type="Embed" ProgID="Visio.Drawing.15" ShapeID="_x0000_i1027" DrawAspect="Content" ObjectID="_1491134396" r:id="rId26"/>
        </w:object>
      </w:r>
      <w:r w:rsidR="00946408" w:rsidRPr="001E6185">
        <w:rPr>
          <w:rFonts w:asciiTheme="minorHAnsi" w:hAnsiTheme="minorHAnsi"/>
        </w:rPr>
        <w:t>Kuva 10: Tietovuokaavio</w:t>
      </w:r>
    </w:p>
    <w:p w:rsidR="001C1867" w:rsidRPr="001E6185" w:rsidRDefault="00311F98" w:rsidP="00311F98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Tietovuokaavioparadigmaa käyttävän järjestelmän suunnittelu on järkevä aloittaa eri instrumenttien välisen kommunikaation kuvaamisesta, sillä se kuvaa hyvin ko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 xml:space="preserve">kean tason toimintaa. 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(2000) mainitseekin, että tietovuodokumenta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 xml:space="preserve">tiota tulee suunnitella ylhäältä alas periaatteella, jossa suunnitellaan ensin </w:t>
      </w:r>
      <w:r w:rsidR="00825DBF" w:rsidRPr="001E6185">
        <w:rPr>
          <w:rFonts w:asciiTheme="minorHAnsi" w:hAnsiTheme="minorHAnsi"/>
        </w:rPr>
        <w:t>kork</w:t>
      </w:r>
      <w:r w:rsidR="00825DBF" w:rsidRPr="001E6185">
        <w:rPr>
          <w:rFonts w:asciiTheme="minorHAnsi" w:hAnsiTheme="minorHAnsi"/>
        </w:rPr>
        <w:t>e</w:t>
      </w:r>
      <w:r w:rsidR="00825DBF" w:rsidRPr="001E6185">
        <w:rPr>
          <w:rFonts w:asciiTheme="minorHAnsi" w:hAnsiTheme="minorHAnsi"/>
        </w:rPr>
        <w:t>amman abstraktio tason tiedonsiirto ennen alifunktioiden toiminnan kuvaamista.</w:t>
      </w:r>
    </w:p>
    <w:p w:rsidR="003A1C71" w:rsidRPr="001E6185" w:rsidRDefault="004C42B5" w:rsidP="00AF638F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 </w:t>
      </w:r>
    </w:p>
    <w:p w:rsidR="00AF638F" w:rsidRPr="001E6185" w:rsidRDefault="002A451A" w:rsidP="00AF638F">
      <w:pPr>
        <w:pStyle w:val="Heading2"/>
        <w:rPr>
          <w:rFonts w:asciiTheme="minorHAnsi" w:hAnsiTheme="minorHAnsi"/>
        </w:rPr>
      </w:pPr>
      <w:bookmarkStart w:id="16" w:name="_Toc416879594"/>
      <w:r w:rsidRPr="001E6185">
        <w:rPr>
          <w:rFonts w:asciiTheme="minorHAnsi" w:hAnsiTheme="minorHAnsi"/>
        </w:rPr>
        <w:t>Toteutus</w:t>
      </w:r>
      <w:bookmarkEnd w:id="16"/>
    </w:p>
    <w:p w:rsidR="002A451A" w:rsidRPr="001E6185" w:rsidRDefault="002A451A" w:rsidP="002A451A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(2000) tiivistää toteutuksen seuraavanlaisesti: ”Tässä vaiheessa tote</w:t>
      </w:r>
      <w:r w:rsidRPr="001E6185">
        <w:rPr>
          <w:rFonts w:asciiTheme="minorHAnsi" w:hAnsiTheme="minorHAnsi"/>
        </w:rPr>
        <w:t>u</w:t>
      </w:r>
      <w:r w:rsidRPr="001E6185">
        <w:rPr>
          <w:rFonts w:asciiTheme="minorHAnsi" w:hAnsiTheme="minorHAnsi"/>
        </w:rPr>
        <w:t>tettu suunnitelma toteutetaan ohjelmalla tai joukolla ohjelmia. Kukin ohjelma test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taan jotta voidaan varmistaa, että ne täyttävät niille määrätyn spesifikaation”.</w:t>
      </w:r>
    </w:p>
    <w:p w:rsidR="00EB32B9" w:rsidRPr="001E6185" w:rsidRDefault="00EB32B9" w:rsidP="002A451A">
      <w:pPr>
        <w:rPr>
          <w:rFonts w:asciiTheme="minorHAnsi" w:hAnsiTheme="minorHAnsi"/>
        </w:rPr>
      </w:pPr>
    </w:p>
    <w:p w:rsidR="00EB32B9" w:rsidRPr="001E6185" w:rsidRDefault="00EB32B9" w:rsidP="00EB32B9">
      <w:pPr>
        <w:pStyle w:val="Heading3"/>
        <w:rPr>
          <w:rFonts w:asciiTheme="minorHAnsi" w:hAnsiTheme="minorHAnsi"/>
        </w:rPr>
      </w:pPr>
      <w:bookmarkStart w:id="17" w:name="_Toc416879595"/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ohjelmointi</w:t>
      </w:r>
      <w:bookmarkEnd w:id="17"/>
    </w:p>
    <w:p w:rsidR="00546970" w:rsidRPr="001E6185" w:rsidRDefault="00546970" w:rsidP="00546970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Elliot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(2007) mukaan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on graafinen ohjelmointikieli, joka on alun perin julkaistu vuonna -1986 tiedon hankinta ja automaatio tarpeisiin. </w:t>
      </w:r>
      <w:proofErr w:type="spellStart"/>
      <w:r w:rsidR="00A958CA" w:rsidRPr="001E6185">
        <w:rPr>
          <w:rFonts w:asciiTheme="minorHAnsi" w:hAnsiTheme="minorHAnsi"/>
        </w:rPr>
        <w:t>labView</w:t>
      </w:r>
      <w:proofErr w:type="spellEnd"/>
      <w:r w:rsidR="00A958CA" w:rsidRPr="001E6185">
        <w:rPr>
          <w:rFonts w:asciiTheme="minorHAnsi" w:hAnsiTheme="minorHAnsi"/>
        </w:rPr>
        <w:t xml:space="preserve"> kielen r</w:t>
      </w:r>
      <w:r w:rsidR="00A958CA" w:rsidRPr="001E6185">
        <w:rPr>
          <w:rFonts w:asciiTheme="minorHAnsi" w:hAnsiTheme="minorHAnsi"/>
        </w:rPr>
        <w:t>a</w:t>
      </w:r>
      <w:r w:rsidR="00A958CA" w:rsidRPr="001E6185">
        <w:rPr>
          <w:rFonts w:asciiTheme="minorHAnsi" w:hAnsiTheme="minorHAnsi"/>
        </w:rPr>
        <w:t xml:space="preserve">kenne perustuu särmiin ja solmuihin, jotka asetetaan lohkokaaviolle. Lohkokaaviolle sijoitettua ohjelmaa kutsutaan virtuaali-instrumentiksi, joka koostuu </w:t>
      </w:r>
      <w:proofErr w:type="spellStart"/>
      <w:r w:rsidR="00A958CA" w:rsidRPr="001E6185">
        <w:rPr>
          <w:rFonts w:asciiTheme="minorHAnsi" w:hAnsiTheme="minorHAnsi"/>
        </w:rPr>
        <w:t>Elliot</w:t>
      </w:r>
      <w:proofErr w:type="spellEnd"/>
      <w:r w:rsidR="00A958CA" w:rsidRPr="001E6185">
        <w:rPr>
          <w:rFonts w:asciiTheme="minorHAnsi" w:hAnsiTheme="minorHAnsi"/>
        </w:rPr>
        <w:t xml:space="preserve"> &amp; </w:t>
      </w:r>
      <w:proofErr w:type="spellStart"/>
      <w:r w:rsidR="00A958CA" w:rsidRPr="001E6185">
        <w:rPr>
          <w:rFonts w:asciiTheme="minorHAnsi" w:hAnsiTheme="minorHAnsi"/>
        </w:rPr>
        <w:t>al</w:t>
      </w:r>
      <w:proofErr w:type="spellEnd"/>
      <w:r w:rsidR="00A958CA" w:rsidRPr="001E6185">
        <w:rPr>
          <w:rFonts w:asciiTheme="minorHAnsi" w:hAnsiTheme="minorHAnsi"/>
        </w:rPr>
        <w:t xml:space="preserve"> (2007) mukaan kolmesta pääkomponentista: </w:t>
      </w:r>
    </w:p>
    <w:p w:rsidR="00A958CA" w:rsidRPr="001E6185" w:rsidRDefault="00A958CA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lastRenderedPageBreak/>
        <w:t xml:space="preserve">Etupaneeli, joka sisältää kontrollit ja indikaattorit, </w:t>
      </w:r>
      <w:r w:rsidR="00C55FAA">
        <w:rPr>
          <w:rFonts w:asciiTheme="minorHAnsi" w:hAnsiTheme="minorHAnsi"/>
        </w:rPr>
        <w:t xml:space="preserve">jotka päivittyvät </w:t>
      </w:r>
      <w:r w:rsidRPr="001E6185">
        <w:rPr>
          <w:rFonts w:asciiTheme="minorHAnsi" w:hAnsiTheme="minorHAnsi"/>
        </w:rPr>
        <w:t>ajon a</w:t>
      </w:r>
      <w:r w:rsidRPr="001E6185">
        <w:rPr>
          <w:rFonts w:asciiTheme="minorHAnsi" w:hAnsiTheme="minorHAnsi"/>
        </w:rPr>
        <w:t>i</w:t>
      </w:r>
      <w:r w:rsidRPr="001E6185">
        <w:rPr>
          <w:rFonts w:asciiTheme="minorHAnsi" w:hAnsiTheme="minorHAnsi"/>
        </w:rPr>
        <w:t xml:space="preserve">kana. </w:t>
      </w:r>
    </w:p>
    <w:p w:rsidR="00A958CA" w:rsidRPr="001E6185" w:rsidRDefault="00E110D3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Lohkokaavio, jossa </w:t>
      </w:r>
      <w:r w:rsidR="00E54815" w:rsidRPr="001E6185">
        <w:rPr>
          <w:rFonts w:asciiTheme="minorHAnsi" w:hAnsiTheme="minorHAnsi"/>
        </w:rPr>
        <w:t>lähdekoodi sijaitsee.</w:t>
      </w:r>
    </w:p>
    <w:p w:rsidR="00A958CA" w:rsidRPr="001E6185" w:rsidRDefault="00E54815" w:rsidP="00A958CA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Liitinpaneeli, jonka avulla on mahdollista määrittää ali-instrumenttien syöttö ja palautusparametrit.</w:t>
      </w:r>
    </w:p>
    <w:p w:rsidR="00E54815" w:rsidRPr="001E6185" w:rsidRDefault="00E54815" w:rsidP="00E54815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Ohjelmointi koostuu valmiina saatavilla olevien käskyjen lisäämisestä funktiopaleti</w:t>
      </w:r>
      <w:r w:rsidRPr="001E6185">
        <w:rPr>
          <w:rFonts w:asciiTheme="minorHAnsi" w:hAnsiTheme="minorHAnsi"/>
        </w:rPr>
        <w:t>s</w:t>
      </w:r>
      <w:r w:rsidRPr="001E6185">
        <w:rPr>
          <w:rFonts w:asciiTheme="minorHAnsi" w:hAnsiTheme="minorHAnsi"/>
        </w:rPr>
        <w:t>ta lohkokaaviolle. Käskyt liitetään toisiinsa särmillä, jotka välittävät tietoa edelleen seuraaville käskyille tietovuoparadigman mukaisesti.</w:t>
      </w:r>
      <w:r w:rsidR="00665CCE">
        <w:rPr>
          <w:rFonts w:asciiTheme="minorHAnsi" w:hAnsiTheme="minorHAnsi"/>
        </w:rPr>
        <w:t xml:space="preserve"> Ohjelmointirakenteet kuten </w:t>
      </w:r>
      <w:proofErr w:type="spellStart"/>
      <w:r w:rsidR="00665CCE">
        <w:rPr>
          <w:rFonts w:asciiTheme="minorHAnsi" w:hAnsiTheme="minorHAnsi"/>
        </w:rPr>
        <w:t>while</w:t>
      </w:r>
      <w:proofErr w:type="spellEnd"/>
      <w:r w:rsidR="00665CCE">
        <w:rPr>
          <w:rFonts w:asciiTheme="minorHAnsi" w:hAnsiTheme="minorHAnsi"/>
        </w:rPr>
        <w:t xml:space="preserve"> ja for silmukka esiintyvät lohkokaaviolla kehyksinä joidenka sisällä olevat to</w:t>
      </w:r>
      <w:r w:rsidR="00665CCE">
        <w:rPr>
          <w:rFonts w:asciiTheme="minorHAnsi" w:hAnsiTheme="minorHAnsi"/>
        </w:rPr>
        <w:t>i</w:t>
      </w:r>
      <w:r w:rsidR="00665CCE">
        <w:rPr>
          <w:rFonts w:asciiTheme="minorHAnsi" w:hAnsiTheme="minorHAnsi"/>
        </w:rPr>
        <w:t>minnot suoritetaan rakenteen määräämällä tavalla.</w:t>
      </w:r>
      <w:r w:rsidR="001409E9">
        <w:rPr>
          <w:rFonts w:asciiTheme="minorHAnsi" w:hAnsiTheme="minorHAnsi"/>
        </w:rPr>
        <w:t xml:space="preserve"> </w:t>
      </w:r>
    </w:p>
    <w:p w:rsidR="001E6185" w:rsidRPr="001E6185" w:rsidRDefault="001E6185" w:rsidP="00E54815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Elliot</w:t>
      </w:r>
      <w:proofErr w:type="spellEnd"/>
      <w:r w:rsidRPr="001E6185">
        <w:rPr>
          <w:rFonts w:asciiTheme="minorHAnsi" w:hAnsiTheme="minorHAnsi"/>
        </w:rPr>
        <w:t xml:space="preserve"> &amp; </w:t>
      </w:r>
      <w:proofErr w:type="spellStart"/>
      <w:r w:rsidRPr="001E6185">
        <w:rPr>
          <w:rFonts w:asciiTheme="minorHAnsi" w:hAnsiTheme="minorHAnsi"/>
        </w:rPr>
        <w:t>al</w:t>
      </w:r>
      <w:proofErr w:type="spellEnd"/>
      <w:r w:rsidRPr="001E6185">
        <w:rPr>
          <w:rFonts w:asciiTheme="minorHAnsi" w:hAnsiTheme="minorHAnsi"/>
        </w:rPr>
        <w:t xml:space="preserve"> (2007) </w:t>
      </w:r>
      <w:r w:rsidR="00C35E8A">
        <w:rPr>
          <w:rFonts w:asciiTheme="minorHAnsi" w:hAnsiTheme="minorHAnsi"/>
        </w:rPr>
        <w:t>mainitsee</w:t>
      </w:r>
      <w:r w:rsidRPr="001E6185">
        <w:rPr>
          <w:rFonts w:asciiTheme="minorHAnsi" w:hAnsiTheme="minorHAnsi"/>
        </w:rPr>
        <w:t xml:space="preserve">, että </w:t>
      </w: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toimii monessa mielessä tavallisen </w:t>
      </w:r>
      <w:proofErr w:type="spellStart"/>
      <w:r w:rsidRPr="001E6185">
        <w:rPr>
          <w:rFonts w:asciiTheme="minorHAnsi" w:hAnsiTheme="minorHAnsi"/>
        </w:rPr>
        <w:t>ohje</w:t>
      </w:r>
      <w:r w:rsidRPr="001E6185">
        <w:rPr>
          <w:rFonts w:asciiTheme="minorHAnsi" w:hAnsiTheme="minorHAnsi"/>
        </w:rPr>
        <w:t>l</w:t>
      </w:r>
      <w:r w:rsidRPr="001E6185">
        <w:rPr>
          <w:rFonts w:asciiTheme="minorHAnsi" w:hAnsiTheme="minorHAnsi"/>
        </w:rPr>
        <w:t>moinkielen</w:t>
      </w:r>
      <w:proofErr w:type="spellEnd"/>
      <w:r w:rsidRPr="001E6185">
        <w:rPr>
          <w:rFonts w:asciiTheme="minorHAnsi" w:hAnsiTheme="minorHAnsi"/>
        </w:rPr>
        <w:t xml:space="preserve"> tavoin, sillä se tukee perinteisiä tietotyyppejä, sekä pystyy käytt</w:t>
      </w:r>
      <w:r w:rsidRPr="001E6185">
        <w:rPr>
          <w:rFonts w:asciiTheme="minorHAnsi" w:hAnsiTheme="minorHAnsi"/>
        </w:rPr>
        <w:t>ä</w:t>
      </w:r>
      <w:r w:rsidRPr="001E6185">
        <w:rPr>
          <w:rFonts w:asciiTheme="minorHAnsi" w:hAnsiTheme="minorHAnsi"/>
        </w:rPr>
        <w:t>mään 3-osapuolen ohjelmistokomponenttikirjastoja. Lohkokaavio esityksessä eri tietoty</w:t>
      </w:r>
      <w:r w:rsidRPr="001E6185">
        <w:rPr>
          <w:rFonts w:asciiTheme="minorHAnsi" w:hAnsiTheme="minorHAnsi"/>
        </w:rPr>
        <w:t>y</w:t>
      </w:r>
      <w:r w:rsidRPr="001E6185">
        <w:rPr>
          <w:rFonts w:asciiTheme="minorHAnsi" w:hAnsiTheme="minorHAnsi"/>
        </w:rPr>
        <w:t>pit havainnollistetaan eri värein ja muodoin, jotta esityksen ymmärtäminen helpo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 xml:space="preserve">tuisi. </w:t>
      </w:r>
    </w:p>
    <w:p w:rsidR="00C55FAA" w:rsidRDefault="0055737E" w:rsidP="00EB32B9">
      <w:pPr>
        <w:rPr>
          <w:rFonts w:asciiTheme="minorHAnsi" w:hAnsiTheme="minorHAnsi"/>
        </w:rPr>
      </w:pPr>
      <w:r>
        <w:rPr>
          <w:rFonts w:asciiTheme="minorHAnsi" w:hAnsiTheme="minorHAnsi"/>
        </w:rPr>
        <w:t>Virtuaali-instrumentin modulaarisuutta voidaan lisätä jakamalla instrumentti use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siin ali-instrumentteihin, jotka näyttäytyvät tavallisen käskyjen mukaisesti lohk</w:t>
      </w:r>
      <w:r>
        <w:rPr>
          <w:rFonts w:asciiTheme="minorHAnsi" w:hAnsiTheme="minorHAnsi"/>
        </w:rPr>
        <w:t>o</w:t>
      </w:r>
      <w:r>
        <w:rPr>
          <w:rFonts w:asciiTheme="minorHAnsi" w:hAnsiTheme="minorHAnsi"/>
        </w:rPr>
        <w:t>paneelissa. Kullakin ali-instrumentilla on oma ikoninsa ja särmillä liitettävät syöttö ja tulostus portit</w:t>
      </w:r>
    </w:p>
    <w:p w:rsidR="00C55FAA" w:rsidRDefault="00C55FAA" w:rsidP="00C55FAA">
      <w:pPr>
        <w:rPr>
          <w:rFonts w:asciiTheme="minorHAnsi" w:hAnsiTheme="minorHAnsi"/>
        </w:rPr>
      </w:pPr>
      <w:r>
        <w:rPr>
          <w:rFonts w:asciiTheme="minorHAnsi" w:hAnsiTheme="minorHAnsi"/>
        </w:rPr>
        <w:t>Lohkokaaviolle asetetut kontrollit ja indikaattorit esiintyvät etupaneelissa käyttöjä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>jestelmäelementteinä. Etupaneelille asennetut käyttöjärjestelmäelementit ilmest</w:t>
      </w:r>
      <w:r>
        <w:rPr>
          <w:rFonts w:asciiTheme="minorHAnsi" w:hAnsiTheme="minorHAnsi"/>
        </w:rPr>
        <w:t>y</w:t>
      </w:r>
      <w:r>
        <w:rPr>
          <w:rFonts w:asciiTheme="minorHAnsi" w:hAnsiTheme="minorHAnsi"/>
        </w:rPr>
        <w:t>vät taasen lohkokaaviolle joko indikaattoreina tai kontrolleina. Tämänkaltainen to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minta tekee käyttöjärjestelmän implementoinnista automaattista. . Ali-instrumentit sisältävät myös etupaneelin, jonka avulla on mahdollista simuloida eri syöttöpar</w:t>
      </w:r>
      <w:r>
        <w:rPr>
          <w:rFonts w:asciiTheme="minorHAnsi" w:hAnsiTheme="minorHAnsi"/>
        </w:rPr>
        <w:t>a</w:t>
      </w:r>
      <w:r>
        <w:rPr>
          <w:rFonts w:asciiTheme="minorHAnsi" w:hAnsiTheme="minorHAnsi"/>
        </w:rPr>
        <w:t>metrien toimintaa, mikä helpottaa testaamista.</w:t>
      </w:r>
    </w:p>
    <w:p w:rsidR="00C35E8A" w:rsidRDefault="00850F36" w:rsidP="00D218B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Kaupallisessa </w:t>
      </w:r>
      <w:r w:rsidR="00C35E8A">
        <w:rPr>
          <w:rFonts w:asciiTheme="minorHAnsi" w:hAnsiTheme="minorHAnsi"/>
        </w:rPr>
        <w:t>ohjelmistotuotannossa käytetään oletusarvoisesti versionhallintajä</w:t>
      </w:r>
      <w:r w:rsidR="00C35E8A">
        <w:rPr>
          <w:rFonts w:asciiTheme="minorHAnsi" w:hAnsiTheme="minorHAnsi"/>
        </w:rPr>
        <w:t>r</w:t>
      </w:r>
      <w:r w:rsidR="00C35E8A">
        <w:rPr>
          <w:rFonts w:asciiTheme="minorHAnsi" w:hAnsiTheme="minorHAnsi"/>
        </w:rPr>
        <w:t xml:space="preserve">jestelmiä, jotta kehittäjillä olisi aina uusin versio käytettävissä. </w:t>
      </w:r>
      <w:proofErr w:type="spellStart"/>
      <w:r w:rsidR="00C35E8A">
        <w:rPr>
          <w:rFonts w:asciiTheme="minorHAnsi" w:hAnsiTheme="minorHAnsi"/>
        </w:rPr>
        <w:t>Elliot</w:t>
      </w:r>
      <w:proofErr w:type="spellEnd"/>
      <w:r w:rsidR="00C35E8A">
        <w:rPr>
          <w:rFonts w:asciiTheme="minorHAnsi" w:hAnsiTheme="minorHAnsi"/>
        </w:rPr>
        <w:t xml:space="preserve"> &amp; </w:t>
      </w:r>
      <w:proofErr w:type="spellStart"/>
      <w:r w:rsidR="00C35E8A">
        <w:rPr>
          <w:rFonts w:asciiTheme="minorHAnsi" w:hAnsiTheme="minorHAnsi"/>
        </w:rPr>
        <w:t>al</w:t>
      </w:r>
      <w:proofErr w:type="spellEnd"/>
      <w:r w:rsidR="00C35E8A">
        <w:rPr>
          <w:rFonts w:asciiTheme="minorHAnsi" w:hAnsiTheme="minorHAnsi"/>
        </w:rPr>
        <w:t xml:space="preserve"> (2007) ke</w:t>
      </w:r>
      <w:r w:rsidR="00C35E8A">
        <w:rPr>
          <w:rFonts w:asciiTheme="minorHAnsi" w:hAnsiTheme="minorHAnsi"/>
        </w:rPr>
        <w:t>r</w:t>
      </w:r>
      <w:r w:rsidR="00C35E8A">
        <w:rPr>
          <w:rFonts w:asciiTheme="minorHAnsi" w:hAnsiTheme="minorHAnsi"/>
        </w:rPr>
        <w:lastRenderedPageBreak/>
        <w:t xml:space="preserve">too että </w:t>
      </w:r>
      <w:proofErr w:type="spellStart"/>
      <w:r w:rsidR="00C35E8A">
        <w:rPr>
          <w:rFonts w:asciiTheme="minorHAnsi" w:hAnsiTheme="minorHAnsi"/>
        </w:rPr>
        <w:t>LabView</w:t>
      </w:r>
      <w:proofErr w:type="spellEnd"/>
      <w:r w:rsidR="00C35E8A">
        <w:rPr>
          <w:rFonts w:asciiTheme="minorHAnsi" w:hAnsiTheme="minorHAnsi"/>
        </w:rPr>
        <w:t xml:space="preserve"> kieltä tukee Microsoftin Visual SourceSafe, jonka avulla on ma</w:t>
      </w:r>
      <w:r w:rsidR="00C35E8A">
        <w:rPr>
          <w:rFonts w:asciiTheme="minorHAnsi" w:hAnsiTheme="minorHAnsi"/>
        </w:rPr>
        <w:t>h</w:t>
      </w:r>
      <w:r w:rsidR="00C35E8A">
        <w:rPr>
          <w:rFonts w:asciiTheme="minorHAnsi" w:hAnsiTheme="minorHAnsi"/>
        </w:rPr>
        <w:t xml:space="preserve">dollista toteuttaa suuremman mittakaavan </w:t>
      </w:r>
      <w:proofErr w:type="spellStart"/>
      <w:r w:rsidR="00C35E8A">
        <w:rPr>
          <w:rFonts w:asciiTheme="minorHAnsi" w:hAnsiTheme="minorHAnsi"/>
        </w:rPr>
        <w:t>LabView</w:t>
      </w:r>
      <w:proofErr w:type="spellEnd"/>
      <w:r w:rsidR="00C35E8A">
        <w:rPr>
          <w:rFonts w:asciiTheme="minorHAnsi" w:hAnsiTheme="minorHAnsi"/>
        </w:rPr>
        <w:t xml:space="preserve"> projekti.</w:t>
      </w:r>
    </w:p>
    <w:p w:rsidR="00AF638F" w:rsidRPr="001E6185" w:rsidRDefault="00AF638F" w:rsidP="008E735E">
      <w:pPr>
        <w:pStyle w:val="Heading3"/>
        <w:numPr>
          <w:ilvl w:val="0"/>
          <w:numId w:val="0"/>
        </w:numPr>
      </w:pPr>
    </w:p>
    <w:p w:rsidR="002A3D5C" w:rsidRPr="001E6185" w:rsidRDefault="002A451A" w:rsidP="00060248">
      <w:pPr>
        <w:pStyle w:val="Heading2"/>
        <w:rPr>
          <w:rFonts w:asciiTheme="minorHAnsi" w:hAnsiTheme="minorHAnsi"/>
        </w:rPr>
      </w:pPr>
      <w:bookmarkStart w:id="18" w:name="_Toc416879596"/>
      <w:r w:rsidRPr="001E6185">
        <w:rPr>
          <w:rFonts w:asciiTheme="minorHAnsi" w:hAnsiTheme="minorHAnsi"/>
        </w:rPr>
        <w:t>Testaus</w:t>
      </w:r>
      <w:bookmarkEnd w:id="18"/>
    </w:p>
    <w:p w:rsidR="002A451A" w:rsidRPr="001E6185" w:rsidRDefault="002A451A" w:rsidP="002A451A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Sommervillen</w:t>
      </w:r>
      <w:proofErr w:type="spellEnd"/>
      <w:r w:rsidRPr="001E6185">
        <w:rPr>
          <w:rFonts w:asciiTheme="minorHAnsi" w:hAnsiTheme="minorHAnsi"/>
        </w:rPr>
        <w:t xml:space="preserve"> (2000) mukaan testausvaiheessa eri ohjelmanpalaset </w:t>
      </w:r>
      <w:r w:rsidR="00EB32B9" w:rsidRPr="001E6185">
        <w:rPr>
          <w:rFonts w:asciiTheme="minorHAnsi" w:hAnsiTheme="minorHAnsi"/>
        </w:rPr>
        <w:t>integroidaan,</w:t>
      </w:r>
      <w:r w:rsidRPr="001E6185">
        <w:rPr>
          <w:rFonts w:asciiTheme="minorHAnsi" w:hAnsiTheme="minorHAnsi"/>
        </w:rPr>
        <w:t xml:space="preserve"> jotta koko järjestelmää voidaan testata kokonaisuutena. Mikäli järjestelmä toimii spesifikaation mukaisesti, niin järjestelmä toimitetaan asiakkaalle.</w:t>
      </w:r>
    </w:p>
    <w:p w:rsidR="004D4F10" w:rsidRPr="001E6185" w:rsidRDefault="004D4F10" w:rsidP="004D4F10">
      <w:pPr>
        <w:rPr>
          <w:rFonts w:asciiTheme="minorHAnsi" w:hAnsiTheme="minorHAnsi"/>
        </w:rPr>
      </w:pPr>
    </w:p>
    <w:p w:rsidR="002A451A" w:rsidRPr="001E6185" w:rsidRDefault="002A451A" w:rsidP="00301A63">
      <w:pPr>
        <w:pStyle w:val="Heading2"/>
        <w:rPr>
          <w:rFonts w:asciiTheme="minorHAnsi" w:hAnsiTheme="minorHAnsi"/>
        </w:rPr>
      </w:pPr>
      <w:bookmarkStart w:id="19" w:name="_Toc416879597"/>
      <w:r w:rsidRPr="001E6185">
        <w:rPr>
          <w:rFonts w:asciiTheme="minorHAnsi" w:hAnsiTheme="minorHAnsi"/>
        </w:rPr>
        <w:t>Ylläpito</w:t>
      </w:r>
      <w:bookmarkEnd w:id="19"/>
    </w:p>
    <w:p w:rsidR="00301A63" w:rsidRPr="001E6185" w:rsidRDefault="00CB23F2" w:rsidP="00301A63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Ylläpidon aikana korjataan testauksen aikana huomaamatta jääneitä virheitä ja p</w:t>
      </w:r>
      <w:r w:rsidRPr="001E6185">
        <w:rPr>
          <w:rFonts w:asciiTheme="minorHAnsi" w:hAnsiTheme="minorHAnsi"/>
        </w:rPr>
        <w:t>a</w:t>
      </w:r>
      <w:r w:rsidRPr="001E6185">
        <w:rPr>
          <w:rFonts w:asciiTheme="minorHAnsi" w:hAnsiTheme="minorHAnsi"/>
        </w:rPr>
        <w:t>rannetaan järjestelmän luotettavuutta ja suorituskykyä (</w:t>
      </w:r>
      <w:proofErr w:type="spellStart"/>
      <w:r w:rsidRPr="001E6185">
        <w:rPr>
          <w:rFonts w:asciiTheme="minorHAnsi" w:hAnsiTheme="minorHAnsi"/>
        </w:rPr>
        <w:t>Sommerville</w:t>
      </w:r>
      <w:proofErr w:type="spellEnd"/>
      <w:r w:rsidRPr="001E6185">
        <w:rPr>
          <w:rFonts w:asciiTheme="minorHAnsi" w:hAnsiTheme="minorHAnsi"/>
        </w:rPr>
        <w:t xml:space="preserve"> 2000). </w:t>
      </w:r>
    </w:p>
    <w:p w:rsidR="002A451A" w:rsidRPr="001E6185" w:rsidRDefault="002A451A">
      <w:pPr>
        <w:spacing w:before="0" w:line="240" w:lineRule="auto"/>
        <w:jc w:val="left"/>
        <w:rPr>
          <w:rFonts w:asciiTheme="minorHAnsi" w:hAnsiTheme="minorHAnsi" w:cs="Arial"/>
          <w:b/>
          <w:bCs/>
          <w:iCs/>
          <w:sz w:val="28"/>
          <w:szCs w:val="28"/>
        </w:rPr>
      </w:pPr>
      <w:r w:rsidRPr="001E6185">
        <w:rPr>
          <w:rFonts w:asciiTheme="minorHAnsi" w:hAnsiTheme="minorHAnsi"/>
        </w:rPr>
        <w:br w:type="page"/>
      </w:r>
    </w:p>
    <w:p w:rsidR="0084208B" w:rsidRPr="001E6185" w:rsidRDefault="002A451A" w:rsidP="000E2847">
      <w:pPr>
        <w:pStyle w:val="Heading2"/>
        <w:numPr>
          <w:ilvl w:val="0"/>
          <w:numId w:val="0"/>
        </w:numPr>
        <w:rPr>
          <w:rFonts w:asciiTheme="minorHAnsi" w:hAnsiTheme="minorHAnsi"/>
          <w:sz w:val="34"/>
          <w:szCs w:val="34"/>
        </w:rPr>
      </w:pPr>
      <w:bookmarkStart w:id="20" w:name="_Toc416879598"/>
      <w:r w:rsidRPr="001E6185">
        <w:rPr>
          <w:rFonts w:asciiTheme="minorHAnsi" w:hAnsiTheme="minorHAnsi"/>
          <w:sz w:val="34"/>
          <w:szCs w:val="34"/>
        </w:rPr>
        <w:lastRenderedPageBreak/>
        <w:t>T</w:t>
      </w:r>
      <w:r w:rsidR="00002863" w:rsidRPr="001E6185">
        <w:rPr>
          <w:rFonts w:asciiTheme="minorHAnsi" w:hAnsiTheme="minorHAnsi"/>
          <w:sz w:val="34"/>
          <w:szCs w:val="34"/>
        </w:rPr>
        <w:t>avoitteet</w:t>
      </w:r>
      <w:bookmarkEnd w:id="20"/>
    </w:p>
    <w:p w:rsidR="00C95F0E" w:rsidRPr="001E6185" w:rsidRDefault="00C95F0E" w:rsidP="00D427AD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Tämän tutkielman tarkoituksena on tutkia vesiputousmallin soveltuvuutta tiet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vuoparadigmaa käyttäviin projekteihin. Tutkielmassa keskitytään tietovuoparadi</w:t>
      </w:r>
      <w:r w:rsidRPr="001E6185">
        <w:rPr>
          <w:rFonts w:asciiTheme="minorHAnsi" w:hAnsiTheme="minorHAnsi"/>
        </w:rPr>
        <w:t>g</w:t>
      </w:r>
      <w:r w:rsidRPr="001E6185">
        <w:rPr>
          <w:rFonts w:asciiTheme="minorHAnsi" w:hAnsiTheme="minorHAnsi"/>
        </w:rPr>
        <w:t>man erikoispiirteiden esiintymiseen vesiputousmallin eri vaiheissa</w:t>
      </w:r>
      <w:r w:rsidR="005D1B57" w:rsidRPr="001E6185">
        <w:rPr>
          <w:rFonts w:asciiTheme="minorHAnsi" w:hAnsiTheme="minorHAnsi"/>
        </w:rPr>
        <w:t>.</w:t>
      </w:r>
    </w:p>
    <w:p w:rsidR="005D1B57" w:rsidRPr="001E6185" w:rsidRDefault="005D1B57" w:rsidP="00D427AD">
      <w:pPr>
        <w:jc w:val="left"/>
        <w:rPr>
          <w:rFonts w:asciiTheme="minorHAnsi" w:hAnsiTheme="minorHAnsi"/>
        </w:rPr>
      </w:pPr>
      <w:r w:rsidRPr="001E6185">
        <w:rPr>
          <w:rFonts w:asciiTheme="minorHAnsi" w:hAnsiTheme="minorHAnsi"/>
        </w:rPr>
        <w:t>Tutkimuksen tutkimuskysymykset ovat: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Mitä tietovuoparadigman erikoispiirteitä on otettava huomioon suunnitellessa sitä käyttävää projektia?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Miten vesiputousmalli soveltuu tietovuoparadigmaan?</w:t>
      </w:r>
    </w:p>
    <w:p w:rsidR="005D1B57" w:rsidRPr="001E6185" w:rsidRDefault="005D1B57" w:rsidP="005D1B57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1E6185">
        <w:rPr>
          <w:rFonts w:asciiTheme="minorHAnsi" w:hAnsiTheme="minorHAnsi"/>
        </w:rPr>
        <w:t>Mikä ohjelmistokehitysmalli soveltuu tietovuoparadigmalle parhaiten?</w:t>
      </w:r>
    </w:p>
    <w:p w:rsidR="005D1B57" w:rsidRPr="001E6185" w:rsidRDefault="005D1B57" w:rsidP="005D1B57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>Kysymyksiin pyritään vastaamaan käyttämällä hyväksi aiheesta löytyvää tieteellistä kirjallisuutta, sekä toteuttamalla tietovuoparadigmaa käyttävä projekti. Projekti toteutetaan Itä-Suomen yliopistossa BBC-ryhmän valvonnan alaisena. Projektin te</w:t>
      </w:r>
      <w:r w:rsidRPr="001E6185">
        <w:rPr>
          <w:rFonts w:asciiTheme="minorHAnsi" w:hAnsiTheme="minorHAnsi"/>
        </w:rPr>
        <w:t>k</w:t>
      </w:r>
      <w:r w:rsidRPr="001E6185">
        <w:rPr>
          <w:rFonts w:asciiTheme="minorHAnsi" w:hAnsiTheme="minorHAnsi"/>
        </w:rPr>
        <w:t xml:space="preserve">nisestä aspektista vastuussa on tohtori Isaac </w:t>
      </w:r>
      <w:proofErr w:type="spellStart"/>
      <w:r w:rsidRPr="001E6185">
        <w:rPr>
          <w:rFonts w:asciiTheme="minorHAnsi" w:hAnsiTheme="minorHAnsi"/>
        </w:rPr>
        <w:t>Afara</w:t>
      </w:r>
      <w:proofErr w:type="spellEnd"/>
      <w:r w:rsidRPr="001E6185">
        <w:rPr>
          <w:rFonts w:asciiTheme="minorHAnsi" w:hAnsiTheme="minorHAnsi"/>
        </w:rPr>
        <w:t xml:space="preserve">. </w:t>
      </w:r>
    </w:p>
    <w:p w:rsidR="00F409C0" w:rsidRPr="001E6185" w:rsidRDefault="003447E5" w:rsidP="00D57D7F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21" w:name="_Toc416879599"/>
      <w:r w:rsidRPr="001E6185">
        <w:rPr>
          <w:rFonts w:asciiTheme="minorHAnsi" w:hAnsiTheme="minorHAnsi"/>
        </w:rPr>
        <w:lastRenderedPageBreak/>
        <w:t>M</w:t>
      </w:r>
      <w:r w:rsidR="00002863" w:rsidRPr="001E6185">
        <w:rPr>
          <w:rFonts w:asciiTheme="minorHAnsi" w:hAnsiTheme="minorHAnsi"/>
        </w:rPr>
        <w:t>ateriaalit ja metodit</w:t>
      </w:r>
      <w:bookmarkEnd w:id="21"/>
    </w:p>
    <w:p w:rsidR="00B315A6" w:rsidRPr="001E6185" w:rsidRDefault="00B315A6" w:rsidP="00B315A6">
      <w:pPr>
        <w:rPr>
          <w:rFonts w:asciiTheme="minorHAnsi" w:hAnsiTheme="minorHAnsi"/>
        </w:rPr>
      </w:pPr>
    </w:p>
    <w:p w:rsidR="003767C8" w:rsidRPr="001E6185" w:rsidRDefault="003767C8" w:rsidP="003767C8">
      <w:pPr>
        <w:pStyle w:val="Heading2"/>
        <w:rPr>
          <w:rFonts w:asciiTheme="minorHAnsi" w:hAnsiTheme="minorHAnsi"/>
        </w:rPr>
      </w:pPr>
      <w:bookmarkStart w:id="22" w:name="_Toc416879600"/>
      <w:proofErr w:type="spellStart"/>
      <w:r w:rsidRPr="001E6185">
        <w:rPr>
          <w:rFonts w:asciiTheme="minorHAnsi" w:hAnsiTheme="minorHAnsi"/>
        </w:rPr>
        <w:t>LabView</w:t>
      </w:r>
      <w:bookmarkEnd w:id="22"/>
      <w:proofErr w:type="spellEnd"/>
    </w:p>
    <w:p w:rsidR="003767C8" w:rsidRPr="001E6185" w:rsidRDefault="00974FA0" w:rsidP="006D616F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(</w:t>
      </w:r>
      <w:proofErr w:type="spellStart"/>
      <w:r w:rsidRPr="001E6185">
        <w:rPr>
          <w:rFonts w:asciiTheme="minorHAnsi" w:hAnsiTheme="minorHAnsi"/>
        </w:rPr>
        <w:t>Laboratory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Virtual</w:t>
      </w:r>
      <w:proofErr w:type="spellEnd"/>
      <w:r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Instrumentation</w:t>
      </w:r>
      <w:proofErr w:type="spellEnd"/>
      <w:r w:rsidRPr="001E6185">
        <w:rPr>
          <w:rFonts w:asciiTheme="minorHAnsi" w:hAnsiTheme="minorHAnsi"/>
        </w:rPr>
        <w:t xml:space="preserve"> Engineering </w:t>
      </w:r>
      <w:proofErr w:type="spellStart"/>
      <w:r w:rsidRPr="001E6185">
        <w:rPr>
          <w:rFonts w:asciiTheme="minorHAnsi" w:hAnsiTheme="minorHAnsi"/>
        </w:rPr>
        <w:t>Workbench</w:t>
      </w:r>
      <w:proofErr w:type="spellEnd"/>
      <w:r w:rsidRPr="001E6185">
        <w:rPr>
          <w:rFonts w:asciiTheme="minorHAnsi" w:hAnsiTheme="minorHAnsi"/>
        </w:rPr>
        <w:t>) on Nation</w:t>
      </w:r>
      <w:r w:rsidR="006D616F" w:rsidRPr="001E6185">
        <w:rPr>
          <w:rFonts w:asciiTheme="minorHAnsi" w:hAnsiTheme="minorHAnsi"/>
        </w:rPr>
        <w:t xml:space="preserve"> </w:t>
      </w:r>
      <w:proofErr w:type="spellStart"/>
      <w:r w:rsidRPr="001E6185">
        <w:rPr>
          <w:rFonts w:asciiTheme="minorHAnsi" w:hAnsiTheme="minorHAnsi"/>
        </w:rPr>
        <w:t>lnstrumentsin</w:t>
      </w:r>
      <w:proofErr w:type="spellEnd"/>
      <w:r w:rsidRPr="001E6185">
        <w:rPr>
          <w:rFonts w:asciiTheme="minorHAnsi" w:hAnsiTheme="minorHAnsi"/>
        </w:rPr>
        <w:t xml:space="preserve"> kehittämä visuaalinen tietovuo-ohjelmointikieli</w:t>
      </w:r>
      <w:r w:rsidR="006D616F" w:rsidRPr="001E6185">
        <w:rPr>
          <w:rFonts w:asciiTheme="minorHAnsi" w:hAnsiTheme="minorHAnsi"/>
        </w:rPr>
        <w:t xml:space="preserve">. </w:t>
      </w:r>
      <w:r w:rsidR="007E61C8" w:rsidRPr="001E6185">
        <w:rPr>
          <w:rFonts w:asciiTheme="minorHAnsi" w:hAnsiTheme="minorHAnsi"/>
        </w:rPr>
        <w:t xml:space="preserve">Projektia varten </w:t>
      </w:r>
      <w:proofErr w:type="spellStart"/>
      <w:r w:rsidR="007E61C8" w:rsidRPr="001E6185">
        <w:rPr>
          <w:rFonts w:asciiTheme="minorHAnsi" w:hAnsiTheme="minorHAnsi"/>
        </w:rPr>
        <w:t>Lab</w:t>
      </w:r>
      <w:r w:rsidR="006D616F" w:rsidRPr="001E6185">
        <w:rPr>
          <w:rFonts w:asciiTheme="minorHAnsi" w:hAnsiTheme="minorHAnsi"/>
        </w:rPr>
        <w:t>View</w:t>
      </w:r>
      <w:proofErr w:type="spellEnd"/>
      <w:r w:rsidR="006D616F" w:rsidRPr="001E6185">
        <w:rPr>
          <w:rFonts w:asciiTheme="minorHAnsi" w:hAnsiTheme="minorHAnsi"/>
        </w:rPr>
        <w:t xml:space="preserve"> valittiin</w:t>
      </w:r>
      <w:r w:rsidR="007E61C8" w:rsidRPr="001E6185">
        <w:rPr>
          <w:rFonts w:asciiTheme="minorHAnsi" w:hAnsiTheme="minorHAnsi"/>
        </w:rPr>
        <w:t xml:space="preserve">, koska sen avulla </w:t>
      </w:r>
      <w:r w:rsidR="006D616F" w:rsidRPr="001E6185">
        <w:rPr>
          <w:rFonts w:asciiTheme="minorHAnsi" w:hAnsiTheme="minorHAnsi"/>
        </w:rPr>
        <w:t>on</w:t>
      </w:r>
      <w:r w:rsidR="007E61C8" w:rsidRPr="001E6185">
        <w:rPr>
          <w:rFonts w:asciiTheme="minorHAnsi" w:hAnsiTheme="minorHAnsi"/>
        </w:rPr>
        <w:t xml:space="preserve"> helppo implementoida </w:t>
      </w:r>
      <w:r w:rsidR="004E4833" w:rsidRPr="001E6185">
        <w:rPr>
          <w:rFonts w:asciiTheme="minorHAnsi" w:hAnsiTheme="minorHAnsi"/>
        </w:rPr>
        <w:t>spesifikaation vaatimia mittalaitteita</w:t>
      </w:r>
      <w:r w:rsidR="007E61C8" w:rsidRPr="001E6185">
        <w:rPr>
          <w:rFonts w:asciiTheme="minorHAnsi" w:hAnsiTheme="minorHAnsi"/>
        </w:rPr>
        <w:t xml:space="preserve"> haluttavaan järjestelmään.</w:t>
      </w:r>
    </w:p>
    <w:p w:rsidR="005D1B57" w:rsidRPr="001E6185" w:rsidRDefault="00BC3CF4" w:rsidP="004E4833">
      <w:pPr>
        <w:jc w:val="left"/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Labview</w:t>
      </w:r>
      <w:proofErr w:type="spellEnd"/>
      <w:r w:rsidRPr="001E6185">
        <w:rPr>
          <w:rFonts w:asciiTheme="minorHAnsi" w:hAnsiTheme="minorHAnsi"/>
        </w:rPr>
        <w:t xml:space="preserve"> ohjelmointikieltä ei voida </w:t>
      </w:r>
      <w:proofErr w:type="spellStart"/>
      <w:r w:rsidRPr="001E6185">
        <w:rPr>
          <w:rFonts w:asciiTheme="minorHAnsi" w:hAnsiTheme="minorHAnsi"/>
        </w:rPr>
        <w:t>Marttika-Kontion</w:t>
      </w:r>
      <w:proofErr w:type="spellEnd"/>
      <w:r w:rsidRPr="001E6185">
        <w:rPr>
          <w:rFonts w:asciiTheme="minorHAnsi" w:hAnsiTheme="minorHAnsi"/>
        </w:rPr>
        <w:t xml:space="preserve"> (2011) mukaan pitää puhtaana tietovuokielenä, sillä se tarjoaa kontrollirakenteen, joka toimii imperatiivisesti. </w:t>
      </w:r>
      <w:r w:rsidR="00984A7F" w:rsidRPr="001E6185">
        <w:rPr>
          <w:rFonts w:asciiTheme="minorHAnsi" w:hAnsiTheme="minorHAnsi"/>
        </w:rPr>
        <w:t>K</w:t>
      </w:r>
      <w:r w:rsidR="00984A7F" w:rsidRPr="001E6185">
        <w:rPr>
          <w:rFonts w:asciiTheme="minorHAnsi" w:hAnsiTheme="minorHAnsi"/>
        </w:rPr>
        <w:t>y</w:t>
      </w:r>
      <w:r w:rsidR="00984A7F" w:rsidRPr="001E6185">
        <w:rPr>
          <w:rFonts w:asciiTheme="minorHAnsi" w:hAnsiTheme="minorHAnsi"/>
        </w:rPr>
        <w:t>seinen kontrollirakenne</w:t>
      </w:r>
      <w:r w:rsidR="004E4833" w:rsidRPr="001E6185">
        <w:rPr>
          <w:rFonts w:asciiTheme="minorHAnsi" w:hAnsiTheme="minorHAnsi"/>
        </w:rPr>
        <w:t xml:space="preserve"> käyttö</w:t>
      </w:r>
      <w:r w:rsidR="00984A7F" w:rsidRPr="001E6185">
        <w:rPr>
          <w:rFonts w:asciiTheme="minorHAnsi" w:hAnsiTheme="minorHAnsi"/>
        </w:rPr>
        <w:t xml:space="preserve"> ei kuitenkaan ole hyvän ohjelmointitavan </w:t>
      </w:r>
      <w:r w:rsidR="004E4833" w:rsidRPr="001E6185">
        <w:rPr>
          <w:rFonts w:asciiTheme="minorHAnsi" w:hAnsiTheme="minorHAnsi"/>
        </w:rPr>
        <w:t>mukaista</w:t>
      </w:r>
      <w:r w:rsidR="00984A7F" w:rsidRPr="001E6185">
        <w:rPr>
          <w:rFonts w:asciiTheme="minorHAnsi" w:hAnsiTheme="minorHAnsi"/>
        </w:rPr>
        <w:t xml:space="preserve">, vaan sen käyttö tulisi rajata tilanteisiin joissa tietovuon käyttäminen ei ole järkevää.  </w:t>
      </w:r>
    </w:p>
    <w:p w:rsidR="005D1B57" w:rsidRPr="001E6185" w:rsidRDefault="005D1B57" w:rsidP="005D1B57">
      <w:pPr>
        <w:pStyle w:val="Heading2"/>
        <w:rPr>
          <w:rFonts w:asciiTheme="minorHAnsi" w:hAnsiTheme="minorHAnsi"/>
        </w:rPr>
      </w:pPr>
      <w:bookmarkStart w:id="23" w:name="_Toc416879601"/>
      <w:r w:rsidRPr="001E6185">
        <w:rPr>
          <w:rFonts w:asciiTheme="minorHAnsi" w:hAnsiTheme="minorHAnsi"/>
        </w:rPr>
        <w:t>Tapaustutkimus</w:t>
      </w:r>
      <w:bookmarkEnd w:id="23"/>
    </w:p>
    <w:p w:rsidR="00D353A1" w:rsidRPr="001E6185" w:rsidRDefault="00303804" w:rsidP="00303804">
      <w:pPr>
        <w:rPr>
          <w:rFonts w:asciiTheme="minorHAnsi" w:hAnsiTheme="minorHAnsi"/>
        </w:rPr>
      </w:pPr>
      <w:proofErr w:type="spellStart"/>
      <w:r w:rsidRPr="001E6185">
        <w:rPr>
          <w:rFonts w:asciiTheme="minorHAnsi" w:hAnsiTheme="minorHAnsi"/>
        </w:rPr>
        <w:t>Gagnon</w:t>
      </w:r>
      <w:proofErr w:type="spellEnd"/>
      <w:r w:rsidRPr="001E6185">
        <w:rPr>
          <w:rFonts w:asciiTheme="minorHAnsi" w:hAnsiTheme="minorHAnsi"/>
        </w:rPr>
        <w:t xml:space="preserve"> (2010) mukaan tapaustutkimuksen avulla on mahdollista saavuttaa tarkka yksityiskohtainen ymmärrys tutkittavasta aiheesta. Tapaustutkimusta voidaan käy</w:t>
      </w:r>
      <w:r w:rsidRPr="001E6185">
        <w:rPr>
          <w:rFonts w:asciiTheme="minorHAnsi" w:hAnsiTheme="minorHAnsi"/>
        </w:rPr>
        <w:t>t</w:t>
      </w:r>
      <w:r w:rsidRPr="001E6185">
        <w:rPr>
          <w:rFonts w:asciiTheme="minorHAnsi" w:hAnsiTheme="minorHAnsi"/>
        </w:rPr>
        <w:t>tää uusien tieteellisten teorioiden kehittämiseen tai jo olemassa olevien teorioiden vahvistamiseen.</w:t>
      </w:r>
    </w:p>
    <w:p w:rsidR="00303804" w:rsidRPr="001E6185" w:rsidRDefault="00D353A1" w:rsidP="00303804">
      <w:pPr>
        <w:rPr>
          <w:rFonts w:asciiTheme="minorHAnsi" w:hAnsiTheme="minorHAnsi"/>
        </w:rPr>
      </w:pPr>
      <w:r w:rsidRPr="001E6185">
        <w:rPr>
          <w:rFonts w:asciiTheme="minorHAnsi" w:hAnsiTheme="minorHAnsi"/>
        </w:rPr>
        <w:t xml:space="preserve">Tapaustutkimusta pidetään </w:t>
      </w:r>
      <w:proofErr w:type="spellStart"/>
      <w:r w:rsidRPr="001E6185">
        <w:rPr>
          <w:rFonts w:asciiTheme="minorHAnsi" w:hAnsiTheme="minorHAnsi"/>
        </w:rPr>
        <w:t>Gagnonin</w:t>
      </w:r>
      <w:proofErr w:type="spellEnd"/>
      <w:r w:rsidRPr="001E6185">
        <w:rPr>
          <w:rFonts w:asciiTheme="minorHAnsi" w:hAnsiTheme="minorHAnsi"/>
        </w:rPr>
        <w:t>(2010) mukaan aikaa vievänä prosessina ve</w:t>
      </w:r>
      <w:r w:rsidRPr="001E6185">
        <w:rPr>
          <w:rFonts w:asciiTheme="minorHAnsi" w:hAnsiTheme="minorHAnsi"/>
        </w:rPr>
        <w:t>r</w:t>
      </w:r>
      <w:r w:rsidRPr="001E6185">
        <w:rPr>
          <w:rFonts w:asciiTheme="minorHAnsi" w:hAnsiTheme="minorHAnsi"/>
        </w:rPr>
        <w:t>rattuna muihin tutkimusmenetelmiin, koska siinä tuotetaan hyvin yksityiskohtaista tietoa paneutumalla tutkittavaan aiheeseen.</w:t>
      </w:r>
      <w:r w:rsidR="00303804" w:rsidRPr="001E6185">
        <w:rPr>
          <w:rFonts w:asciiTheme="minorHAnsi" w:hAnsiTheme="minorHAnsi"/>
        </w:rPr>
        <w:t xml:space="preserve"> </w:t>
      </w:r>
      <w:r w:rsidRPr="001E6185">
        <w:rPr>
          <w:rFonts w:asciiTheme="minorHAnsi" w:hAnsiTheme="minorHAnsi"/>
        </w:rPr>
        <w:t>Tämä tutkimusmetodi valittiin, koska maisterivaiheen harjoittelun aikana toteutettiin tietovuoparadigmalla projekti, j</w:t>
      </w:r>
      <w:r w:rsidRPr="001E6185">
        <w:rPr>
          <w:rFonts w:asciiTheme="minorHAnsi" w:hAnsiTheme="minorHAnsi"/>
        </w:rPr>
        <w:t>o</w:t>
      </w:r>
      <w:r w:rsidRPr="001E6185">
        <w:rPr>
          <w:rFonts w:asciiTheme="minorHAnsi" w:hAnsiTheme="minorHAnsi"/>
        </w:rPr>
        <w:t>ten tapaustutkimusta pystyttiin toteuttamaan työn ohessa.</w:t>
      </w:r>
    </w:p>
    <w:p w:rsidR="00612DDF" w:rsidRPr="001E6185" w:rsidRDefault="003447E5" w:rsidP="00612DDF">
      <w:pPr>
        <w:pStyle w:val="Heading1"/>
        <w:numPr>
          <w:ilvl w:val="0"/>
          <w:numId w:val="0"/>
        </w:numPr>
        <w:rPr>
          <w:rFonts w:asciiTheme="minorHAnsi" w:hAnsiTheme="minorHAnsi"/>
          <w:iCs/>
          <w:sz w:val="28"/>
          <w:szCs w:val="28"/>
        </w:rPr>
      </w:pPr>
      <w:bookmarkStart w:id="24" w:name="_Toc416879602"/>
      <w:bookmarkStart w:id="25" w:name="_Toc314038688"/>
      <w:r w:rsidRPr="001E6185">
        <w:rPr>
          <w:rFonts w:asciiTheme="minorHAnsi" w:hAnsiTheme="minorHAnsi"/>
        </w:rPr>
        <w:lastRenderedPageBreak/>
        <w:t>U</w:t>
      </w:r>
      <w:r w:rsidR="00612DDF" w:rsidRPr="001E6185">
        <w:rPr>
          <w:rFonts w:asciiTheme="minorHAnsi" w:hAnsiTheme="minorHAnsi"/>
        </w:rPr>
        <w:t>usi teoreettinen tulos</w:t>
      </w:r>
      <w:bookmarkEnd w:id="24"/>
      <w:r w:rsidR="00612DDF" w:rsidRPr="001E6185">
        <w:rPr>
          <w:rFonts w:asciiTheme="minorHAnsi" w:hAnsiTheme="minorHAnsi"/>
        </w:rPr>
        <w:br w:type="page"/>
      </w:r>
    </w:p>
    <w:p w:rsidR="00612DDF" w:rsidRPr="001E6185" w:rsidRDefault="003447E5" w:rsidP="00612DDF">
      <w:pPr>
        <w:pStyle w:val="Heading1"/>
        <w:numPr>
          <w:ilvl w:val="0"/>
          <w:numId w:val="0"/>
        </w:numPr>
        <w:ind w:left="431"/>
        <w:rPr>
          <w:rFonts w:asciiTheme="minorHAnsi" w:hAnsiTheme="minorHAnsi"/>
        </w:rPr>
      </w:pPr>
      <w:bookmarkStart w:id="26" w:name="_Toc416879603"/>
      <w:r w:rsidRPr="001E6185">
        <w:rPr>
          <w:rFonts w:asciiTheme="minorHAnsi" w:hAnsiTheme="minorHAnsi"/>
        </w:rPr>
        <w:lastRenderedPageBreak/>
        <w:t>P</w:t>
      </w:r>
      <w:r w:rsidR="00612DDF" w:rsidRPr="001E6185">
        <w:rPr>
          <w:rFonts w:asciiTheme="minorHAnsi" w:hAnsiTheme="minorHAnsi"/>
        </w:rPr>
        <w:t>ohdintaa</w:t>
      </w:r>
      <w:bookmarkEnd w:id="26"/>
      <w:r w:rsidR="00612DDF" w:rsidRPr="001E6185">
        <w:rPr>
          <w:rFonts w:asciiTheme="minorHAnsi" w:hAnsiTheme="minorHAnsi"/>
        </w:rPr>
        <w:br w:type="page"/>
      </w:r>
    </w:p>
    <w:p w:rsidR="002E4083" w:rsidRPr="001E6185" w:rsidRDefault="002E4083" w:rsidP="0084208B">
      <w:pPr>
        <w:pStyle w:val="Heading2"/>
        <w:numPr>
          <w:ilvl w:val="0"/>
          <w:numId w:val="0"/>
        </w:numPr>
        <w:rPr>
          <w:rFonts w:asciiTheme="minorHAnsi" w:hAnsiTheme="minorHAnsi"/>
          <w:caps/>
          <w:sz w:val="34"/>
          <w:szCs w:val="34"/>
        </w:rPr>
      </w:pPr>
      <w:bookmarkStart w:id="27" w:name="_Toc416879604"/>
      <w:r w:rsidRPr="001E6185">
        <w:rPr>
          <w:rFonts w:asciiTheme="minorHAnsi" w:hAnsiTheme="minorHAnsi"/>
          <w:caps/>
          <w:sz w:val="34"/>
          <w:szCs w:val="34"/>
        </w:rPr>
        <w:lastRenderedPageBreak/>
        <w:t>Yhteenveto</w:t>
      </w:r>
      <w:bookmarkEnd w:id="25"/>
      <w:bookmarkEnd w:id="27"/>
    </w:p>
    <w:p w:rsidR="0084208B" w:rsidRPr="001E6185" w:rsidRDefault="0084208B" w:rsidP="0084208B">
      <w:pPr>
        <w:rPr>
          <w:rFonts w:asciiTheme="minorHAnsi" w:hAnsiTheme="minorHAnsi"/>
          <w:color w:val="FF0000"/>
        </w:rPr>
      </w:pPr>
      <w:proofErr w:type="spellStart"/>
      <w:r w:rsidRPr="001E6185">
        <w:rPr>
          <w:rFonts w:asciiTheme="minorHAnsi" w:hAnsiTheme="minorHAnsi"/>
          <w:color w:val="FF0000"/>
        </w:rPr>
        <w:t>Coming</w:t>
      </w:r>
      <w:proofErr w:type="spellEnd"/>
      <w:r w:rsidRPr="001E6185">
        <w:rPr>
          <w:rFonts w:asciiTheme="minorHAnsi" w:hAnsiTheme="minorHAnsi"/>
          <w:color w:val="FF0000"/>
        </w:rPr>
        <w:t xml:space="preserve"> </w:t>
      </w:r>
      <w:proofErr w:type="spellStart"/>
      <w:r w:rsidRPr="001E6185">
        <w:rPr>
          <w:rFonts w:asciiTheme="minorHAnsi" w:hAnsiTheme="minorHAnsi"/>
          <w:color w:val="FF0000"/>
        </w:rPr>
        <w:t>soon</w:t>
      </w:r>
      <w:proofErr w:type="spellEnd"/>
    </w:p>
    <w:p w:rsidR="008C7544" w:rsidRPr="001E6185" w:rsidRDefault="00DA14DB" w:rsidP="008C7544">
      <w:pPr>
        <w:pStyle w:val="Lhdeluettelonotsikko"/>
        <w:rPr>
          <w:rFonts w:asciiTheme="minorHAnsi" w:hAnsiTheme="minorHAnsi"/>
          <w:caps w:val="0"/>
          <w:sz w:val="34"/>
          <w:szCs w:val="34"/>
        </w:rPr>
      </w:pPr>
      <w:bookmarkStart w:id="28" w:name="_Toc314038689"/>
      <w:bookmarkStart w:id="29" w:name="_Toc416879605"/>
      <w:r w:rsidRPr="001E6185">
        <w:rPr>
          <w:rFonts w:asciiTheme="minorHAnsi" w:hAnsiTheme="minorHAnsi"/>
          <w:caps w:val="0"/>
          <w:sz w:val="34"/>
          <w:szCs w:val="34"/>
        </w:rPr>
        <w:lastRenderedPageBreak/>
        <w:t>Viit</w:t>
      </w:r>
      <w:r w:rsidR="008C7544" w:rsidRPr="001E6185">
        <w:rPr>
          <w:rFonts w:asciiTheme="minorHAnsi" w:hAnsiTheme="minorHAnsi"/>
          <w:caps w:val="0"/>
          <w:sz w:val="34"/>
          <w:szCs w:val="34"/>
        </w:rPr>
        <w:t>teet</w:t>
      </w:r>
      <w:bookmarkEnd w:id="28"/>
      <w:bookmarkEnd w:id="29"/>
    </w:p>
    <w:p w:rsidR="00AA099C" w:rsidRPr="001E6185" w:rsidRDefault="004F6351" w:rsidP="00033E4C">
      <w:pPr>
        <w:rPr>
          <w:rFonts w:asciiTheme="minorHAnsi" w:hAnsiTheme="minorHAnsi"/>
          <w:color w:val="FF0000"/>
        </w:rPr>
      </w:pPr>
      <w:bookmarkStart w:id="30" w:name="_Toc412633001"/>
      <w:proofErr w:type="gramStart"/>
      <w:r w:rsidRPr="001E6185">
        <w:rPr>
          <w:rFonts w:asciiTheme="minorHAnsi" w:hAnsiTheme="minorHAnsi"/>
          <w:color w:val="FF0000"/>
        </w:rPr>
        <w:t>Aakkosjärjestys ja viitteet muutenkin kuntoon!</w:t>
      </w:r>
      <w:bookmarkEnd w:id="30"/>
      <w:proofErr w:type="gramEnd"/>
    </w:p>
    <w:p w:rsidR="006B5739" w:rsidRPr="001E6185" w:rsidRDefault="006B5739" w:rsidP="00033E4C">
      <w:pPr>
        <w:rPr>
          <w:rFonts w:asciiTheme="minorHAnsi" w:hAnsiTheme="minorHAnsi"/>
          <w:lang w:val="en-US"/>
        </w:rPr>
      </w:pPr>
      <w:bookmarkStart w:id="31" w:name="_Toc412122864"/>
      <w:bookmarkStart w:id="32" w:name="_Toc412631651"/>
      <w:bookmarkStart w:id="33" w:name="_Toc412633002"/>
      <w:proofErr w:type="spellStart"/>
      <w:r w:rsidRPr="001E6185">
        <w:rPr>
          <w:rFonts w:asciiTheme="minorHAnsi" w:hAnsiTheme="minorHAnsi"/>
        </w:rPr>
        <w:t>Johnston</w:t>
      </w:r>
      <w:proofErr w:type="spellEnd"/>
      <w:r w:rsidRPr="001E6185">
        <w:rPr>
          <w:rFonts w:asciiTheme="minorHAnsi" w:hAnsiTheme="minorHAnsi"/>
        </w:rPr>
        <w:t xml:space="preserve">, W. M., Hanna, J. R., &amp; </w:t>
      </w:r>
      <w:proofErr w:type="spellStart"/>
      <w:r w:rsidRPr="001E6185">
        <w:rPr>
          <w:rFonts w:asciiTheme="minorHAnsi" w:hAnsiTheme="minorHAnsi"/>
        </w:rPr>
        <w:t>Millar</w:t>
      </w:r>
      <w:proofErr w:type="spellEnd"/>
      <w:r w:rsidRPr="001E6185">
        <w:rPr>
          <w:rFonts w:asciiTheme="minorHAnsi" w:hAnsiTheme="minorHAnsi"/>
        </w:rPr>
        <w:t xml:space="preserve">, R. J. (2004). </w:t>
      </w:r>
      <w:proofErr w:type="gramStart"/>
      <w:r w:rsidRPr="001E6185">
        <w:rPr>
          <w:rFonts w:asciiTheme="minorHAnsi" w:hAnsiTheme="minorHAnsi"/>
          <w:lang w:val="en-US"/>
        </w:rPr>
        <w:t>Advances in dataflow progra</w:t>
      </w:r>
      <w:r w:rsidRPr="001E6185">
        <w:rPr>
          <w:rFonts w:asciiTheme="minorHAnsi" w:hAnsiTheme="minorHAnsi"/>
          <w:lang w:val="en-US"/>
        </w:rPr>
        <w:t>m</w:t>
      </w:r>
      <w:r w:rsidRPr="001E6185">
        <w:rPr>
          <w:rFonts w:asciiTheme="minorHAnsi" w:hAnsiTheme="minorHAnsi"/>
          <w:lang w:val="en-US"/>
        </w:rPr>
        <w:t>ming languages.</w:t>
      </w:r>
      <w:proofErr w:type="gramEnd"/>
      <w:r w:rsidRPr="001E6185">
        <w:rPr>
          <w:rFonts w:asciiTheme="minorHAnsi" w:hAnsiTheme="minorHAnsi"/>
          <w:lang w:val="en-US"/>
        </w:rPr>
        <w:t xml:space="preserve"> </w:t>
      </w:r>
      <w:r w:rsidRPr="001E6185">
        <w:rPr>
          <w:rFonts w:asciiTheme="minorHAnsi" w:hAnsiTheme="minorHAnsi"/>
          <w:iCs/>
          <w:lang w:val="en-US"/>
        </w:rPr>
        <w:t>ACM Computing Surveys (CSUR)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36</w:t>
      </w:r>
      <w:r w:rsidRPr="001E6185">
        <w:rPr>
          <w:rFonts w:asciiTheme="minorHAnsi" w:hAnsiTheme="minorHAnsi"/>
          <w:lang w:val="en-US"/>
        </w:rPr>
        <w:t>(1), 1-34</w:t>
      </w:r>
      <w:bookmarkEnd w:id="31"/>
      <w:bookmarkEnd w:id="32"/>
      <w:bookmarkEnd w:id="33"/>
    </w:p>
    <w:p w:rsidR="006B5739" w:rsidRPr="001E6185" w:rsidRDefault="006B5739" w:rsidP="006B5739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Iannucci</w:t>
      </w:r>
      <w:proofErr w:type="spellEnd"/>
      <w:r w:rsidRPr="001E6185">
        <w:rPr>
          <w:rFonts w:asciiTheme="minorHAnsi" w:hAnsiTheme="minorHAnsi"/>
          <w:lang w:val="en-US"/>
        </w:rPr>
        <w:t xml:space="preserve">, R. A. (1988). </w:t>
      </w:r>
      <w:r w:rsidRPr="001E6185">
        <w:rPr>
          <w:rFonts w:asciiTheme="minorHAnsi" w:hAnsiTheme="minorHAnsi"/>
          <w:iCs/>
          <w:lang w:val="en-US"/>
        </w:rPr>
        <w:t>Toward a dataflow/von Neumann hybrid architecture</w:t>
      </w:r>
      <w:r w:rsidRPr="001E6185">
        <w:rPr>
          <w:rFonts w:asciiTheme="minorHAnsi" w:hAnsiTheme="minorHAnsi"/>
          <w:lang w:val="en-US"/>
        </w:rPr>
        <w:t xml:space="preserve"> (Vol. 16, No. 2, pp. 131-140). IEEE Computer Society Press.</w:t>
      </w:r>
    </w:p>
    <w:p w:rsidR="004C4114" w:rsidRPr="001E6185" w:rsidRDefault="004C4114" w:rsidP="006B5739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Skillicorn</w:t>
      </w:r>
      <w:proofErr w:type="spellEnd"/>
      <w:r w:rsidRPr="001E6185">
        <w:rPr>
          <w:rFonts w:asciiTheme="minorHAnsi" w:hAnsiTheme="minorHAnsi"/>
          <w:lang w:val="en-US"/>
        </w:rPr>
        <w:t xml:space="preserve">, D. B., &amp; Talia, D. (1998). Models and languages for parallel computation. </w:t>
      </w:r>
      <w:r w:rsidRPr="001E6185">
        <w:rPr>
          <w:rFonts w:asciiTheme="minorHAnsi" w:hAnsiTheme="minorHAnsi"/>
          <w:iCs/>
          <w:lang w:val="en-US"/>
        </w:rPr>
        <w:t>ACM Computing Surveys (CSUR)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30</w:t>
      </w:r>
      <w:r w:rsidRPr="001E6185">
        <w:rPr>
          <w:rFonts w:asciiTheme="minorHAnsi" w:hAnsiTheme="minorHAnsi"/>
          <w:lang w:val="en-US"/>
        </w:rPr>
        <w:t>(2), 123–169.</w:t>
      </w:r>
    </w:p>
    <w:p w:rsidR="00EA04EB" w:rsidRPr="001E6185" w:rsidRDefault="00EA04EB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Ackerman, W. B. (1982). Data flow languages. </w:t>
      </w:r>
      <w:r w:rsidRPr="001E6185">
        <w:rPr>
          <w:rFonts w:asciiTheme="minorHAnsi" w:hAnsiTheme="minorHAnsi"/>
          <w:iCs/>
          <w:lang w:val="en-US"/>
        </w:rPr>
        <w:t>Computer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15</w:t>
      </w:r>
      <w:r w:rsidRPr="001E6185">
        <w:rPr>
          <w:rFonts w:asciiTheme="minorHAnsi" w:hAnsiTheme="minorHAnsi"/>
          <w:lang w:val="en-US"/>
        </w:rPr>
        <w:t>(2), 15-25.</w:t>
      </w:r>
    </w:p>
    <w:p w:rsidR="00877307" w:rsidRPr="001E6185" w:rsidRDefault="00877307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Whiting, P. G., &amp; Pascoe, R. S. (1994). A history of data-flow languages. </w:t>
      </w:r>
      <w:r w:rsidRPr="001E6185">
        <w:rPr>
          <w:rFonts w:asciiTheme="minorHAnsi" w:hAnsiTheme="minorHAnsi"/>
          <w:iCs/>
          <w:lang w:val="en-US"/>
        </w:rPr>
        <w:t>Annals of the History of Computing, IEEE</w:t>
      </w:r>
      <w:r w:rsidRPr="001E6185">
        <w:rPr>
          <w:rFonts w:asciiTheme="minorHAnsi" w:hAnsiTheme="minorHAnsi"/>
          <w:lang w:val="en-US"/>
        </w:rPr>
        <w:t xml:space="preserve">, </w:t>
      </w:r>
      <w:r w:rsidRPr="001E6185">
        <w:rPr>
          <w:rFonts w:asciiTheme="minorHAnsi" w:hAnsiTheme="minorHAnsi"/>
          <w:iCs/>
          <w:lang w:val="en-US"/>
        </w:rPr>
        <w:t>16</w:t>
      </w:r>
      <w:r w:rsidRPr="001E6185">
        <w:rPr>
          <w:rFonts w:asciiTheme="minorHAnsi" w:hAnsiTheme="minorHAnsi"/>
          <w:lang w:val="en-US"/>
        </w:rPr>
        <w:t>(4), 38-59.</w:t>
      </w:r>
    </w:p>
    <w:p w:rsidR="002B0491" w:rsidRPr="001E6185" w:rsidRDefault="002B0491" w:rsidP="006B5739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Sousa, T. B. (2012). Dataflow Programming Concept, Languages and Applications. In </w:t>
      </w:r>
      <w:r w:rsidRPr="001E6185">
        <w:rPr>
          <w:rFonts w:asciiTheme="minorHAnsi" w:hAnsiTheme="minorHAnsi"/>
          <w:iCs/>
          <w:lang w:val="en-US"/>
        </w:rPr>
        <w:t>Doctoral Symposium on Informatics Engineering</w:t>
      </w:r>
      <w:r w:rsidRPr="001E6185">
        <w:rPr>
          <w:rFonts w:asciiTheme="minorHAnsi" w:hAnsiTheme="minorHAnsi"/>
          <w:lang w:val="en-US"/>
        </w:rPr>
        <w:t>.</w:t>
      </w:r>
    </w:p>
    <w:p w:rsidR="006C6CC1" w:rsidRPr="001E6185" w:rsidRDefault="006C6CC1" w:rsidP="006B5739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Su, H. M., &amp; Yew, P. C. (1989).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 xml:space="preserve">On data synchronization for </w:t>
      </w:r>
      <w:proofErr w:type="gramStart"/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multiprocessors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Vol. 17, No. 3, pp. 416-423). ACM.</w:t>
      </w:r>
    </w:p>
    <w:p w:rsidR="00D564B5" w:rsidRPr="001E6185" w:rsidRDefault="00940103" w:rsidP="00940103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 xml:space="preserve">James </w:t>
      </w:r>
      <w:proofErr w:type="spellStart"/>
      <w:r w:rsidRPr="001E6185">
        <w:rPr>
          <w:rFonts w:asciiTheme="minorHAnsi" w:hAnsiTheme="minorHAnsi"/>
          <w:lang w:val="en-US"/>
        </w:rPr>
        <w:t>Reinders</w:t>
      </w:r>
      <w:proofErr w:type="spellEnd"/>
      <w:r w:rsidRPr="001E6185">
        <w:rPr>
          <w:rFonts w:asciiTheme="minorHAnsi" w:hAnsiTheme="minorHAnsi"/>
          <w:lang w:val="en-US"/>
        </w:rPr>
        <w:t>, Intel Threading Building Blocks: Outfitting C++ for Multi-core Pr</w:t>
      </w:r>
      <w:r w:rsidRPr="001E6185">
        <w:rPr>
          <w:rFonts w:asciiTheme="minorHAnsi" w:hAnsiTheme="minorHAnsi"/>
          <w:lang w:val="en-US"/>
        </w:rPr>
        <w:t>o</w:t>
      </w:r>
      <w:r w:rsidRPr="001E6185">
        <w:rPr>
          <w:rFonts w:asciiTheme="minorHAnsi" w:hAnsiTheme="minorHAnsi"/>
          <w:lang w:val="en-US"/>
        </w:rPr>
        <w:t>cessor Parallelism. Publisher: O’Reilly Media, July 2007.</w:t>
      </w:r>
    </w:p>
    <w:p w:rsidR="00974FA0" w:rsidRPr="001E6185" w:rsidRDefault="00974FA0" w:rsidP="00940103">
      <w:pPr>
        <w:rPr>
          <w:rFonts w:asciiTheme="minorHAnsi" w:hAnsiTheme="minorHAnsi"/>
          <w:lang w:val="en-US"/>
        </w:rPr>
      </w:pPr>
      <w:proofErr w:type="spellStart"/>
      <w:r w:rsidRPr="001E6185">
        <w:rPr>
          <w:rFonts w:asciiTheme="minorHAnsi" w:hAnsiTheme="minorHAnsi"/>
          <w:lang w:val="en-US"/>
        </w:rPr>
        <w:t>Maija</w:t>
      </w:r>
      <w:proofErr w:type="spellEnd"/>
      <w:r w:rsidRPr="001E6185">
        <w:rPr>
          <w:rFonts w:asciiTheme="minorHAnsi" w:hAnsiTheme="minorHAnsi"/>
          <w:lang w:val="en-US"/>
        </w:rPr>
        <w:t xml:space="preserve"> </w:t>
      </w:r>
      <w:proofErr w:type="spellStart"/>
      <w:r w:rsidRPr="001E6185">
        <w:rPr>
          <w:rFonts w:asciiTheme="minorHAnsi" w:hAnsiTheme="minorHAnsi"/>
          <w:lang w:val="en-US"/>
        </w:rPr>
        <w:t>Marttila-Kontio</w:t>
      </w:r>
      <w:proofErr w:type="spellEnd"/>
      <w:r w:rsidRPr="001E6185">
        <w:rPr>
          <w:rFonts w:asciiTheme="minorHAnsi" w:hAnsiTheme="minorHAnsi"/>
          <w:lang w:val="en-US"/>
        </w:rPr>
        <w:t xml:space="preserve"> (2011), Visual flow languages challenges and opportunities.</w:t>
      </w:r>
    </w:p>
    <w:p w:rsidR="00B25E30" w:rsidRPr="001E6185" w:rsidRDefault="00B25E30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Sun, X. H., &amp; Chen, Y. (2010). Reevaluating Amdahl’s law in the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multicore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era.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Journal</w:t>
      </w:r>
      <w:proofErr w:type="spellEnd"/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 xml:space="preserve"> of Parallel and Distributed Computing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Cs/>
          <w:color w:val="222222"/>
          <w:shd w:val="clear" w:color="auto" w:fill="FFFFFF"/>
          <w:lang w:val="en-US"/>
        </w:rPr>
        <w:t>70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(2), 183-188.</w:t>
      </w:r>
    </w:p>
    <w:p w:rsidR="00AC5227" w:rsidRPr="001E6185" w:rsidRDefault="00AC5227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Hill, M. D., &amp; Marty, M. R. (2008). Amdahl's law in the multicore era.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Computer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 (7), 33-38.</w:t>
      </w:r>
    </w:p>
    <w:p w:rsidR="002A3D5C" w:rsidRPr="001E6185" w:rsidRDefault="008E398E" w:rsidP="00940103">
      <w:pPr>
        <w:rPr>
          <w:rFonts w:asciiTheme="minorHAnsi" w:hAnsiTheme="minorHAnsi" w:cs="Arial"/>
          <w:color w:val="222222"/>
          <w:shd w:val="clear" w:color="auto" w:fill="FFFFFF"/>
          <w:lang w:val="en-US"/>
        </w:rPr>
      </w:pP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lastRenderedPageBreak/>
        <w:t>Boehm, B. W. (1988). A spiral model of software development and enhanc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ment.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Computer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  <w:lang w:val="en-US"/>
        </w:rPr>
        <w:t>21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(5), 61-72.</w:t>
      </w:r>
    </w:p>
    <w:p w:rsidR="00F13AF6" w:rsidRPr="00850F36" w:rsidRDefault="00F13AF6" w:rsidP="00940103">
      <w:pPr>
        <w:rPr>
          <w:rFonts w:asciiTheme="minorHAnsi" w:hAnsiTheme="minorHAnsi"/>
          <w:lang w:val="en-US"/>
        </w:rPr>
      </w:pPr>
      <w:proofErr w:type="spellStart"/>
      <w:proofErr w:type="gramStart"/>
      <w:r w:rsidRPr="001E6185">
        <w:rPr>
          <w:rFonts w:asciiTheme="minorHAnsi" w:hAnsiTheme="minorHAnsi"/>
          <w:lang w:val="en-US"/>
        </w:rPr>
        <w:t>Huo</w:t>
      </w:r>
      <w:proofErr w:type="spellEnd"/>
      <w:r w:rsidRPr="001E6185">
        <w:rPr>
          <w:rFonts w:asciiTheme="minorHAnsi" w:hAnsiTheme="minorHAnsi"/>
          <w:lang w:val="en-US"/>
        </w:rPr>
        <w:t xml:space="preserve">, M., </w:t>
      </w:r>
      <w:proofErr w:type="spellStart"/>
      <w:r w:rsidRPr="001E6185">
        <w:rPr>
          <w:rFonts w:asciiTheme="minorHAnsi" w:hAnsiTheme="minorHAnsi"/>
          <w:lang w:val="en-US"/>
        </w:rPr>
        <w:t>Verner</w:t>
      </w:r>
      <w:proofErr w:type="spellEnd"/>
      <w:r w:rsidRPr="001E6185">
        <w:rPr>
          <w:rFonts w:asciiTheme="minorHAnsi" w:hAnsiTheme="minorHAnsi"/>
          <w:lang w:val="en-US"/>
        </w:rPr>
        <w:t>, J., Zhu, L., &amp; Babar, M. A. (2004, September).</w:t>
      </w:r>
      <w:proofErr w:type="gramEnd"/>
      <w:r w:rsidRPr="001E6185">
        <w:rPr>
          <w:rFonts w:asciiTheme="minorHAnsi" w:hAnsiTheme="minorHAnsi"/>
          <w:lang w:val="en-US"/>
        </w:rPr>
        <w:t xml:space="preserve"> Software quality and agile methods. In </w:t>
      </w:r>
      <w:r w:rsidRPr="001E6185">
        <w:rPr>
          <w:rFonts w:asciiTheme="minorHAnsi" w:hAnsiTheme="minorHAnsi"/>
          <w:iCs/>
          <w:lang w:val="en-US"/>
        </w:rPr>
        <w:t>Computer Software and Applications Conference, 2004. COMPSAC 2004. Proceedings of the 28th Annual International</w:t>
      </w:r>
      <w:r w:rsidRPr="001E6185">
        <w:rPr>
          <w:rFonts w:asciiTheme="minorHAnsi" w:hAnsiTheme="minorHAnsi"/>
          <w:lang w:val="en-US"/>
        </w:rPr>
        <w:t xml:space="preserve"> (pp. 520-525). </w:t>
      </w:r>
      <w:proofErr w:type="gramStart"/>
      <w:r w:rsidRPr="00850F36">
        <w:rPr>
          <w:rFonts w:asciiTheme="minorHAnsi" w:hAnsiTheme="minorHAnsi"/>
          <w:lang w:val="en-US"/>
        </w:rPr>
        <w:t>IEEE.</w:t>
      </w:r>
      <w:bookmarkStart w:id="34" w:name="_GoBack"/>
      <w:bookmarkEnd w:id="34"/>
      <w:proofErr w:type="gramEnd"/>
    </w:p>
    <w:p w:rsidR="006B6B72" w:rsidRPr="00850F36" w:rsidRDefault="006B6B72" w:rsidP="00940103">
      <w:pPr>
        <w:rPr>
          <w:rFonts w:asciiTheme="minorHAnsi" w:hAnsiTheme="minorHAnsi"/>
          <w:lang w:val="en-US"/>
        </w:rPr>
      </w:pPr>
      <w:r w:rsidRPr="00850F36">
        <w:rPr>
          <w:rFonts w:asciiTheme="minorHAnsi" w:hAnsiTheme="minorHAnsi"/>
          <w:lang w:val="en-US"/>
        </w:rPr>
        <w:t xml:space="preserve">Ian </w:t>
      </w:r>
      <w:proofErr w:type="spellStart"/>
      <w:r w:rsidRPr="00850F36">
        <w:rPr>
          <w:rFonts w:asciiTheme="minorHAnsi" w:hAnsiTheme="minorHAnsi"/>
          <w:lang w:val="en-US"/>
        </w:rPr>
        <w:t>Sommerville</w:t>
      </w:r>
      <w:proofErr w:type="spellEnd"/>
      <w:r w:rsidRPr="00850F36">
        <w:rPr>
          <w:rFonts w:asciiTheme="minorHAnsi" w:hAnsiTheme="minorHAnsi"/>
          <w:lang w:val="en-US"/>
        </w:rPr>
        <w:t xml:space="preserve"> (2000) </w:t>
      </w:r>
      <w:r w:rsidR="00EA040A" w:rsidRPr="00850F36">
        <w:rPr>
          <w:rFonts w:asciiTheme="minorHAnsi" w:hAnsiTheme="minorHAnsi"/>
          <w:lang w:val="en-US"/>
        </w:rPr>
        <w:t>Software Engineering</w:t>
      </w:r>
    </w:p>
    <w:p w:rsidR="00303804" w:rsidRPr="001E6185" w:rsidRDefault="00303804" w:rsidP="00940103">
      <w:pPr>
        <w:rPr>
          <w:rFonts w:asciiTheme="minorHAnsi" w:hAnsiTheme="minorHAnsi"/>
          <w:lang w:val="en-US"/>
        </w:rPr>
      </w:pPr>
      <w:r w:rsidRPr="001E6185">
        <w:rPr>
          <w:rFonts w:asciiTheme="minorHAnsi" w:hAnsiTheme="minorHAnsi"/>
          <w:lang w:val="en-US"/>
        </w:rPr>
        <w:t>Yves-C Gagnon (2010) The Case study as Research method A Practical Handbook</w:t>
      </w:r>
    </w:p>
    <w:p w:rsidR="00546970" w:rsidRPr="001E6185" w:rsidRDefault="00546970" w:rsidP="00940103">
      <w:pPr>
        <w:rPr>
          <w:rFonts w:asciiTheme="minorHAnsi" w:hAnsiTheme="minorHAnsi" w:cs="Arial"/>
          <w:b/>
          <w:color w:val="222222"/>
          <w:shd w:val="clear" w:color="auto" w:fill="FFFFFF"/>
          <w:lang w:val="en-US"/>
        </w:rPr>
      </w:pPr>
      <w:proofErr w:type="gram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Elliott, C.,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Vijayakumar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, V., Zink, W., &amp; Hansen, R. (2007).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 xml:space="preserve"> National instruments </w:t>
      </w:r>
      <w:proofErr w:type="spellStart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LabVIEW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: a programming environment for laboratory automation and measur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e</w:t>
      </w:r>
      <w:r w:rsidRPr="001E6185">
        <w:rPr>
          <w:rFonts w:asciiTheme="minorHAnsi" w:hAnsiTheme="minorHAnsi" w:cs="Arial"/>
          <w:color w:val="222222"/>
          <w:shd w:val="clear" w:color="auto" w:fill="FFFFFF"/>
          <w:lang w:val="en-US"/>
        </w:rPr>
        <w:t>ment.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  <w:lang w:val="en-US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 xml:space="preserve">Journal of the Association for </w:t>
      </w:r>
      <w:proofErr w:type="spellStart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Laboratory</w:t>
      </w:r>
      <w:proofErr w:type="spellEnd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Automation</w:t>
      </w:r>
      <w:proofErr w:type="spellEnd"/>
      <w:r w:rsidRPr="001E6185">
        <w:rPr>
          <w:rFonts w:asciiTheme="minorHAnsi" w:hAnsiTheme="minorHAnsi" w:cs="Arial"/>
          <w:color w:val="222222"/>
          <w:shd w:val="clear" w:color="auto" w:fill="FFFFFF"/>
        </w:rPr>
        <w:t>,</w:t>
      </w:r>
      <w:r w:rsidRPr="001E6185">
        <w:rPr>
          <w:rStyle w:val="apple-converted-space"/>
          <w:rFonts w:asciiTheme="minorHAnsi" w:hAnsiTheme="minorHAnsi" w:cs="Arial"/>
          <w:color w:val="222222"/>
          <w:shd w:val="clear" w:color="auto" w:fill="FFFFFF"/>
        </w:rPr>
        <w:t> </w:t>
      </w:r>
      <w:r w:rsidRPr="001E6185">
        <w:rPr>
          <w:rFonts w:asciiTheme="minorHAnsi" w:hAnsiTheme="minorHAnsi" w:cs="Arial"/>
          <w:i/>
          <w:iCs/>
          <w:color w:val="222222"/>
          <w:shd w:val="clear" w:color="auto" w:fill="FFFFFF"/>
        </w:rPr>
        <w:t>12</w:t>
      </w:r>
      <w:r w:rsidRPr="001E6185">
        <w:rPr>
          <w:rFonts w:asciiTheme="minorHAnsi" w:hAnsiTheme="minorHAnsi" w:cs="Arial"/>
          <w:color w:val="222222"/>
          <w:shd w:val="clear" w:color="auto" w:fill="FFFFFF"/>
        </w:rPr>
        <w:t xml:space="preserve">(1), </w:t>
      </w:r>
      <w:proofErr w:type="gramStart"/>
      <w:r w:rsidRPr="001E6185">
        <w:rPr>
          <w:rFonts w:asciiTheme="minorHAnsi" w:hAnsiTheme="minorHAnsi" w:cs="Arial"/>
          <w:color w:val="222222"/>
          <w:shd w:val="clear" w:color="auto" w:fill="FFFFFF"/>
        </w:rPr>
        <w:t>17-24</w:t>
      </w:r>
      <w:proofErr w:type="gramEnd"/>
      <w:r w:rsidRPr="001E6185">
        <w:rPr>
          <w:rFonts w:asciiTheme="minorHAnsi" w:hAnsiTheme="minorHAnsi" w:cs="Arial"/>
          <w:color w:val="222222"/>
          <w:shd w:val="clear" w:color="auto" w:fill="FFFFFF"/>
        </w:rPr>
        <w:t>.</w:t>
      </w:r>
    </w:p>
    <w:sectPr w:rsidR="00546970" w:rsidRPr="001E6185" w:rsidSect="00702BF6">
      <w:headerReference w:type="even" r:id="rId27"/>
      <w:headerReference w:type="default" r:id="rId28"/>
      <w:footerReference w:type="default" r:id="rId29"/>
      <w:footerReference w:type="first" r:id="rId30"/>
      <w:pgSz w:w="11906" w:h="16838" w:code="9"/>
      <w:pgMar w:top="1701" w:right="170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A42" w:rsidRDefault="00115A42">
      <w:r>
        <w:separator/>
      </w:r>
    </w:p>
    <w:p w:rsidR="00115A42" w:rsidRDefault="00115A42"/>
  </w:endnote>
  <w:endnote w:type="continuationSeparator" w:id="0">
    <w:p w:rsidR="00115A42" w:rsidRDefault="00115A42">
      <w:r>
        <w:continuationSeparator/>
      </w:r>
    </w:p>
    <w:p w:rsidR="00115A42" w:rsidRDefault="00115A42"/>
  </w:endnote>
  <w:endnote w:type="continuationNotice" w:id="1">
    <w:p w:rsidR="00115A42" w:rsidRDefault="00115A42">
      <w:pPr>
        <w:spacing w:before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735E" w:rsidRDefault="008E735E" w:rsidP="00541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 w:rsidP="00297BA2">
    <w:pPr>
      <w:pStyle w:val="Footer"/>
    </w:pPr>
    <w:r>
      <w:tab/>
      <w:t xml:space="preserve">  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735E" w:rsidRDefault="008E735E" w:rsidP="00541EC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>
    <w:pPr>
      <w:pStyle w:val="Footer"/>
      <w:jc w:val="center"/>
    </w:pPr>
    <w:fldSimple w:instr=" PAGE   \* MERGEFORMAT ">
      <w:r>
        <w:rPr>
          <w:noProof/>
        </w:rPr>
        <w:t>i</w:t>
      </w:r>
    </w:fldSimple>
  </w:p>
  <w:p w:rsidR="008E735E" w:rsidRDefault="008E735E" w:rsidP="00297BA2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 w:rsidP="00541EC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735E" w:rsidRDefault="008E735E" w:rsidP="00541ECF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>
    <w:pPr>
      <w:pStyle w:val="Footer"/>
      <w:jc w:val="center"/>
    </w:pPr>
    <w:fldSimple w:instr=" PAGE   \* MERGEFORMAT ">
      <w:r>
        <w:rPr>
          <w:noProof/>
        </w:rPr>
        <w:t>iv</w:t>
      </w:r>
    </w:fldSimple>
  </w:p>
  <w:p w:rsidR="008E735E" w:rsidRDefault="008E735E" w:rsidP="00297BA2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 w:rsidP="0020328C">
    <w:pPr>
      <w:pStyle w:val="Footer"/>
      <w:jc w:val="cen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>
    <w:pPr>
      <w:pStyle w:val="Footer"/>
    </w:pPr>
  </w:p>
  <w:p w:rsidR="008E735E" w:rsidRDefault="008E735E" w:rsidP="00541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A42" w:rsidRDefault="00115A42">
      <w:r>
        <w:separator/>
      </w:r>
    </w:p>
    <w:p w:rsidR="00115A42" w:rsidRDefault="00115A42"/>
  </w:footnote>
  <w:footnote w:type="continuationSeparator" w:id="0">
    <w:p w:rsidR="00115A42" w:rsidRDefault="00115A42">
      <w:r>
        <w:continuationSeparator/>
      </w:r>
    </w:p>
    <w:p w:rsidR="00115A42" w:rsidRDefault="00115A42"/>
  </w:footnote>
  <w:footnote w:type="continuationNotice" w:id="1">
    <w:p w:rsidR="00115A42" w:rsidRDefault="00115A42">
      <w:pPr>
        <w:spacing w:before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Default="008E735E"/>
  <w:p w:rsidR="008E735E" w:rsidRDefault="008E73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5E" w:rsidRPr="00701B46" w:rsidRDefault="008E735E" w:rsidP="00701B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9E25D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DA52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12A10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90F5B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9EBF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6E64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706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882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38E4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5A1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B6D32"/>
    <w:multiLevelType w:val="hybridMultilevel"/>
    <w:tmpl w:val="8B1AEED8"/>
    <w:lvl w:ilvl="0" w:tplc="64326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802701"/>
    <w:multiLevelType w:val="hybridMultilevel"/>
    <w:tmpl w:val="16B0DDE4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2">
    <w:nsid w:val="0410031B"/>
    <w:multiLevelType w:val="hybridMultilevel"/>
    <w:tmpl w:val="2B304D9C"/>
    <w:lvl w:ilvl="0" w:tplc="BD8E6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876845"/>
    <w:multiLevelType w:val="hybridMultilevel"/>
    <w:tmpl w:val="3EA255E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0B4D9E"/>
    <w:multiLevelType w:val="hybridMultilevel"/>
    <w:tmpl w:val="F05826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DE5208"/>
    <w:multiLevelType w:val="hybridMultilevel"/>
    <w:tmpl w:val="BC28E53A"/>
    <w:lvl w:ilvl="0" w:tplc="29B21D0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BD014C"/>
    <w:multiLevelType w:val="hybridMultilevel"/>
    <w:tmpl w:val="C41887C2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7">
    <w:nsid w:val="16B43055"/>
    <w:multiLevelType w:val="hybridMultilevel"/>
    <w:tmpl w:val="DB003DE8"/>
    <w:lvl w:ilvl="0" w:tplc="1F9C2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D164C"/>
    <w:multiLevelType w:val="hybridMultilevel"/>
    <w:tmpl w:val="8D8EF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6850E0"/>
    <w:multiLevelType w:val="hybridMultilevel"/>
    <w:tmpl w:val="CEC63FB0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20">
    <w:nsid w:val="260B2DB1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75C3E52"/>
    <w:multiLevelType w:val="hybridMultilevel"/>
    <w:tmpl w:val="4B568610"/>
    <w:lvl w:ilvl="0" w:tplc="8176F4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602D46"/>
    <w:multiLevelType w:val="hybridMultilevel"/>
    <w:tmpl w:val="87541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2E0F34"/>
    <w:multiLevelType w:val="hybridMultilevel"/>
    <w:tmpl w:val="57269DFE"/>
    <w:lvl w:ilvl="0" w:tplc="CF5465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FD2878"/>
    <w:multiLevelType w:val="multilevel"/>
    <w:tmpl w:val="90D0F8F4"/>
    <w:styleLink w:val="TyyliAutomaattinennumerointi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CD63D7"/>
    <w:multiLevelType w:val="multilevel"/>
    <w:tmpl w:val="DDB02978"/>
    <w:lvl w:ilvl="0">
      <w:start w:val="1"/>
      <w:numFmt w:val="decimal"/>
      <w:pStyle w:val="Heading1"/>
      <w:lvlText w:val="%1"/>
      <w:lvlJc w:val="left"/>
      <w:pPr>
        <w:tabs>
          <w:tab w:val="num" w:pos="1425"/>
        </w:tabs>
        <w:ind w:left="142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81"/>
        </w:tabs>
        <w:ind w:left="398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8E86DF4"/>
    <w:multiLevelType w:val="multilevel"/>
    <w:tmpl w:val="040B001D"/>
    <w:styleLink w:val="Numeroitulist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A63353B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B064FF"/>
    <w:multiLevelType w:val="multilevel"/>
    <w:tmpl w:val="50820942"/>
    <w:styleLink w:val="TyyliAutomaattinennumerointiVasen063cmRiippuva063cm"/>
    <w:lvl w:ilvl="0">
      <w:start w:val="1"/>
      <w:numFmt w:val="decimal"/>
      <w:lvlText w:val="%1."/>
      <w:lvlJc w:val="left"/>
      <w:pPr>
        <w:tabs>
          <w:tab w:val="num" w:pos="720"/>
        </w:tabs>
        <w:ind w:left="1664" w:hanging="360"/>
      </w:pPr>
      <w:rPr>
        <w:ker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B487C"/>
    <w:multiLevelType w:val="multilevel"/>
    <w:tmpl w:val="3CA2A34A"/>
    <w:styleLink w:val="TyyliLuettelomerkki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FD14C6"/>
    <w:multiLevelType w:val="hybridMultilevel"/>
    <w:tmpl w:val="4B4AD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D1288"/>
    <w:multiLevelType w:val="hybridMultilevel"/>
    <w:tmpl w:val="E42E7B86"/>
    <w:lvl w:ilvl="0" w:tplc="CF707D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93B41"/>
    <w:multiLevelType w:val="multilevel"/>
    <w:tmpl w:val="2D488F78"/>
    <w:styleLink w:val="Luettelolist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B6045"/>
    <w:multiLevelType w:val="hybridMultilevel"/>
    <w:tmpl w:val="09B6FFD6"/>
    <w:lvl w:ilvl="0" w:tplc="040B000F">
      <w:start w:val="1"/>
      <w:numFmt w:val="decimal"/>
      <w:lvlText w:val="%1."/>
      <w:lvlJc w:val="left"/>
      <w:pPr>
        <w:ind w:left="3981" w:hanging="360"/>
      </w:pPr>
    </w:lvl>
    <w:lvl w:ilvl="1" w:tplc="040B0019" w:tentative="1">
      <w:start w:val="1"/>
      <w:numFmt w:val="lowerLetter"/>
      <w:lvlText w:val="%2."/>
      <w:lvlJc w:val="left"/>
      <w:pPr>
        <w:ind w:left="4701" w:hanging="360"/>
      </w:pPr>
    </w:lvl>
    <w:lvl w:ilvl="2" w:tplc="040B001B" w:tentative="1">
      <w:start w:val="1"/>
      <w:numFmt w:val="lowerRoman"/>
      <w:lvlText w:val="%3."/>
      <w:lvlJc w:val="right"/>
      <w:pPr>
        <w:ind w:left="5421" w:hanging="180"/>
      </w:pPr>
    </w:lvl>
    <w:lvl w:ilvl="3" w:tplc="040B000F" w:tentative="1">
      <w:start w:val="1"/>
      <w:numFmt w:val="decimal"/>
      <w:lvlText w:val="%4."/>
      <w:lvlJc w:val="left"/>
      <w:pPr>
        <w:ind w:left="6141" w:hanging="360"/>
      </w:pPr>
    </w:lvl>
    <w:lvl w:ilvl="4" w:tplc="040B0019" w:tentative="1">
      <w:start w:val="1"/>
      <w:numFmt w:val="lowerLetter"/>
      <w:lvlText w:val="%5."/>
      <w:lvlJc w:val="left"/>
      <w:pPr>
        <w:ind w:left="6861" w:hanging="360"/>
      </w:pPr>
    </w:lvl>
    <w:lvl w:ilvl="5" w:tplc="040B001B" w:tentative="1">
      <w:start w:val="1"/>
      <w:numFmt w:val="lowerRoman"/>
      <w:lvlText w:val="%6."/>
      <w:lvlJc w:val="right"/>
      <w:pPr>
        <w:ind w:left="7581" w:hanging="180"/>
      </w:pPr>
    </w:lvl>
    <w:lvl w:ilvl="6" w:tplc="040B000F" w:tentative="1">
      <w:start w:val="1"/>
      <w:numFmt w:val="decimal"/>
      <w:lvlText w:val="%7."/>
      <w:lvlJc w:val="left"/>
      <w:pPr>
        <w:ind w:left="8301" w:hanging="360"/>
      </w:pPr>
    </w:lvl>
    <w:lvl w:ilvl="7" w:tplc="040B0019" w:tentative="1">
      <w:start w:val="1"/>
      <w:numFmt w:val="lowerLetter"/>
      <w:lvlText w:val="%8."/>
      <w:lvlJc w:val="left"/>
      <w:pPr>
        <w:ind w:left="9021" w:hanging="360"/>
      </w:pPr>
    </w:lvl>
    <w:lvl w:ilvl="8" w:tplc="040B001B" w:tentative="1">
      <w:start w:val="1"/>
      <w:numFmt w:val="lowerRoman"/>
      <w:lvlText w:val="%9."/>
      <w:lvlJc w:val="right"/>
      <w:pPr>
        <w:ind w:left="9741" w:hanging="180"/>
      </w:pPr>
    </w:lvl>
  </w:abstractNum>
  <w:num w:numId="1">
    <w:abstractNumId w:val="25"/>
  </w:num>
  <w:num w:numId="2">
    <w:abstractNumId w:val="28"/>
  </w:num>
  <w:num w:numId="3">
    <w:abstractNumId w:val="26"/>
  </w:num>
  <w:num w:numId="4">
    <w:abstractNumId w:val="32"/>
  </w:num>
  <w:num w:numId="5">
    <w:abstractNumId w:val="24"/>
  </w:num>
  <w:num w:numId="6">
    <w:abstractNumId w:val="2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1"/>
  </w:num>
  <w:num w:numId="19">
    <w:abstractNumId w:val="22"/>
  </w:num>
  <w:num w:numId="20">
    <w:abstractNumId w:val="30"/>
  </w:num>
  <w:num w:numId="21">
    <w:abstractNumId w:val="14"/>
  </w:num>
  <w:num w:numId="22">
    <w:abstractNumId w:val="17"/>
  </w:num>
  <w:num w:numId="23">
    <w:abstractNumId w:val="23"/>
  </w:num>
  <w:num w:numId="24">
    <w:abstractNumId w:val="12"/>
  </w:num>
  <w:num w:numId="25">
    <w:abstractNumId w:val="31"/>
  </w:num>
  <w:num w:numId="26">
    <w:abstractNumId w:val="10"/>
  </w:num>
  <w:num w:numId="27">
    <w:abstractNumId w:val="15"/>
  </w:num>
  <w:num w:numId="28">
    <w:abstractNumId w:val="20"/>
  </w:num>
  <w:num w:numId="29">
    <w:abstractNumId w:val="11"/>
  </w:num>
  <w:num w:numId="30">
    <w:abstractNumId w:val="16"/>
  </w:num>
  <w:num w:numId="31">
    <w:abstractNumId w:val="33"/>
  </w:num>
  <w:num w:numId="32">
    <w:abstractNumId w:val="19"/>
  </w:num>
  <w:num w:numId="33">
    <w:abstractNumId w:val="27"/>
  </w:num>
  <w:num w:numId="34">
    <w:abstractNumId w:val="1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001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E474D"/>
    <w:rsid w:val="00000DD4"/>
    <w:rsid w:val="00001A5B"/>
    <w:rsid w:val="00002863"/>
    <w:rsid w:val="000039CE"/>
    <w:rsid w:val="000174C7"/>
    <w:rsid w:val="000209D1"/>
    <w:rsid w:val="00021DC7"/>
    <w:rsid w:val="0002677B"/>
    <w:rsid w:val="00027C7B"/>
    <w:rsid w:val="00033E4C"/>
    <w:rsid w:val="0004360A"/>
    <w:rsid w:val="00044667"/>
    <w:rsid w:val="00051235"/>
    <w:rsid w:val="00056718"/>
    <w:rsid w:val="00060248"/>
    <w:rsid w:val="0006197B"/>
    <w:rsid w:val="00062EE9"/>
    <w:rsid w:val="000630BC"/>
    <w:rsid w:val="00065E5B"/>
    <w:rsid w:val="00067EA0"/>
    <w:rsid w:val="00074472"/>
    <w:rsid w:val="00076DFF"/>
    <w:rsid w:val="00077D62"/>
    <w:rsid w:val="000862DD"/>
    <w:rsid w:val="000900A9"/>
    <w:rsid w:val="00090316"/>
    <w:rsid w:val="0009693E"/>
    <w:rsid w:val="00097168"/>
    <w:rsid w:val="000A01F6"/>
    <w:rsid w:val="000A08D0"/>
    <w:rsid w:val="000A164A"/>
    <w:rsid w:val="000A1C35"/>
    <w:rsid w:val="000A310F"/>
    <w:rsid w:val="000A39C5"/>
    <w:rsid w:val="000A4E96"/>
    <w:rsid w:val="000B158D"/>
    <w:rsid w:val="000D1C09"/>
    <w:rsid w:val="000D4F3F"/>
    <w:rsid w:val="000D505E"/>
    <w:rsid w:val="000E062C"/>
    <w:rsid w:val="000E0F6B"/>
    <w:rsid w:val="000E1E5C"/>
    <w:rsid w:val="000E218A"/>
    <w:rsid w:val="000E2847"/>
    <w:rsid w:val="000E38BA"/>
    <w:rsid w:val="000F22F5"/>
    <w:rsid w:val="000F7F2C"/>
    <w:rsid w:val="00101B69"/>
    <w:rsid w:val="00107AF3"/>
    <w:rsid w:val="00115A42"/>
    <w:rsid w:val="0012121C"/>
    <w:rsid w:val="00124EDB"/>
    <w:rsid w:val="00126CE3"/>
    <w:rsid w:val="00135347"/>
    <w:rsid w:val="0013685E"/>
    <w:rsid w:val="00136D84"/>
    <w:rsid w:val="00137CFF"/>
    <w:rsid w:val="001407B6"/>
    <w:rsid w:val="001409E9"/>
    <w:rsid w:val="001411A6"/>
    <w:rsid w:val="0014544C"/>
    <w:rsid w:val="00147108"/>
    <w:rsid w:val="001478D3"/>
    <w:rsid w:val="00156C19"/>
    <w:rsid w:val="00164AD7"/>
    <w:rsid w:val="00173B28"/>
    <w:rsid w:val="001836A6"/>
    <w:rsid w:val="001853E7"/>
    <w:rsid w:val="0018638A"/>
    <w:rsid w:val="001A287D"/>
    <w:rsid w:val="001B2632"/>
    <w:rsid w:val="001B2B88"/>
    <w:rsid w:val="001B7C83"/>
    <w:rsid w:val="001C0D47"/>
    <w:rsid w:val="001C1867"/>
    <w:rsid w:val="001C3822"/>
    <w:rsid w:val="001C4CE2"/>
    <w:rsid w:val="001D47D2"/>
    <w:rsid w:val="001E5DF0"/>
    <w:rsid w:val="001E6185"/>
    <w:rsid w:val="0020328C"/>
    <w:rsid w:val="00212AB4"/>
    <w:rsid w:val="00217658"/>
    <w:rsid w:val="00217F43"/>
    <w:rsid w:val="00221D77"/>
    <w:rsid w:val="002238BF"/>
    <w:rsid w:val="002262EC"/>
    <w:rsid w:val="00231E26"/>
    <w:rsid w:val="00233318"/>
    <w:rsid w:val="002369EE"/>
    <w:rsid w:val="002504CB"/>
    <w:rsid w:val="002526F7"/>
    <w:rsid w:val="0025617A"/>
    <w:rsid w:val="0025775D"/>
    <w:rsid w:val="00260C51"/>
    <w:rsid w:val="0026223D"/>
    <w:rsid w:val="00262553"/>
    <w:rsid w:val="0026267E"/>
    <w:rsid w:val="002657ED"/>
    <w:rsid w:val="002754CC"/>
    <w:rsid w:val="00286182"/>
    <w:rsid w:val="0029356C"/>
    <w:rsid w:val="00293EAE"/>
    <w:rsid w:val="00295D2B"/>
    <w:rsid w:val="00297BA2"/>
    <w:rsid w:val="002A1265"/>
    <w:rsid w:val="002A3D5C"/>
    <w:rsid w:val="002A451A"/>
    <w:rsid w:val="002A56B1"/>
    <w:rsid w:val="002A7DD0"/>
    <w:rsid w:val="002B0491"/>
    <w:rsid w:val="002C1CE6"/>
    <w:rsid w:val="002C5D5D"/>
    <w:rsid w:val="002D3383"/>
    <w:rsid w:val="002D48B4"/>
    <w:rsid w:val="002E2CB8"/>
    <w:rsid w:val="002E4083"/>
    <w:rsid w:val="002E491D"/>
    <w:rsid w:val="002F2BC7"/>
    <w:rsid w:val="002F4178"/>
    <w:rsid w:val="002F69B3"/>
    <w:rsid w:val="003017FD"/>
    <w:rsid w:val="00301A63"/>
    <w:rsid w:val="00302145"/>
    <w:rsid w:val="00303804"/>
    <w:rsid w:val="00303AE0"/>
    <w:rsid w:val="00311F98"/>
    <w:rsid w:val="00315E51"/>
    <w:rsid w:val="00320C3F"/>
    <w:rsid w:val="00321129"/>
    <w:rsid w:val="0033408F"/>
    <w:rsid w:val="0034177C"/>
    <w:rsid w:val="003447E5"/>
    <w:rsid w:val="003462C8"/>
    <w:rsid w:val="003463A3"/>
    <w:rsid w:val="003474EF"/>
    <w:rsid w:val="003555B0"/>
    <w:rsid w:val="00361B9B"/>
    <w:rsid w:val="00363648"/>
    <w:rsid w:val="003767C8"/>
    <w:rsid w:val="00392DFB"/>
    <w:rsid w:val="00393C1D"/>
    <w:rsid w:val="00395B9A"/>
    <w:rsid w:val="003A05B5"/>
    <w:rsid w:val="003A1C71"/>
    <w:rsid w:val="003B13EC"/>
    <w:rsid w:val="003B2AE8"/>
    <w:rsid w:val="003C3F17"/>
    <w:rsid w:val="003C4483"/>
    <w:rsid w:val="003D2BB3"/>
    <w:rsid w:val="003D520A"/>
    <w:rsid w:val="003D53C0"/>
    <w:rsid w:val="003D7E72"/>
    <w:rsid w:val="003E6E95"/>
    <w:rsid w:val="0041038D"/>
    <w:rsid w:val="00413173"/>
    <w:rsid w:val="0043491B"/>
    <w:rsid w:val="004379B8"/>
    <w:rsid w:val="00467FB4"/>
    <w:rsid w:val="00477956"/>
    <w:rsid w:val="00485ACA"/>
    <w:rsid w:val="0049670A"/>
    <w:rsid w:val="004A56F3"/>
    <w:rsid w:val="004A61E9"/>
    <w:rsid w:val="004A7C37"/>
    <w:rsid w:val="004B28D9"/>
    <w:rsid w:val="004B48F2"/>
    <w:rsid w:val="004B59E1"/>
    <w:rsid w:val="004C00AA"/>
    <w:rsid w:val="004C0457"/>
    <w:rsid w:val="004C2C2F"/>
    <w:rsid w:val="004C4114"/>
    <w:rsid w:val="004C42B5"/>
    <w:rsid w:val="004C6A80"/>
    <w:rsid w:val="004D4F10"/>
    <w:rsid w:val="004E4833"/>
    <w:rsid w:val="004E6473"/>
    <w:rsid w:val="004F2F94"/>
    <w:rsid w:val="004F6351"/>
    <w:rsid w:val="00503BEE"/>
    <w:rsid w:val="00513131"/>
    <w:rsid w:val="0051362B"/>
    <w:rsid w:val="00521FA1"/>
    <w:rsid w:val="005274C9"/>
    <w:rsid w:val="00534E5E"/>
    <w:rsid w:val="00541ECF"/>
    <w:rsid w:val="005442BB"/>
    <w:rsid w:val="00546970"/>
    <w:rsid w:val="005476BB"/>
    <w:rsid w:val="00547765"/>
    <w:rsid w:val="00555472"/>
    <w:rsid w:val="0055737E"/>
    <w:rsid w:val="005605A9"/>
    <w:rsid w:val="005644EC"/>
    <w:rsid w:val="0058387C"/>
    <w:rsid w:val="00586ABC"/>
    <w:rsid w:val="005A05AA"/>
    <w:rsid w:val="005A42A8"/>
    <w:rsid w:val="005A4E8F"/>
    <w:rsid w:val="005A538B"/>
    <w:rsid w:val="005B3BFD"/>
    <w:rsid w:val="005B475F"/>
    <w:rsid w:val="005C7344"/>
    <w:rsid w:val="005D1B57"/>
    <w:rsid w:val="005D4CB0"/>
    <w:rsid w:val="005D5C11"/>
    <w:rsid w:val="005D7AF3"/>
    <w:rsid w:val="005F6753"/>
    <w:rsid w:val="006046CB"/>
    <w:rsid w:val="006122F9"/>
    <w:rsid w:val="00612DDF"/>
    <w:rsid w:val="006136AC"/>
    <w:rsid w:val="0062656A"/>
    <w:rsid w:val="00631463"/>
    <w:rsid w:val="00631C33"/>
    <w:rsid w:val="006328FC"/>
    <w:rsid w:val="00634348"/>
    <w:rsid w:val="00634B5E"/>
    <w:rsid w:val="00662F89"/>
    <w:rsid w:val="00665CCE"/>
    <w:rsid w:val="006661DE"/>
    <w:rsid w:val="006668B0"/>
    <w:rsid w:val="006824CD"/>
    <w:rsid w:val="0068456C"/>
    <w:rsid w:val="00692B4F"/>
    <w:rsid w:val="006A20B3"/>
    <w:rsid w:val="006B018D"/>
    <w:rsid w:val="006B07DE"/>
    <w:rsid w:val="006B5739"/>
    <w:rsid w:val="006B6B72"/>
    <w:rsid w:val="006C6CC1"/>
    <w:rsid w:val="006D5C68"/>
    <w:rsid w:val="006D616F"/>
    <w:rsid w:val="006E106D"/>
    <w:rsid w:val="006E350F"/>
    <w:rsid w:val="006E6B95"/>
    <w:rsid w:val="006F0522"/>
    <w:rsid w:val="006F59C0"/>
    <w:rsid w:val="006F7385"/>
    <w:rsid w:val="00701B46"/>
    <w:rsid w:val="00702BF6"/>
    <w:rsid w:val="00710C84"/>
    <w:rsid w:val="00720384"/>
    <w:rsid w:val="00722398"/>
    <w:rsid w:val="007224AB"/>
    <w:rsid w:val="00767E32"/>
    <w:rsid w:val="007728AB"/>
    <w:rsid w:val="007759A6"/>
    <w:rsid w:val="00777916"/>
    <w:rsid w:val="00781C0B"/>
    <w:rsid w:val="0078422E"/>
    <w:rsid w:val="00786FE3"/>
    <w:rsid w:val="00787FDA"/>
    <w:rsid w:val="007900C8"/>
    <w:rsid w:val="007919AB"/>
    <w:rsid w:val="007A32C4"/>
    <w:rsid w:val="007B564C"/>
    <w:rsid w:val="007C1C32"/>
    <w:rsid w:val="007D38CB"/>
    <w:rsid w:val="007E41EB"/>
    <w:rsid w:val="007E61C8"/>
    <w:rsid w:val="007F3FDE"/>
    <w:rsid w:val="0080704E"/>
    <w:rsid w:val="00820E97"/>
    <w:rsid w:val="00821F84"/>
    <w:rsid w:val="008237FE"/>
    <w:rsid w:val="00825DBF"/>
    <w:rsid w:val="00826F95"/>
    <w:rsid w:val="00827096"/>
    <w:rsid w:val="00827B67"/>
    <w:rsid w:val="0083690D"/>
    <w:rsid w:val="0084208B"/>
    <w:rsid w:val="00850F36"/>
    <w:rsid w:val="008562A7"/>
    <w:rsid w:val="00877307"/>
    <w:rsid w:val="00884BAA"/>
    <w:rsid w:val="00885262"/>
    <w:rsid w:val="00890864"/>
    <w:rsid w:val="008951EB"/>
    <w:rsid w:val="008956D3"/>
    <w:rsid w:val="00895CD6"/>
    <w:rsid w:val="008A5226"/>
    <w:rsid w:val="008B14C8"/>
    <w:rsid w:val="008C7544"/>
    <w:rsid w:val="008E398E"/>
    <w:rsid w:val="008E4787"/>
    <w:rsid w:val="008E5725"/>
    <w:rsid w:val="008E5A92"/>
    <w:rsid w:val="008E68D7"/>
    <w:rsid w:val="008E735E"/>
    <w:rsid w:val="009019D2"/>
    <w:rsid w:val="00924664"/>
    <w:rsid w:val="00930336"/>
    <w:rsid w:val="0093165C"/>
    <w:rsid w:val="00931CC9"/>
    <w:rsid w:val="00935675"/>
    <w:rsid w:val="00940103"/>
    <w:rsid w:val="009442B4"/>
    <w:rsid w:val="00946408"/>
    <w:rsid w:val="0095052A"/>
    <w:rsid w:val="00961485"/>
    <w:rsid w:val="00963978"/>
    <w:rsid w:val="009655A1"/>
    <w:rsid w:val="0097054D"/>
    <w:rsid w:val="00972645"/>
    <w:rsid w:val="00974FA0"/>
    <w:rsid w:val="0097774C"/>
    <w:rsid w:val="0098040C"/>
    <w:rsid w:val="009841C2"/>
    <w:rsid w:val="00984A7F"/>
    <w:rsid w:val="00996A87"/>
    <w:rsid w:val="00997C15"/>
    <w:rsid w:val="009A2CB1"/>
    <w:rsid w:val="009A31E2"/>
    <w:rsid w:val="009B0BCC"/>
    <w:rsid w:val="009B0E29"/>
    <w:rsid w:val="009B23F8"/>
    <w:rsid w:val="009B2FD5"/>
    <w:rsid w:val="009C1065"/>
    <w:rsid w:val="009E2A1E"/>
    <w:rsid w:val="009E7143"/>
    <w:rsid w:val="009F0A64"/>
    <w:rsid w:val="00A006BB"/>
    <w:rsid w:val="00A07FA0"/>
    <w:rsid w:val="00A1317C"/>
    <w:rsid w:val="00A15D84"/>
    <w:rsid w:val="00A17355"/>
    <w:rsid w:val="00A2017F"/>
    <w:rsid w:val="00A217C3"/>
    <w:rsid w:val="00A26698"/>
    <w:rsid w:val="00A2737E"/>
    <w:rsid w:val="00A504BC"/>
    <w:rsid w:val="00A507B5"/>
    <w:rsid w:val="00A63DB1"/>
    <w:rsid w:val="00A67FEE"/>
    <w:rsid w:val="00A71662"/>
    <w:rsid w:val="00A8270F"/>
    <w:rsid w:val="00A87F84"/>
    <w:rsid w:val="00A90BC5"/>
    <w:rsid w:val="00A958CA"/>
    <w:rsid w:val="00AA099C"/>
    <w:rsid w:val="00AA52CA"/>
    <w:rsid w:val="00AB60BC"/>
    <w:rsid w:val="00AC3D49"/>
    <w:rsid w:val="00AC3DE4"/>
    <w:rsid w:val="00AC5227"/>
    <w:rsid w:val="00AC5AC3"/>
    <w:rsid w:val="00AC6DCA"/>
    <w:rsid w:val="00AC7584"/>
    <w:rsid w:val="00AD14C8"/>
    <w:rsid w:val="00AE043E"/>
    <w:rsid w:val="00AE1260"/>
    <w:rsid w:val="00AF31FA"/>
    <w:rsid w:val="00AF38B0"/>
    <w:rsid w:val="00AF638F"/>
    <w:rsid w:val="00B065AF"/>
    <w:rsid w:val="00B073AD"/>
    <w:rsid w:val="00B2398A"/>
    <w:rsid w:val="00B24B26"/>
    <w:rsid w:val="00B25E30"/>
    <w:rsid w:val="00B26959"/>
    <w:rsid w:val="00B30FA9"/>
    <w:rsid w:val="00B315A6"/>
    <w:rsid w:val="00B32202"/>
    <w:rsid w:val="00B417BC"/>
    <w:rsid w:val="00B50682"/>
    <w:rsid w:val="00B650AB"/>
    <w:rsid w:val="00B85FF4"/>
    <w:rsid w:val="00B87FCF"/>
    <w:rsid w:val="00B95A6D"/>
    <w:rsid w:val="00BA589C"/>
    <w:rsid w:val="00BB05EC"/>
    <w:rsid w:val="00BB7CD2"/>
    <w:rsid w:val="00BC3CF4"/>
    <w:rsid w:val="00BD3F80"/>
    <w:rsid w:val="00BD6D11"/>
    <w:rsid w:val="00BE06D0"/>
    <w:rsid w:val="00BE2DD6"/>
    <w:rsid w:val="00BE3C1E"/>
    <w:rsid w:val="00C06D43"/>
    <w:rsid w:val="00C07EF7"/>
    <w:rsid w:val="00C2328D"/>
    <w:rsid w:val="00C236D5"/>
    <w:rsid w:val="00C35E8A"/>
    <w:rsid w:val="00C42E8A"/>
    <w:rsid w:val="00C45489"/>
    <w:rsid w:val="00C50D9E"/>
    <w:rsid w:val="00C52B09"/>
    <w:rsid w:val="00C534BE"/>
    <w:rsid w:val="00C55FAA"/>
    <w:rsid w:val="00C57AA4"/>
    <w:rsid w:val="00C600DC"/>
    <w:rsid w:val="00C74008"/>
    <w:rsid w:val="00C83ED6"/>
    <w:rsid w:val="00C94A05"/>
    <w:rsid w:val="00C95F0E"/>
    <w:rsid w:val="00CB1A93"/>
    <w:rsid w:val="00CB23F2"/>
    <w:rsid w:val="00CB280B"/>
    <w:rsid w:val="00CB67EB"/>
    <w:rsid w:val="00CB7B38"/>
    <w:rsid w:val="00CC0DA5"/>
    <w:rsid w:val="00CC6C38"/>
    <w:rsid w:val="00CD47A7"/>
    <w:rsid w:val="00CD558C"/>
    <w:rsid w:val="00CE0A07"/>
    <w:rsid w:val="00CF268B"/>
    <w:rsid w:val="00CF47CF"/>
    <w:rsid w:val="00CF6856"/>
    <w:rsid w:val="00D01AAE"/>
    <w:rsid w:val="00D01F3E"/>
    <w:rsid w:val="00D02C1E"/>
    <w:rsid w:val="00D04A20"/>
    <w:rsid w:val="00D10EAF"/>
    <w:rsid w:val="00D20069"/>
    <w:rsid w:val="00D218B9"/>
    <w:rsid w:val="00D26799"/>
    <w:rsid w:val="00D353A1"/>
    <w:rsid w:val="00D427AD"/>
    <w:rsid w:val="00D45D5E"/>
    <w:rsid w:val="00D50A37"/>
    <w:rsid w:val="00D564B5"/>
    <w:rsid w:val="00D57D7F"/>
    <w:rsid w:val="00D6014B"/>
    <w:rsid w:val="00D61E06"/>
    <w:rsid w:val="00D64ABB"/>
    <w:rsid w:val="00D70267"/>
    <w:rsid w:val="00D7417A"/>
    <w:rsid w:val="00D7652D"/>
    <w:rsid w:val="00D905D3"/>
    <w:rsid w:val="00D93CBE"/>
    <w:rsid w:val="00DA14DB"/>
    <w:rsid w:val="00DA5B2F"/>
    <w:rsid w:val="00DA6069"/>
    <w:rsid w:val="00DC2C45"/>
    <w:rsid w:val="00DC6092"/>
    <w:rsid w:val="00DD6ADB"/>
    <w:rsid w:val="00DD791D"/>
    <w:rsid w:val="00DE3BF6"/>
    <w:rsid w:val="00DE474D"/>
    <w:rsid w:val="00DE5AF7"/>
    <w:rsid w:val="00DF03F0"/>
    <w:rsid w:val="00E01FC3"/>
    <w:rsid w:val="00E06766"/>
    <w:rsid w:val="00E110D3"/>
    <w:rsid w:val="00E14618"/>
    <w:rsid w:val="00E215C5"/>
    <w:rsid w:val="00E267EE"/>
    <w:rsid w:val="00E35F82"/>
    <w:rsid w:val="00E42384"/>
    <w:rsid w:val="00E44E93"/>
    <w:rsid w:val="00E53D5A"/>
    <w:rsid w:val="00E54815"/>
    <w:rsid w:val="00E62880"/>
    <w:rsid w:val="00E675CF"/>
    <w:rsid w:val="00E71282"/>
    <w:rsid w:val="00E77F22"/>
    <w:rsid w:val="00E816C4"/>
    <w:rsid w:val="00E825AE"/>
    <w:rsid w:val="00E84AB9"/>
    <w:rsid w:val="00EA040A"/>
    <w:rsid w:val="00EA04EB"/>
    <w:rsid w:val="00EB1012"/>
    <w:rsid w:val="00EB189C"/>
    <w:rsid w:val="00EB32B9"/>
    <w:rsid w:val="00EB66D9"/>
    <w:rsid w:val="00ED0603"/>
    <w:rsid w:val="00ED4DE8"/>
    <w:rsid w:val="00EE31A9"/>
    <w:rsid w:val="00EF0247"/>
    <w:rsid w:val="00EF0CE2"/>
    <w:rsid w:val="00EF2BBC"/>
    <w:rsid w:val="00F01D65"/>
    <w:rsid w:val="00F03D69"/>
    <w:rsid w:val="00F11B9E"/>
    <w:rsid w:val="00F1355A"/>
    <w:rsid w:val="00F13AF6"/>
    <w:rsid w:val="00F14280"/>
    <w:rsid w:val="00F1527E"/>
    <w:rsid w:val="00F409C0"/>
    <w:rsid w:val="00F46F64"/>
    <w:rsid w:val="00F511F3"/>
    <w:rsid w:val="00F67D86"/>
    <w:rsid w:val="00F731A2"/>
    <w:rsid w:val="00F755DC"/>
    <w:rsid w:val="00F771E8"/>
    <w:rsid w:val="00F85D96"/>
    <w:rsid w:val="00F944C8"/>
    <w:rsid w:val="00FB02B1"/>
    <w:rsid w:val="00FB05E3"/>
    <w:rsid w:val="00FB2176"/>
    <w:rsid w:val="00FC693E"/>
    <w:rsid w:val="00FC7B54"/>
    <w:rsid w:val="00FD5564"/>
    <w:rsid w:val="00FE07BD"/>
    <w:rsid w:val="00FE31D1"/>
    <w:rsid w:val="00FF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qFormat="1"/>
    <w:lsdException w:name="envelope address" w:locked="1"/>
    <w:lsdException w:name="envelope return" w:locked="1"/>
    <w:lsdException w:name="endnote reference" w:locked="1"/>
    <w:lsdException w:name="endnote text" w:locked="1"/>
    <w:lsdException w:name="List Number" w:semiHidden="0" w:unhideWhenUsed="0"/>
    <w:lsdException w:name="List 3" w:locked="1"/>
    <w:lsdException w:name="List 4" w:locked="1" w:semiHidden="0" w:unhideWhenUsed="0"/>
    <w:lsdException w:name="List 5" w:locked="1" w:semiHidden="0" w:unhideWhenUsed="0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Body Text" w:locked="1"/>
    <w:lsdException w:name="Body Text Indent" w:locked="1"/>
    <w:lsdException w:name="List Continue 4" w:locked="1"/>
    <w:lsdException w:name="List Continue 5" w:locked="1"/>
    <w:lsdException w:name="Message Header" w:locked="1"/>
    <w:lsdException w:name="Subtitle" w:semiHidden="0" w:unhideWhenUsed="0" w:qFormat="1"/>
    <w:lsdException w:name="Salutation" w:locked="1" w:semiHidden="0" w:unhideWhenUsed="0"/>
    <w:lsdException w:name="Date" w:locked="1" w:semiHidden="0" w:unhideWhenUsed="0"/>
    <w:lsdException w:name="Body Text First Indent" w:locked="1" w:semiHidden="0" w:unhideWhenUsed="0"/>
    <w:lsdException w:name="Body Text First Indent 2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Strong" w:locked="1" w:semiHidden="0" w:unhideWhenUsed="0" w:qFormat="1"/>
    <w:lsdException w:name="Emphasis" w:semiHidden="0" w:uiPriority="20" w:unhideWhenUsed="0" w:qFormat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77"/>
    <w:pPr>
      <w:spacing w:before="240" w:line="360" w:lineRule="auto"/>
      <w:jc w:val="both"/>
    </w:pPr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rsid w:val="002657ED"/>
    <w:pPr>
      <w:keepNext/>
      <w:pageBreakBefore/>
      <w:numPr>
        <w:numId w:val="1"/>
      </w:numPr>
      <w:tabs>
        <w:tab w:val="clear" w:pos="1425"/>
        <w:tab w:val="num" w:pos="432"/>
      </w:tabs>
      <w:spacing w:before="0" w:after="48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657ED"/>
    <w:pPr>
      <w:keepNext/>
      <w:numPr>
        <w:ilvl w:val="1"/>
        <w:numId w:val="1"/>
      </w:numPr>
      <w:spacing w:before="360" w:after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57ED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F50D2"/>
    <w:pPr>
      <w:keepNext/>
      <w:numPr>
        <w:ilvl w:val="3"/>
        <w:numId w:val="1"/>
      </w:numPr>
      <w:spacing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locked/>
    <w:rsid w:val="002F2BC7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2F2BC7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2F2BC7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locked/>
    <w:rsid w:val="002F2BC7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locked/>
    <w:rsid w:val="002F2BC7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tkielmanNimi">
    <w:name w:val="Tutkielman Nimi"/>
    <w:basedOn w:val="Normal"/>
    <w:next w:val="Normal"/>
    <w:rsid w:val="002F2BC7"/>
    <w:pPr>
      <w:jc w:val="center"/>
    </w:pPr>
    <w:rPr>
      <w:caps/>
      <w:sz w:val="36"/>
      <w:szCs w:val="36"/>
    </w:rPr>
  </w:style>
  <w:style w:type="paragraph" w:customStyle="1" w:styleId="Tekijtiedot">
    <w:name w:val="Tekijätiedot"/>
    <w:basedOn w:val="Normal"/>
    <w:rsid w:val="006E350F"/>
    <w:pPr>
      <w:spacing w:before="0" w:line="240" w:lineRule="auto"/>
      <w:ind w:left="5103"/>
    </w:pPr>
  </w:style>
  <w:style w:type="paragraph" w:customStyle="1" w:styleId="Tiivistelm">
    <w:name w:val="Tiivistelmä"/>
    <w:basedOn w:val="Normal"/>
    <w:rsid w:val="006E350F"/>
    <w:pPr>
      <w:spacing w:before="0" w:line="240" w:lineRule="auto"/>
    </w:pPr>
  </w:style>
  <w:style w:type="paragraph" w:customStyle="1" w:styleId="Tiivistelmnotsikkotiedot">
    <w:name w:val="Tiivistelmän otsikkotiedot"/>
    <w:basedOn w:val="Tiivistelm"/>
    <w:rsid w:val="00F1527E"/>
  </w:style>
  <w:style w:type="paragraph" w:customStyle="1" w:styleId="Esipuheotsikko">
    <w:name w:val="Esipuheotsikko"/>
    <w:basedOn w:val="Esipuhe"/>
    <w:next w:val="Esipuhe"/>
    <w:rsid w:val="00101B69"/>
    <w:pPr>
      <w:spacing w:after="360"/>
    </w:pPr>
    <w:rPr>
      <w:b/>
      <w:sz w:val="32"/>
    </w:rPr>
  </w:style>
  <w:style w:type="paragraph" w:customStyle="1" w:styleId="Esipuhe">
    <w:name w:val="Esipuhe"/>
    <w:basedOn w:val="Tiivistelm"/>
    <w:rsid w:val="00F1527E"/>
    <w:pPr>
      <w:spacing w:after="240"/>
    </w:pPr>
  </w:style>
  <w:style w:type="paragraph" w:customStyle="1" w:styleId="EsipuheLoppu">
    <w:name w:val="EsipuheLoppu"/>
    <w:basedOn w:val="Esipuhe"/>
    <w:rsid w:val="00101B69"/>
    <w:pPr>
      <w:spacing w:before="360"/>
      <w:ind w:left="5103"/>
    </w:pPr>
  </w:style>
  <w:style w:type="character" w:styleId="Hyperlink">
    <w:name w:val="Hyperlink"/>
    <w:basedOn w:val="DefaultParagraphFont"/>
    <w:uiPriority w:val="99"/>
    <w:locked/>
    <w:rsid w:val="00F1527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5675"/>
    <w:pPr>
      <w:tabs>
        <w:tab w:val="left" w:pos="480"/>
        <w:tab w:val="right" w:leader="dot" w:pos="7655"/>
      </w:tabs>
      <w:spacing w:before="120" w:after="120" w:line="240" w:lineRule="auto"/>
    </w:pPr>
  </w:style>
  <w:style w:type="paragraph" w:styleId="TOC2">
    <w:name w:val="toc 2"/>
    <w:basedOn w:val="Normal"/>
    <w:next w:val="Normal"/>
    <w:autoRedefine/>
    <w:uiPriority w:val="39"/>
    <w:rsid w:val="00935675"/>
    <w:pPr>
      <w:tabs>
        <w:tab w:val="left" w:pos="960"/>
        <w:tab w:val="right" w:leader="dot" w:pos="7655"/>
      </w:tabs>
      <w:spacing w:before="0" w:line="240" w:lineRule="auto"/>
      <w:ind w:left="482"/>
    </w:pPr>
  </w:style>
  <w:style w:type="paragraph" w:styleId="DocumentMap">
    <w:name w:val="Document Map"/>
    <w:basedOn w:val="Normal"/>
    <w:semiHidden/>
    <w:rsid w:val="008C7544"/>
    <w:pPr>
      <w:shd w:val="clear" w:color="auto" w:fill="000080"/>
    </w:pPr>
    <w:rPr>
      <w:rFonts w:ascii="Tahoma" w:hAnsi="Tahoma" w:cs="Tahoma"/>
    </w:rPr>
  </w:style>
  <w:style w:type="paragraph" w:customStyle="1" w:styleId="Lhdeluettelonotsikko">
    <w:name w:val="Lähdeluettelon_otsikko"/>
    <w:basedOn w:val="Heading1"/>
    <w:rsid w:val="008C7544"/>
    <w:pPr>
      <w:numPr>
        <w:numId w:val="0"/>
      </w:numPr>
    </w:pPr>
    <w:rPr>
      <w:rFonts w:cs="Times New Roman"/>
      <w:szCs w:val="20"/>
    </w:rPr>
  </w:style>
  <w:style w:type="table" w:styleId="TableGrid">
    <w:name w:val="Table Grid"/>
    <w:basedOn w:val="TableNormal"/>
    <w:rsid w:val="00827B67"/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Lhde">
    <w:name w:val="Lähde"/>
    <w:basedOn w:val="Normal"/>
    <w:rsid w:val="00ED0603"/>
    <w:pPr>
      <w:ind w:left="1304" w:hanging="1304"/>
    </w:pPr>
  </w:style>
  <w:style w:type="paragraph" w:styleId="Header">
    <w:name w:val="header"/>
    <w:basedOn w:val="Normal"/>
    <w:rsid w:val="00297B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7BA2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link w:val="CaptionChar"/>
    <w:qFormat/>
    <w:rsid w:val="00E53D5A"/>
    <w:pPr>
      <w:spacing w:before="60" w:after="60" w:line="240" w:lineRule="auto"/>
      <w:jc w:val="center"/>
    </w:pPr>
    <w:rPr>
      <w:b/>
      <w:bCs/>
      <w:sz w:val="20"/>
      <w:szCs w:val="20"/>
    </w:rPr>
  </w:style>
  <w:style w:type="paragraph" w:customStyle="1" w:styleId="Kuva">
    <w:name w:val="Kuva"/>
    <w:basedOn w:val="Normal"/>
    <w:rsid w:val="00EB1012"/>
    <w:pPr>
      <w:jc w:val="center"/>
    </w:pPr>
  </w:style>
  <w:style w:type="paragraph" w:customStyle="1" w:styleId="korostus">
    <w:name w:val="korostus"/>
    <w:basedOn w:val="Normal"/>
    <w:next w:val="Normal"/>
    <w:link w:val="korostusChar"/>
    <w:locked/>
    <w:rsid w:val="00FF50D2"/>
    <w:rPr>
      <w:i/>
    </w:rPr>
  </w:style>
  <w:style w:type="character" w:customStyle="1" w:styleId="korostusChar">
    <w:name w:val="korostus Char"/>
    <w:basedOn w:val="DefaultParagraphFont"/>
    <w:link w:val="korostus"/>
    <w:rsid w:val="00FF50D2"/>
    <w:rPr>
      <w:i/>
      <w:sz w:val="24"/>
      <w:szCs w:val="24"/>
      <w:lang w:val="fi-FI" w:eastAsia="fi-FI" w:bidi="ar-SA"/>
    </w:rPr>
  </w:style>
  <w:style w:type="character" w:styleId="PageNumber">
    <w:name w:val="page number"/>
    <w:basedOn w:val="DefaultParagraphFont"/>
    <w:rsid w:val="009F0A64"/>
  </w:style>
  <w:style w:type="paragraph" w:customStyle="1" w:styleId="Lihavointi">
    <w:name w:val="Lihavointi"/>
    <w:basedOn w:val="Normal"/>
    <w:link w:val="LihavointiChar"/>
    <w:rsid w:val="00827B67"/>
    <w:rPr>
      <w:b/>
    </w:rPr>
  </w:style>
  <w:style w:type="character" w:customStyle="1" w:styleId="LihavointiChar">
    <w:name w:val="Lihavointi Char"/>
    <w:basedOn w:val="DefaultParagraphFont"/>
    <w:link w:val="Lihavointi"/>
    <w:rsid w:val="00827B67"/>
    <w:rPr>
      <w:b/>
      <w:sz w:val="24"/>
      <w:szCs w:val="24"/>
      <w:lang w:val="fi-FI" w:eastAsia="fi-FI" w:bidi="ar-SA"/>
    </w:rPr>
  </w:style>
  <w:style w:type="numbering" w:customStyle="1" w:styleId="TyyliAutomaattinennumerointiVasen063cmRiippuva063cm">
    <w:name w:val="Tyyli Automaattinen numerointi Vasen:  063 cm Riippuva:  063 cm"/>
    <w:basedOn w:val="NoList"/>
    <w:locked/>
    <w:rsid w:val="00E53D5A"/>
    <w:pPr>
      <w:numPr>
        <w:numId w:val="2"/>
      </w:numPr>
    </w:pPr>
  </w:style>
  <w:style w:type="numbering" w:customStyle="1" w:styleId="Numeroitulista">
    <w:name w:val="Numeroitu lista"/>
    <w:rsid w:val="00A87F84"/>
    <w:pPr>
      <w:numPr>
        <w:numId w:val="3"/>
      </w:numPr>
    </w:pPr>
  </w:style>
  <w:style w:type="numbering" w:customStyle="1" w:styleId="Luettelolista">
    <w:name w:val="Luettelolista"/>
    <w:rsid w:val="00AC5AC3"/>
    <w:pPr>
      <w:numPr>
        <w:numId w:val="4"/>
      </w:numPr>
    </w:pPr>
  </w:style>
  <w:style w:type="paragraph" w:styleId="List">
    <w:name w:val="List"/>
    <w:rsid w:val="00ED0603"/>
    <w:pPr>
      <w:ind w:left="284" w:hanging="284"/>
    </w:pPr>
    <w:rPr>
      <w:sz w:val="24"/>
      <w:szCs w:val="24"/>
      <w:lang w:val="fi-FI" w:eastAsia="fi-FI"/>
    </w:rPr>
  </w:style>
  <w:style w:type="paragraph" w:customStyle="1" w:styleId="Taulukonotsikko">
    <w:name w:val="Taulukon otsikko"/>
    <w:basedOn w:val="Caption"/>
    <w:next w:val="Normal"/>
    <w:link w:val="TaulukonotsikkoChar"/>
    <w:rsid w:val="00F755DC"/>
    <w:pPr>
      <w:keepNext/>
      <w:jc w:val="left"/>
    </w:pPr>
  </w:style>
  <w:style w:type="paragraph" w:styleId="Quote">
    <w:name w:val="Quote"/>
    <w:basedOn w:val="Normal"/>
    <w:next w:val="Normal"/>
    <w:qFormat/>
    <w:rsid w:val="00996A87"/>
    <w:pPr>
      <w:ind w:left="567" w:right="567"/>
    </w:pPr>
  </w:style>
  <w:style w:type="paragraph" w:customStyle="1" w:styleId="Lhdekoodi">
    <w:name w:val="Lähdekoodi"/>
    <w:basedOn w:val="Normal"/>
    <w:next w:val="Normal"/>
    <w:rsid w:val="00221D77"/>
    <w:pPr>
      <w:ind w:left="284" w:right="284"/>
      <w:jc w:val="left"/>
    </w:pPr>
    <w:rPr>
      <w:rFonts w:ascii="Courier New" w:hAnsi="Courier New"/>
    </w:rPr>
  </w:style>
  <w:style w:type="paragraph" w:customStyle="1" w:styleId="Tekijtiedot2">
    <w:name w:val="Tekijätiedot2"/>
    <w:basedOn w:val="Tekijtiedot"/>
    <w:rsid w:val="00B32202"/>
    <w:pPr>
      <w:ind w:left="5400"/>
      <w:jc w:val="left"/>
    </w:pPr>
    <w:rPr>
      <w:szCs w:val="20"/>
    </w:rPr>
  </w:style>
  <w:style w:type="paragraph" w:customStyle="1" w:styleId="Tiivistelmnviiva">
    <w:name w:val="Tiivistelmän viiva"/>
    <w:basedOn w:val="Tiivistelm"/>
    <w:rsid w:val="00B32202"/>
    <w:pPr>
      <w:pBdr>
        <w:bottom w:val="single" w:sz="4" w:space="1" w:color="auto"/>
      </w:pBdr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935675"/>
    <w:pPr>
      <w:tabs>
        <w:tab w:val="left" w:pos="1920"/>
        <w:tab w:val="right" w:leader="dot" w:pos="7655"/>
      </w:tabs>
      <w:spacing w:before="0" w:line="240" w:lineRule="auto"/>
      <w:ind w:left="958"/>
    </w:pPr>
  </w:style>
  <w:style w:type="paragraph" w:customStyle="1" w:styleId="Liiteluettelo">
    <w:name w:val="Liiteluettelo"/>
    <w:basedOn w:val="Normal"/>
    <w:link w:val="LiiteluetteloChar"/>
    <w:rsid w:val="000F7F2C"/>
    <w:pPr>
      <w:spacing w:line="240" w:lineRule="auto"/>
      <w:jc w:val="left"/>
    </w:pPr>
  </w:style>
  <w:style w:type="character" w:customStyle="1" w:styleId="LiiteluetteloChar">
    <w:name w:val="Liiteluettelo Char"/>
    <w:basedOn w:val="DefaultParagraphFont"/>
    <w:link w:val="Liiteluettelo"/>
    <w:rsid w:val="000F7F2C"/>
    <w:rPr>
      <w:sz w:val="24"/>
      <w:szCs w:val="24"/>
      <w:lang w:val="fi-FI" w:eastAsia="fi-FI" w:bidi="ar-SA"/>
    </w:rPr>
  </w:style>
  <w:style w:type="paragraph" w:customStyle="1" w:styleId="Taulukonselitys">
    <w:name w:val="Taulukon selitys"/>
    <w:basedOn w:val="Taulukonotsikko"/>
    <w:link w:val="TaulukonselitysChar"/>
    <w:rsid w:val="000F7F2C"/>
    <w:rPr>
      <w:b w:val="0"/>
      <w:bCs w:val="0"/>
    </w:rPr>
  </w:style>
  <w:style w:type="character" w:customStyle="1" w:styleId="CaptionChar">
    <w:name w:val="Caption Char"/>
    <w:basedOn w:val="DefaultParagraphFont"/>
    <w:link w:val="Caption"/>
    <w:rsid w:val="000F7F2C"/>
    <w:rPr>
      <w:b/>
      <w:bCs/>
      <w:lang w:val="fi-FI" w:eastAsia="fi-FI" w:bidi="ar-SA"/>
    </w:rPr>
  </w:style>
  <w:style w:type="character" w:customStyle="1" w:styleId="TaulukonotsikkoChar">
    <w:name w:val="Taulukon otsikko Char"/>
    <w:basedOn w:val="CaptionChar"/>
    <w:link w:val="Taulukonotsikko"/>
    <w:rsid w:val="000F7F2C"/>
    <w:rPr>
      <w:b/>
      <w:bCs/>
      <w:lang w:val="fi-FI" w:eastAsia="fi-FI" w:bidi="ar-SA"/>
    </w:rPr>
  </w:style>
  <w:style w:type="character" w:customStyle="1" w:styleId="TaulukonselitysChar">
    <w:name w:val="Taulukon selitys Char"/>
    <w:basedOn w:val="TaulukonotsikkoChar"/>
    <w:link w:val="Taulukonselitys"/>
    <w:rsid w:val="000F7F2C"/>
    <w:rPr>
      <w:b/>
      <w:bCs/>
      <w:lang w:val="fi-FI" w:eastAsia="fi-FI" w:bidi="ar-SA"/>
    </w:rPr>
  </w:style>
  <w:style w:type="numbering" w:customStyle="1" w:styleId="TyyliAutomaattinennumerointi">
    <w:name w:val="Tyyli Automaattinen numerointi"/>
    <w:basedOn w:val="NoList"/>
    <w:locked/>
    <w:rsid w:val="000F7F2C"/>
    <w:pPr>
      <w:numPr>
        <w:numId w:val="5"/>
      </w:numPr>
    </w:pPr>
  </w:style>
  <w:style w:type="numbering" w:customStyle="1" w:styleId="TyyliLuettelomerkki">
    <w:name w:val="Tyyli Luettelomerkki"/>
    <w:basedOn w:val="NoList"/>
    <w:locked/>
    <w:rsid w:val="000B158D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D267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67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9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D84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1129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208B"/>
  </w:style>
  <w:style w:type="paragraph" w:styleId="BlockText">
    <w:name w:val="Block Text"/>
    <w:basedOn w:val="Normal"/>
    <w:locked/>
    <w:rsid w:val="0084208B"/>
    <w:pPr>
      <w:spacing w:after="120"/>
      <w:ind w:left="1440" w:right="1440"/>
    </w:pPr>
  </w:style>
  <w:style w:type="paragraph" w:styleId="BodyText">
    <w:name w:val="Body Text"/>
    <w:basedOn w:val="Normal"/>
    <w:link w:val="BodyTextChar"/>
    <w:locked/>
    <w:rsid w:val="008420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208B"/>
    <w:rPr>
      <w:sz w:val="24"/>
      <w:szCs w:val="24"/>
      <w:lang w:val="fi-FI" w:eastAsia="fi-FI"/>
    </w:rPr>
  </w:style>
  <w:style w:type="paragraph" w:styleId="BodyText2">
    <w:name w:val="Body Text 2"/>
    <w:basedOn w:val="Normal"/>
    <w:link w:val="BodyText2Char"/>
    <w:locked/>
    <w:rsid w:val="0084208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4208B"/>
    <w:rPr>
      <w:sz w:val="24"/>
      <w:szCs w:val="24"/>
      <w:lang w:val="fi-FI" w:eastAsia="fi-FI"/>
    </w:rPr>
  </w:style>
  <w:style w:type="paragraph" w:styleId="BodyText3">
    <w:name w:val="Body Text 3"/>
    <w:basedOn w:val="Normal"/>
    <w:link w:val="BodyText3Char"/>
    <w:locked/>
    <w:rsid w:val="0084208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4208B"/>
    <w:rPr>
      <w:sz w:val="16"/>
      <w:szCs w:val="16"/>
      <w:lang w:val="fi-FI" w:eastAsia="fi-FI"/>
    </w:rPr>
  </w:style>
  <w:style w:type="paragraph" w:styleId="BodyTextFirstIndent">
    <w:name w:val="Body Text First Indent"/>
    <w:basedOn w:val="BodyText"/>
    <w:link w:val="BodyTextFirstIndentChar"/>
    <w:locked/>
    <w:rsid w:val="0084208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08B"/>
    <w:rPr>
      <w:sz w:val="24"/>
      <w:szCs w:val="24"/>
      <w:lang w:val="fi-FI" w:eastAsia="fi-FI"/>
    </w:rPr>
  </w:style>
  <w:style w:type="paragraph" w:styleId="BodyTextIndent">
    <w:name w:val="Body Text Indent"/>
    <w:basedOn w:val="Normal"/>
    <w:link w:val="BodyTextIndentChar"/>
    <w:locked/>
    <w:rsid w:val="0084208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208B"/>
    <w:rPr>
      <w:sz w:val="24"/>
      <w:szCs w:val="24"/>
      <w:lang w:val="fi-FI" w:eastAsia="fi-FI"/>
    </w:rPr>
  </w:style>
  <w:style w:type="paragraph" w:styleId="BodyTextFirstIndent2">
    <w:name w:val="Body Text First Indent 2"/>
    <w:basedOn w:val="BodyTextIndent"/>
    <w:link w:val="BodyTextFirstIndent2Char"/>
    <w:locked/>
    <w:rsid w:val="0084208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4208B"/>
    <w:rPr>
      <w:sz w:val="24"/>
      <w:szCs w:val="24"/>
      <w:lang w:val="fi-FI" w:eastAsia="fi-FI"/>
    </w:rPr>
  </w:style>
  <w:style w:type="paragraph" w:styleId="BodyTextIndent2">
    <w:name w:val="Body Text Indent 2"/>
    <w:basedOn w:val="Normal"/>
    <w:link w:val="BodyTextIndent2Char"/>
    <w:locked/>
    <w:rsid w:val="0084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4208B"/>
    <w:rPr>
      <w:sz w:val="24"/>
      <w:szCs w:val="24"/>
      <w:lang w:val="fi-FI" w:eastAsia="fi-FI"/>
    </w:rPr>
  </w:style>
  <w:style w:type="paragraph" w:styleId="BodyTextIndent3">
    <w:name w:val="Body Text Indent 3"/>
    <w:basedOn w:val="Normal"/>
    <w:link w:val="BodyTextIndent3Char"/>
    <w:locked/>
    <w:rsid w:val="0084208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208B"/>
    <w:rPr>
      <w:sz w:val="16"/>
      <w:szCs w:val="16"/>
      <w:lang w:val="fi-FI" w:eastAsia="fi-FI"/>
    </w:rPr>
  </w:style>
  <w:style w:type="paragraph" w:styleId="Closing">
    <w:name w:val="Closing"/>
    <w:basedOn w:val="Normal"/>
    <w:link w:val="ClosingChar"/>
    <w:locked/>
    <w:rsid w:val="0084208B"/>
    <w:pPr>
      <w:ind w:left="4252"/>
    </w:pPr>
  </w:style>
  <w:style w:type="character" w:customStyle="1" w:styleId="ClosingChar">
    <w:name w:val="Closing Char"/>
    <w:basedOn w:val="DefaultParagraphFont"/>
    <w:link w:val="Closing"/>
    <w:rsid w:val="0084208B"/>
    <w:rPr>
      <w:sz w:val="24"/>
      <w:szCs w:val="24"/>
      <w:lang w:val="fi-FI" w:eastAsia="fi-FI"/>
    </w:rPr>
  </w:style>
  <w:style w:type="paragraph" w:styleId="CommentText">
    <w:name w:val="annotation text"/>
    <w:basedOn w:val="Normal"/>
    <w:link w:val="CommentTextChar"/>
    <w:rsid w:val="008420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4208B"/>
    <w:rPr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842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4208B"/>
    <w:rPr>
      <w:b/>
      <w:bCs/>
      <w:lang w:val="fi-FI" w:eastAsia="fi-FI"/>
    </w:rPr>
  </w:style>
  <w:style w:type="paragraph" w:styleId="Date">
    <w:name w:val="Date"/>
    <w:basedOn w:val="Normal"/>
    <w:next w:val="Normal"/>
    <w:link w:val="DateChar"/>
    <w:locked/>
    <w:rsid w:val="0084208B"/>
  </w:style>
  <w:style w:type="character" w:customStyle="1" w:styleId="DateChar">
    <w:name w:val="Date Char"/>
    <w:basedOn w:val="DefaultParagraphFont"/>
    <w:link w:val="Date"/>
    <w:rsid w:val="0084208B"/>
    <w:rPr>
      <w:sz w:val="24"/>
      <w:szCs w:val="24"/>
      <w:lang w:val="fi-FI" w:eastAsia="fi-FI"/>
    </w:rPr>
  </w:style>
  <w:style w:type="paragraph" w:styleId="E-mailSignature">
    <w:name w:val="E-mail Signature"/>
    <w:basedOn w:val="Normal"/>
    <w:link w:val="E-mailSignatureChar"/>
    <w:locked/>
    <w:rsid w:val="0084208B"/>
  </w:style>
  <w:style w:type="character" w:customStyle="1" w:styleId="E-mailSignatureChar">
    <w:name w:val="E-mail Signature Char"/>
    <w:basedOn w:val="DefaultParagraphFont"/>
    <w:link w:val="E-mailSignature"/>
    <w:rsid w:val="0084208B"/>
    <w:rPr>
      <w:sz w:val="24"/>
      <w:szCs w:val="24"/>
      <w:lang w:val="fi-FI" w:eastAsia="fi-FI"/>
    </w:rPr>
  </w:style>
  <w:style w:type="paragraph" w:styleId="EndnoteText">
    <w:name w:val="endnote text"/>
    <w:basedOn w:val="Normal"/>
    <w:link w:val="EndnoteTextChar"/>
    <w:locked/>
    <w:rsid w:val="008420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4208B"/>
    <w:rPr>
      <w:lang w:val="fi-FI" w:eastAsia="fi-FI"/>
    </w:rPr>
  </w:style>
  <w:style w:type="paragraph" w:styleId="EnvelopeAddress">
    <w:name w:val="envelope address"/>
    <w:basedOn w:val="Normal"/>
    <w:locked/>
    <w:rsid w:val="0084208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locked/>
    <w:rsid w:val="0084208B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rsid w:val="008420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4208B"/>
    <w:rPr>
      <w:lang w:val="fi-FI" w:eastAsia="fi-FI"/>
    </w:rPr>
  </w:style>
  <w:style w:type="paragraph" w:styleId="HTMLAddress">
    <w:name w:val="HTML Address"/>
    <w:basedOn w:val="Normal"/>
    <w:link w:val="HTMLAddressChar"/>
    <w:locked/>
    <w:rsid w:val="0084208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4208B"/>
    <w:rPr>
      <w:i/>
      <w:iCs/>
      <w:sz w:val="24"/>
      <w:szCs w:val="24"/>
      <w:lang w:val="fi-FI" w:eastAsia="fi-FI"/>
    </w:rPr>
  </w:style>
  <w:style w:type="paragraph" w:styleId="HTMLPreformatted">
    <w:name w:val="HTML Preformatted"/>
    <w:basedOn w:val="Normal"/>
    <w:link w:val="HTMLPreformattedChar"/>
    <w:locked/>
    <w:rsid w:val="0084208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4208B"/>
    <w:rPr>
      <w:rFonts w:ascii="Courier New" w:hAnsi="Courier New" w:cs="Courier New"/>
      <w:lang w:val="fi-FI" w:eastAsia="fi-FI"/>
    </w:rPr>
  </w:style>
  <w:style w:type="paragraph" w:styleId="Index1">
    <w:name w:val="index 1"/>
    <w:basedOn w:val="Normal"/>
    <w:next w:val="Normal"/>
    <w:autoRedefine/>
    <w:rsid w:val="0084208B"/>
    <w:pPr>
      <w:ind w:left="240" w:hanging="240"/>
    </w:pPr>
  </w:style>
  <w:style w:type="paragraph" w:styleId="Index2">
    <w:name w:val="index 2"/>
    <w:basedOn w:val="Normal"/>
    <w:next w:val="Normal"/>
    <w:autoRedefine/>
    <w:rsid w:val="0084208B"/>
    <w:pPr>
      <w:ind w:left="480" w:hanging="240"/>
    </w:pPr>
  </w:style>
  <w:style w:type="paragraph" w:styleId="Index3">
    <w:name w:val="index 3"/>
    <w:basedOn w:val="Normal"/>
    <w:next w:val="Normal"/>
    <w:autoRedefine/>
    <w:rsid w:val="0084208B"/>
    <w:pPr>
      <w:ind w:left="720" w:hanging="240"/>
    </w:pPr>
  </w:style>
  <w:style w:type="paragraph" w:styleId="Index4">
    <w:name w:val="index 4"/>
    <w:basedOn w:val="Normal"/>
    <w:next w:val="Normal"/>
    <w:autoRedefine/>
    <w:rsid w:val="0084208B"/>
    <w:pPr>
      <w:ind w:left="960" w:hanging="240"/>
    </w:pPr>
  </w:style>
  <w:style w:type="paragraph" w:styleId="Index5">
    <w:name w:val="index 5"/>
    <w:basedOn w:val="Normal"/>
    <w:next w:val="Normal"/>
    <w:autoRedefine/>
    <w:locked/>
    <w:rsid w:val="0084208B"/>
    <w:pPr>
      <w:ind w:left="1200" w:hanging="240"/>
    </w:pPr>
  </w:style>
  <w:style w:type="paragraph" w:styleId="Index6">
    <w:name w:val="index 6"/>
    <w:basedOn w:val="Normal"/>
    <w:next w:val="Normal"/>
    <w:autoRedefine/>
    <w:locked/>
    <w:rsid w:val="0084208B"/>
    <w:pPr>
      <w:ind w:left="1440" w:hanging="240"/>
    </w:pPr>
  </w:style>
  <w:style w:type="paragraph" w:styleId="Index7">
    <w:name w:val="index 7"/>
    <w:basedOn w:val="Normal"/>
    <w:next w:val="Normal"/>
    <w:autoRedefine/>
    <w:locked/>
    <w:rsid w:val="0084208B"/>
    <w:pPr>
      <w:ind w:left="1680" w:hanging="240"/>
    </w:pPr>
  </w:style>
  <w:style w:type="paragraph" w:styleId="Index8">
    <w:name w:val="index 8"/>
    <w:basedOn w:val="Normal"/>
    <w:next w:val="Normal"/>
    <w:autoRedefine/>
    <w:locked/>
    <w:rsid w:val="0084208B"/>
    <w:pPr>
      <w:ind w:left="1920" w:hanging="240"/>
    </w:pPr>
  </w:style>
  <w:style w:type="paragraph" w:styleId="Index9">
    <w:name w:val="index 9"/>
    <w:basedOn w:val="Normal"/>
    <w:next w:val="Normal"/>
    <w:autoRedefine/>
    <w:locked/>
    <w:rsid w:val="0084208B"/>
    <w:pPr>
      <w:ind w:left="2160" w:hanging="240"/>
    </w:pPr>
  </w:style>
  <w:style w:type="paragraph" w:styleId="IndexHeading">
    <w:name w:val="index heading"/>
    <w:basedOn w:val="Normal"/>
    <w:next w:val="Index1"/>
    <w:rsid w:val="0084208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8B"/>
    <w:rPr>
      <w:i/>
      <w:iCs/>
      <w:color w:val="5B9BD5" w:themeColor="accent1"/>
      <w:sz w:val="24"/>
      <w:szCs w:val="24"/>
      <w:lang w:val="fi-FI" w:eastAsia="fi-FI"/>
    </w:rPr>
  </w:style>
  <w:style w:type="paragraph" w:styleId="List2">
    <w:name w:val="List 2"/>
    <w:basedOn w:val="Normal"/>
    <w:rsid w:val="0084208B"/>
    <w:pPr>
      <w:ind w:left="566" w:hanging="283"/>
      <w:contextualSpacing/>
    </w:pPr>
  </w:style>
  <w:style w:type="paragraph" w:styleId="List3">
    <w:name w:val="List 3"/>
    <w:basedOn w:val="Normal"/>
    <w:locked/>
    <w:rsid w:val="0084208B"/>
    <w:pPr>
      <w:ind w:left="849" w:hanging="283"/>
      <w:contextualSpacing/>
    </w:pPr>
  </w:style>
  <w:style w:type="paragraph" w:styleId="List4">
    <w:name w:val="List 4"/>
    <w:basedOn w:val="Normal"/>
    <w:locked/>
    <w:rsid w:val="0084208B"/>
    <w:pPr>
      <w:ind w:left="1132" w:hanging="283"/>
      <w:contextualSpacing/>
    </w:pPr>
  </w:style>
  <w:style w:type="paragraph" w:styleId="List5">
    <w:name w:val="List 5"/>
    <w:basedOn w:val="Normal"/>
    <w:locked/>
    <w:rsid w:val="0084208B"/>
    <w:pPr>
      <w:ind w:left="1415" w:hanging="283"/>
      <w:contextualSpacing/>
    </w:pPr>
  </w:style>
  <w:style w:type="paragraph" w:styleId="ListBullet">
    <w:name w:val="List Bullet"/>
    <w:basedOn w:val="Normal"/>
    <w:rsid w:val="0084208B"/>
    <w:pPr>
      <w:numPr>
        <w:numId w:val="7"/>
      </w:numPr>
      <w:contextualSpacing/>
    </w:pPr>
  </w:style>
  <w:style w:type="paragraph" w:styleId="ListBullet2">
    <w:name w:val="List Bullet 2"/>
    <w:basedOn w:val="Normal"/>
    <w:rsid w:val="0084208B"/>
    <w:pPr>
      <w:numPr>
        <w:numId w:val="8"/>
      </w:numPr>
      <w:contextualSpacing/>
    </w:pPr>
  </w:style>
  <w:style w:type="paragraph" w:styleId="ListBullet3">
    <w:name w:val="List Bullet 3"/>
    <w:basedOn w:val="Normal"/>
    <w:locked/>
    <w:rsid w:val="0084208B"/>
    <w:pPr>
      <w:numPr>
        <w:numId w:val="9"/>
      </w:numPr>
      <w:contextualSpacing/>
    </w:pPr>
  </w:style>
  <w:style w:type="paragraph" w:styleId="ListBullet4">
    <w:name w:val="List Bullet 4"/>
    <w:basedOn w:val="Normal"/>
    <w:locked/>
    <w:rsid w:val="0084208B"/>
    <w:pPr>
      <w:numPr>
        <w:numId w:val="10"/>
      </w:numPr>
      <w:contextualSpacing/>
    </w:pPr>
  </w:style>
  <w:style w:type="paragraph" w:styleId="ListBullet5">
    <w:name w:val="List Bullet 5"/>
    <w:basedOn w:val="Normal"/>
    <w:locked/>
    <w:rsid w:val="0084208B"/>
    <w:pPr>
      <w:numPr>
        <w:numId w:val="11"/>
      </w:numPr>
      <w:contextualSpacing/>
    </w:pPr>
  </w:style>
  <w:style w:type="paragraph" w:styleId="ListContinue">
    <w:name w:val="List Continue"/>
    <w:basedOn w:val="Normal"/>
    <w:rsid w:val="0084208B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4208B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4208B"/>
    <w:pPr>
      <w:spacing w:after="120"/>
      <w:ind w:left="849"/>
      <w:contextualSpacing/>
    </w:pPr>
  </w:style>
  <w:style w:type="paragraph" w:styleId="ListContinue4">
    <w:name w:val="List Continue 4"/>
    <w:basedOn w:val="Normal"/>
    <w:locked/>
    <w:rsid w:val="0084208B"/>
    <w:pPr>
      <w:spacing w:after="120"/>
      <w:ind w:left="1132"/>
      <w:contextualSpacing/>
    </w:pPr>
  </w:style>
  <w:style w:type="paragraph" w:styleId="ListContinue5">
    <w:name w:val="List Continue 5"/>
    <w:basedOn w:val="Normal"/>
    <w:locked/>
    <w:rsid w:val="0084208B"/>
    <w:pPr>
      <w:spacing w:after="120"/>
      <w:ind w:left="1415"/>
      <w:contextualSpacing/>
    </w:pPr>
  </w:style>
  <w:style w:type="paragraph" w:styleId="ListNumber">
    <w:name w:val="List Number"/>
    <w:basedOn w:val="Normal"/>
    <w:rsid w:val="0084208B"/>
    <w:pPr>
      <w:numPr>
        <w:numId w:val="12"/>
      </w:numPr>
      <w:contextualSpacing/>
    </w:pPr>
  </w:style>
  <w:style w:type="paragraph" w:styleId="ListNumber2">
    <w:name w:val="List Number 2"/>
    <w:basedOn w:val="Normal"/>
    <w:locked/>
    <w:rsid w:val="0084208B"/>
    <w:pPr>
      <w:numPr>
        <w:numId w:val="13"/>
      </w:numPr>
      <w:contextualSpacing/>
    </w:pPr>
  </w:style>
  <w:style w:type="paragraph" w:styleId="ListNumber3">
    <w:name w:val="List Number 3"/>
    <w:basedOn w:val="Normal"/>
    <w:locked/>
    <w:rsid w:val="0084208B"/>
    <w:pPr>
      <w:numPr>
        <w:numId w:val="14"/>
      </w:numPr>
      <w:contextualSpacing/>
    </w:pPr>
  </w:style>
  <w:style w:type="paragraph" w:styleId="ListNumber4">
    <w:name w:val="List Number 4"/>
    <w:basedOn w:val="Normal"/>
    <w:locked/>
    <w:rsid w:val="0084208B"/>
    <w:pPr>
      <w:numPr>
        <w:numId w:val="15"/>
      </w:numPr>
      <w:contextualSpacing/>
    </w:pPr>
  </w:style>
  <w:style w:type="paragraph" w:styleId="ListNumber5">
    <w:name w:val="List Number 5"/>
    <w:basedOn w:val="Normal"/>
    <w:locked/>
    <w:rsid w:val="0084208B"/>
    <w:pPr>
      <w:numPr>
        <w:numId w:val="16"/>
      </w:numPr>
      <w:contextualSpacing/>
    </w:pPr>
  </w:style>
  <w:style w:type="paragraph" w:styleId="MacroText">
    <w:name w:val="macro"/>
    <w:link w:val="MacroTextChar"/>
    <w:rsid w:val="008420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line="360" w:lineRule="auto"/>
      <w:jc w:val="both"/>
    </w:pPr>
    <w:rPr>
      <w:rFonts w:ascii="Courier New" w:hAnsi="Courier New" w:cs="Courier New"/>
      <w:lang w:val="fi-FI" w:eastAsia="fi-FI"/>
    </w:rPr>
  </w:style>
  <w:style w:type="character" w:customStyle="1" w:styleId="MacroTextChar">
    <w:name w:val="Macro Text Char"/>
    <w:basedOn w:val="DefaultParagraphFont"/>
    <w:link w:val="MacroText"/>
    <w:rsid w:val="0084208B"/>
    <w:rPr>
      <w:rFonts w:ascii="Courier New" w:hAnsi="Courier New" w:cs="Courier New"/>
      <w:lang w:val="fi-FI" w:eastAsia="fi-FI"/>
    </w:rPr>
  </w:style>
  <w:style w:type="paragraph" w:styleId="MessageHeader">
    <w:name w:val="Message Header"/>
    <w:basedOn w:val="Normal"/>
    <w:link w:val="MessageHeaderChar"/>
    <w:locked/>
    <w:rsid w:val="008420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84208B"/>
    <w:rPr>
      <w:rFonts w:asciiTheme="majorHAnsi" w:eastAsiaTheme="majorEastAsia" w:hAnsiTheme="majorHAnsi" w:cstheme="majorBidi"/>
      <w:sz w:val="24"/>
      <w:szCs w:val="24"/>
      <w:shd w:val="pct20" w:color="auto" w:fill="auto"/>
      <w:lang w:val="fi-FI" w:eastAsia="fi-FI"/>
    </w:rPr>
  </w:style>
  <w:style w:type="paragraph" w:styleId="NoSpacing">
    <w:name w:val="No Spacing"/>
    <w:uiPriority w:val="1"/>
    <w:qFormat/>
    <w:rsid w:val="0084208B"/>
    <w:pPr>
      <w:jc w:val="both"/>
    </w:pPr>
    <w:rPr>
      <w:sz w:val="24"/>
      <w:szCs w:val="24"/>
      <w:lang w:val="fi-FI" w:eastAsia="fi-FI"/>
    </w:rPr>
  </w:style>
  <w:style w:type="paragraph" w:styleId="NormalWeb">
    <w:name w:val="Normal (Web)"/>
    <w:basedOn w:val="Normal"/>
    <w:locked/>
    <w:rsid w:val="0084208B"/>
  </w:style>
  <w:style w:type="paragraph" w:styleId="NormalIndent">
    <w:name w:val="Normal Indent"/>
    <w:basedOn w:val="Normal"/>
    <w:rsid w:val="0084208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4208B"/>
  </w:style>
  <w:style w:type="character" w:customStyle="1" w:styleId="NoteHeadingChar">
    <w:name w:val="Note Heading Char"/>
    <w:basedOn w:val="DefaultParagraphFont"/>
    <w:link w:val="NoteHeading"/>
    <w:rsid w:val="0084208B"/>
    <w:rPr>
      <w:sz w:val="24"/>
      <w:szCs w:val="24"/>
      <w:lang w:val="fi-FI" w:eastAsia="fi-FI"/>
    </w:rPr>
  </w:style>
  <w:style w:type="paragraph" w:styleId="PlainText">
    <w:name w:val="Plain Text"/>
    <w:basedOn w:val="Normal"/>
    <w:link w:val="PlainTextChar"/>
    <w:rsid w:val="0084208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208B"/>
    <w:rPr>
      <w:rFonts w:ascii="Courier New" w:hAnsi="Courier New" w:cs="Courier New"/>
      <w:lang w:val="fi-FI" w:eastAsia="fi-FI"/>
    </w:rPr>
  </w:style>
  <w:style w:type="paragraph" w:styleId="Salutation">
    <w:name w:val="Salutation"/>
    <w:basedOn w:val="Normal"/>
    <w:next w:val="Normal"/>
    <w:link w:val="SalutationChar"/>
    <w:locked/>
    <w:rsid w:val="0084208B"/>
  </w:style>
  <w:style w:type="character" w:customStyle="1" w:styleId="SalutationChar">
    <w:name w:val="Salutation Char"/>
    <w:basedOn w:val="DefaultParagraphFont"/>
    <w:link w:val="Salutation"/>
    <w:rsid w:val="0084208B"/>
    <w:rPr>
      <w:sz w:val="24"/>
      <w:szCs w:val="24"/>
      <w:lang w:val="fi-FI" w:eastAsia="fi-FI"/>
    </w:rPr>
  </w:style>
  <w:style w:type="paragraph" w:styleId="Signature">
    <w:name w:val="Signature"/>
    <w:basedOn w:val="Normal"/>
    <w:link w:val="SignatureChar"/>
    <w:rsid w:val="0084208B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4208B"/>
    <w:rPr>
      <w:sz w:val="24"/>
      <w:szCs w:val="24"/>
      <w:lang w:val="fi-FI" w:eastAsia="fi-FI"/>
    </w:rPr>
  </w:style>
  <w:style w:type="paragraph" w:styleId="Subtitle">
    <w:name w:val="Subtitle"/>
    <w:basedOn w:val="Normal"/>
    <w:next w:val="Normal"/>
    <w:link w:val="SubtitleChar"/>
    <w:qFormat/>
    <w:rsid w:val="0084208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84208B"/>
    <w:rPr>
      <w:rFonts w:asciiTheme="majorHAnsi" w:eastAsiaTheme="majorEastAsia" w:hAnsiTheme="majorHAnsi" w:cstheme="majorBidi"/>
      <w:sz w:val="24"/>
      <w:szCs w:val="24"/>
      <w:lang w:val="fi-FI" w:eastAsia="fi-FI"/>
    </w:rPr>
  </w:style>
  <w:style w:type="paragraph" w:styleId="Title">
    <w:name w:val="Title"/>
    <w:basedOn w:val="Normal"/>
    <w:next w:val="Normal"/>
    <w:link w:val="TitleChar"/>
    <w:qFormat/>
    <w:rsid w:val="0084208B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208B"/>
    <w:rPr>
      <w:rFonts w:asciiTheme="majorHAnsi" w:eastAsiaTheme="majorEastAsia" w:hAnsiTheme="majorHAnsi" w:cstheme="majorBidi"/>
      <w:b/>
      <w:bCs/>
      <w:kern w:val="28"/>
      <w:sz w:val="32"/>
      <w:szCs w:val="32"/>
      <w:lang w:val="fi-FI" w:eastAsia="fi-FI"/>
    </w:rPr>
  </w:style>
  <w:style w:type="character" w:customStyle="1" w:styleId="apple-converted-space">
    <w:name w:val="apple-converted-space"/>
    <w:basedOn w:val="DefaultParagraphFont"/>
    <w:rsid w:val="006C6CC1"/>
  </w:style>
  <w:style w:type="paragraph" w:styleId="Revision">
    <w:name w:val="Revision"/>
    <w:hidden/>
    <w:uiPriority w:val="99"/>
    <w:semiHidden/>
    <w:rsid w:val="00F66AC4"/>
    <w:rPr>
      <w:sz w:val="24"/>
      <w:szCs w:val="24"/>
      <w:lang w:val="fi-FI" w:eastAsia="fi-FI"/>
    </w:rPr>
  </w:style>
  <w:style w:type="character" w:styleId="Emphasis">
    <w:name w:val="Emphasis"/>
    <w:basedOn w:val="DefaultParagraphFont"/>
    <w:uiPriority w:val="20"/>
    <w:qFormat/>
    <w:rsid w:val="00A63D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323">
                  <w:marLeft w:val="0"/>
                  <w:marRight w:val="0"/>
                  <w:marTop w:val="0"/>
                  <w:marBottom w:val="0"/>
                  <w:divBdr>
                    <w:top w:val="single" w:sz="18" w:space="6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package" Target="embeddings/Microsoft_Visio_Drawing2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pi\AppData\Local\Temp\Tutkielman%20Word%20poh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9A440-C977-47EA-AB52-F0EB919B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Tutkielman Word pohja</Template>
  <TotalTime>296</TotalTime>
  <Pages>31</Pages>
  <Words>3218</Words>
  <Characters>26073</Characters>
  <Application>Microsoft Office Word</Application>
  <DocSecurity>0</DocSecurity>
  <Lines>217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TUTKIELMAN NIMI</vt:lpstr>
      <vt:lpstr>TUTKIELMAN NIMI</vt:lpstr>
    </vt:vector>
  </TitlesOfParts>
  <Company>Campus Agreement 2002, University of Kuopio</Company>
  <LinksUpToDate>false</LinksUpToDate>
  <CharactersWithSpaces>29233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_Toc314038689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_Toc314038688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_Toc314038687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_Toc314038686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_Toc314038685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_Toc314038684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_Toc314038683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_Toc314038682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_Toc314038681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_Toc314038680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_Toc314038679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_Toc314038678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_Toc314038677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_Toc314038676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_Toc314038675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_Toc314038674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TUTKIELMAN NIMI</dc:title>
  <dc:creator>Mikko Pitkänen</dc:creator>
  <cp:lastModifiedBy>wksadmin</cp:lastModifiedBy>
  <cp:revision>5</cp:revision>
  <cp:lastPrinted>2012-01-11T07:09:00Z</cp:lastPrinted>
  <dcterms:created xsi:type="dcterms:W3CDTF">2015-04-21T07:16:00Z</dcterms:created>
  <dcterms:modified xsi:type="dcterms:W3CDTF">2015-04-21T12:13:00Z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-1026373531</vt:i4>
  </property>
</Properties>
</file>