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Assisted Practice: 3.4 Create an EBS Volume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spacing w:line="240" w:lineRule="auto"/>
        <w:ind w:left="72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Change the volume size of an instance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40" w:lineRule="auto"/>
        <w:rPr>
          <w:rFonts w:ascii="Open Sans" w:cs="Open Sans" w:eastAsia="Open Sans" w:hAnsi="Open Sans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This lab has six subsections, namely:</w:t>
      </w:r>
    </w:p>
    <w:p w:rsidR="00000000" w:rsidDel="00000000" w:rsidP="00000000" w:rsidRDefault="00000000" w:rsidRPr="00000000" w14:paraId="00000008">
      <w:pPr>
        <w:spacing w:after="200"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3.4.1 Selecting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volume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tab in the EC2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3.4.2 Creating a new volume by clicking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3.4.3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Selecting the volume type according to the project requirement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3.4.4 Creating a new volume by specifying the size and defining the zone</w:t>
      </w:r>
    </w:p>
    <w:p w:rsidR="00000000" w:rsidDel="00000000" w:rsidP="00000000" w:rsidRDefault="00000000" w:rsidRPr="00000000" w14:paraId="0000000C">
      <w:pPr>
        <w:spacing w:after="200"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3.4.5 Verifying the new volume created on the volume console and its availability</w:t>
      </w:r>
    </w:p>
    <w:p w:rsidR="00000000" w:rsidDel="00000000" w:rsidP="00000000" w:rsidRDefault="00000000" w:rsidRPr="00000000" w14:paraId="0000000D">
      <w:pPr>
        <w:spacing w:after="200"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3.4.6 Pushing the code to GitHub repositories</w:t>
      </w:r>
    </w:p>
    <w:p w:rsidR="00000000" w:rsidDel="00000000" w:rsidP="00000000" w:rsidRDefault="00000000" w:rsidRPr="00000000" w14:paraId="0000000E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3.4.1: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Selecting the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volume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tab in the EC2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581650" cy="4283592"/>
            <wp:effectExtent b="0" l="0" r="0" t="0"/>
            <wp:docPr id="5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83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3.4.2: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Creating a new volume by clicking on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Create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597951" cy="5301006"/>
            <wp:effectExtent b="0" l="0" r="0" t="0"/>
            <wp:docPr id="6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7951" cy="5301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3.4.3: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Selecting the volume type according to the project requirement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915765" cy="5549606"/>
            <wp:effectExtent b="0" l="0" r="0" t="0"/>
            <wp:docPr id="5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765" cy="55496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3.4.4: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Creating a new volume by specifying the size and defining the zone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511800" cy="5905500"/>
            <wp:effectExtent b="0" l="0" r="0" t="0"/>
            <wp:docPr id="5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3.4.5:</w:t>
      </w: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 Verifying the new volume created on the volume console and its availability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Open Sans" w:cs="Open Sans" w:eastAsia="Open Sans" w:hAnsi="Open Sans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</w:rPr>
        <w:drawing>
          <wp:inline distB="0" distT="0" distL="0" distR="0">
            <wp:extent cx="5879798" cy="5955877"/>
            <wp:effectExtent b="0" l="0" r="0" t="0"/>
            <wp:docPr id="5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79798" cy="5955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3.4.6: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Pushing the code to your GitHub repositories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28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&lt;folder path&gt;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2A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2C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add .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2E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commit .  -m “Changes have been committed.”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30">
      <w:pPr>
        <w:spacing w:after="240" w:before="240" w:line="360" w:lineRule="auto"/>
        <w:ind w:firstLine="72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638175" cy="223838"/>
          <wp:effectExtent b="0" l="0" r="0" t="0"/>
          <wp:docPr descr="page2image400" id="55" name="image1.png"/>
          <a:graphic>
            <a:graphicData uri="http://schemas.openxmlformats.org/drawingml/2006/picture">
              <pic:pic>
                <pic:nvPicPr>
                  <pic:cNvPr descr="page2image400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56" name="image2.png"/>
          <a:graphic>
            <a:graphicData uri="http://schemas.openxmlformats.org/drawingml/2006/picture">
              <pic:pic>
                <pic:nvPicPr>
                  <pic:cNvPr descr="page2image568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37AD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309E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Kd8gAI4RnDBavz/q9aOs1KLKUQ==">AMUW2mW/GP6q5CzgsbXaiyn6lglk5n7yCwt7qVlFwKDpDfq0RAFlDeqtFGoE0QfKMGOzplqCexcnlVtjjCKSWnw3PDOsl6pfjUlgcM43QMKhuQNUhjnnsJZTU+M6Uzd2xX8cO6/p3nItlJydbrZmlFF/Z/1f37pBGQ==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