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372F" w14:textId="3569B3BD" w:rsidR="009521B5" w:rsidRPr="0079739B" w:rsidRDefault="0079739B">
      <w:pPr>
        <w:rPr>
          <w:b/>
          <w:bCs/>
        </w:rPr>
      </w:pPr>
      <w:r w:rsidRPr="0079739B">
        <w:rPr>
          <w:b/>
          <w:bCs/>
        </w:rPr>
        <w:t>Master and Slave (</w:t>
      </w:r>
      <w:r w:rsidR="0005507C" w:rsidRPr="0079739B">
        <w:rPr>
          <w:b/>
          <w:bCs/>
        </w:rPr>
        <w:t>Windows-Windows</w:t>
      </w:r>
      <w:r w:rsidRPr="0079739B">
        <w:rPr>
          <w:b/>
          <w:bCs/>
        </w:rPr>
        <w:t>) Configuration:</w:t>
      </w:r>
    </w:p>
    <w:p w14:paraId="26D4571D" w14:textId="1C12038E" w:rsidR="0005507C" w:rsidRPr="0079739B" w:rsidRDefault="0005507C">
      <w:pPr>
        <w:rPr>
          <w:b/>
          <w:bCs/>
        </w:rPr>
      </w:pPr>
      <w:r w:rsidRPr="0079739B">
        <w:rPr>
          <w:b/>
          <w:bCs/>
        </w:rPr>
        <w:t>Insta</w:t>
      </w:r>
      <w:r w:rsidR="0079739B">
        <w:rPr>
          <w:b/>
          <w:bCs/>
        </w:rPr>
        <w:t>n</w:t>
      </w:r>
      <w:r w:rsidRPr="0079739B">
        <w:rPr>
          <w:b/>
          <w:bCs/>
        </w:rPr>
        <w:t>ce:</w:t>
      </w:r>
    </w:p>
    <w:p w14:paraId="3DA99657" w14:textId="21566A5D" w:rsidR="0005507C" w:rsidRDefault="0005507C" w:rsidP="0005507C">
      <w:pPr>
        <w:pStyle w:val="ListParagraph"/>
        <w:numPr>
          <w:ilvl w:val="0"/>
          <w:numId w:val="1"/>
        </w:numPr>
      </w:pPr>
      <w:r>
        <w:t xml:space="preserve">Taken two </w:t>
      </w:r>
      <w:proofErr w:type="spellStart"/>
      <w:r>
        <w:t>aws</w:t>
      </w:r>
      <w:proofErr w:type="spellEnd"/>
      <w:r>
        <w:t xml:space="preserve"> windows</w:t>
      </w:r>
      <w:r>
        <w:t xml:space="preserve"> </w:t>
      </w:r>
      <w:r>
        <w:t>2012</w:t>
      </w:r>
      <w:r>
        <w:t xml:space="preserve"> R2</w:t>
      </w:r>
      <w:r>
        <w:t>(AMI) instances</w:t>
      </w:r>
      <w:r>
        <w:t xml:space="preserve"> and launched with default </w:t>
      </w:r>
      <w:proofErr w:type="gramStart"/>
      <w:r>
        <w:t>configurations(</w:t>
      </w:r>
      <w:proofErr w:type="gramEnd"/>
      <w:r>
        <w:t>)</w:t>
      </w:r>
    </w:p>
    <w:p w14:paraId="4C503FBA" w14:textId="05A8B240" w:rsidR="0005507C" w:rsidRDefault="0005507C">
      <w:r>
        <w:rPr>
          <w:noProof/>
        </w:rPr>
        <w:drawing>
          <wp:inline distT="0" distB="0" distL="0" distR="0" wp14:anchorId="33CB04E9" wp14:editId="0D72A841">
            <wp:extent cx="5943600" cy="308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C4A4" w14:textId="67F231A4" w:rsidR="0005507C" w:rsidRPr="0079739B" w:rsidRDefault="0005507C">
      <w:pPr>
        <w:rPr>
          <w:b/>
          <w:bCs/>
        </w:rPr>
      </w:pPr>
      <w:r w:rsidRPr="0079739B">
        <w:rPr>
          <w:b/>
          <w:bCs/>
        </w:rPr>
        <w:t xml:space="preserve">Jenkins Master </w:t>
      </w:r>
      <w:proofErr w:type="gramStart"/>
      <w:r w:rsidRPr="0079739B">
        <w:rPr>
          <w:b/>
          <w:bCs/>
        </w:rPr>
        <w:t>configuration(</w:t>
      </w:r>
      <w:proofErr w:type="gramEnd"/>
      <w:r w:rsidRPr="0079739B">
        <w:rPr>
          <w:b/>
          <w:bCs/>
        </w:rPr>
        <w:t>on Jenkins instance from above pic):</w:t>
      </w:r>
    </w:p>
    <w:p w14:paraId="291CDF2B" w14:textId="259B976B" w:rsidR="0005507C" w:rsidRDefault="0005507C" w:rsidP="0079739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openjdk</w:t>
      </w:r>
      <w:proofErr w:type="spellEnd"/>
    </w:p>
    <w:p w14:paraId="5D0CA056" w14:textId="51674249" w:rsidR="0005507C" w:rsidRDefault="0005507C" w:rsidP="0079739B">
      <w:pPr>
        <w:pStyle w:val="ListParagraph"/>
        <w:numPr>
          <w:ilvl w:val="0"/>
          <w:numId w:val="1"/>
        </w:numPr>
      </w:pPr>
      <w:r>
        <w:t xml:space="preserve">Install Jenkins on windows </w:t>
      </w:r>
      <w:proofErr w:type="gramStart"/>
      <w:r>
        <w:t>machine(</w:t>
      </w:r>
      <w:proofErr w:type="gramEnd"/>
      <w:r>
        <w:t>which is nothing but our master)</w:t>
      </w:r>
    </w:p>
    <w:p w14:paraId="0166BEF8" w14:textId="45B4DA00" w:rsidR="0005507C" w:rsidRDefault="0005507C" w:rsidP="0079739B">
      <w:pPr>
        <w:pStyle w:val="ListParagraph"/>
        <w:numPr>
          <w:ilvl w:val="0"/>
          <w:numId w:val="1"/>
        </w:numPr>
      </w:pPr>
      <w:r>
        <w:t>Go to Manage Jenkins-&gt;Manage nodes and cloud-&gt;New node</w:t>
      </w:r>
    </w:p>
    <w:p w14:paraId="461C1BB9" w14:textId="01765B95" w:rsidR="0005507C" w:rsidRDefault="0005507C" w:rsidP="0079739B">
      <w:pPr>
        <w:pStyle w:val="ListParagraph"/>
        <w:numPr>
          <w:ilvl w:val="0"/>
          <w:numId w:val="1"/>
        </w:numPr>
      </w:pPr>
      <w:r>
        <w:t>Enter node name and select permeant agent radio button and click on “ok” button</w:t>
      </w:r>
    </w:p>
    <w:p w14:paraId="34A407C5" w14:textId="120F6773" w:rsidR="0005507C" w:rsidRDefault="0005507C" w:rsidP="0079739B">
      <w:pPr>
        <w:pStyle w:val="ListParagraph"/>
        <w:numPr>
          <w:ilvl w:val="0"/>
          <w:numId w:val="1"/>
        </w:numPr>
      </w:pPr>
      <w:r>
        <w:t xml:space="preserve">Now </w:t>
      </w:r>
      <w:r w:rsidR="00D76472">
        <w:t>enter configuration</w:t>
      </w:r>
    </w:p>
    <w:p w14:paraId="1ECA98C3" w14:textId="2031A559" w:rsidR="00D76472" w:rsidRDefault="00D76472" w:rsidP="0079739B">
      <w:pPr>
        <w:jc w:val="center"/>
      </w:pPr>
      <w:r>
        <w:rPr>
          <w:noProof/>
        </w:rPr>
        <w:drawing>
          <wp:inline distT="0" distB="0" distL="0" distR="0" wp14:anchorId="1E446AC1" wp14:editId="68ABC1AB">
            <wp:extent cx="5943600" cy="4013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1436" w14:textId="74078CC8" w:rsidR="00D76472" w:rsidRDefault="00D76472"/>
    <w:p w14:paraId="60B0C3EC" w14:textId="64D629CC" w:rsidR="00D76472" w:rsidRDefault="00D76472">
      <w:r>
        <w:rPr>
          <w:noProof/>
        </w:rPr>
        <w:lastRenderedPageBreak/>
        <w:drawing>
          <wp:inline distT="0" distB="0" distL="0" distR="0" wp14:anchorId="199F4675" wp14:editId="487FAB29">
            <wp:extent cx="5943600" cy="3855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5227" w14:textId="4C21B9E6" w:rsidR="00D76472" w:rsidRDefault="00D76472">
      <w:r>
        <w:rPr>
          <w:noProof/>
        </w:rPr>
        <w:drawing>
          <wp:inline distT="0" distB="0" distL="0" distR="0" wp14:anchorId="6E53BB3E" wp14:editId="43F9403A">
            <wp:extent cx="5943600" cy="2145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9BAC" w14:textId="0A5896F4" w:rsidR="00D76472" w:rsidRDefault="00D76472"/>
    <w:p w14:paraId="03A3C5F1" w14:textId="27979980" w:rsidR="00D76472" w:rsidRDefault="00D76472" w:rsidP="0079739B">
      <w:pPr>
        <w:pStyle w:val="ListParagraph"/>
        <w:numPr>
          <w:ilvl w:val="0"/>
          <w:numId w:val="1"/>
        </w:numPr>
      </w:pPr>
      <w:r>
        <w:t>Now click on “test” agent</w:t>
      </w:r>
    </w:p>
    <w:p w14:paraId="5DFA1D0E" w14:textId="0309F248" w:rsidR="00D76472" w:rsidRDefault="00D76472">
      <w:r>
        <w:rPr>
          <w:noProof/>
        </w:rPr>
        <w:lastRenderedPageBreak/>
        <w:drawing>
          <wp:inline distT="0" distB="0" distL="0" distR="0" wp14:anchorId="2FA05F77" wp14:editId="6D30612B">
            <wp:extent cx="5943600" cy="333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B311" w14:textId="6ACE8D62" w:rsidR="0005507C" w:rsidRDefault="0005507C"/>
    <w:p w14:paraId="6D9C14E5" w14:textId="77777777" w:rsidR="0005507C" w:rsidRDefault="0005507C"/>
    <w:p w14:paraId="3B0E021D" w14:textId="097EFD93" w:rsidR="0005507C" w:rsidRPr="00D76472" w:rsidRDefault="0005507C">
      <w:pPr>
        <w:rPr>
          <w:b/>
          <w:bCs/>
        </w:rPr>
      </w:pPr>
      <w:r w:rsidRPr="00D76472">
        <w:rPr>
          <w:b/>
          <w:bCs/>
        </w:rPr>
        <w:t>Configur</w:t>
      </w:r>
      <w:r w:rsidR="000C2FCC">
        <w:rPr>
          <w:b/>
          <w:bCs/>
        </w:rPr>
        <w:t>e</w:t>
      </w:r>
      <w:r w:rsidRPr="00D76472">
        <w:rPr>
          <w:b/>
          <w:bCs/>
        </w:rPr>
        <w:t xml:space="preserve"> global Security:</w:t>
      </w:r>
    </w:p>
    <w:p w14:paraId="74F25028" w14:textId="77777777" w:rsidR="0005507C" w:rsidRDefault="0005507C"/>
    <w:p w14:paraId="4F1A6624" w14:textId="740C8F6D" w:rsidR="0005507C" w:rsidRDefault="0005507C">
      <w:r>
        <w:rPr>
          <w:noProof/>
        </w:rPr>
        <w:lastRenderedPageBreak/>
        <w:drawing>
          <wp:inline distT="0" distB="0" distL="0" distR="0" wp14:anchorId="21711D86" wp14:editId="3B27C87F">
            <wp:extent cx="59436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3C84" w14:textId="6209476D" w:rsidR="00D76472" w:rsidRDefault="00D76472"/>
    <w:p w14:paraId="190618A3" w14:textId="396169D3" w:rsidR="00D76472" w:rsidRDefault="00D76472" w:rsidP="0079739B">
      <w:pPr>
        <w:pStyle w:val="ListParagraph"/>
        <w:numPr>
          <w:ilvl w:val="0"/>
          <w:numId w:val="1"/>
        </w:numPr>
      </w:pPr>
      <w:r>
        <w:t xml:space="preserve">Once Jenkins is up and running access Jenkins with </w:t>
      </w:r>
      <w:hyperlink r:id="rId11" w:history="1">
        <w:r w:rsidRPr="00503D77">
          <w:rPr>
            <w:rStyle w:val="Hyperlink"/>
          </w:rPr>
          <w:t>http://localhost:8080</w:t>
        </w:r>
      </w:hyperlink>
    </w:p>
    <w:p w14:paraId="7B35591D" w14:textId="3D2FD7A0" w:rsidR="00D76472" w:rsidRDefault="00D76472" w:rsidP="0079739B">
      <w:pPr>
        <w:pStyle w:val="ListParagraph"/>
        <w:numPr>
          <w:ilvl w:val="0"/>
          <w:numId w:val="1"/>
        </w:numPr>
      </w:pPr>
      <w:r>
        <w:t xml:space="preserve">After that we can change our Jenkins </w:t>
      </w:r>
      <w:proofErr w:type="spellStart"/>
      <w:r>
        <w:t>url</w:t>
      </w:r>
      <w:proofErr w:type="spellEnd"/>
      <w:r>
        <w:t xml:space="preserve"> with </w:t>
      </w:r>
      <w:proofErr w:type="spellStart"/>
      <w:r>
        <w:t>ip</w:t>
      </w:r>
      <w:proofErr w:type="spellEnd"/>
      <w:r>
        <w:t xml:space="preserve"> address (we need to take private </w:t>
      </w:r>
      <w:proofErr w:type="spellStart"/>
      <w:proofErr w:type="gramStart"/>
      <w:r>
        <w:t>ip</w:t>
      </w:r>
      <w:proofErr w:type="spellEnd"/>
      <w:r>
        <w:t xml:space="preserve"> )</w:t>
      </w:r>
      <w:proofErr w:type="gramEnd"/>
    </w:p>
    <w:p w14:paraId="6F6FDB1B" w14:textId="739FD6EB" w:rsidR="00D76472" w:rsidRDefault="00D76472" w:rsidP="0079739B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manage Jenkins-&gt;configure system</w:t>
      </w:r>
    </w:p>
    <w:p w14:paraId="5604F2A6" w14:textId="44986A09" w:rsidR="00D76472" w:rsidRDefault="00D76472" w:rsidP="0079739B">
      <w:pPr>
        <w:pStyle w:val="ListParagraph"/>
        <w:numPr>
          <w:ilvl w:val="0"/>
          <w:numId w:val="1"/>
        </w:numPr>
      </w:pPr>
      <w:r>
        <w:t xml:space="preserve">And change Jenkins </w:t>
      </w:r>
      <w:proofErr w:type="spellStart"/>
      <w:r>
        <w:t>url</w:t>
      </w:r>
      <w:proofErr w:type="spellEnd"/>
      <w:r>
        <w:t xml:space="preserve"> with </w:t>
      </w:r>
      <w:proofErr w:type="spellStart"/>
      <w:r>
        <w:t>ip</w:t>
      </w:r>
      <w:proofErr w:type="spellEnd"/>
      <w:r>
        <w:t xml:space="preserve"> as shown below</w:t>
      </w:r>
    </w:p>
    <w:p w14:paraId="2628C1B3" w14:textId="1FDA748F" w:rsidR="00D76472" w:rsidRDefault="00D76472" w:rsidP="0079739B">
      <w:pPr>
        <w:pStyle w:val="ListParagraph"/>
        <w:numPr>
          <w:ilvl w:val="0"/>
          <w:numId w:val="1"/>
        </w:numPr>
      </w:pPr>
      <w:r>
        <w:t xml:space="preserve">Access/check Jenkins by using with new </w:t>
      </w:r>
      <w:proofErr w:type="spellStart"/>
      <w:r>
        <w:t>url</w:t>
      </w:r>
      <w:proofErr w:type="spellEnd"/>
    </w:p>
    <w:p w14:paraId="1AB645E1" w14:textId="77777777" w:rsidR="00D76472" w:rsidRDefault="00D76472"/>
    <w:p w14:paraId="34DB03F4" w14:textId="44A4868C" w:rsidR="00D76472" w:rsidRDefault="00D76472">
      <w:r>
        <w:rPr>
          <w:noProof/>
        </w:rPr>
        <w:lastRenderedPageBreak/>
        <w:drawing>
          <wp:inline distT="0" distB="0" distL="0" distR="0" wp14:anchorId="76CA74C2" wp14:editId="3D428D34">
            <wp:extent cx="5943600" cy="309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D84" w14:textId="77777777" w:rsidR="00D76472" w:rsidRDefault="00D76472"/>
    <w:p w14:paraId="119132A1" w14:textId="1D78F558" w:rsidR="00D76472" w:rsidRDefault="00D76472">
      <w:pPr>
        <w:rPr>
          <w:b/>
          <w:bCs/>
        </w:rPr>
      </w:pPr>
      <w:r w:rsidRPr="00D76472">
        <w:rPr>
          <w:b/>
          <w:bCs/>
        </w:rPr>
        <w:t>Slave Configuration:</w:t>
      </w:r>
    </w:p>
    <w:p w14:paraId="4468FEF8" w14:textId="2591F495" w:rsidR="00D76472" w:rsidRPr="0079739B" w:rsidRDefault="00D76472" w:rsidP="0079739B">
      <w:pPr>
        <w:pStyle w:val="ListParagraph"/>
        <w:numPr>
          <w:ilvl w:val="0"/>
          <w:numId w:val="2"/>
        </w:numPr>
      </w:pPr>
      <w:r w:rsidRPr="0079739B">
        <w:t>Login to slave machine</w:t>
      </w:r>
    </w:p>
    <w:p w14:paraId="6B60C41B" w14:textId="21163809" w:rsidR="00D76472" w:rsidRPr="0079739B" w:rsidRDefault="00D76472" w:rsidP="0079739B">
      <w:pPr>
        <w:pStyle w:val="ListParagraph"/>
        <w:numPr>
          <w:ilvl w:val="0"/>
          <w:numId w:val="2"/>
        </w:numPr>
      </w:pPr>
      <w:r w:rsidRPr="0079739B">
        <w:t xml:space="preserve">Install </w:t>
      </w:r>
      <w:proofErr w:type="spellStart"/>
      <w:r w:rsidRPr="0079739B">
        <w:t>openjdk</w:t>
      </w:r>
      <w:proofErr w:type="spellEnd"/>
    </w:p>
    <w:p w14:paraId="6C7081AA" w14:textId="7F947FF0" w:rsidR="00D76472" w:rsidRPr="0079739B" w:rsidRDefault="00D76472" w:rsidP="0079739B">
      <w:pPr>
        <w:pStyle w:val="ListParagraph"/>
        <w:numPr>
          <w:ilvl w:val="0"/>
          <w:numId w:val="2"/>
        </w:numPr>
      </w:pPr>
      <w:r w:rsidRPr="0079739B">
        <w:t xml:space="preserve">Hit master Jenkins </w:t>
      </w:r>
      <w:proofErr w:type="spellStart"/>
      <w:r w:rsidRPr="0079739B">
        <w:t>url</w:t>
      </w:r>
      <w:proofErr w:type="spellEnd"/>
      <w:r w:rsidRPr="0079739B">
        <w:t xml:space="preserve"> from slave machine</w:t>
      </w:r>
    </w:p>
    <w:p w14:paraId="7EFD0E2C" w14:textId="6C671717" w:rsidR="00D76472" w:rsidRDefault="00D76472" w:rsidP="0079739B">
      <w:pPr>
        <w:pStyle w:val="ListParagraph"/>
        <w:numPr>
          <w:ilvl w:val="0"/>
          <w:numId w:val="2"/>
        </w:numPr>
      </w:pPr>
      <w:r>
        <w:t>Go to Manage Jenkins-&gt;Manage nodes and cloud</w:t>
      </w:r>
      <w:r>
        <w:t xml:space="preserve"> </w:t>
      </w:r>
    </w:p>
    <w:p w14:paraId="49EDD174" w14:textId="104AFCCB" w:rsidR="00D76472" w:rsidRDefault="00D76472" w:rsidP="0079739B">
      <w:pPr>
        <w:jc w:val="center"/>
      </w:pPr>
      <w:r>
        <w:rPr>
          <w:noProof/>
        </w:rPr>
        <w:drawing>
          <wp:inline distT="0" distB="0" distL="0" distR="0" wp14:anchorId="27D0C17A" wp14:editId="0E9B34F9">
            <wp:extent cx="5495925" cy="2514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C912" w14:textId="570E126A" w:rsidR="00D76472" w:rsidRDefault="00D76472" w:rsidP="0079739B">
      <w:pPr>
        <w:pStyle w:val="ListParagraph"/>
        <w:numPr>
          <w:ilvl w:val="0"/>
          <w:numId w:val="2"/>
        </w:numPr>
      </w:pPr>
      <w:r>
        <w:t>Click on “test” node</w:t>
      </w:r>
    </w:p>
    <w:p w14:paraId="6001949E" w14:textId="17AAD6F7" w:rsidR="00D76472" w:rsidRDefault="006B7FEE" w:rsidP="00D76472">
      <w:r>
        <w:rPr>
          <w:noProof/>
        </w:rPr>
        <w:lastRenderedPageBreak/>
        <w:drawing>
          <wp:inline distT="0" distB="0" distL="0" distR="0" wp14:anchorId="10058C96" wp14:editId="3417CD18">
            <wp:extent cx="5943600" cy="2738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7711" w14:textId="521565B6" w:rsidR="00D76472" w:rsidRDefault="00D76472" w:rsidP="0079739B">
      <w:pPr>
        <w:pStyle w:val="ListParagraph"/>
        <w:numPr>
          <w:ilvl w:val="0"/>
          <w:numId w:val="2"/>
        </w:numPr>
      </w:pPr>
      <w:r>
        <w:t xml:space="preserve">Download “agent.jar” </w:t>
      </w:r>
      <w:proofErr w:type="gramStart"/>
      <w:r>
        <w:t xml:space="preserve">from </w:t>
      </w:r>
      <w:r w:rsidR="006B7FEE">
        <w:t xml:space="preserve"> </w:t>
      </w:r>
      <w:r w:rsidR="006B7FEE" w:rsidRPr="0079739B">
        <w:rPr>
          <w:b/>
          <w:bCs/>
        </w:rPr>
        <w:t>agent.jar</w:t>
      </w:r>
      <w:proofErr w:type="gramEnd"/>
      <w:r w:rsidR="006B7FEE" w:rsidRPr="0079739B">
        <w:rPr>
          <w:b/>
          <w:bCs/>
        </w:rPr>
        <w:t xml:space="preserve"> link</w:t>
      </w:r>
      <w:r w:rsidR="006B7FEE">
        <w:t xml:space="preserve"> on the above </w:t>
      </w:r>
      <w:r>
        <w:t xml:space="preserve"> command</w:t>
      </w:r>
    </w:p>
    <w:p w14:paraId="19EBE497" w14:textId="0DCEFE67" w:rsidR="006B7FEE" w:rsidRDefault="006B7FEE" w:rsidP="0079739B">
      <w:pPr>
        <w:pStyle w:val="ListParagraph"/>
        <w:numPr>
          <w:ilvl w:val="0"/>
          <w:numId w:val="2"/>
        </w:numPr>
      </w:pPr>
      <w:r>
        <w:t xml:space="preserve">It will download agent.jar </w:t>
      </w:r>
    </w:p>
    <w:p w14:paraId="590274CE" w14:textId="641F4CED" w:rsidR="006B7FEE" w:rsidRDefault="006B7FEE" w:rsidP="0079739B">
      <w:pPr>
        <w:pStyle w:val="ListParagraph"/>
        <w:numPr>
          <w:ilvl w:val="0"/>
          <w:numId w:val="2"/>
        </w:numPr>
      </w:pPr>
      <w:r>
        <w:t>Now click on “launch” button and it will download “slave-</w:t>
      </w:r>
      <w:proofErr w:type="spellStart"/>
      <w:proofErr w:type="gramStart"/>
      <w:r>
        <w:t>agent.jnlp</w:t>
      </w:r>
      <w:proofErr w:type="spellEnd"/>
      <w:proofErr w:type="gramEnd"/>
      <w:r>
        <w:t>” file</w:t>
      </w:r>
    </w:p>
    <w:p w14:paraId="1FD7040E" w14:textId="1FE92598" w:rsidR="006B7FEE" w:rsidRDefault="006B7FEE" w:rsidP="0079739B">
      <w:pPr>
        <w:pStyle w:val="ListParagraph"/>
        <w:numPr>
          <w:ilvl w:val="0"/>
          <w:numId w:val="2"/>
        </w:numPr>
      </w:pPr>
      <w:r>
        <w:t xml:space="preserve">Now copy </w:t>
      </w:r>
      <w:proofErr w:type="gramStart"/>
      <w:r>
        <w:t>this two files</w:t>
      </w:r>
      <w:proofErr w:type="gramEnd"/>
      <w:r>
        <w:t xml:space="preserve"> to our slave Jenkins working directory which was mentioned in node configuration(c:/Jenkins)</w:t>
      </w:r>
    </w:p>
    <w:p w14:paraId="4E53FAC1" w14:textId="142F7F4F" w:rsidR="006B7FEE" w:rsidRDefault="006B7FEE" w:rsidP="0079739B">
      <w:pPr>
        <w:pStyle w:val="ListParagraph"/>
        <w:numPr>
          <w:ilvl w:val="0"/>
          <w:numId w:val="2"/>
        </w:numPr>
      </w:pPr>
      <w:r>
        <w:t>Execute below commands</w:t>
      </w:r>
    </w:p>
    <w:p w14:paraId="7D33B484" w14:textId="7202A5E2" w:rsidR="006B7FEE" w:rsidRDefault="006B7FEE" w:rsidP="0079739B">
      <w:pPr>
        <w:jc w:val="center"/>
      </w:pPr>
      <w:r>
        <w:rPr>
          <w:noProof/>
        </w:rPr>
        <w:drawing>
          <wp:inline distT="0" distB="0" distL="0" distR="0" wp14:anchorId="10FFE23E" wp14:editId="2660FE25">
            <wp:extent cx="5943600" cy="21196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C423" w14:textId="1C6A7394" w:rsidR="006B7FEE" w:rsidRDefault="006B7FEE" w:rsidP="0079739B">
      <w:pPr>
        <w:pStyle w:val="ListParagraph"/>
        <w:numPr>
          <w:ilvl w:val="0"/>
          <w:numId w:val="2"/>
        </w:numPr>
      </w:pPr>
      <w:r>
        <w:t>Now we can see below output</w:t>
      </w:r>
    </w:p>
    <w:p w14:paraId="0F0C7A21" w14:textId="2421C4D3" w:rsidR="006B7FEE" w:rsidRDefault="006B7FEE" w:rsidP="00D76472">
      <w:r>
        <w:rPr>
          <w:noProof/>
        </w:rPr>
        <w:lastRenderedPageBreak/>
        <w:drawing>
          <wp:inline distT="0" distB="0" distL="0" distR="0" wp14:anchorId="26D76D55" wp14:editId="6ECC067C">
            <wp:extent cx="5943600" cy="4078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9D35" w14:textId="3F6B1086" w:rsidR="006B7FEE" w:rsidRDefault="006B7FEE" w:rsidP="0079739B">
      <w:pPr>
        <w:pStyle w:val="ListParagraph"/>
        <w:numPr>
          <w:ilvl w:val="0"/>
          <w:numId w:val="2"/>
        </w:numPr>
      </w:pPr>
      <w:r>
        <w:t>Now go to “master” Jenkins and check the agents</w:t>
      </w:r>
    </w:p>
    <w:p w14:paraId="0B89BF77" w14:textId="360AE5C4" w:rsidR="006B7FEE" w:rsidRDefault="006B7FEE" w:rsidP="0079739B">
      <w:pPr>
        <w:jc w:val="center"/>
      </w:pPr>
      <w:r>
        <w:rPr>
          <w:noProof/>
        </w:rPr>
        <w:drawing>
          <wp:inline distT="0" distB="0" distL="0" distR="0" wp14:anchorId="4C826013" wp14:editId="40AC88DA">
            <wp:extent cx="3057525" cy="2857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707C" w14:textId="4C3FF72E" w:rsidR="006B7FEE" w:rsidRPr="0079739B" w:rsidRDefault="006B7FEE" w:rsidP="00D76472">
      <w:pPr>
        <w:rPr>
          <w:b/>
          <w:bCs/>
        </w:rPr>
      </w:pPr>
      <w:r w:rsidRPr="0079739B">
        <w:rPr>
          <w:b/>
          <w:bCs/>
        </w:rPr>
        <w:t>Note:</w:t>
      </w:r>
    </w:p>
    <w:p w14:paraId="4CFA7C3F" w14:textId="7B9D023A" w:rsidR="006B7FEE" w:rsidRDefault="006B7FEE" w:rsidP="0079739B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master Jenkins instance in </w:t>
      </w:r>
      <w:proofErr w:type="spellStart"/>
      <w:r>
        <w:t>aws</w:t>
      </w:r>
      <w:proofErr w:type="spellEnd"/>
      <w:r>
        <w:t xml:space="preserve"> console</w:t>
      </w:r>
    </w:p>
    <w:p w14:paraId="516B7217" w14:textId="25A99A34" w:rsidR="006B7FEE" w:rsidRDefault="006B7FEE" w:rsidP="0079739B">
      <w:pPr>
        <w:pStyle w:val="ListParagraph"/>
        <w:numPr>
          <w:ilvl w:val="0"/>
          <w:numId w:val="2"/>
        </w:numPr>
      </w:pPr>
      <w:r>
        <w:t xml:space="preserve">And </w:t>
      </w:r>
      <w:proofErr w:type="spellStart"/>
      <w:r>
        <w:t>goto</w:t>
      </w:r>
      <w:proofErr w:type="spellEnd"/>
      <w:r>
        <w:t xml:space="preserve"> security group and edit “inbound rule”</w:t>
      </w:r>
    </w:p>
    <w:p w14:paraId="768D7755" w14:textId="76439AD3" w:rsidR="006B7FEE" w:rsidRDefault="006B7FEE" w:rsidP="0079739B">
      <w:pPr>
        <w:pStyle w:val="ListParagraph"/>
        <w:numPr>
          <w:ilvl w:val="0"/>
          <w:numId w:val="2"/>
        </w:numPr>
      </w:pPr>
      <w:r>
        <w:lastRenderedPageBreak/>
        <w:t>And enable the below ports</w:t>
      </w:r>
    </w:p>
    <w:p w14:paraId="7B83A5D3" w14:textId="3A1A6643" w:rsidR="006B7FEE" w:rsidRDefault="006B7FEE" w:rsidP="0079739B">
      <w:pPr>
        <w:jc w:val="center"/>
      </w:pPr>
      <w:r>
        <w:rPr>
          <w:noProof/>
        </w:rPr>
        <w:drawing>
          <wp:inline distT="0" distB="0" distL="0" distR="0" wp14:anchorId="21D1E059" wp14:editId="38634E95">
            <wp:extent cx="5943600" cy="2087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BA9D" w14:textId="0625EF8E" w:rsidR="006B7FEE" w:rsidRDefault="006B7FEE" w:rsidP="00D76472">
      <w:pPr>
        <w:rPr>
          <w:b/>
          <w:bCs/>
        </w:rPr>
      </w:pPr>
      <w:r w:rsidRPr="0079739B">
        <w:rPr>
          <w:b/>
          <w:bCs/>
        </w:rPr>
        <w:t xml:space="preserve">In this </w:t>
      </w:r>
      <w:r w:rsidR="000C2FCC" w:rsidRPr="0079739B">
        <w:rPr>
          <w:b/>
          <w:bCs/>
        </w:rPr>
        <w:t xml:space="preserve">we have mentioned “2323” port in </w:t>
      </w:r>
      <w:proofErr w:type="gramStart"/>
      <w:r w:rsidR="000C2FCC" w:rsidRPr="0079739B">
        <w:rPr>
          <w:b/>
          <w:bCs/>
        </w:rPr>
        <w:t xml:space="preserve">master </w:t>
      </w:r>
      <w:r w:rsidR="000C2FCC" w:rsidRPr="0079739B">
        <w:rPr>
          <w:b/>
          <w:bCs/>
        </w:rPr>
        <w:t xml:space="preserve"> Jenkins</w:t>
      </w:r>
      <w:proofErr w:type="gramEnd"/>
      <w:r w:rsidR="000C2FCC" w:rsidRPr="0079739B">
        <w:rPr>
          <w:b/>
          <w:bCs/>
        </w:rPr>
        <w:t xml:space="preserve"> “</w:t>
      </w:r>
      <w:r w:rsidR="000C2FCC" w:rsidRPr="0079739B">
        <w:rPr>
          <w:b/>
          <w:bCs/>
        </w:rPr>
        <w:t>Configure global Security</w:t>
      </w:r>
      <w:r w:rsidR="000C2FCC" w:rsidRPr="0079739B">
        <w:rPr>
          <w:b/>
          <w:bCs/>
        </w:rPr>
        <w:t>”</w:t>
      </w:r>
    </w:p>
    <w:p w14:paraId="7863DC85" w14:textId="2A0FD487" w:rsidR="0079739B" w:rsidRDefault="0079739B" w:rsidP="00D76472">
      <w:pPr>
        <w:rPr>
          <w:b/>
          <w:bCs/>
        </w:rPr>
      </w:pPr>
    </w:p>
    <w:p w14:paraId="3C58FC69" w14:textId="5E15B2DF" w:rsidR="0079739B" w:rsidRPr="0079739B" w:rsidRDefault="0079739B" w:rsidP="00D76472">
      <w:pPr>
        <w:rPr>
          <w:b/>
          <w:bCs/>
        </w:rPr>
      </w:pPr>
      <w:r>
        <w:rPr>
          <w:b/>
          <w:bCs/>
        </w:rPr>
        <w:t>Trouble Shooting:</w:t>
      </w:r>
    </w:p>
    <w:p w14:paraId="2FEF54BB" w14:textId="0FDC2429" w:rsidR="000C2FCC" w:rsidRDefault="000C2FCC" w:rsidP="00287DC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</w:pPr>
      <w:r w:rsidRPr="00287DC6">
        <w:rPr>
          <w:rFonts w:ascii="Times New Roman" w:hAnsi="Times New Roman" w:cs="Times New Roman"/>
          <w:sz w:val="24"/>
          <w:szCs w:val="24"/>
        </w:rPr>
        <w:t xml:space="preserve">How do I configure </w:t>
      </w:r>
      <w:r w:rsidR="00287DC6">
        <w:rPr>
          <w:rFonts w:ascii="Times New Roman" w:hAnsi="Times New Roman" w:cs="Times New Roman"/>
          <w:sz w:val="24"/>
          <w:szCs w:val="24"/>
        </w:rPr>
        <w:t xml:space="preserve">internet setting for </w:t>
      </w:r>
      <w:r w:rsidRPr="00287DC6">
        <w:rPr>
          <w:rFonts w:ascii="Times New Roman" w:hAnsi="Times New Roman" w:cs="Times New Roman"/>
          <w:sz w:val="24"/>
          <w:szCs w:val="24"/>
        </w:rPr>
        <w:t xml:space="preserve">an EC2 Windows instance to allow file </w:t>
      </w:r>
      <w:proofErr w:type="gramStart"/>
      <w:r w:rsidRPr="00287DC6">
        <w:rPr>
          <w:rFonts w:ascii="Times New Roman" w:hAnsi="Times New Roman" w:cs="Times New Roman"/>
          <w:sz w:val="24"/>
          <w:szCs w:val="24"/>
        </w:rPr>
        <w:t xml:space="preserve">downloads </w:t>
      </w:r>
      <w:r w:rsidR="00287DC6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287DC6">
        <w:rPr>
          <w:rFonts w:ascii="Times New Roman" w:hAnsi="Times New Roman" w:cs="Times New Roman"/>
          <w:sz w:val="24"/>
          <w:szCs w:val="24"/>
        </w:rPr>
        <w:t>(</w:t>
      </w:r>
      <w:r w:rsidRPr="00287DC6">
        <w:rPr>
          <w:rFonts w:ascii="Times New Roman" w:hAnsi="Times New Roman" w:cs="Times New Roman"/>
          <w:sz w:val="24"/>
          <w:szCs w:val="24"/>
        </w:rPr>
        <w:t>follow below link)</w:t>
      </w:r>
    </w:p>
    <w:p w14:paraId="1E5EA7B4" w14:textId="0B924DE6" w:rsidR="000C2FCC" w:rsidRDefault="000C2FCC" w:rsidP="00D76472"/>
    <w:p w14:paraId="74DB3919" w14:textId="0B640181" w:rsidR="000C2FCC" w:rsidRDefault="000C2FCC" w:rsidP="00287DC6">
      <w:pPr>
        <w:autoSpaceDE w:val="0"/>
        <w:autoSpaceDN w:val="0"/>
        <w:spacing w:after="0" w:line="240" w:lineRule="auto"/>
        <w:ind w:firstLine="36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https://aws.amazon.com/premiumsupport/knowledge-center/ec2-windows-file-download-ie/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169A65B7" w14:textId="3C3CEBA2" w:rsidR="00287DC6" w:rsidRDefault="00287DC6" w:rsidP="00287DC6">
      <w:pPr>
        <w:autoSpaceDE w:val="0"/>
        <w:autoSpaceDN w:val="0"/>
        <w:spacing w:after="0" w:line="240" w:lineRule="auto"/>
        <w:ind w:firstLine="360"/>
        <w:rPr>
          <w:rFonts w:ascii="Segoe UI" w:hAnsi="Segoe UI" w:cs="Segoe UI"/>
          <w:color w:val="000000"/>
          <w:sz w:val="20"/>
          <w:szCs w:val="20"/>
        </w:rPr>
      </w:pPr>
    </w:p>
    <w:p w14:paraId="08286AA4" w14:textId="4F688B41" w:rsidR="00287DC6" w:rsidRDefault="00287DC6" w:rsidP="00287DC6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</w:pPr>
      <w:r>
        <w:t xml:space="preserve">After connecting to slave and when we hit master Jenkins </w:t>
      </w:r>
      <w:proofErr w:type="spellStart"/>
      <w:r>
        <w:t>url</w:t>
      </w:r>
      <w:proofErr w:type="spellEnd"/>
      <w:r>
        <w:t xml:space="preserve"> and if we are unable to access </w:t>
      </w:r>
      <w:proofErr w:type="gramStart"/>
      <w:r>
        <w:t>Jenkins  than</w:t>
      </w:r>
      <w:proofErr w:type="gramEnd"/>
      <w:r>
        <w:t xml:space="preserve"> check the security group inbound rules(master instance) and allow port which we have mentioned in Jenkins </w:t>
      </w:r>
      <w:bookmarkStart w:id="0" w:name="_GoBack"/>
      <w:bookmarkEnd w:id="0"/>
      <w:r w:rsidRPr="0079739B">
        <w:rPr>
          <w:b/>
          <w:bCs/>
        </w:rPr>
        <w:t>Configure global Security</w:t>
      </w:r>
      <w:r>
        <w:rPr>
          <w:b/>
          <w:bCs/>
        </w:rPr>
        <w:t xml:space="preserve"> </w:t>
      </w:r>
    </w:p>
    <w:p w14:paraId="06C31A5E" w14:textId="77777777" w:rsidR="000C2FCC" w:rsidRDefault="000C2FCC" w:rsidP="00D76472"/>
    <w:p w14:paraId="1A0A9FC4" w14:textId="77777777" w:rsidR="00D76472" w:rsidRPr="00D76472" w:rsidRDefault="00D76472" w:rsidP="00D76472">
      <w:pPr>
        <w:rPr>
          <w:b/>
          <w:bCs/>
        </w:rPr>
      </w:pPr>
    </w:p>
    <w:sectPr w:rsidR="00D76472" w:rsidRPr="00D7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0CBE"/>
    <w:multiLevelType w:val="hybridMultilevel"/>
    <w:tmpl w:val="5636C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56836"/>
    <w:multiLevelType w:val="hybridMultilevel"/>
    <w:tmpl w:val="C46E4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3E2E"/>
    <w:multiLevelType w:val="hybridMultilevel"/>
    <w:tmpl w:val="6B8A0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7C"/>
    <w:rsid w:val="0005507C"/>
    <w:rsid w:val="000C2FCC"/>
    <w:rsid w:val="00134195"/>
    <w:rsid w:val="00287DC6"/>
    <w:rsid w:val="006B7FEE"/>
    <w:rsid w:val="0079739B"/>
    <w:rsid w:val="00D76472"/>
    <w:rsid w:val="00D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086B"/>
  <w15:chartTrackingRefBased/>
  <w15:docId w15:val="{E64CFB0D-A882-40D8-A05F-E11D011F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0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Moulika</dc:creator>
  <cp:keywords/>
  <dc:description/>
  <cp:lastModifiedBy>Vemula Moulika</cp:lastModifiedBy>
  <cp:revision>8</cp:revision>
  <dcterms:created xsi:type="dcterms:W3CDTF">2020-04-30T13:55:00Z</dcterms:created>
  <dcterms:modified xsi:type="dcterms:W3CDTF">2020-04-30T14:38:00Z</dcterms:modified>
</cp:coreProperties>
</file>