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CC833" w14:textId="77777777" w:rsidR="00363FB2" w:rsidRDefault="00363FB2" w:rsidP="00363FB2">
      <w:pPr>
        <w:pStyle w:val="NormalWeb"/>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 xml:space="preserve">AWS Serverless Services include: </w:t>
      </w:r>
    </w:p>
    <w:p w14:paraId="3AA90C4B" w14:textId="77777777" w:rsidR="00363FB2" w:rsidRDefault="00363FB2" w:rsidP="00363FB2">
      <w:pPr>
        <w:pStyle w:val="NormalWeb"/>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Compute:</w:t>
      </w:r>
      <w:r>
        <w:rPr>
          <w:rFonts w:ascii="Helvetica" w:hAnsi="Helvetica" w:cs="Helvetica"/>
          <w:color w:val="29303B"/>
          <w:sz w:val="23"/>
          <w:szCs w:val="23"/>
        </w:rPr>
        <w:t xml:space="preserve"> AWS Lambda, AWS Fargate</w:t>
      </w:r>
    </w:p>
    <w:p w14:paraId="024962D4" w14:textId="77777777" w:rsidR="00363FB2" w:rsidRDefault="00363FB2" w:rsidP="00363FB2">
      <w:pPr>
        <w:pStyle w:val="NormalWeb"/>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 xml:space="preserve">Messaging: </w:t>
      </w:r>
      <w:r>
        <w:rPr>
          <w:rFonts w:ascii="Helvetica" w:hAnsi="Helvetica" w:cs="Helvetica"/>
          <w:color w:val="29303B"/>
          <w:sz w:val="23"/>
          <w:szCs w:val="23"/>
        </w:rPr>
        <w:t>Amazon SNS, Amazon SQS</w:t>
      </w:r>
    </w:p>
    <w:p w14:paraId="546120BA" w14:textId="77777777" w:rsidR="00363FB2" w:rsidRDefault="00363FB2" w:rsidP="00363FB2">
      <w:pPr>
        <w:pStyle w:val="NormalWeb"/>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 xml:space="preserve">Database: </w:t>
      </w:r>
      <w:r>
        <w:rPr>
          <w:rFonts w:ascii="Helvetica" w:hAnsi="Helvetica" w:cs="Helvetica"/>
          <w:color w:val="29303B"/>
          <w:sz w:val="23"/>
          <w:szCs w:val="23"/>
        </w:rPr>
        <w:t>Amazon DynamoDB</w:t>
      </w:r>
      <w:r>
        <w:rPr>
          <w:rStyle w:val="Strong"/>
          <w:rFonts w:ascii="Helvetica" w:hAnsi="Helvetica" w:cs="Helvetica"/>
          <w:color w:val="29303B"/>
          <w:sz w:val="23"/>
          <w:szCs w:val="23"/>
        </w:rPr>
        <w:t xml:space="preserve">, </w:t>
      </w:r>
      <w:r>
        <w:rPr>
          <w:rFonts w:ascii="Helvetica" w:hAnsi="Helvetica" w:cs="Helvetica"/>
          <w:color w:val="29303B"/>
          <w:sz w:val="23"/>
          <w:szCs w:val="23"/>
        </w:rPr>
        <w:t>Amazon Aurora Serverless</w:t>
      </w:r>
    </w:p>
    <w:p w14:paraId="2D3164E1" w14:textId="77777777" w:rsidR="00363FB2" w:rsidRDefault="00363FB2" w:rsidP="00363FB2">
      <w:pPr>
        <w:pStyle w:val="NormalWeb"/>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 xml:space="preserve">Orchestration: </w:t>
      </w:r>
      <w:r>
        <w:rPr>
          <w:rFonts w:ascii="Helvetica" w:hAnsi="Helvetica" w:cs="Helvetica"/>
          <w:color w:val="29303B"/>
          <w:sz w:val="23"/>
          <w:szCs w:val="23"/>
        </w:rPr>
        <w:t>AWS Step Functions</w:t>
      </w:r>
    </w:p>
    <w:p w14:paraId="305FF0AB" w14:textId="2D0E4E66" w:rsidR="001E4829" w:rsidRDefault="008213FA">
      <w:pPr>
        <w:pBdr>
          <w:top w:val="double" w:sz="6" w:space="1" w:color="auto"/>
          <w:bottom w:val="double" w:sz="6" w:space="1" w:color="auto"/>
        </w:pBdr>
        <w:rPr>
          <w:rFonts w:ascii="Helvetica" w:hAnsi="Helvetica" w:cs="Helvetica"/>
          <w:color w:val="29303B"/>
          <w:sz w:val="23"/>
          <w:szCs w:val="23"/>
        </w:rPr>
      </w:pPr>
      <w:r>
        <w:rPr>
          <w:rFonts w:ascii="Helvetica" w:hAnsi="Helvetica" w:cs="Helvetica"/>
          <w:color w:val="29303B"/>
          <w:sz w:val="23"/>
          <w:szCs w:val="23"/>
        </w:rPr>
        <w:t>Server-based services include: Amazon EC2, Amazon RDS, Amazon Redshift and Amazon EMR.</w:t>
      </w:r>
    </w:p>
    <w:p w14:paraId="207B8868" w14:textId="77777777" w:rsidR="007062C8" w:rsidRDefault="007062C8" w:rsidP="007062C8">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AWS Organizations has five main benefits:</w:t>
      </w:r>
    </w:p>
    <w:p w14:paraId="3E2CBE85" w14:textId="77777777" w:rsidR="007062C8" w:rsidRDefault="007062C8" w:rsidP="007062C8">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1) Centrally manage access polices across multiple AWS accounts.</w:t>
      </w:r>
    </w:p>
    <w:p w14:paraId="5595CBC2" w14:textId="77777777" w:rsidR="007062C8" w:rsidRDefault="007062C8" w:rsidP="007062C8">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2) Automate AWS account creation and management.</w:t>
      </w:r>
    </w:p>
    <w:p w14:paraId="6EB6AA57" w14:textId="77777777" w:rsidR="007062C8" w:rsidRDefault="007062C8" w:rsidP="007062C8">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3) Control access to AWS services.</w:t>
      </w:r>
    </w:p>
    <w:p w14:paraId="70B1B5C7" w14:textId="77777777" w:rsidR="007062C8" w:rsidRDefault="007062C8" w:rsidP="007062C8">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4) Consolidate billing across multiple AWS accounts.</w:t>
      </w:r>
    </w:p>
    <w:p w14:paraId="6C977BF7" w14:textId="77777777" w:rsidR="007062C8" w:rsidRDefault="007062C8" w:rsidP="007062C8">
      <w:pPr>
        <w:pStyle w:val="NormalWeb"/>
        <w:pBdr>
          <w:bottom w:val="double" w:sz="6" w:space="1" w:color="auto"/>
        </w:pBdr>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5) Configure AWS services across multiple accounts.</w:t>
      </w:r>
    </w:p>
    <w:p w14:paraId="2426013D" w14:textId="77777777" w:rsidR="001A17AE" w:rsidRDefault="001A17AE" w:rsidP="001A17AE">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When you want to estimate the costs of Amazon EBS you need to consider the following:</w:t>
      </w:r>
    </w:p>
    <w:p w14:paraId="610A542E" w14:textId="77777777" w:rsidR="001A17AE" w:rsidRDefault="001A17AE" w:rsidP="001A17AE">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1- Volume types.</w:t>
      </w:r>
    </w:p>
    <w:p w14:paraId="644C4C70" w14:textId="77777777" w:rsidR="001A17AE" w:rsidRDefault="001A17AE" w:rsidP="001A17AE">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2- Input/output operations per second(IOPS).</w:t>
      </w:r>
    </w:p>
    <w:p w14:paraId="5E1D5BD2" w14:textId="77777777" w:rsidR="001A17AE" w:rsidRDefault="001A17AE" w:rsidP="001A17AE">
      <w:pPr>
        <w:pStyle w:val="NormalWeb"/>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3- Snapshots.</w:t>
      </w:r>
    </w:p>
    <w:p w14:paraId="27588026" w14:textId="77777777" w:rsidR="001A17AE" w:rsidRDefault="001A17AE" w:rsidP="001A17AE">
      <w:pPr>
        <w:pStyle w:val="NormalWeb"/>
        <w:pBdr>
          <w:bottom w:val="double" w:sz="6" w:space="1" w:color="auto"/>
        </w:pBdr>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4- Data Transfer.</w:t>
      </w:r>
    </w:p>
    <w:p w14:paraId="1D142A0D" w14:textId="07BCB666" w:rsidR="001A17AE" w:rsidRDefault="00E73B1F">
      <w:r>
        <w:t xml:space="preserve">Well-Architected Framework </w:t>
      </w:r>
    </w:p>
    <w:p w14:paraId="6DAE1595" w14:textId="1739AFEB" w:rsidR="00E73B1F" w:rsidRDefault="00E73B1F">
      <w:r>
        <w:t>General design principles :</w:t>
      </w:r>
    </w:p>
    <w:p w14:paraId="15204681" w14:textId="2C75805F" w:rsidR="00E73B1F" w:rsidRDefault="00E73B1F" w:rsidP="00E73B1F">
      <w:pPr>
        <w:pStyle w:val="ListParagraph"/>
        <w:numPr>
          <w:ilvl w:val="0"/>
          <w:numId w:val="1"/>
        </w:numPr>
      </w:pPr>
      <w:r>
        <w:t>Stop guessing capacity</w:t>
      </w:r>
    </w:p>
    <w:p w14:paraId="32CA892A" w14:textId="38813123" w:rsidR="00E73B1F" w:rsidRDefault="00E73B1F" w:rsidP="00E73B1F">
      <w:pPr>
        <w:pStyle w:val="ListParagraph"/>
        <w:numPr>
          <w:ilvl w:val="0"/>
          <w:numId w:val="1"/>
        </w:numPr>
      </w:pPr>
      <w:r>
        <w:t>Test systems at Production scale</w:t>
      </w:r>
    </w:p>
    <w:p w14:paraId="4F46E794" w14:textId="4DDA8D48" w:rsidR="00E73B1F" w:rsidRDefault="00E73B1F" w:rsidP="00E73B1F">
      <w:pPr>
        <w:pStyle w:val="ListParagraph"/>
        <w:numPr>
          <w:ilvl w:val="0"/>
          <w:numId w:val="1"/>
        </w:numPr>
      </w:pPr>
      <w:r>
        <w:t>Automate to make architectural experimentation easier</w:t>
      </w:r>
    </w:p>
    <w:p w14:paraId="546ACF82" w14:textId="11B6C14D" w:rsidR="00E73B1F" w:rsidRDefault="00E73B1F" w:rsidP="00E73B1F">
      <w:pPr>
        <w:pStyle w:val="ListParagraph"/>
        <w:numPr>
          <w:ilvl w:val="0"/>
          <w:numId w:val="1"/>
        </w:numPr>
      </w:pPr>
      <w:r>
        <w:t>Allow for evolutionary architectures</w:t>
      </w:r>
    </w:p>
    <w:p w14:paraId="2B225727" w14:textId="385DFE16" w:rsidR="00E73B1F" w:rsidRDefault="00E73B1F" w:rsidP="00E73B1F">
      <w:pPr>
        <w:pStyle w:val="ListParagraph"/>
        <w:numPr>
          <w:ilvl w:val="0"/>
          <w:numId w:val="1"/>
        </w:numPr>
      </w:pPr>
      <w:r>
        <w:t>Drive architecture using data</w:t>
      </w:r>
    </w:p>
    <w:p w14:paraId="08E95219" w14:textId="19F74983" w:rsidR="00E73B1F" w:rsidRDefault="00E73B1F" w:rsidP="00E73B1F">
      <w:pPr>
        <w:pStyle w:val="ListParagraph"/>
        <w:numPr>
          <w:ilvl w:val="0"/>
          <w:numId w:val="1"/>
        </w:numPr>
      </w:pPr>
      <w:r>
        <w:t>Improve through game days</w:t>
      </w:r>
    </w:p>
    <w:p w14:paraId="1D2BAE1E" w14:textId="670610B6" w:rsidR="00E73B1F" w:rsidRDefault="00E73B1F" w:rsidP="00E73B1F"/>
    <w:p w14:paraId="6EBC12CC" w14:textId="0C001FE7" w:rsidR="00E73B1F" w:rsidRDefault="00E73B1F" w:rsidP="00E73B1F">
      <w:r>
        <w:t>Five pillars of the Framework :</w:t>
      </w:r>
    </w:p>
    <w:p w14:paraId="7BD49F2E" w14:textId="67EC39A4" w:rsidR="00E73B1F" w:rsidRDefault="00E73B1F" w:rsidP="00E73B1F">
      <w:pPr>
        <w:pStyle w:val="ListParagraph"/>
        <w:numPr>
          <w:ilvl w:val="0"/>
          <w:numId w:val="2"/>
        </w:numPr>
      </w:pPr>
      <w:r>
        <w:t>Operational Excellence</w:t>
      </w:r>
    </w:p>
    <w:p w14:paraId="6C6C2470" w14:textId="301EF1F9" w:rsidR="00E73B1F" w:rsidRDefault="00E73B1F" w:rsidP="00E73B1F">
      <w:pPr>
        <w:pStyle w:val="ListParagraph"/>
        <w:numPr>
          <w:ilvl w:val="1"/>
          <w:numId w:val="2"/>
        </w:numPr>
      </w:pPr>
      <w:r>
        <w:t>Perform operations as code</w:t>
      </w:r>
    </w:p>
    <w:p w14:paraId="2E35A1A5" w14:textId="5557012B" w:rsidR="00E73B1F" w:rsidRDefault="00E73B1F" w:rsidP="00E73B1F">
      <w:pPr>
        <w:pStyle w:val="ListParagraph"/>
        <w:numPr>
          <w:ilvl w:val="1"/>
          <w:numId w:val="2"/>
        </w:numPr>
      </w:pPr>
      <w:r>
        <w:t>Annotate documentation</w:t>
      </w:r>
    </w:p>
    <w:p w14:paraId="05D4A2C5" w14:textId="7E5500EF" w:rsidR="00E73B1F" w:rsidRDefault="00E73B1F" w:rsidP="00E73B1F">
      <w:pPr>
        <w:pStyle w:val="ListParagraph"/>
        <w:numPr>
          <w:ilvl w:val="1"/>
          <w:numId w:val="2"/>
        </w:numPr>
      </w:pPr>
      <w:r>
        <w:t>Make frequent, small, reversible changes</w:t>
      </w:r>
    </w:p>
    <w:p w14:paraId="637D1AFE" w14:textId="6DCF928F" w:rsidR="00E73B1F" w:rsidRDefault="00E73B1F" w:rsidP="00E73B1F">
      <w:pPr>
        <w:pStyle w:val="ListParagraph"/>
        <w:numPr>
          <w:ilvl w:val="1"/>
          <w:numId w:val="2"/>
        </w:numPr>
      </w:pPr>
      <w:r>
        <w:t>Refine operations procedures frequently</w:t>
      </w:r>
    </w:p>
    <w:p w14:paraId="4F365CBA" w14:textId="43CFA90E" w:rsidR="00E73B1F" w:rsidRDefault="00E73B1F" w:rsidP="00E73B1F">
      <w:pPr>
        <w:pStyle w:val="ListParagraph"/>
        <w:numPr>
          <w:ilvl w:val="1"/>
          <w:numId w:val="2"/>
        </w:numPr>
      </w:pPr>
      <w:r>
        <w:lastRenderedPageBreak/>
        <w:t>Anticipate failures</w:t>
      </w:r>
    </w:p>
    <w:p w14:paraId="10955322" w14:textId="2775F3E8" w:rsidR="00E73B1F" w:rsidRDefault="00E73B1F" w:rsidP="00E73B1F">
      <w:pPr>
        <w:pStyle w:val="ListParagraph"/>
        <w:numPr>
          <w:ilvl w:val="1"/>
          <w:numId w:val="2"/>
        </w:numPr>
      </w:pPr>
      <w:r>
        <w:t>Learn from all operations failures</w:t>
      </w:r>
    </w:p>
    <w:p w14:paraId="731AD6BB" w14:textId="2EC504E7" w:rsidR="00E73B1F" w:rsidRDefault="00E73B1F" w:rsidP="00E73B1F">
      <w:pPr>
        <w:ind w:left="1080"/>
      </w:pPr>
      <w:r>
        <w:t>Key AWS assets</w:t>
      </w:r>
    </w:p>
    <w:p w14:paraId="5759EEFA" w14:textId="2C26EBBA" w:rsidR="00E73B1F" w:rsidRDefault="00E73B1F" w:rsidP="00E73B1F">
      <w:pPr>
        <w:ind w:left="1080"/>
      </w:pPr>
      <w:r>
        <w:t>AWS CloudFormation – templates based on best practices</w:t>
      </w:r>
    </w:p>
    <w:p w14:paraId="17D56699" w14:textId="6A9CC885" w:rsidR="00E73B1F" w:rsidRDefault="00E73B1F" w:rsidP="00E73B1F">
      <w:pPr>
        <w:ind w:left="1080"/>
      </w:pPr>
      <w:r>
        <w:t>AWS Config and AWS Config rules create standard for workloads and check environments for compliance with standards</w:t>
      </w:r>
    </w:p>
    <w:p w14:paraId="1BC58AFB" w14:textId="30958220" w:rsidR="00E73B1F" w:rsidRDefault="00E73B1F" w:rsidP="00E73B1F">
      <w:pPr>
        <w:ind w:left="1080"/>
      </w:pPr>
      <w:r>
        <w:t>Amazon CloudWatch monitors operational health of a workload</w:t>
      </w:r>
    </w:p>
    <w:p w14:paraId="72ADD4D2" w14:textId="14595193" w:rsidR="00E73B1F" w:rsidRDefault="00E73B1F" w:rsidP="00E73B1F">
      <w:pPr>
        <w:ind w:left="1080"/>
      </w:pPr>
      <w:r>
        <w:t>Amazon Elasticsearch Service (ES) allows analysis of log data for actionable insights</w:t>
      </w:r>
    </w:p>
    <w:p w14:paraId="419B1F56" w14:textId="2F48C528" w:rsidR="001A4613" w:rsidRDefault="001A4613" w:rsidP="001A4613">
      <w:pPr>
        <w:pStyle w:val="ListParagraph"/>
        <w:numPr>
          <w:ilvl w:val="0"/>
          <w:numId w:val="2"/>
        </w:numPr>
      </w:pPr>
      <w:r>
        <w:t>Security</w:t>
      </w:r>
    </w:p>
    <w:p w14:paraId="15C06554" w14:textId="2B748449" w:rsidR="001A4613" w:rsidRDefault="001A4613" w:rsidP="001A4613">
      <w:pPr>
        <w:pStyle w:val="ListParagraph"/>
        <w:numPr>
          <w:ilvl w:val="1"/>
          <w:numId w:val="2"/>
        </w:numPr>
      </w:pPr>
      <w:r>
        <w:t>Implement a strong Identity foundation</w:t>
      </w:r>
    </w:p>
    <w:p w14:paraId="3003BCA3" w14:textId="335EF828" w:rsidR="001A4613" w:rsidRDefault="001A4613" w:rsidP="001A4613">
      <w:pPr>
        <w:pStyle w:val="ListParagraph"/>
        <w:numPr>
          <w:ilvl w:val="1"/>
          <w:numId w:val="2"/>
        </w:numPr>
      </w:pPr>
      <w:r>
        <w:t>Enable traceability</w:t>
      </w:r>
    </w:p>
    <w:p w14:paraId="5D62EAF9" w14:textId="6DCADE37" w:rsidR="001A4613" w:rsidRDefault="001A4613" w:rsidP="001A4613">
      <w:pPr>
        <w:pStyle w:val="ListParagraph"/>
        <w:numPr>
          <w:ilvl w:val="1"/>
          <w:numId w:val="2"/>
        </w:numPr>
      </w:pPr>
      <w:r>
        <w:t>Apply security at all layers</w:t>
      </w:r>
    </w:p>
    <w:p w14:paraId="1ABBD9B2" w14:textId="4D8C7974" w:rsidR="001A4613" w:rsidRDefault="001A4613" w:rsidP="001A4613">
      <w:pPr>
        <w:pStyle w:val="ListParagraph"/>
        <w:numPr>
          <w:ilvl w:val="1"/>
          <w:numId w:val="2"/>
        </w:numPr>
      </w:pPr>
      <w:r>
        <w:t>Automate security best practices</w:t>
      </w:r>
    </w:p>
    <w:p w14:paraId="211C4164" w14:textId="3717A1E0" w:rsidR="001A4613" w:rsidRDefault="001A4613" w:rsidP="001A4613">
      <w:pPr>
        <w:pStyle w:val="ListParagraph"/>
        <w:numPr>
          <w:ilvl w:val="1"/>
          <w:numId w:val="2"/>
        </w:numPr>
      </w:pPr>
      <w:r>
        <w:t>Protect data in transit and at rest</w:t>
      </w:r>
    </w:p>
    <w:p w14:paraId="20A9D3E9" w14:textId="7362B8D5" w:rsidR="001A4613" w:rsidRDefault="001A4613" w:rsidP="001A4613">
      <w:pPr>
        <w:pStyle w:val="ListParagraph"/>
        <w:numPr>
          <w:ilvl w:val="1"/>
          <w:numId w:val="2"/>
        </w:numPr>
      </w:pPr>
      <w:r>
        <w:t>Keep people away from data</w:t>
      </w:r>
    </w:p>
    <w:p w14:paraId="2D59A7C9" w14:textId="149B8B49" w:rsidR="001A4613" w:rsidRDefault="001A4613" w:rsidP="001A4613">
      <w:pPr>
        <w:pStyle w:val="ListParagraph"/>
        <w:numPr>
          <w:ilvl w:val="1"/>
          <w:numId w:val="2"/>
        </w:numPr>
      </w:pPr>
      <w:r>
        <w:t>Prepare for security events</w:t>
      </w:r>
    </w:p>
    <w:p w14:paraId="7D9624BA" w14:textId="4665FAC0" w:rsidR="001A4613" w:rsidRDefault="001A4613" w:rsidP="001A4613">
      <w:pPr>
        <w:ind w:left="1080"/>
      </w:pPr>
      <w:r>
        <w:t>Best practices</w:t>
      </w:r>
    </w:p>
    <w:p w14:paraId="51516C6B" w14:textId="6CA14678" w:rsidR="001A4613" w:rsidRDefault="001A4613" w:rsidP="001A4613">
      <w:pPr>
        <w:pStyle w:val="ListParagraph"/>
        <w:numPr>
          <w:ilvl w:val="0"/>
          <w:numId w:val="3"/>
        </w:numPr>
      </w:pPr>
      <w:r>
        <w:t>IAM</w:t>
      </w:r>
      <w:r w:rsidR="00984F4A">
        <w:t xml:space="preserve"> – MFA, AWS Organizations</w:t>
      </w:r>
    </w:p>
    <w:p w14:paraId="24E48BE1" w14:textId="5E09EDBB" w:rsidR="001A4613" w:rsidRDefault="001A4613" w:rsidP="001A4613">
      <w:pPr>
        <w:pStyle w:val="ListParagraph"/>
        <w:numPr>
          <w:ilvl w:val="0"/>
          <w:numId w:val="3"/>
        </w:numPr>
      </w:pPr>
      <w:r>
        <w:t>Detective controls – CloudTrail, CloudWatch, GuardDuty</w:t>
      </w:r>
    </w:p>
    <w:p w14:paraId="3DF203DD" w14:textId="34A91FCF" w:rsidR="001A4613" w:rsidRDefault="001A4613" w:rsidP="001A4613">
      <w:pPr>
        <w:pStyle w:val="ListParagraph"/>
        <w:numPr>
          <w:ilvl w:val="0"/>
          <w:numId w:val="3"/>
        </w:numPr>
      </w:pPr>
      <w:r>
        <w:t>Infrastructure protection</w:t>
      </w:r>
      <w:r w:rsidR="00984F4A">
        <w:t xml:space="preserve"> – VPC, CloudFront with AWS Shield, WAF</w:t>
      </w:r>
    </w:p>
    <w:p w14:paraId="065CB619" w14:textId="7C19173A" w:rsidR="001A4613" w:rsidRDefault="001A4613" w:rsidP="001A4613">
      <w:pPr>
        <w:pStyle w:val="ListParagraph"/>
        <w:numPr>
          <w:ilvl w:val="0"/>
          <w:numId w:val="3"/>
        </w:numPr>
      </w:pPr>
      <w:r>
        <w:t>Data protection</w:t>
      </w:r>
      <w:r w:rsidR="00984F4A">
        <w:t xml:space="preserve"> – ELB, EBS, S3, RDS , Amazon Macie (sensitive data), KMS</w:t>
      </w:r>
    </w:p>
    <w:p w14:paraId="7F33211B" w14:textId="39D3E3B9" w:rsidR="001A4613" w:rsidRDefault="001A4613" w:rsidP="001A4613">
      <w:pPr>
        <w:pStyle w:val="ListParagraph"/>
        <w:numPr>
          <w:ilvl w:val="0"/>
          <w:numId w:val="3"/>
        </w:numPr>
      </w:pPr>
      <w:r>
        <w:t>Incident response</w:t>
      </w:r>
      <w:r w:rsidR="00984F4A">
        <w:t xml:space="preserve"> – IAM, CloudWatch, CloudFormation</w:t>
      </w:r>
    </w:p>
    <w:p w14:paraId="4247B3B5" w14:textId="2FD7B19D" w:rsidR="001A4613" w:rsidRDefault="001A4613" w:rsidP="00984F4A">
      <w:pPr>
        <w:pStyle w:val="ListParagraph"/>
        <w:ind w:left="1440"/>
      </w:pPr>
    </w:p>
    <w:p w14:paraId="00C59C58" w14:textId="559FCE95" w:rsidR="00984F4A" w:rsidRDefault="00984F4A" w:rsidP="00984F4A">
      <w:pPr>
        <w:pStyle w:val="ListParagraph"/>
        <w:numPr>
          <w:ilvl w:val="0"/>
          <w:numId w:val="2"/>
        </w:numPr>
      </w:pPr>
      <w:r>
        <w:t>Reliability</w:t>
      </w:r>
    </w:p>
    <w:p w14:paraId="6EC51CD7" w14:textId="400EA888" w:rsidR="00984F4A" w:rsidRDefault="00984F4A" w:rsidP="00984F4A">
      <w:pPr>
        <w:pStyle w:val="ListParagraph"/>
        <w:numPr>
          <w:ilvl w:val="1"/>
          <w:numId w:val="2"/>
        </w:numPr>
      </w:pPr>
      <w:r>
        <w:t>Test recovery procedures</w:t>
      </w:r>
    </w:p>
    <w:p w14:paraId="0D643E74" w14:textId="505D1EBA" w:rsidR="00984F4A" w:rsidRDefault="00984F4A" w:rsidP="00984F4A">
      <w:pPr>
        <w:pStyle w:val="ListParagraph"/>
        <w:numPr>
          <w:ilvl w:val="1"/>
          <w:numId w:val="2"/>
        </w:numPr>
      </w:pPr>
      <w:r>
        <w:t>Automatically recover from failure</w:t>
      </w:r>
    </w:p>
    <w:p w14:paraId="546D8B48" w14:textId="2793BDCF" w:rsidR="00984F4A" w:rsidRDefault="00984F4A" w:rsidP="00984F4A">
      <w:pPr>
        <w:pStyle w:val="ListParagraph"/>
        <w:numPr>
          <w:ilvl w:val="1"/>
          <w:numId w:val="2"/>
        </w:numPr>
      </w:pPr>
      <w:r>
        <w:t>Scale horizontally</w:t>
      </w:r>
    </w:p>
    <w:p w14:paraId="69E569FD" w14:textId="113CCA35" w:rsidR="00984F4A" w:rsidRDefault="00984F4A" w:rsidP="00984F4A">
      <w:pPr>
        <w:pStyle w:val="ListParagraph"/>
        <w:numPr>
          <w:ilvl w:val="1"/>
          <w:numId w:val="2"/>
        </w:numPr>
      </w:pPr>
      <w:r>
        <w:t>Stop guessing capacity</w:t>
      </w:r>
    </w:p>
    <w:p w14:paraId="64260A2D" w14:textId="57F5637C" w:rsidR="00984F4A" w:rsidRDefault="00984F4A" w:rsidP="00984F4A">
      <w:pPr>
        <w:pStyle w:val="ListParagraph"/>
        <w:numPr>
          <w:ilvl w:val="1"/>
          <w:numId w:val="2"/>
        </w:numPr>
      </w:pPr>
      <w:r>
        <w:t>Manage change in Automation</w:t>
      </w:r>
    </w:p>
    <w:p w14:paraId="7BF65ED7" w14:textId="46E8A85E" w:rsidR="00984F4A" w:rsidRDefault="00984F4A" w:rsidP="00984F4A">
      <w:pPr>
        <w:ind w:left="1080"/>
      </w:pPr>
      <w:r>
        <w:t>Best practices</w:t>
      </w:r>
    </w:p>
    <w:p w14:paraId="6690009A" w14:textId="1883BCB5" w:rsidR="00984F4A" w:rsidRDefault="00984F4A" w:rsidP="00984F4A">
      <w:pPr>
        <w:pStyle w:val="ListParagraph"/>
        <w:numPr>
          <w:ilvl w:val="0"/>
          <w:numId w:val="4"/>
        </w:numPr>
      </w:pPr>
      <w:r>
        <w:t>Foundations – IAM, VPC, Trusted Advisor for visibility into service limits, Shield</w:t>
      </w:r>
    </w:p>
    <w:p w14:paraId="659584E8" w14:textId="7AE44747" w:rsidR="00984F4A" w:rsidRDefault="00984F4A" w:rsidP="00984F4A">
      <w:pPr>
        <w:pStyle w:val="ListParagraph"/>
        <w:numPr>
          <w:ilvl w:val="0"/>
          <w:numId w:val="4"/>
        </w:numPr>
      </w:pPr>
      <w:r>
        <w:t>Change Management – CloudTrail, Config for resource and configuration inventory, Auto Scaling, CloudWatch</w:t>
      </w:r>
    </w:p>
    <w:p w14:paraId="5180C8D9" w14:textId="2C79E92A" w:rsidR="00984F4A" w:rsidRDefault="00984F4A" w:rsidP="00984F4A">
      <w:pPr>
        <w:pStyle w:val="ListParagraph"/>
        <w:numPr>
          <w:ilvl w:val="0"/>
          <w:numId w:val="4"/>
        </w:numPr>
      </w:pPr>
      <w:r>
        <w:t>Failure Management – CloudFormation, S3 for backups, Glacier for Archives, KMS for Key Management</w:t>
      </w:r>
    </w:p>
    <w:p w14:paraId="5BF2AA7A" w14:textId="77777777" w:rsidR="005761DB" w:rsidRDefault="005761DB" w:rsidP="005761DB">
      <w:pPr>
        <w:pStyle w:val="ListParagraph"/>
        <w:ind w:left="1440"/>
      </w:pPr>
    </w:p>
    <w:p w14:paraId="62355219" w14:textId="318A09D0" w:rsidR="00984F4A" w:rsidRDefault="005761DB" w:rsidP="005761DB">
      <w:pPr>
        <w:pStyle w:val="ListParagraph"/>
        <w:numPr>
          <w:ilvl w:val="0"/>
          <w:numId w:val="2"/>
        </w:numPr>
      </w:pPr>
      <w:r>
        <w:t>Performance Efficiency</w:t>
      </w:r>
    </w:p>
    <w:p w14:paraId="17A74BFA" w14:textId="235CF0FA" w:rsidR="005761DB" w:rsidRDefault="005761DB" w:rsidP="005761DB">
      <w:pPr>
        <w:pStyle w:val="ListParagraph"/>
        <w:numPr>
          <w:ilvl w:val="1"/>
          <w:numId w:val="2"/>
        </w:numPr>
      </w:pPr>
      <w:r>
        <w:t>Democratize advanced technologies</w:t>
      </w:r>
    </w:p>
    <w:p w14:paraId="0BC9EDD1" w14:textId="772A3E55" w:rsidR="005761DB" w:rsidRDefault="005761DB" w:rsidP="005761DB">
      <w:pPr>
        <w:pStyle w:val="ListParagraph"/>
        <w:numPr>
          <w:ilvl w:val="1"/>
          <w:numId w:val="2"/>
        </w:numPr>
      </w:pPr>
      <w:r>
        <w:t>Go Global in minutes</w:t>
      </w:r>
    </w:p>
    <w:p w14:paraId="2AA63718" w14:textId="308AE1FE" w:rsidR="005761DB" w:rsidRDefault="005761DB" w:rsidP="005761DB">
      <w:pPr>
        <w:pStyle w:val="ListParagraph"/>
        <w:numPr>
          <w:ilvl w:val="1"/>
          <w:numId w:val="2"/>
        </w:numPr>
      </w:pPr>
      <w:r>
        <w:lastRenderedPageBreak/>
        <w:t>Use serverless architectures</w:t>
      </w:r>
    </w:p>
    <w:p w14:paraId="5B0CA251" w14:textId="7DDFB423" w:rsidR="005761DB" w:rsidRDefault="005761DB" w:rsidP="005761DB">
      <w:pPr>
        <w:pStyle w:val="ListParagraph"/>
        <w:numPr>
          <w:ilvl w:val="1"/>
          <w:numId w:val="2"/>
        </w:numPr>
      </w:pPr>
      <w:r>
        <w:t>Experiment more often</w:t>
      </w:r>
    </w:p>
    <w:p w14:paraId="0A0E9236" w14:textId="5ADB3D07" w:rsidR="005761DB" w:rsidRDefault="005761DB" w:rsidP="005761DB">
      <w:pPr>
        <w:pStyle w:val="ListParagraph"/>
        <w:numPr>
          <w:ilvl w:val="1"/>
          <w:numId w:val="2"/>
        </w:numPr>
      </w:pPr>
      <w:r>
        <w:t>Mechanical sympathy – use technology approach that aligns best with objective</w:t>
      </w:r>
    </w:p>
    <w:p w14:paraId="3C6C55D3" w14:textId="5853F265" w:rsidR="005761DB" w:rsidRDefault="005761DB" w:rsidP="005761DB">
      <w:pPr>
        <w:ind w:left="1080"/>
      </w:pPr>
      <w:r>
        <w:t>Best Practices</w:t>
      </w:r>
    </w:p>
    <w:p w14:paraId="2786EF99" w14:textId="17FC07E9" w:rsidR="005761DB" w:rsidRDefault="005761DB" w:rsidP="005761DB">
      <w:pPr>
        <w:pStyle w:val="ListParagraph"/>
        <w:numPr>
          <w:ilvl w:val="0"/>
          <w:numId w:val="5"/>
        </w:numPr>
      </w:pPr>
      <w:r>
        <w:t>Selection</w:t>
      </w:r>
    </w:p>
    <w:p w14:paraId="3AC83350" w14:textId="67BD44E5" w:rsidR="005761DB" w:rsidRDefault="005761DB" w:rsidP="005761DB">
      <w:pPr>
        <w:pStyle w:val="ListParagraph"/>
        <w:numPr>
          <w:ilvl w:val="1"/>
          <w:numId w:val="5"/>
        </w:numPr>
      </w:pPr>
      <w:r>
        <w:t>Compute</w:t>
      </w:r>
      <w:r w:rsidR="00003611">
        <w:t xml:space="preserve"> – Instances, Containers, Functions</w:t>
      </w:r>
    </w:p>
    <w:p w14:paraId="033EC591" w14:textId="6C94CAD4" w:rsidR="003579D5" w:rsidRDefault="00003611" w:rsidP="003579D5">
      <w:pPr>
        <w:pStyle w:val="ListParagraph"/>
        <w:numPr>
          <w:ilvl w:val="2"/>
          <w:numId w:val="5"/>
        </w:numPr>
      </w:pPr>
      <w:r>
        <w:t>Auto Scaling</w:t>
      </w:r>
    </w:p>
    <w:p w14:paraId="504228B5" w14:textId="241BDD34" w:rsidR="005761DB" w:rsidRDefault="005761DB" w:rsidP="005761DB">
      <w:pPr>
        <w:pStyle w:val="ListParagraph"/>
        <w:numPr>
          <w:ilvl w:val="1"/>
          <w:numId w:val="5"/>
        </w:numPr>
      </w:pPr>
      <w:r>
        <w:t>Storage</w:t>
      </w:r>
      <w:r w:rsidR="00F67A01">
        <w:t xml:space="preserve"> – access method (block/file/object), access pattern (random/sequential), throughput required, access frequency (online, offline, archival), update frequency (WORM, dynamic), availability and durability constraints</w:t>
      </w:r>
    </w:p>
    <w:p w14:paraId="5C01DE5E" w14:textId="24E60393" w:rsidR="00003611" w:rsidRDefault="00003611" w:rsidP="00003611">
      <w:pPr>
        <w:pStyle w:val="ListParagraph"/>
        <w:numPr>
          <w:ilvl w:val="2"/>
          <w:numId w:val="5"/>
        </w:numPr>
      </w:pPr>
      <w:r>
        <w:t>EBS (SSD, PIOPS)</w:t>
      </w:r>
    </w:p>
    <w:p w14:paraId="2723F47F" w14:textId="595E98FB" w:rsidR="00003611" w:rsidRDefault="00003611" w:rsidP="00003611">
      <w:pPr>
        <w:pStyle w:val="ListParagraph"/>
        <w:numPr>
          <w:ilvl w:val="2"/>
          <w:numId w:val="5"/>
        </w:numPr>
      </w:pPr>
      <w:r>
        <w:t>S3 for serverless content delivery</w:t>
      </w:r>
    </w:p>
    <w:p w14:paraId="1D1FA941" w14:textId="09338E30" w:rsidR="00003611" w:rsidRDefault="00003611" w:rsidP="00003611">
      <w:pPr>
        <w:pStyle w:val="ListParagraph"/>
        <w:numPr>
          <w:ilvl w:val="2"/>
          <w:numId w:val="5"/>
        </w:numPr>
      </w:pPr>
      <w:r>
        <w:t>S3 Transfer Acceleration enables fast, easy, secure transfer of files over large distances</w:t>
      </w:r>
    </w:p>
    <w:p w14:paraId="092AFEEF" w14:textId="19E288ED" w:rsidR="005761DB" w:rsidRDefault="005761DB" w:rsidP="005761DB">
      <w:pPr>
        <w:pStyle w:val="ListParagraph"/>
        <w:numPr>
          <w:ilvl w:val="1"/>
          <w:numId w:val="5"/>
        </w:numPr>
      </w:pPr>
      <w:r>
        <w:t>Database</w:t>
      </w:r>
      <w:r w:rsidR="00F67A01">
        <w:t xml:space="preserve"> – availability, consistency, partition tolerance, latency, durability, scalability, query capability</w:t>
      </w:r>
    </w:p>
    <w:p w14:paraId="22ABBC7F" w14:textId="57F50EB6" w:rsidR="00003611" w:rsidRDefault="00003611" w:rsidP="00003611">
      <w:pPr>
        <w:pStyle w:val="ListParagraph"/>
        <w:numPr>
          <w:ilvl w:val="2"/>
          <w:numId w:val="5"/>
        </w:numPr>
      </w:pPr>
      <w:r>
        <w:t>RDS for optimization (PIOPS, Read replicas)</w:t>
      </w:r>
    </w:p>
    <w:p w14:paraId="6F423C53" w14:textId="4381AAD6" w:rsidR="00003611" w:rsidRDefault="00003611" w:rsidP="00003611">
      <w:pPr>
        <w:pStyle w:val="ListParagraph"/>
        <w:numPr>
          <w:ilvl w:val="2"/>
          <w:numId w:val="5"/>
        </w:numPr>
      </w:pPr>
      <w:r>
        <w:t>DynamoDB for single-digit millsecond latency at any scale</w:t>
      </w:r>
    </w:p>
    <w:p w14:paraId="058BB216" w14:textId="6083B2F9" w:rsidR="005761DB" w:rsidRDefault="005761DB" w:rsidP="005761DB">
      <w:pPr>
        <w:pStyle w:val="ListParagraph"/>
        <w:numPr>
          <w:ilvl w:val="1"/>
          <w:numId w:val="5"/>
        </w:numPr>
      </w:pPr>
      <w:r>
        <w:t>Network</w:t>
      </w:r>
    </w:p>
    <w:p w14:paraId="3775F57D" w14:textId="3F09CE07" w:rsidR="00003611" w:rsidRDefault="00003611" w:rsidP="00003611">
      <w:pPr>
        <w:pStyle w:val="ListParagraph"/>
        <w:numPr>
          <w:ilvl w:val="2"/>
          <w:numId w:val="5"/>
        </w:numPr>
      </w:pPr>
      <w:r>
        <w:t>Route 53 provides latency-based routing</w:t>
      </w:r>
    </w:p>
    <w:p w14:paraId="7631A6A6" w14:textId="1628F364" w:rsidR="00003611" w:rsidRDefault="00003611" w:rsidP="00003611">
      <w:pPr>
        <w:pStyle w:val="ListParagraph"/>
        <w:numPr>
          <w:ilvl w:val="2"/>
          <w:numId w:val="5"/>
        </w:numPr>
      </w:pPr>
      <w:r>
        <w:t>VPC endpoints and Direct Connect can reduce network jitter</w:t>
      </w:r>
    </w:p>
    <w:p w14:paraId="5F37A612" w14:textId="13ED15FF" w:rsidR="005761DB" w:rsidRDefault="005761DB" w:rsidP="005761DB">
      <w:pPr>
        <w:pStyle w:val="ListParagraph"/>
        <w:numPr>
          <w:ilvl w:val="0"/>
          <w:numId w:val="5"/>
        </w:numPr>
      </w:pPr>
      <w:r>
        <w:t>Review</w:t>
      </w:r>
      <w:r w:rsidR="00003611">
        <w:t xml:space="preserve"> </w:t>
      </w:r>
    </w:p>
    <w:p w14:paraId="0971A677" w14:textId="2E58EE6C" w:rsidR="00003611" w:rsidRDefault="00003611" w:rsidP="00003611">
      <w:pPr>
        <w:pStyle w:val="ListParagraph"/>
        <w:numPr>
          <w:ilvl w:val="1"/>
          <w:numId w:val="5"/>
        </w:numPr>
      </w:pPr>
      <w:r>
        <w:t xml:space="preserve">AWS Blog </w:t>
      </w:r>
    </w:p>
    <w:p w14:paraId="24BF8418" w14:textId="01724EFA" w:rsidR="00003611" w:rsidRDefault="00003611" w:rsidP="00003611">
      <w:pPr>
        <w:pStyle w:val="ListParagraph"/>
        <w:numPr>
          <w:ilvl w:val="1"/>
          <w:numId w:val="5"/>
        </w:numPr>
      </w:pPr>
      <w:r>
        <w:t>What’s New section on AWS website</w:t>
      </w:r>
    </w:p>
    <w:p w14:paraId="45C5CBCF" w14:textId="194C6E77" w:rsidR="005761DB" w:rsidRDefault="005761DB" w:rsidP="005761DB">
      <w:pPr>
        <w:pStyle w:val="ListParagraph"/>
        <w:numPr>
          <w:ilvl w:val="0"/>
          <w:numId w:val="5"/>
        </w:numPr>
      </w:pPr>
      <w:r>
        <w:t>Monitoring</w:t>
      </w:r>
    </w:p>
    <w:p w14:paraId="24369410" w14:textId="77E29F1C" w:rsidR="00003611" w:rsidRDefault="00003611" w:rsidP="00003611">
      <w:pPr>
        <w:pStyle w:val="ListParagraph"/>
        <w:numPr>
          <w:ilvl w:val="1"/>
          <w:numId w:val="5"/>
        </w:numPr>
      </w:pPr>
      <w:r>
        <w:t>CloudWatch</w:t>
      </w:r>
    </w:p>
    <w:p w14:paraId="7C1A1C17" w14:textId="4BFEF4A0" w:rsidR="005761DB" w:rsidRDefault="005761DB" w:rsidP="005761DB">
      <w:pPr>
        <w:pStyle w:val="ListParagraph"/>
        <w:numPr>
          <w:ilvl w:val="0"/>
          <w:numId w:val="5"/>
        </w:numPr>
      </w:pPr>
      <w:r>
        <w:t>Trade-off</w:t>
      </w:r>
      <w:r w:rsidR="00F67A01">
        <w:t xml:space="preserve"> – consistency, durability and space vs time or latency</w:t>
      </w:r>
    </w:p>
    <w:p w14:paraId="0EFB76EB" w14:textId="5537B42C" w:rsidR="00003611" w:rsidRDefault="00003611" w:rsidP="00003611">
      <w:pPr>
        <w:pStyle w:val="ListParagraph"/>
        <w:numPr>
          <w:ilvl w:val="1"/>
          <w:numId w:val="5"/>
        </w:numPr>
      </w:pPr>
      <w:r>
        <w:t>ElastiCache, CloudFront, Snowball for performance improvement</w:t>
      </w:r>
    </w:p>
    <w:p w14:paraId="5507E170" w14:textId="716071A8" w:rsidR="00003611" w:rsidRDefault="00003611" w:rsidP="00003611">
      <w:pPr>
        <w:pStyle w:val="ListParagraph"/>
        <w:numPr>
          <w:ilvl w:val="1"/>
          <w:numId w:val="5"/>
        </w:numPr>
      </w:pPr>
      <w:r>
        <w:t>RDS replicas for scaling read-heavy workloads</w:t>
      </w:r>
    </w:p>
    <w:p w14:paraId="1BF53EE2" w14:textId="351FFD7F" w:rsidR="00D54AA5" w:rsidRDefault="00D54AA5" w:rsidP="00D54AA5">
      <w:pPr>
        <w:pStyle w:val="ListParagraph"/>
        <w:ind w:left="2160"/>
      </w:pPr>
    </w:p>
    <w:p w14:paraId="274CC296" w14:textId="176434EB" w:rsidR="00D54AA5" w:rsidRDefault="00D54AA5" w:rsidP="00D54AA5">
      <w:pPr>
        <w:pStyle w:val="ListParagraph"/>
        <w:numPr>
          <w:ilvl w:val="0"/>
          <w:numId w:val="2"/>
        </w:numPr>
      </w:pPr>
      <w:r>
        <w:t>Cost Optimization</w:t>
      </w:r>
    </w:p>
    <w:p w14:paraId="7A4ED609" w14:textId="5427C12D" w:rsidR="00D54AA5" w:rsidRDefault="00D54AA5" w:rsidP="00D54AA5">
      <w:pPr>
        <w:pStyle w:val="ListParagraph"/>
        <w:numPr>
          <w:ilvl w:val="1"/>
          <w:numId w:val="2"/>
        </w:numPr>
      </w:pPr>
      <w:r>
        <w:t>Adopt a Consumption model</w:t>
      </w:r>
    </w:p>
    <w:p w14:paraId="142AC992" w14:textId="21F9CC71" w:rsidR="00D54AA5" w:rsidRDefault="00D54AA5" w:rsidP="00D54AA5">
      <w:pPr>
        <w:pStyle w:val="ListParagraph"/>
        <w:numPr>
          <w:ilvl w:val="1"/>
          <w:numId w:val="2"/>
        </w:numPr>
      </w:pPr>
      <w:r>
        <w:t>Measure overall efficiency</w:t>
      </w:r>
    </w:p>
    <w:p w14:paraId="0724D336" w14:textId="6F9FE645" w:rsidR="00D54AA5" w:rsidRDefault="00D54AA5" w:rsidP="00D54AA5">
      <w:pPr>
        <w:pStyle w:val="ListParagraph"/>
        <w:numPr>
          <w:ilvl w:val="1"/>
          <w:numId w:val="2"/>
        </w:numPr>
      </w:pPr>
      <w:r>
        <w:t>Stop spending money on data center operations</w:t>
      </w:r>
    </w:p>
    <w:p w14:paraId="6451E5DE" w14:textId="7ED31BC2" w:rsidR="00D54AA5" w:rsidRDefault="00D54AA5" w:rsidP="00D54AA5">
      <w:pPr>
        <w:pStyle w:val="ListParagraph"/>
        <w:numPr>
          <w:ilvl w:val="1"/>
          <w:numId w:val="2"/>
        </w:numPr>
      </w:pPr>
      <w:r>
        <w:t>Analyze and attribute expenditure</w:t>
      </w:r>
    </w:p>
    <w:p w14:paraId="03DCEAF9" w14:textId="2CDABFAC" w:rsidR="00D54AA5" w:rsidRDefault="00D54AA5" w:rsidP="00D54AA5">
      <w:pPr>
        <w:pStyle w:val="ListParagraph"/>
        <w:numPr>
          <w:ilvl w:val="1"/>
          <w:numId w:val="2"/>
        </w:numPr>
      </w:pPr>
      <w:r>
        <w:t>Use managed and app-level ownership to reduce cost of ownership</w:t>
      </w:r>
    </w:p>
    <w:p w14:paraId="6271FE77" w14:textId="3EBE0BB8" w:rsidR="00D54AA5" w:rsidRDefault="00D54AA5" w:rsidP="00D54AA5">
      <w:pPr>
        <w:ind w:left="1080"/>
      </w:pPr>
      <w:r>
        <w:t>Best practices</w:t>
      </w:r>
    </w:p>
    <w:p w14:paraId="1BD46B89" w14:textId="14227DDC" w:rsidR="00D54AA5" w:rsidRDefault="00D54AA5" w:rsidP="00D54AA5">
      <w:pPr>
        <w:pStyle w:val="ListParagraph"/>
        <w:numPr>
          <w:ilvl w:val="0"/>
          <w:numId w:val="7"/>
        </w:numPr>
      </w:pPr>
      <w:r>
        <w:t>Expenditure awareness</w:t>
      </w:r>
    </w:p>
    <w:p w14:paraId="0A430F9B" w14:textId="3A68BDAD" w:rsidR="00D54AA5" w:rsidRDefault="00D54AA5" w:rsidP="00D54AA5">
      <w:pPr>
        <w:pStyle w:val="ListParagraph"/>
        <w:numPr>
          <w:ilvl w:val="1"/>
          <w:numId w:val="7"/>
        </w:numPr>
      </w:pPr>
      <w:r>
        <w:t>Cost Explorer to track spend and gain insights into exactly where you spend</w:t>
      </w:r>
    </w:p>
    <w:p w14:paraId="5F417A40" w14:textId="53B4B63D" w:rsidR="00D54AA5" w:rsidRDefault="00D54AA5" w:rsidP="00D54AA5">
      <w:pPr>
        <w:pStyle w:val="ListParagraph"/>
        <w:numPr>
          <w:ilvl w:val="1"/>
          <w:numId w:val="7"/>
        </w:numPr>
      </w:pPr>
      <w:r>
        <w:t>AWS Budgets to send notifications if cost/usage are not in line with forecast</w:t>
      </w:r>
    </w:p>
    <w:p w14:paraId="56C02883" w14:textId="351648AA" w:rsidR="00D54AA5" w:rsidRDefault="00D54AA5" w:rsidP="00D54AA5">
      <w:pPr>
        <w:pStyle w:val="ListParagraph"/>
        <w:numPr>
          <w:ilvl w:val="1"/>
          <w:numId w:val="7"/>
        </w:numPr>
      </w:pPr>
      <w:r>
        <w:t>Tagging</w:t>
      </w:r>
    </w:p>
    <w:p w14:paraId="32EE6412" w14:textId="6A4C317C" w:rsidR="00D54AA5" w:rsidRDefault="00D54AA5" w:rsidP="00D54AA5">
      <w:pPr>
        <w:pStyle w:val="ListParagraph"/>
        <w:numPr>
          <w:ilvl w:val="1"/>
          <w:numId w:val="7"/>
        </w:numPr>
      </w:pPr>
      <w:r>
        <w:lastRenderedPageBreak/>
        <w:t>CloudWatch billing alerts</w:t>
      </w:r>
    </w:p>
    <w:p w14:paraId="081360E7" w14:textId="64897AE3" w:rsidR="00D54AA5" w:rsidRDefault="00D54AA5" w:rsidP="00D54AA5">
      <w:pPr>
        <w:pStyle w:val="ListParagraph"/>
        <w:numPr>
          <w:ilvl w:val="1"/>
          <w:numId w:val="7"/>
        </w:numPr>
      </w:pPr>
      <w:r>
        <w:t>Simple Monthly Calculator to calculate data transfer costs</w:t>
      </w:r>
    </w:p>
    <w:p w14:paraId="428605FA" w14:textId="68464D47" w:rsidR="00D54AA5" w:rsidRDefault="00D54AA5" w:rsidP="00D54AA5">
      <w:pPr>
        <w:pStyle w:val="ListParagraph"/>
        <w:numPr>
          <w:ilvl w:val="0"/>
          <w:numId w:val="7"/>
        </w:numPr>
      </w:pPr>
      <w:r>
        <w:t>Cost-effective resources</w:t>
      </w:r>
    </w:p>
    <w:p w14:paraId="6C0F8910" w14:textId="47F79011" w:rsidR="00D54AA5" w:rsidRDefault="00D54AA5" w:rsidP="00D54AA5">
      <w:pPr>
        <w:pStyle w:val="ListParagraph"/>
        <w:numPr>
          <w:ilvl w:val="1"/>
          <w:numId w:val="7"/>
        </w:numPr>
      </w:pPr>
      <w:r>
        <w:t>On-Demand Instances – pay for compute capacity by the hr, no minimum commitments</w:t>
      </w:r>
    </w:p>
    <w:p w14:paraId="7F5EB6B0" w14:textId="01CCBC81" w:rsidR="00D54AA5" w:rsidRDefault="00D54AA5" w:rsidP="00D54AA5">
      <w:pPr>
        <w:pStyle w:val="ListParagraph"/>
        <w:numPr>
          <w:ilvl w:val="1"/>
          <w:numId w:val="7"/>
        </w:numPr>
      </w:pPr>
      <w:r>
        <w:t>Reserved Instances – reserve capacity, Upto 75% off on-demand pricing</w:t>
      </w:r>
    </w:p>
    <w:p w14:paraId="3B673799" w14:textId="07B39E66" w:rsidR="00D54AA5" w:rsidRDefault="00D54AA5" w:rsidP="00D54AA5">
      <w:pPr>
        <w:pStyle w:val="ListParagraph"/>
        <w:numPr>
          <w:ilvl w:val="1"/>
          <w:numId w:val="7"/>
        </w:numPr>
      </w:pPr>
      <w:r>
        <w:t>Spot Ins</w:t>
      </w:r>
      <w:r w:rsidR="00873E23">
        <w:t>tances – leverage unused EC2 capacity, upto 90% off on-demand pricing, for situations which can have interruption</w:t>
      </w:r>
    </w:p>
    <w:p w14:paraId="2BD029C2" w14:textId="3DA7E04A" w:rsidR="00D54AA5" w:rsidRDefault="00D54AA5" w:rsidP="00D54AA5">
      <w:pPr>
        <w:pStyle w:val="ListParagraph"/>
        <w:numPr>
          <w:ilvl w:val="0"/>
          <w:numId w:val="7"/>
        </w:numPr>
      </w:pPr>
      <w:r>
        <w:t>Matching supply and demand</w:t>
      </w:r>
    </w:p>
    <w:p w14:paraId="6C545A9C" w14:textId="7B5CE794" w:rsidR="00D54AA5" w:rsidRDefault="00D54AA5" w:rsidP="006331B4">
      <w:pPr>
        <w:pStyle w:val="ListParagraph"/>
        <w:numPr>
          <w:ilvl w:val="0"/>
          <w:numId w:val="7"/>
        </w:numPr>
        <w:pBdr>
          <w:bottom w:val="double" w:sz="6" w:space="1" w:color="auto"/>
        </w:pBdr>
      </w:pPr>
      <w:r>
        <w:t>Optimizing over time</w:t>
      </w:r>
    </w:p>
    <w:p w14:paraId="7C60AEB0" w14:textId="77777777" w:rsidR="008F7BBD" w:rsidRDefault="008F7BBD" w:rsidP="008F7BBD">
      <w:pPr>
        <w:pBdr>
          <w:bottom w:val="double" w:sz="6" w:space="1" w:color="auto"/>
        </w:pBdr>
      </w:pPr>
      <w:r>
        <w:t>Architecting for Cloud</w:t>
      </w:r>
    </w:p>
    <w:p w14:paraId="0DEAFF26" w14:textId="77777777" w:rsidR="008F7BBD" w:rsidRDefault="008F7BBD" w:rsidP="00EB1F11">
      <w:pPr>
        <w:pStyle w:val="ListParagraph"/>
        <w:numPr>
          <w:ilvl w:val="0"/>
          <w:numId w:val="8"/>
        </w:numPr>
        <w:pBdr>
          <w:bottom w:val="double" w:sz="6" w:space="1" w:color="auto"/>
        </w:pBdr>
        <w:spacing w:after="216"/>
        <w:rPr>
          <w:sz w:val="23"/>
          <w:szCs w:val="23"/>
        </w:rPr>
      </w:pPr>
      <w:r w:rsidRPr="008F7BBD">
        <w:rPr>
          <w:sz w:val="23"/>
          <w:szCs w:val="23"/>
        </w:rPr>
        <w:t>A</w:t>
      </w:r>
      <w:r w:rsidRPr="008F7BBD">
        <w:rPr>
          <w:sz w:val="23"/>
          <w:szCs w:val="23"/>
        </w:rPr>
        <w:t xml:space="preserve">pplications that are migrated, maintain existing traditional operating models, leverage the ability to manage Infrastructure as Code through APIs enabling robust and repeatable build processes, improving reliability. </w:t>
      </w:r>
    </w:p>
    <w:p w14:paraId="0E51BA33" w14:textId="77777777" w:rsidR="008F7BBD" w:rsidRDefault="008F7BBD" w:rsidP="006F3833">
      <w:pPr>
        <w:pStyle w:val="ListParagraph"/>
        <w:numPr>
          <w:ilvl w:val="0"/>
          <w:numId w:val="8"/>
        </w:numPr>
        <w:pBdr>
          <w:bottom w:val="double" w:sz="6" w:space="1" w:color="auto"/>
        </w:pBdr>
        <w:spacing w:after="216"/>
        <w:rPr>
          <w:sz w:val="23"/>
          <w:szCs w:val="23"/>
        </w:rPr>
      </w:pPr>
      <w:r w:rsidRPr="008F7BBD">
        <w:rPr>
          <w:sz w:val="23"/>
          <w:szCs w:val="23"/>
        </w:rPr>
        <w:t xml:space="preserve"> Solutions that are refactored leverage higher levels of automation of the operational processes as the supporting services, e.g. AWS Auto Scaling and self-healing architectures. </w:t>
      </w:r>
    </w:p>
    <w:p w14:paraId="0A1324E8" w14:textId="4FB648C7" w:rsidR="008F7BBD" w:rsidRDefault="008F7BBD" w:rsidP="006F3833">
      <w:pPr>
        <w:pStyle w:val="ListParagraph"/>
        <w:numPr>
          <w:ilvl w:val="0"/>
          <w:numId w:val="8"/>
        </w:numPr>
        <w:pBdr>
          <w:bottom w:val="double" w:sz="6" w:space="1" w:color="auto"/>
        </w:pBdr>
        <w:spacing w:after="216"/>
        <w:rPr>
          <w:sz w:val="23"/>
          <w:szCs w:val="23"/>
        </w:rPr>
      </w:pPr>
      <w:r w:rsidRPr="008F7BBD">
        <w:rPr>
          <w:sz w:val="23"/>
          <w:szCs w:val="23"/>
        </w:rPr>
        <w:t xml:space="preserve"> Solutions that are rearchitected and designed for cloud operations are typically fully automated through DevOps processes for delivery pipeline and management. </w:t>
      </w:r>
    </w:p>
    <w:p w14:paraId="1F12DD20" w14:textId="31B9DE81" w:rsidR="008F7BBD" w:rsidRDefault="008F7BBD" w:rsidP="008F7BBD">
      <w:pPr>
        <w:pStyle w:val="ListParagraph"/>
        <w:pBdr>
          <w:bottom w:val="double" w:sz="6" w:space="1" w:color="auto"/>
        </w:pBdr>
        <w:spacing w:after="216"/>
        <w:rPr>
          <w:sz w:val="23"/>
          <w:szCs w:val="23"/>
        </w:rPr>
      </w:pPr>
    </w:p>
    <w:p w14:paraId="4299D873" w14:textId="153CBA50" w:rsidR="008F7BBD" w:rsidRDefault="008F7BBD" w:rsidP="008F7BBD">
      <w:pPr>
        <w:pStyle w:val="ListParagraph"/>
        <w:pBdr>
          <w:bottom w:val="double" w:sz="6" w:space="1" w:color="auto"/>
        </w:pBdr>
        <w:spacing w:after="216"/>
        <w:rPr>
          <w:sz w:val="23"/>
          <w:szCs w:val="23"/>
        </w:rPr>
      </w:pPr>
      <w:r>
        <w:rPr>
          <w:sz w:val="23"/>
          <w:szCs w:val="23"/>
        </w:rPr>
        <w:t xml:space="preserve">Stateless Applications : </w:t>
      </w:r>
      <w:r>
        <w:rPr>
          <w:sz w:val="23"/>
          <w:szCs w:val="23"/>
        </w:rPr>
        <w:t>stateless application is an application that does not need knowledge of previous interactions and does not store session information.</w:t>
      </w:r>
      <w:r>
        <w:rPr>
          <w:sz w:val="23"/>
          <w:szCs w:val="23"/>
        </w:rPr>
        <w:t xml:space="preserve"> </w:t>
      </w:r>
      <w:r>
        <w:rPr>
          <w:sz w:val="23"/>
          <w:szCs w:val="23"/>
        </w:rPr>
        <w:t>Stateless applications can scale horizontally because any of the available compute resources (such as EC2 instances and AWS Lambda functions) can service any request</w:t>
      </w:r>
      <w:r>
        <w:rPr>
          <w:sz w:val="23"/>
          <w:szCs w:val="23"/>
        </w:rPr>
        <w:t xml:space="preserve">. </w:t>
      </w:r>
      <w:r>
        <w:rPr>
          <w:sz w:val="23"/>
          <w:szCs w:val="23"/>
        </w:rPr>
        <w:t>Without stored session data, you can simply add more compute resources as needed.</w:t>
      </w:r>
    </w:p>
    <w:p w14:paraId="55C446F5" w14:textId="65E3122C" w:rsidR="008F7BBD" w:rsidRDefault="008F7BBD" w:rsidP="008F7BBD">
      <w:pPr>
        <w:pStyle w:val="ListParagraph"/>
        <w:pBdr>
          <w:bottom w:val="double" w:sz="6" w:space="1" w:color="auto"/>
        </w:pBdr>
        <w:spacing w:after="216"/>
        <w:rPr>
          <w:sz w:val="23"/>
          <w:szCs w:val="23"/>
        </w:rPr>
      </w:pPr>
    </w:p>
    <w:p w14:paraId="533D14C6" w14:textId="575A2D0C" w:rsidR="008F7BBD" w:rsidRDefault="00A62A08" w:rsidP="008F7BBD">
      <w:pPr>
        <w:pStyle w:val="ListParagraph"/>
        <w:pBdr>
          <w:bottom w:val="double" w:sz="6" w:space="1" w:color="auto"/>
        </w:pBdr>
        <w:spacing w:after="216"/>
        <w:rPr>
          <w:sz w:val="23"/>
          <w:szCs w:val="23"/>
        </w:rPr>
      </w:pPr>
      <w:r>
        <w:rPr>
          <w:sz w:val="23"/>
          <w:szCs w:val="23"/>
        </w:rPr>
        <w:t xml:space="preserve">Distribute load to multiple nodes : </w:t>
      </w:r>
    </w:p>
    <w:p w14:paraId="397F16F4" w14:textId="26BADC4F" w:rsidR="00A62A08" w:rsidRDefault="00A62A08" w:rsidP="008F7BBD">
      <w:pPr>
        <w:pStyle w:val="ListParagraph"/>
        <w:pBdr>
          <w:bottom w:val="double" w:sz="6" w:space="1" w:color="auto"/>
        </w:pBdr>
        <w:spacing w:after="216"/>
        <w:rPr>
          <w:sz w:val="23"/>
          <w:szCs w:val="23"/>
        </w:rPr>
      </w:pPr>
    </w:p>
    <w:p w14:paraId="3548FD97" w14:textId="77777777" w:rsidR="00A62A08" w:rsidRDefault="00A62A08" w:rsidP="00A62A08">
      <w:pPr>
        <w:pStyle w:val="ListParagraph"/>
        <w:pBdr>
          <w:bottom w:val="double" w:sz="6" w:space="1" w:color="auto"/>
        </w:pBdr>
        <w:spacing w:after="216"/>
        <w:rPr>
          <w:sz w:val="23"/>
          <w:szCs w:val="23"/>
        </w:rPr>
      </w:pPr>
      <w:r>
        <w:rPr>
          <w:sz w:val="23"/>
          <w:szCs w:val="23"/>
        </w:rPr>
        <w:t xml:space="preserve">Push - </w:t>
      </w:r>
      <w:r>
        <w:rPr>
          <w:sz w:val="23"/>
          <w:szCs w:val="23"/>
        </w:rPr>
        <w:t>you can use Elastic Load Balancing (ELB) to distribute a workload. ELB routes incoming application requests across multiple EC2 instances.</w:t>
      </w:r>
      <w:r>
        <w:rPr>
          <w:sz w:val="23"/>
          <w:szCs w:val="23"/>
        </w:rPr>
        <w:t xml:space="preserve"> Network Load Balancer – Layer 4 of OSI and handles TCP. Application Load Balancer – Layer 7 of OSI and supports content-based routing – HTTP/HTTPS. Route 53 – DNS round robin. </w:t>
      </w:r>
    </w:p>
    <w:p w14:paraId="3248EF9F" w14:textId="5488DAB6" w:rsidR="00A62A08" w:rsidRDefault="00A62A08" w:rsidP="00A62A08">
      <w:pPr>
        <w:pStyle w:val="ListParagraph"/>
        <w:pBdr>
          <w:bottom w:val="double" w:sz="6" w:space="1" w:color="auto"/>
        </w:pBdr>
        <w:spacing w:after="216"/>
        <w:rPr>
          <w:sz w:val="23"/>
          <w:szCs w:val="23"/>
        </w:rPr>
      </w:pPr>
      <w:r>
        <w:rPr>
          <w:sz w:val="23"/>
          <w:szCs w:val="23"/>
        </w:rPr>
        <w:t xml:space="preserve">Pull – for asynchronous and event-driven workload. </w:t>
      </w:r>
      <w:r w:rsidRPr="00A62A08">
        <w:rPr>
          <w:sz w:val="23"/>
          <w:szCs w:val="23"/>
        </w:rPr>
        <w:t xml:space="preserve">tasks that need to be performed or data that needs to be processed can be stored as messages in a queue using Amazon Simple Queue Service (Amazon SQS) or as a streaming </w:t>
      </w:r>
      <w:r w:rsidRPr="00A62A08">
        <w:rPr>
          <w:rFonts w:ascii="Arial" w:hAnsi="Arial" w:cs="Arial"/>
          <w:sz w:val="20"/>
          <w:szCs w:val="20"/>
        </w:rPr>
        <w:t xml:space="preserve">Amazon Web Services </w:t>
      </w:r>
      <w:r w:rsidRPr="00A62A08">
        <w:rPr>
          <w:rFonts w:ascii="Georgia" w:hAnsi="Georgia"/>
          <w:sz w:val="23"/>
          <w:szCs w:val="23"/>
        </w:rPr>
        <w:t>data solution such as Amazon Kinesis. Multiple compute resources can then pull and consume those messages, processing them in a distributed fashion.</w:t>
      </w:r>
    </w:p>
    <w:p w14:paraId="6B93ECEE" w14:textId="213B5734" w:rsidR="00A62A08" w:rsidRDefault="00A62A08" w:rsidP="008F7BBD">
      <w:pPr>
        <w:pStyle w:val="ListParagraph"/>
        <w:pBdr>
          <w:bottom w:val="double" w:sz="6" w:space="1" w:color="auto"/>
        </w:pBdr>
        <w:spacing w:after="216"/>
        <w:rPr>
          <w:sz w:val="23"/>
          <w:szCs w:val="23"/>
        </w:rPr>
      </w:pPr>
    </w:p>
    <w:p w14:paraId="609A012F" w14:textId="6C0A99D1" w:rsidR="008F7BBD" w:rsidRDefault="00551652" w:rsidP="00551652">
      <w:pPr>
        <w:pStyle w:val="ListParagraph"/>
        <w:pBdr>
          <w:bottom w:val="double" w:sz="6" w:space="1" w:color="auto"/>
        </w:pBdr>
        <w:spacing w:after="216"/>
        <w:rPr>
          <w:sz w:val="23"/>
          <w:szCs w:val="23"/>
        </w:rPr>
      </w:pPr>
      <w:r>
        <w:rPr>
          <w:sz w:val="23"/>
          <w:szCs w:val="23"/>
        </w:rPr>
        <w:t xml:space="preserve">Stateless – no session data preserved. To prevent stateless - Option can be to use DynamoDB to store session data, or store large files in S3 or EFS. </w:t>
      </w:r>
    </w:p>
    <w:p w14:paraId="6DBBE1A8" w14:textId="0744C5F2" w:rsidR="00551652" w:rsidRDefault="00551652" w:rsidP="00551652">
      <w:pPr>
        <w:pStyle w:val="ListParagraph"/>
        <w:pBdr>
          <w:bottom w:val="double" w:sz="6" w:space="1" w:color="auto"/>
        </w:pBdr>
        <w:spacing w:after="216"/>
        <w:rPr>
          <w:sz w:val="23"/>
          <w:szCs w:val="23"/>
        </w:rPr>
      </w:pPr>
    </w:p>
    <w:p w14:paraId="746A8B16" w14:textId="5FC8ED78" w:rsidR="00551652" w:rsidRDefault="00551652" w:rsidP="00551652">
      <w:pPr>
        <w:pStyle w:val="ListParagraph"/>
        <w:pBdr>
          <w:bottom w:val="double" w:sz="6" w:space="1" w:color="auto"/>
        </w:pBdr>
        <w:spacing w:after="216"/>
        <w:rPr>
          <w:sz w:val="23"/>
          <w:szCs w:val="23"/>
        </w:rPr>
      </w:pPr>
      <w:r>
        <w:rPr>
          <w:sz w:val="23"/>
          <w:szCs w:val="23"/>
        </w:rPr>
        <w:lastRenderedPageBreak/>
        <w:t>Disposable resources instead of fixed servers</w:t>
      </w:r>
    </w:p>
    <w:p w14:paraId="3A4AEDE9" w14:textId="6795CAE6" w:rsidR="00551652" w:rsidRDefault="00551652" w:rsidP="00551652">
      <w:pPr>
        <w:pStyle w:val="ListParagraph"/>
        <w:pBdr>
          <w:bottom w:val="double" w:sz="6" w:space="1" w:color="auto"/>
        </w:pBdr>
        <w:spacing w:after="216"/>
        <w:rPr>
          <w:sz w:val="23"/>
          <w:szCs w:val="23"/>
        </w:rPr>
      </w:pPr>
    </w:p>
    <w:p w14:paraId="7895CFCA" w14:textId="737F20BF" w:rsidR="00551652" w:rsidRDefault="00551652" w:rsidP="00551652">
      <w:pPr>
        <w:pStyle w:val="ListParagraph"/>
        <w:pBdr>
          <w:bottom w:val="double" w:sz="6" w:space="1" w:color="auto"/>
        </w:pBdr>
        <w:spacing w:after="216"/>
        <w:rPr>
          <w:sz w:val="23"/>
          <w:szCs w:val="23"/>
        </w:rPr>
      </w:pPr>
      <w:r>
        <w:rPr>
          <w:sz w:val="23"/>
          <w:szCs w:val="23"/>
        </w:rPr>
        <w:t>Configuration drift can be addressed by creating immutable architecture where a problem server is replaced with a new server – possible in stateless architecture</w:t>
      </w:r>
    </w:p>
    <w:p w14:paraId="6F1839E4" w14:textId="0F71DF6F" w:rsidR="00551652" w:rsidRDefault="00551652" w:rsidP="00551652">
      <w:pPr>
        <w:pStyle w:val="ListParagraph"/>
        <w:pBdr>
          <w:bottom w:val="double" w:sz="6" w:space="1" w:color="auto"/>
        </w:pBdr>
        <w:spacing w:after="216"/>
        <w:rPr>
          <w:sz w:val="23"/>
          <w:szCs w:val="23"/>
        </w:rPr>
      </w:pPr>
    </w:p>
    <w:p w14:paraId="34C2B5E6" w14:textId="77777777" w:rsidR="00551652" w:rsidRDefault="00551652" w:rsidP="00551652">
      <w:pPr>
        <w:pStyle w:val="ListParagraph"/>
        <w:pBdr>
          <w:bottom w:val="double" w:sz="6" w:space="1" w:color="auto"/>
        </w:pBdr>
        <w:spacing w:after="216"/>
        <w:rPr>
          <w:sz w:val="23"/>
          <w:szCs w:val="23"/>
        </w:rPr>
      </w:pPr>
      <w:r>
        <w:rPr>
          <w:sz w:val="23"/>
          <w:szCs w:val="23"/>
        </w:rPr>
        <w:t xml:space="preserve">Bootsrapping to instantiate compute resources. </w:t>
      </w:r>
    </w:p>
    <w:p w14:paraId="372451C3" w14:textId="77777777" w:rsidR="00551652" w:rsidRDefault="00551652" w:rsidP="00551652">
      <w:pPr>
        <w:pStyle w:val="ListParagraph"/>
        <w:pBdr>
          <w:bottom w:val="double" w:sz="6" w:space="1" w:color="auto"/>
        </w:pBdr>
        <w:spacing w:after="216"/>
        <w:rPr>
          <w:sz w:val="23"/>
          <w:szCs w:val="23"/>
        </w:rPr>
      </w:pPr>
    </w:p>
    <w:p w14:paraId="08D59930" w14:textId="07618394" w:rsidR="00551652" w:rsidRDefault="00551652" w:rsidP="00551652">
      <w:pPr>
        <w:pStyle w:val="ListParagraph"/>
        <w:pBdr>
          <w:bottom w:val="double" w:sz="6" w:space="1" w:color="auto"/>
        </w:pBdr>
        <w:spacing w:after="216"/>
        <w:rPr>
          <w:rFonts w:ascii="Georgia" w:hAnsi="Georgia"/>
          <w:sz w:val="23"/>
          <w:szCs w:val="23"/>
        </w:rPr>
      </w:pPr>
      <w:r w:rsidRPr="00551652">
        <w:rPr>
          <w:rFonts w:ascii="Georgia" w:hAnsi="Georgia" w:cs="Georgia"/>
          <w:color w:val="000000"/>
          <w:sz w:val="23"/>
          <w:szCs w:val="23"/>
        </w:rPr>
        <w:t xml:space="preserve">When compared to the bootstrapping approach, a golden image results in faster start times and removes dependencies to configuration services or third-party </w:t>
      </w:r>
      <w:r w:rsidRPr="00551652">
        <w:rPr>
          <w:rFonts w:ascii="Georgia" w:hAnsi="Georgia"/>
          <w:sz w:val="23"/>
          <w:szCs w:val="23"/>
        </w:rPr>
        <w:t>repositories.</w:t>
      </w:r>
    </w:p>
    <w:p w14:paraId="43018128" w14:textId="56B84CF0" w:rsidR="00551652" w:rsidRDefault="00551652" w:rsidP="00551652">
      <w:pPr>
        <w:pStyle w:val="ListParagraph"/>
        <w:pBdr>
          <w:bottom w:val="double" w:sz="6" w:space="1" w:color="auto"/>
        </w:pBdr>
        <w:spacing w:after="216"/>
        <w:rPr>
          <w:sz w:val="23"/>
          <w:szCs w:val="23"/>
        </w:rPr>
      </w:pPr>
      <w:r>
        <w:rPr>
          <w:sz w:val="23"/>
          <w:szCs w:val="23"/>
        </w:rPr>
        <w:t>While golden images are most commonly used when you launch new EC2 instances, they can also be applied to resources such as Amazon RDS DB instances or Amazon EBS volumes.</w:t>
      </w:r>
    </w:p>
    <w:p w14:paraId="776C8839" w14:textId="19B2E846" w:rsidR="00551652" w:rsidRDefault="00551652" w:rsidP="00551652">
      <w:pPr>
        <w:pStyle w:val="ListParagraph"/>
        <w:pBdr>
          <w:bottom w:val="double" w:sz="6" w:space="1" w:color="auto"/>
        </w:pBdr>
        <w:spacing w:after="216"/>
        <w:rPr>
          <w:sz w:val="23"/>
          <w:szCs w:val="23"/>
        </w:rPr>
      </w:pPr>
    </w:p>
    <w:p w14:paraId="29F3B381" w14:textId="795E6B57" w:rsidR="005B2634" w:rsidRDefault="00551652" w:rsidP="005B2634">
      <w:pPr>
        <w:pStyle w:val="ListParagraph"/>
        <w:pBdr>
          <w:bottom w:val="double" w:sz="6" w:space="1" w:color="auto"/>
        </w:pBdr>
        <w:spacing w:after="216"/>
        <w:rPr>
          <w:sz w:val="23"/>
          <w:szCs w:val="23"/>
        </w:rPr>
      </w:pPr>
      <w:r>
        <w:rPr>
          <w:sz w:val="23"/>
          <w:szCs w:val="23"/>
        </w:rPr>
        <w:t xml:space="preserve">Hybrid - </w:t>
      </w:r>
      <w:r>
        <w:rPr>
          <w:sz w:val="23"/>
          <w:szCs w:val="23"/>
        </w:rPr>
        <w:t>Items that do not change often or that introduce external dependencies will typically be part of your golden image.</w:t>
      </w:r>
      <w:r w:rsidRPr="00551652">
        <w:rPr>
          <w:sz w:val="23"/>
          <w:szCs w:val="23"/>
        </w:rPr>
        <w:t xml:space="preserve"> </w:t>
      </w:r>
      <w:r>
        <w:rPr>
          <w:sz w:val="23"/>
          <w:szCs w:val="23"/>
        </w:rPr>
        <w:t>Items that change often or differ between your various environments can be set up dynamically through bootstrapping actions.</w:t>
      </w:r>
    </w:p>
    <w:p w14:paraId="3648E8E3" w14:textId="77777777" w:rsidR="00901DAC" w:rsidRDefault="00901DAC" w:rsidP="005B2634">
      <w:pPr>
        <w:pStyle w:val="ListParagraph"/>
        <w:pBdr>
          <w:bottom w:val="double" w:sz="6" w:space="1" w:color="auto"/>
        </w:pBdr>
        <w:spacing w:after="216"/>
        <w:rPr>
          <w:sz w:val="23"/>
          <w:szCs w:val="23"/>
        </w:rPr>
      </w:pPr>
    </w:p>
    <w:p w14:paraId="32C07978" w14:textId="6B22F424" w:rsidR="005B2634" w:rsidRDefault="005B2634" w:rsidP="005B2634">
      <w:pPr>
        <w:pStyle w:val="ListParagraph"/>
        <w:pBdr>
          <w:bottom w:val="double" w:sz="6" w:space="1" w:color="auto"/>
        </w:pBdr>
        <w:spacing w:after="216"/>
        <w:rPr>
          <w:rFonts w:ascii="Arial" w:hAnsi="Arial" w:cs="Arial"/>
          <w:color w:val="000000"/>
          <w:sz w:val="28"/>
          <w:szCs w:val="28"/>
        </w:rPr>
      </w:pPr>
      <w:r w:rsidRPr="005B2634">
        <w:rPr>
          <w:rFonts w:ascii="Arial" w:hAnsi="Arial" w:cs="Arial"/>
          <w:color w:val="000000"/>
          <w:sz w:val="28"/>
          <w:szCs w:val="28"/>
        </w:rPr>
        <w:t xml:space="preserve">Alarms and Events </w:t>
      </w:r>
    </w:p>
    <w:p w14:paraId="36FCFA4C" w14:textId="77777777" w:rsidR="00901DAC" w:rsidRDefault="00901DAC" w:rsidP="005B2634">
      <w:pPr>
        <w:pStyle w:val="ListParagraph"/>
        <w:pBdr>
          <w:bottom w:val="double" w:sz="6" w:space="1" w:color="auto"/>
        </w:pBdr>
        <w:spacing w:after="216"/>
        <w:rPr>
          <w:rFonts w:ascii="Arial" w:hAnsi="Arial" w:cs="Arial"/>
          <w:color w:val="000000"/>
          <w:sz w:val="28"/>
          <w:szCs w:val="28"/>
        </w:rPr>
      </w:pPr>
    </w:p>
    <w:p w14:paraId="107F40CE" w14:textId="7F57ECC3" w:rsidR="005B2634" w:rsidRDefault="005B2634" w:rsidP="005B2634">
      <w:pPr>
        <w:pStyle w:val="ListParagraph"/>
        <w:pBdr>
          <w:bottom w:val="double" w:sz="6" w:space="1" w:color="auto"/>
        </w:pBdr>
        <w:spacing w:after="216"/>
        <w:rPr>
          <w:rFonts w:ascii="Georgia" w:hAnsi="Georgia" w:cs="Georgia"/>
          <w:color w:val="000000"/>
          <w:sz w:val="23"/>
          <w:szCs w:val="23"/>
        </w:rPr>
      </w:pPr>
      <w:r w:rsidRPr="005B2634">
        <w:rPr>
          <w:rFonts w:ascii="Georgia" w:hAnsi="Georgia" w:cs="Georgia"/>
          <w:color w:val="000000"/>
          <w:sz w:val="23"/>
          <w:szCs w:val="23"/>
        </w:rPr>
        <w:t>Amazon CloudWatch alarms: You can create a CloudWatch alarm that sends an Amazon Simple Notification Service (Amazon SNS) message when a particular metric goes beyond a specified threshold for a specified number of periods.</w:t>
      </w:r>
      <w:r w:rsidRPr="005B2634">
        <w:rPr>
          <w:rFonts w:ascii="Georgia" w:hAnsi="Georgia" w:cs="Georgia"/>
          <w:color w:val="000000"/>
          <w:sz w:val="16"/>
          <w:szCs w:val="16"/>
        </w:rPr>
        <w:t xml:space="preserve"> </w:t>
      </w:r>
      <w:r w:rsidRPr="005B2634">
        <w:rPr>
          <w:rFonts w:ascii="Georgia" w:hAnsi="Georgia" w:cs="Georgia"/>
          <w:color w:val="000000"/>
          <w:sz w:val="23"/>
          <w:szCs w:val="23"/>
        </w:rPr>
        <w:t xml:space="preserve">Those Amazon SNS messages can automatically kick off the execution of a subscribed Lambda function, enqueue a notification message to an Amazon SQS queue, or perform a POST request to an HTTP or HTTPS endpoint. </w:t>
      </w:r>
    </w:p>
    <w:p w14:paraId="588A9E6D" w14:textId="77777777" w:rsidR="005B2634" w:rsidRDefault="005B2634" w:rsidP="005B2634">
      <w:pPr>
        <w:pStyle w:val="ListParagraph"/>
        <w:pBdr>
          <w:bottom w:val="double" w:sz="6" w:space="1" w:color="auto"/>
        </w:pBdr>
        <w:spacing w:after="216"/>
        <w:rPr>
          <w:rFonts w:ascii="Georgia" w:hAnsi="Georgia" w:cs="Georgia"/>
          <w:color w:val="000000"/>
          <w:sz w:val="23"/>
          <w:szCs w:val="23"/>
        </w:rPr>
      </w:pPr>
    </w:p>
    <w:p w14:paraId="16636884" w14:textId="58EC8F24" w:rsidR="005B2634" w:rsidRDefault="005B2634" w:rsidP="005B2634">
      <w:pPr>
        <w:pStyle w:val="ListParagraph"/>
        <w:pBdr>
          <w:bottom w:val="double" w:sz="6" w:space="1" w:color="auto"/>
        </w:pBdr>
        <w:spacing w:after="216"/>
        <w:rPr>
          <w:rFonts w:ascii="Georgia" w:hAnsi="Georgia" w:cs="Georgia"/>
          <w:color w:val="000000"/>
          <w:sz w:val="23"/>
          <w:szCs w:val="23"/>
        </w:rPr>
      </w:pPr>
      <w:r w:rsidRPr="005B2634">
        <w:rPr>
          <w:rFonts w:ascii="Georgia" w:hAnsi="Georgia" w:cs="Georgia"/>
          <w:color w:val="000000"/>
          <w:sz w:val="23"/>
          <w:szCs w:val="23"/>
        </w:rPr>
        <w:t>Amazon CloudWatch Events: Delivers a near real-time stream of system events that describe changes in AWS resources.</w:t>
      </w:r>
      <w:r w:rsidRPr="005B2634">
        <w:rPr>
          <w:rFonts w:ascii="Georgia" w:hAnsi="Georgia" w:cs="Georgia"/>
          <w:color w:val="000000"/>
          <w:sz w:val="16"/>
          <w:szCs w:val="16"/>
        </w:rPr>
        <w:t xml:space="preserve">22 </w:t>
      </w:r>
      <w:r w:rsidRPr="005B2634">
        <w:rPr>
          <w:rFonts w:ascii="Georgia" w:hAnsi="Georgia" w:cs="Georgia"/>
          <w:color w:val="000000"/>
          <w:sz w:val="23"/>
          <w:szCs w:val="23"/>
        </w:rPr>
        <w:t xml:space="preserve">Using simple rules, you can route each type of event to one or more targets, such as Lambda functions, Kinesis streams, and SNS topics. </w:t>
      </w:r>
    </w:p>
    <w:p w14:paraId="063C463A" w14:textId="77777777" w:rsidR="005B2634" w:rsidRDefault="005B2634" w:rsidP="005B2634">
      <w:pPr>
        <w:pStyle w:val="ListParagraph"/>
        <w:pBdr>
          <w:bottom w:val="double" w:sz="6" w:space="1" w:color="auto"/>
        </w:pBdr>
        <w:spacing w:after="216"/>
        <w:rPr>
          <w:rFonts w:ascii="Georgia" w:hAnsi="Georgia" w:cs="Georgia"/>
          <w:color w:val="000000"/>
          <w:sz w:val="23"/>
          <w:szCs w:val="23"/>
        </w:rPr>
      </w:pPr>
    </w:p>
    <w:p w14:paraId="24141552" w14:textId="7E5FD8D7" w:rsidR="005B2634" w:rsidRDefault="005B2634" w:rsidP="005B2634">
      <w:pPr>
        <w:pStyle w:val="ListParagraph"/>
        <w:pBdr>
          <w:bottom w:val="double" w:sz="6" w:space="1" w:color="auto"/>
        </w:pBdr>
        <w:spacing w:after="216"/>
        <w:rPr>
          <w:rFonts w:ascii="Georgia" w:hAnsi="Georgia" w:cs="Georgia"/>
          <w:color w:val="000000"/>
          <w:sz w:val="16"/>
          <w:szCs w:val="16"/>
        </w:rPr>
      </w:pPr>
      <w:r w:rsidRPr="005B2634">
        <w:rPr>
          <w:rFonts w:ascii="Georgia" w:hAnsi="Georgia" w:cs="Georgia"/>
          <w:color w:val="000000"/>
          <w:sz w:val="23"/>
          <w:szCs w:val="23"/>
        </w:rPr>
        <w:t>AWS Lambda scheduled events: You can create a Lambda function and configure AWS Lambda to execute it on a regular schedule.</w:t>
      </w:r>
    </w:p>
    <w:p w14:paraId="3E0EB46E" w14:textId="77777777" w:rsidR="005B2634" w:rsidRPr="005B2634" w:rsidRDefault="005B2634" w:rsidP="005B2634">
      <w:pPr>
        <w:pStyle w:val="ListParagraph"/>
        <w:pBdr>
          <w:bottom w:val="double" w:sz="6" w:space="1" w:color="auto"/>
        </w:pBdr>
        <w:spacing w:after="216"/>
        <w:rPr>
          <w:rFonts w:ascii="Arial" w:hAnsi="Arial" w:cs="Arial"/>
          <w:color w:val="000000"/>
          <w:sz w:val="16"/>
          <w:szCs w:val="16"/>
        </w:rPr>
      </w:pPr>
    </w:p>
    <w:p w14:paraId="577C169C" w14:textId="218940F0" w:rsidR="00551652" w:rsidRDefault="005B2634" w:rsidP="005B2634">
      <w:pPr>
        <w:pStyle w:val="ListParagraph"/>
        <w:pBdr>
          <w:bottom w:val="double" w:sz="6" w:space="1" w:color="auto"/>
        </w:pBdr>
        <w:spacing w:after="216"/>
        <w:rPr>
          <w:rFonts w:ascii="Georgia" w:hAnsi="Georgia" w:cs="Georgia"/>
          <w:color w:val="000000"/>
          <w:sz w:val="23"/>
          <w:szCs w:val="23"/>
        </w:rPr>
      </w:pPr>
      <w:r w:rsidRPr="005B2634">
        <w:rPr>
          <w:rFonts w:ascii="Georgia" w:hAnsi="Georgia" w:cs="Georgia"/>
          <w:color w:val="000000"/>
          <w:sz w:val="23"/>
          <w:szCs w:val="23"/>
        </w:rPr>
        <w:t>AWS WAF security automations: AWS WAF is a web application firewall that enables you to create custom, application-specific rules that block common attack patterns that can affect application availability, compromise security, or consume excessive resources. You can administer AWS WAF completely through APIs, which makes security automation easy, enabling rapid rule propagation and fast incident response.</w:t>
      </w:r>
    </w:p>
    <w:p w14:paraId="298CE921" w14:textId="2E81B0CF" w:rsidR="00891080" w:rsidRDefault="00891080" w:rsidP="005B2634">
      <w:pPr>
        <w:pStyle w:val="ListParagraph"/>
        <w:pBdr>
          <w:bottom w:val="double" w:sz="6" w:space="1" w:color="auto"/>
        </w:pBdr>
        <w:spacing w:after="216"/>
        <w:rPr>
          <w:rFonts w:ascii="Georgia" w:hAnsi="Georgia"/>
          <w:sz w:val="23"/>
          <w:szCs w:val="23"/>
        </w:rPr>
      </w:pPr>
    </w:p>
    <w:p w14:paraId="5A0040C8" w14:textId="77777777" w:rsidR="00891080" w:rsidRDefault="00891080" w:rsidP="005B2634">
      <w:pPr>
        <w:pStyle w:val="ListParagraph"/>
        <w:pBdr>
          <w:bottom w:val="double" w:sz="6" w:space="1" w:color="auto"/>
        </w:pBdr>
        <w:spacing w:after="216"/>
        <w:rPr>
          <w:rFonts w:ascii="Georgia" w:hAnsi="Georgia"/>
          <w:sz w:val="23"/>
          <w:szCs w:val="23"/>
        </w:rPr>
      </w:pPr>
    </w:p>
    <w:p w14:paraId="6ED09DDB" w14:textId="77777777" w:rsidR="00891080" w:rsidRDefault="00891080" w:rsidP="005B2634">
      <w:pPr>
        <w:pStyle w:val="ListParagraph"/>
        <w:pBdr>
          <w:bottom w:val="double" w:sz="6" w:space="1" w:color="auto"/>
        </w:pBdr>
        <w:spacing w:after="216"/>
        <w:rPr>
          <w:rFonts w:ascii="Georgia" w:hAnsi="Georgia"/>
          <w:sz w:val="23"/>
          <w:szCs w:val="23"/>
        </w:rPr>
      </w:pPr>
    </w:p>
    <w:p w14:paraId="70CE397B" w14:textId="77777777" w:rsidR="00891080" w:rsidRDefault="00891080" w:rsidP="005B2634">
      <w:pPr>
        <w:pStyle w:val="ListParagraph"/>
        <w:pBdr>
          <w:bottom w:val="double" w:sz="6" w:space="1" w:color="auto"/>
        </w:pBdr>
        <w:spacing w:after="216"/>
        <w:rPr>
          <w:rFonts w:ascii="Georgia" w:hAnsi="Georgia"/>
          <w:sz w:val="23"/>
          <w:szCs w:val="23"/>
        </w:rPr>
      </w:pPr>
    </w:p>
    <w:p w14:paraId="4BE113B5" w14:textId="5444DC8F" w:rsidR="00891080" w:rsidRDefault="00891080" w:rsidP="005B2634">
      <w:pPr>
        <w:pStyle w:val="ListParagraph"/>
        <w:pBdr>
          <w:bottom w:val="double" w:sz="6" w:space="1" w:color="auto"/>
        </w:pBdr>
        <w:spacing w:after="216"/>
        <w:rPr>
          <w:rFonts w:ascii="Georgia" w:hAnsi="Georgia"/>
          <w:sz w:val="23"/>
          <w:szCs w:val="23"/>
        </w:rPr>
      </w:pPr>
      <w:r>
        <w:rPr>
          <w:rFonts w:ascii="Georgia" w:hAnsi="Georgia"/>
          <w:sz w:val="23"/>
          <w:szCs w:val="23"/>
        </w:rPr>
        <w:lastRenderedPageBreak/>
        <w:t>Managed Services</w:t>
      </w:r>
    </w:p>
    <w:p w14:paraId="063BFA7E" w14:textId="77777777" w:rsidR="00891080" w:rsidRDefault="00891080" w:rsidP="005B2634">
      <w:pPr>
        <w:pStyle w:val="ListParagraph"/>
        <w:pBdr>
          <w:bottom w:val="double" w:sz="6" w:space="1" w:color="auto"/>
        </w:pBdr>
        <w:spacing w:after="216"/>
        <w:rPr>
          <w:rFonts w:ascii="Georgia" w:hAnsi="Georgia"/>
          <w:sz w:val="23"/>
          <w:szCs w:val="23"/>
        </w:rPr>
      </w:pPr>
    </w:p>
    <w:p w14:paraId="0D3D73AE" w14:textId="77777777" w:rsidR="00891080" w:rsidRDefault="00891080" w:rsidP="00891080">
      <w:pPr>
        <w:pStyle w:val="ListParagraph"/>
        <w:pBdr>
          <w:bottom w:val="double" w:sz="6" w:space="1" w:color="auto"/>
        </w:pBdr>
        <w:spacing w:after="216"/>
        <w:rPr>
          <w:sz w:val="23"/>
          <w:szCs w:val="23"/>
        </w:rPr>
      </w:pPr>
      <w:r>
        <w:rPr>
          <w:sz w:val="23"/>
          <w:szCs w:val="23"/>
        </w:rPr>
        <w:t>Amazon SQS you can offload the administrative burden of operating and scaling a highly available messaging cluster, while paying a low price for only what you use.</w:t>
      </w:r>
    </w:p>
    <w:p w14:paraId="485A5B09" w14:textId="77777777" w:rsidR="00891080" w:rsidRDefault="00891080" w:rsidP="00891080">
      <w:pPr>
        <w:pStyle w:val="ListParagraph"/>
        <w:pBdr>
          <w:bottom w:val="double" w:sz="6" w:space="1" w:color="auto"/>
        </w:pBdr>
        <w:spacing w:after="216"/>
        <w:rPr>
          <w:sz w:val="23"/>
          <w:szCs w:val="23"/>
        </w:rPr>
      </w:pPr>
    </w:p>
    <w:p w14:paraId="5579F386" w14:textId="77777777" w:rsidR="00891080" w:rsidRDefault="00891080" w:rsidP="00891080">
      <w:pPr>
        <w:pStyle w:val="ListParagraph"/>
        <w:pBdr>
          <w:bottom w:val="double" w:sz="6" w:space="1" w:color="auto"/>
        </w:pBdr>
        <w:spacing w:after="216"/>
        <w:rPr>
          <w:rFonts w:ascii="Georgia" w:hAnsi="Georgia" w:cs="Georgia"/>
          <w:color w:val="000000"/>
          <w:sz w:val="23"/>
          <w:szCs w:val="23"/>
        </w:rPr>
      </w:pPr>
      <w:r w:rsidRPr="00891080">
        <w:rPr>
          <w:rFonts w:ascii="Georgia" w:hAnsi="Georgia" w:cs="Georgia"/>
          <w:color w:val="000000"/>
          <w:sz w:val="23"/>
          <w:szCs w:val="23"/>
        </w:rPr>
        <w:t xml:space="preserve">The same applies to Amazon S3, which enables you to store as much data as you want and access it when you need it, without having to think about capacity, hard disk configurations, replication, and other related issues. </w:t>
      </w:r>
    </w:p>
    <w:p w14:paraId="4AB78AD1" w14:textId="77777777" w:rsidR="00891080" w:rsidRDefault="00891080" w:rsidP="00891080">
      <w:pPr>
        <w:pStyle w:val="ListParagraph"/>
        <w:pBdr>
          <w:bottom w:val="double" w:sz="6" w:space="1" w:color="auto"/>
        </w:pBdr>
        <w:spacing w:after="216"/>
        <w:rPr>
          <w:rFonts w:ascii="Georgia" w:hAnsi="Georgia" w:cs="Georgia"/>
          <w:color w:val="000000"/>
          <w:sz w:val="23"/>
          <w:szCs w:val="23"/>
        </w:rPr>
      </w:pPr>
    </w:p>
    <w:p w14:paraId="4DA1FD45" w14:textId="77777777" w:rsidR="00891080" w:rsidRDefault="00891080" w:rsidP="00891080">
      <w:pPr>
        <w:pStyle w:val="ListParagraph"/>
        <w:pBdr>
          <w:bottom w:val="double" w:sz="6" w:space="1" w:color="auto"/>
        </w:pBdr>
        <w:spacing w:after="216"/>
        <w:rPr>
          <w:rFonts w:ascii="Georgia" w:hAnsi="Georgia" w:cs="Georgia"/>
          <w:color w:val="000000"/>
          <w:sz w:val="23"/>
          <w:szCs w:val="23"/>
        </w:rPr>
      </w:pPr>
      <w:r w:rsidRPr="00891080">
        <w:rPr>
          <w:rFonts w:ascii="Georgia" w:hAnsi="Georgia" w:cs="Georgia"/>
          <w:color w:val="000000"/>
          <w:sz w:val="23"/>
          <w:szCs w:val="23"/>
        </w:rPr>
        <w:t>Other examples of managed services that power your applications include:</w:t>
      </w:r>
    </w:p>
    <w:p w14:paraId="071ED359" w14:textId="77777777" w:rsidR="00891080" w:rsidRDefault="00891080" w:rsidP="00E56CD3">
      <w:pPr>
        <w:pStyle w:val="ListParagraph"/>
        <w:numPr>
          <w:ilvl w:val="0"/>
          <w:numId w:val="10"/>
        </w:numPr>
        <w:pBdr>
          <w:bottom w:val="double" w:sz="6" w:space="1" w:color="auto"/>
        </w:pBdr>
        <w:autoSpaceDE w:val="0"/>
        <w:autoSpaceDN w:val="0"/>
        <w:adjustRightInd w:val="0"/>
        <w:spacing w:after="216" w:line="240" w:lineRule="auto"/>
        <w:rPr>
          <w:rFonts w:ascii="Georgia" w:hAnsi="Georgia" w:cs="Georgia"/>
          <w:color w:val="000000"/>
          <w:sz w:val="23"/>
          <w:szCs w:val="23"/>
        </w:rPr>
      </w:pPr>
      <w:r w:rsidRPr="00891080">
        <w:rPr>
          <w:rFonts w:ascii="Georgia" w:hAnsi="Georgia" w:cs="Georgia"/>
          <w:color w:val="000000"/>
          <w:sz w:val="23"/>
          <w:szCs w:val="23"/>
        </w:rPr>
        <w:t xml:space="preserve">Amazon CloudFront for content delivery </w:t>
      </w:r>
    </w:p>
    <w:p w14:paraId="5B84E5A4" w14:textId="77777777" w:rsidR="00891080" w:rsidRDefault="00891080" w:rsidP="00045C7C">
      <w:pPr>
        <w:pStyle w:val="ListParagraph"/>
        <w:numPr>
          <w:ilvl w:val="0"/>
          <w:numId w:val="10"/>
        </w:numPr>
        <w:pBdr>
          <w:bottom w:val="double" w:sz="6" w:space="1" w:color="auto"/>
        </w:pBdr>
        <w:autoSpaceDE w:val="0"/>
        <w:autoSpaceDN w:val="0"/>
        <w:adjustRightInd w:val="0"/>
        <w:spacing w:after="216" w:line="240" w:lineRule="auto"/>
        <w:rPr>
          <w:rFonts w:ascii="Georgia" w:hAnsi="Georgia" w:cs="Georgia"/>
          <w:color w:val="000000"/>
          <w:sz w:val="23"/>
          <w:szCs w:val="23"/>
        </w:rPr>
      </w:pPr>
      <w:r w:rsidRPr="00891080">
        <w:rPr>
          <w:rFonts w:ascii="Georgia" w:hAnsi="Georgia" w:cs="Georgia"/>
          <w:color w:val="000000"/>
          <w:sz w:val="23"/>
          <w:szCs w:val="23"/>
        </w:rPr>
        <w:t xml:space="preserve">ELB for load balancing </w:t>
      </w:r>
    </w:p>
    <w:p w14:paraId="565F180E" w14:textId="77777777" w:rsidR="00891080" w:rsidRDefault="00891080" w:rsidP="006F6950">
      <w:pPr>
        <w:pStyle w:val="ListParagraph"/>
        <w:numPr>
          <w:ilvl w:val="0"/>
          <w:numId w:val="10"/>
        </w:numPr>
        <w:pBdr>
          <w:bottom w:val="double" w:sz="6" w:space="1" w:color="auto"/>
        </w:pBdr>
        <w:autoSpaceDE w:val="0"/>
        <w:autoSpaceDN w:val="0"/>
        <w:adjustRightInd w:val="0"/>
        <w:spacing w:after="216" w:line="240" w:lineRule="auto"/>
        <w:rPr>
          <w:rFonts w:ascii="Georgia" w:hAnsi="Georgia" w:cs="Georgia"/>
          <w:color w:val="000000"/>
          <w:sz w:val="23"/>
          <w:szCs w:val="23"/>
        </w:rPr>
      </w:pPr>
      <w:r w:rsidRPr="00891080">
        <w:rPr>
          <w:rFonts w:ascii="Georgia" w:hAnsi="Georgia" w:cs="Georgia"/>
          <w:color w:val="000000"/>
          <w:sz w:val="23"/>
          <w:szCs w:val="23"/>
        </w:rPr>
        <w:t xml:space="preserve">Amazon DynamoDB for NoSQL databases </w:t>
      </w:r>
    </w:p>
    <w:p w14:paraId="282BB807" w14:textId="77777777" w:rsidR="00891080" w:rsidRDefault="00891080" w:rsidP="00FA0951">
      <w:pPr>
        <w:pStyle w:val="ListParagraph"/>
        <w:numPr>
          <w:ilvl w:val="0"/>
          <w:numId w:val="10"/>
        </w:numPr>
        <w:pBdr>
          <w:bottom w:val="double" w:sz="6" w:space="1" w:color="auto"/>
        </w:pBdr>
        <w:autoSpaceDE w:val="0"/>
        <w:autoSpaceDN w:val="0"/>
        <w:adjustRightInd w:val="0"/>
        <w:spacing w:after="0" w:line="240" w:lineRule="auto"/>
        <w:rPr>
          <w:rFonts w:ascii="Georgia" w:hAnsi="Georgia" w:cs="Georgia"/>
          <w:color w:val="000000"/>
          <w:sz w:val="23"/>
          <w:szCs w:val="23"/>
        </w:rPr>
      </w:pPr>
      <w:r w:rsidRPr="00891080">
        <w:rPr>
          <w:rFonts w:ascii="Georgia" w:hAnsi="Georgia" w:cs="Georgia"/>
          <w:color w:val="000000"/>
          <w:sz w:val="23"/>
          <w:szCs w:val="23"/>
        </w:rPr>
        <w:t xml:space="preserve">Amazon CloudSearch for search workloads </w:t>
      </w:r>
    </w:p>
    <w:p w14:paraId="08E8221A" w14:textId="0393571D" w:rsidR="00891080" w:rsidRDefault="00891080" w:rsidP="005B2634">
      <w:pPr>
        <w:pStyle w:val="ListParagraph"/>
        <w:pBdr>
          <w:bottom w:val="double" w:sz="6" w:space="1" w:color="auto"/>
        </w:pBdr>
        <w:spacing w:after="216"/>
        <w:rPr>
          <w:rFonts w:ascii="Georgia" w:hAnsi="Georgia"/>
          <w:sz w:val="23"/>
          <w:szCs w:val="23"/>
        </w:rPr>
      </w:pPr>
    </w:p>
    <w:p w14:paraId="4681A810" w14:textId="5700C81B" w:rsidR="006C00A6" w:rsidRDefault="006C00A6" w:rsidP="005B2634">
      <w:pPr>
        <w:pStyle w:val="ListParagraph"/>
        <w:pBdr>
          <w:bottom w:val="double" w:sz="6" w:space="1" w:color="auto"/>
        </w:pBdr>
        <w:spacing w:after="216"/>
        <w:rPr>
          <w:rFonts w:ascii="Georgia" w:hAnsi="Georgia"/>
          <w:sz w:val="23"/>
          <w:szCs w:val="23"/>
        </w:rPr>
      </w:pPr>
    </w:p>
    <w:p w14:paraId="5409972A" w14:textId="75A99515" w:rsidR="006C00A6" w:rsidRDefault="006C00A6" w:rsidP="005B2634">
      <w:pPr>
        <w:pStyle w:val="ListParagraph"/>
        <w:pBdr>
          <w:bottom w:val="double" w:sz="6" w:space="1" w:color="auto"/>
        </w:pBdr>
        <w:spacing w:after="216"/>
        <w:rPr>
          <w:rFonts w:ascii="Georgia" w:hAnsi="Georgia"/>
          <w:sz w:val="23"/>
          <w:szCs w:val="23"/>
        </w:rPr>
      </w:pPr>
      <w:r>
        <w:rPr>
          <w:sz w:val="23"/>
          <w:szCs w:val="23"/>
        </w:rPr>
        <w:t xml:space="preserve">Relational database workloads that need to scale their write capacity beyond the constraints of a single DB instance require a different approach called </w:t>
      </w:r>
      <w:r>
        <w:rPr>
          <w:i/>
          <w:iCs/>
          <w:sz w:val="23"/>
          <w:szCs w:val="23"/>
        </w:rPr>
        <w:t xml:space="preserve">data partitioning </w:t>
      </w:r>
      <w:r>
        <w:rPr>
          <w:sz w:val="23"/>
          <w:szCs w:val="23"/>
        </w:rPr>
        <w:t xml:space="preserve">or </w:t>
      </w:r>
      <w:r>
        <w:rPr>
          <w:i/>
          <w:iCs/>
          <w:sz w:val="23"/>
          <w:szCs w:val="23"/>
        </w:rPr>
        <w:t>sharding</w:t>
      </w:r>
      <w:r>
        <w:rPr>
          <w:sz w:val="23"/>
          <w:szCs w:val="23"/>
        </w:rPr>
        <w:t>. With this model, data is split across multiple database schemas each running in its own autonomous primary DB instance.</w:t>
      </w:r>
    </w:p>
    <w:p w14:paraId="7912E6C8" w14:textId="652C82E3" w:rsidR="00551652" w:rsidRDefault="00551652" w:rsidP="00551652">
      <w:pPr>
        <w:autoSpaceDE w:val="0"/>
        <w:autoSpaceDN w:val="0"/>
        <w:adjustRightInd w:val="0"/>
        <w:spacing w:after="0" w:line="240" w:lineRule="auto"/>
        <w:rPr>
          <w:rFonts w:ascii="Georgia" w:hAnsi="Georgia"/>
          <w:sz w:val="23"/>
          <w:szCs w:val="23"/>
        </w:rPr>
      </w:pPr>
    </w:p>
    <w:p w14:paraId="77A61E98" w14:textId="77777777" w:rsidR="00551652" w:rsidRDefault="00551652" w:rsidP="00551652">
      <w:pPr>
        <w:autoSpaceDE w:val="0"/>
        <w:autoSpaceDN w:val="0"/>
        <w:adjustRightInd w:val="0"/>
        <w:spacing w:after="0" w:line="240" w:lineRule="auto"/>
        <w:rPr>
          <w:sz w:val="23"/>
          <w:szCs w:val="23"/>
        </w:rPr>
      </w:pPr>
    </w:p>
    <w:p w14:paraId="5269E4F7" w14:textId="77777777" w:rsidR="009B662E" w:rsidRDefault="009B662E" w:rsidP="009B662E">
      <w:pPr>
        <w:pStyle w:val="ListParagraph"/>
        <w:pBdr>
          <w:bottom w:val="double" w:sz="6" w:space="1" w:color="auto"/>
        </w:pBdr>
        <w:spacing w:after="216"/>
      </w:pPr>
      <w:r>
        <w:t xml:space="preserve">Last-minute read : </w:t>
      </w:r>
    </w:p>
    <w:p w14:paraId="2C361662" w14:textId="0F92FC90" w:rsidR="009B662E" w:rsidRDefault="009B662E" w:rsidP="009B662E">
      <w:pPr>
        <w:pStyle w:val="ListParagraph"/>
        <w:numPr>
          <w:ilvl w:val="3"/>
          <w:numId w:val="5"/>
        </w:numPr>
        <w:pBdr>
          <w:bottom w:val="double" w:sz="6" w:space="1" w:color="auto"/>
        </w:pBdr>
        <w:spacing w:after="216"/>
      </w:pPr>
      <w:r>
        <w:t>Difference between CodeCommit and CodeDepl</w:t>
      </w:r>
      <w:r w:rsidR="00C75A95">
        <w:t>o</w:t>
      </w:r>
      <w:r>
        <w:t>y ?</w:t>
      </w:r>
    </w:p>
    <w:p w14:paraId="1A725AB3" w14:textId="0200F01C" w:rsidR="009B662E" w:rsidRDefault="009B662E" w:rsidP="009B662E">
      <w:pPr>
        <w:pStyle w:val="ListParagraph"/>
        <w:numPr>
          <w:ilvl w:val="3"/>
          <w:numId w:val="5"/>
        </w:numPr>
        <w:pBdr>
          <w:bottom w:val="double" w:sz="6" w:space="1" w:color="auto"/>
        </w:pBdr>
        <w:spacing w:after="216"/>
      </w:pPr>
      <w:r>
        <w:t>Difference among SQS, SWF, SNS, SES ?</w:t>
      </w:r>
    </w:p>
    <w:p w14:paraId="790809A8" w14:textId="4412DB00" w:rsidR="009B662E" w:rsidRDefault="009B662E" w:rsidP="009B662E">
      <w:pPr>
        <w:pStyle w:val="ListParagraph"/>
        <w:numPr>
          <w:ilvl w:val="3"/>
          <w:numId w:val="5"/>
        </w:numPr>
        <w:pBdr>
          <w:bottom w:val="double" w:sz="6" w:space="1" w:color="auto"/>
        </w:pBdr>
        <w:spacing w:after="216"/>
      </w:pPr>
      <w:r>
        <w:t>Difference between NAT gateway and NAT Instance ?</w:t>
      </w:r>
    </w:p>
    <w:p w14:paraId="22686731" w14:textId="14E93922" w:rsidR="009B662E" w:rsidRDefault="009B662E" w:rsidP="009B662E">
      <w:pPr>
        <w:pStyle w:val="ListParagraph"/>
        <w:numPr>
          <w:ilvl w:val="3"/>
          <w:numId w:val="5"/>
        </w:numPr>
        <w:pBdr>
          <w:bottom w:val="double" w:sz="6" w:space="1" w:color="auto"/>
        </w:pBdr>
        <w:spacing w:after="216"/>
      </w:pPr>
      <w:r>
        <w:t>Difference between Security Group and NACL ?</w:t>
      </w:r>
    </w:p>
    <w:p w14:paraId="52928403" w14:textId="0E216D84" w:rsidR="009B662E" w:rsidRDefault="009B662E" w:rsidP="009B662E">
      <w:pPr>
        <w:pStyle w:val="ListParagraph"/>
        <w:numPr>
          <w:ilvl w:val="3"/>
          <w:numId w:val="5"/>
        </w:numPr>
        <w:pBdr>
          <w:bottom w:val="double" w:sz="6" w:space="1" w:color="auto"/>
        </w:pBdr>
        <w:spacing w:after="216"/>
      </w:pPr>
      <w:r>
        <w:t>IAM : Policy/Group/User/Role ?</w:t>
      </w:r>
    </w:p>
    <w:p w14:paraId="33732810" w14:textId="544C07C5" w:rsidR="009B662E" w:rsidRDefault="008D7858" w:rsidP="009B662E">
      <w:pPr>
        <w:pStyle w:val="ListParagraph"/>
        <w:numPr>
          <w:ilvl w:val="3"/>
          <w:numId w:val="5"/>
        </w:numPr>
        <w:pBdr>
          <w:bottom w:val="double" w:sz="6" w:space="1" w:color="auto"/>
        </w:pBdr>
        <w:spacing w:after="216"/>
      </w:pPr>
      <w:r>
        <w:t>Difference – Cost Explorer, Budgets, Simple Monthly Calculator?</w:t>
      </w:r>
    </w:p>
    <w:p w14:paraId="03D30263" w14:textId="4641D384" w:rsidR="00BD4993" w:rsidRDefault="00BD4993" w:rsidP="009B662E">
      <w:pPr>
        <w:pStyle w:val="ListParagraph"/>
        <w:numPr>
          <w:ilvl w:val="3"/>
          <w:numId w:val="5"/>
        </w:numPr>
        <w:pBdr>
          <w:bottom w:val="double" w:sz="6" w:space="1" w:color="auto"/>
        </w:pBdr>
        <w:spacing w:after="216"/>
      </w:pPr>
      <w:r>
        <w:t>AMI vs Golden Image ?</w:t>
      </w:r>
    </w:p>
    <w:p w14:paraId="595DB023" w14:textId="6DDE98A6" w:rsidR="00BD4993" w:rsidRDefault="00C75A95" w:rsidP="009B662E">
      <w:pPr>
        <w:pStyle w:val="ListParagraph"/>
        <w:numPr>
          <w:ilvl w:val="3"/>
          <w:numId w:val="5"/>
        </w:numPr>
        <w:pBdr>
          <w:bottom w:val="double" w:sz="6" w:space="1" w:color="auto"/>
        </w:pBdr>
        <w:spacing w:after="216"/>
      </w:pPr>
      <w:r>
        <w:t>Difference between CloudSearch and ElasticSearch ?</w:t>
      </w:r>
    </w:p>
    <w:p w14:paraId="4EEC29CB" w14:textId="0AFCFB02" w:rsidR="008D7858" w:rsidRDefault="008D7858" w:rsidP="007E14F2">
      <w:pPr>
        <w:pBdr>
          <w:bottom w:val="double" w:sz="6" w:space="1" w:color="auto"/>
        </w:pBdr>
        <w:spacing w:after="216"/>
      </w:pPr>
    </w:p>
    <w:p w14:paraId="26363101" w14:textId="6D6DE807" w:rsidR="007E14F2" w:rsidRDefault="007E14F2" w:rsidP="007E14F2">
      <w:pPr>
        <w:pBdr>
          <w:bottom w:val="double" w:sz="6" w:space="1" w:color="auto"/>
        </w:pBdr>
        <w:spacing w:after="216"/>
      </w:pPr>
    </w:p>
    <w:p w14:paraId="2C6B4ED4" w14:textId="10390839" w:rsidR="007E14F2" w:rsidRDefault="007E14F2" w:rsidP="007E14F2">
      <w:pPr>
        <w:pBdr>
          <w:bottom w:val="double" w:sz="6" w:space="1" w:color="auto"/>
        </w:pBdr>
        <w:spacing w:after="216"/>
      </w:pPr>
    </w:p>
    <w:p w14:paraId="438B031A" w14:textId="77777777" w:rsidR="007E14F2" w:rsidRPr="007E14F2" w:rsidRDefault="007E14F2" w:rsidP="007E14F2">
      <w:pPr>
        <w:numPr>
          <w:ilvl w:val="0"/>
          <w:numId w:val="12"/>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7E14F2">
        <w:rPr>
          <w:rFonts w:ascii="Helvetica" w:eastAsia="Times New Roman" w:hAnsi="Helvetica" w:cs="Helvetica"/>
          <w:color w:val="29303B"/>
          <w:sz w:val="23"/>
          <w:szCs w:val="23"/>
        </w:rPr>
        <w:t>IAM Policies are documents that define permissions and can be applied to users, groups and roles</w:t>
      </w:r>
    </w:p>
    <w:p w14:paraId="4702CA98" w14:textId="77777777" w:rsidR="007E14F2" w:rsidRPr="007E14F2" w:rsidRDefault="007E14F2" w:rsidP="007E14F2">
      <w:pPr>
        <w:numPr>
          <w:ilvl w:val="0"/>
          <w:numId w:val="12"/>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7E14F2">
        <w:rPr>
          <w:rFonts w:ascii="Helvetica" w:eastAsia="Times New Roman" w:hAnsi="Helvetica" w:cs="Helvetica"/>
          <w:color w:val="29303B"/>
          <w:sz w:val="23"/>
          <w:szCs w:val="23"/>
        </w:rPr>
        <w:t>IAM policies can be written to grant access to Amazon S3 buckets</w:t>
      </w:r>
    </w:p>
    <w:p w14:paraId="5123145E" w14:textId="77777777" w:rsidR="007E14F2" w:rsidRPr="007E14F2" w:rsidRDefault="007E14F2" w:rsidP="007E14F2">
      <w:pPr>
        <w:numPr>
          <w:ilvl w:val="0"/>
          <w:numId w:val="12"/>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7E14F2">
        <w:rPr>
          <w:rFonts w:ascii="Helvetica" w:eastAsia="Times New Roman" w:hAnsi="Helvetica" w:cs="Helvetica"/>
          <w:color w:val="29303B"/>
          <w:sz w:val="23"/>
          <w:szCs w:val="23"/>
        </w:rPr>
        <w:t>IAM Roles are created and then “assumed” by trusted entities and define a set of permissions for making AWS service requests</w:t>
      </w:r>
    </w:p>
    <w:p w14:paraId="49D12A3F" w14:textId="77777777" w:rsidR="007E14F2" w:rsidRPr="007E14F2" w:rsidRDefault="007E14F2" w:rsidP="007E14F2">
      <w:pPr>
        <w:numPr>
          <w:ilvl w:val="0"/>
          <w:numId w:val="12"/>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7E14F2">
        <w:rPr>
          <w:rFonts w:ascii="Helvetica" w:eastAsia="Times New Roman" w:hAnsi="Helvetica" w:cs="Helvetica"/>
          <w:color w:val="29303B"/>
          <w:sz w:val="23"/>
          <w:szCs w:val="23"/>
        </w:rPr>
        <w:t>IAM Groups are collections of users and have policies attached to them</w:t>
      </w:r>
    </w:p>
    <w:p w14:paraId="784E9364" w14:textId="58A0D0FA" w:rsidR="007E14F2" w:rsidRDefault="007E14F2" w:rsidP="007E14F2">
      <w:pPr>
        <w:numPr>
          <w:ilvl w:val="0"/>
          <w:numId w:val="12"/>
        </w:numPr>
        <w:pBdr>
          <w:bottom w:val="single" w:sz="6" w:space="1" w:color="auto"/>
        </w:pBd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7E14F2">
        <w:rPr>
          <w:rFonts w:ascii="Helvetica" w:eastAsia="Times New Roman" w:hAnsi="Helvetica" w:cs="Helvetica"/>
          <w:color w:val="29303B"/>
          <w:sz w:val="23"/>
          <w:szCs w:val="23"/>
        </w:rPr>
        <w:lastRenderedPageBreak/>
        <w:t>An IAM user is an entity that represents a person or service</w:t>
      </w:r>
    </w:p>
    <w:p w14:paraId="1A97C406" w14:textId="0DFCCF45" w:rsidR="00F7669B" w:rsidRDefault="00F7669B" w:rsidP="00F7669B">
      <w:pPr>
        <w:shd w:val="clear" w:color="auto" w:fill="F2F3F5"/>
        <w:spacing w:before="100" w:beforeAutospacing="1" w:after="100" w:afterAutospacing="1" w:line="240" w:lineRule="auto"/>
        <w:rPr>
          <w:rFonts w:ascii="Helvetica" w:eastAsia="Times New Roman" w:hAnsi="Helvetica" w:cs="Helvetica"/>
          <w:color w:val="29303B"/>
          <w:sz w:val="23"/>
          <w:szCs w:val="23"/>
        </w:rPr>
      </w:pPr>
    </w:p>
    <w:p w14:paraId="3AE2018A" w14:textId="77777777" w:rsidR="00F7669B" w:rsidRPr="00F7669B" w:rsidRDefault="00F7669B" w:rsidP="00F7669B">
      <w:pPr>
        <w:numPr>
          <w:ilvl w:val="0"/>
          <w:numId w:val="12"/>
        </w:numP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7669B">
        <w:rPr>
          <w:rFonts w:ascii="Helvetica" w:eastAsia="Times New Roman" w:hAnsi="Helvetica" w:cs="Helvetica"/>
          <w:color w:val="29303B"/>
          <w:sz w:val="23"/>
          <w:szCs w:val="23"/>
        </w:rPr>
        <w:t>Amazon CloudWatch is a monitoring service for AWS cloud resources and the applications you run on AWS</w:t>
      </w:r>
    </w:p>
    <w:p w14:paraId="0B61E679" w14:textId="77777777" w:rsidR="00F7669B" w:rsidRPr="00F7669B" w:rsidRDefault="00F7669B" w:rsidP="00F7669B">
      <w:pPr>
        <w:numPr>
          <w:ilvl w:val="0"/>
          <w:numId w:val="12"/>
        </w:numP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7669B">
        <w:rPr>
          <w:rFonts w:ascii="Helvetica" w:eastAsia="Times New Roman" w:hAnsi="Helvetica" w:cs="Helvetica"/>
          <w:color w:val="29303B"/>
          <w:sz w:val="23"/>
          <w:szCs w:val="23"/>
        </w:rPr>
        <w:t>CloudWatch is for performance monitoring (CloudTrail is for auditing)</w:t>
      </w:r>
    </w:p>
    <w:p w14:paraId="45D3738B" w14:textId="77777777" w:rsidR="00F7669B" w:rsidRPr="00F7669B" w:rsidRDefault="00F7669B" w:rsidP="00F7669B">
      <w:pPr>
        <w:numPr>
          <w:ilvl w:val="0"/>
          <w:numId w:val="12"/>
        </w:numP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7669B">
        <w:rPr>
          <w:rFonts w:ascii="Helvetica" w:eastAsia="Times New Roman" w:hAnsi="Helvetica" w:cs="Helvetica"/>
          <w:color w:val="29303B"/>
          <w:sz w:val="23"/>
          <w:szCs w:val="23"/>
        </w:rPr>
        <w:t>CloudWatch is used to collect and track metrics, collect and monitor log files, and set alarms</w:t>
      </w:r>
    </w:p>
    <w:p w14:paraId="5C046F31" w14:textId="77777777" w:rsidR="00F7669B" w:rsidRPr="00F7669B" w:rsidRDefault="00F7669B" w:rsidP="00F7669B">
      <w:pPr>
        <w:numPr>
          <w:ilvl w:val="0"/>
          <w:numId w:val="12"/>
        </w:numP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7669B">
        <w:rPr>
          <w:rFonts w:ascii="Helvetica" w:eastAsia="Times New Roman" w:hAnsi="Helvetica" w:cs="Helvetica"/>
          <w:color w:val="29303B"/>
          <w:sz w:val="23"/>
          <w:szCs w:val="23"/>
        </w:rPr>
        <w:t>AWS CloudTrail is a web service that records activity made on your account and delivers log files to an Amazon S3 bucket</w:t>
      </w:r>
    </w:p>
    <w:p w14:paraId="312A8085" w14:textId="77777777" w:rsidR="00F7669B" w:rsidRPr="00F7669B" w:rsidRDefault="00F7669B" w:rsidP="00F7669B">
      <w:pPr>
        <w:numPr>
          <w:ilvl w:val="0"/>
          <w:numId w:val="12"/>
        </w:numP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7669B">
        <w:rPr>
          <w:rFonts w:ascii="Helvetica" w:eastAsia="Times New Roman" w:hAnsi="Helvetica" w:cs="Helvetica"/>
          <w:color w:val="29303B"/>
          <w:sz w:val="23"/>
          <w:szCs w:val="23"/>
        </w:rPr>
        <w:t>CloudTrail is for auditing (CloudWatch is for performance monitoring)</w:t>
      </w:r>
    </w:p>
    <w:p w14:paraId="4691405D" w14:textId="77777777" w:rsidR="00F7669B" w:rsidRPr="00F7669B" w:rsidRDefault="00F7669B" w:rsidP="00F7669B">
      <w:pPr>
        <w:numPr>
          <w:ilvl w:val="0"/>
          <w:numId w:val="12"/>
        </w:numP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7669B">
        <w:rPr>
          <w:rFonts w:ascii="Helvetica" w:eastAsia="Times New Roman" w:hAnsi="Helvetica" w:cs="Helvetica"/>
          <w:color w:val="29303B"/>
          <w:sz w:val="23"/>
          <w:szCs w:val="23"/>
        </w:rPr>
        <w:t>CloudTrail is about logging and saves a history of API calls for your AWS account</w:t>
      </w:r>
    </w:p>
    <w:p w14:paraId="4D5F05A7" w14:textId="77777777" w:rsidR="00F7669B" w:rsidRPr="00F7669B" w:rsidRDefault="00F7669B" w:rsidP="00F7669B">
      <w:pPr>
        <w:numPr>
          <w:ilvl w:val="0"/>
          <w:numId w:val="12"/>
        </w:numP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7669B">
        <w:rPr>
          <w:rFonts w:ascii="Helvetica" w:eastAsia="Times New Roman" w:hAnsi="Helvetica" w:cs="Helvetica"/>
          <w:color w:val="29303B"/>
          <w:sz w:val="23"/>
          <w:szCs w:val="23"/>
        </w:rPr>
        <w:t>CloudTrail records account activity and service events from most AWS services</w:t>
      </w:r>
    </w:p>
    <w:p w14:paraId="0C9F1C79" w14:textId="77777777" w:rsidR="00F7669B" w:rsidRPr="007E14F2" w:rsidRDefault="00F7669B" w:rsidP="00F7669B">
      <w:pPr>
        <w:pBdr>
          <w:bottom w:val="single" w:sz="6" w:space="1" w:color="auto"/>
        </w:pBdr>
        <w:shd w:val="clear" w:color="auto" w:fill="F2F3F5"/>
        <w:spacing w:before="100" w:beforeAutospacing="1" w:after="100" w:afterAutospacing="1" w:line="240" w:lineRule="auto"/>
        <w:rPr>
          <w:rFonts w:ascii="Helvetica" w:eastAsia="Times New Roman" w:hAnsi="Helvetica" w:cs="Helvetica"/>
          <w:color w:val="29303B"/>
          <w:sz w:val="23"/>
          <w:szCs w:val="23"/>
        </w:rPr>
      </w:pPr>
    </w:p>
    <w:p w14:paraId="11B65E7B" w14:textId="77777777" w:rsidR="00BD4993" w:rsidRPr="00BD4993" w:rsidRDefault="00BD4993" w:rsidP="00BD4993">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BD4993">
        <w:rPr>
          <w:rFonts w:ascii="Helvetica" w:eastAsia="Times New Roman" w:hAnsi="Helvetica" w:cs="Helvetica"/>
          <w:color w:val="29303B"/>
          <w:sz w:val="23"/>
          <w:szCs w:val="23"/>
        </w:rPr>
        <w:t>The AWS Storage Gateway service enables hybrid storage between on-premises environments and the AWS Cloud. It provides low-latency performance by caching frequently accessed data on premises, while storing data securely and durably in Amazon cloud storage services. AWS Storage Gateway supports three storage interfaces: file, volume, and tape</w:t>
      </w:r>
    </w:p>
    <w:p w14:paraId="1C535EF1" w14:textId="77777777" w:rsidR="00BD4993" w:rsidRPr="00BD4993" w:rsidRDefault="00BD4993" w:rsidP="00BD4993">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BD4993">
        <w:rPr>
          <w:rFonts w:ascii="Helvetica" w:eastAsia="Times New Roman" w:hAnsi="Helvetica" w:cs="Helvetica"/>
          <w:color w:val="29303B"/>
          <w:sz w:val="23"/>
          <w:szCs w:val="23"/>
        </w:rPr>
        <w:t>File gateway provides a virtual on-premises file server, which enables you to store and retrieve files as objects in Amazon S3</w:t>
      </w:r>
    </w:p>
    <w:p w14:paraId="456DF740" w14:textId="77777777" w:rsidR="00BD4993" w:rsidRPr="00BD4993" w:rsidRDefault="00BD4993" w:rsidP="00BD4993">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BD4993">
        <w:rPr>
          <w:rFonts w:ascii="Helvetica" w:eastAsia="Times New Roman" w:hAnsi="Helvetica" w:cs="Helvetica"/>
          <w:color w:val="29303B"/>
          <w:sz w:val="23"/>
          <w:szCs w:val="23"/>
        </w:rPr>
        <w:t>The volume gateway represents the family of gateways that support block-based volumes, previously referred to as gateway-cached and gateway-stored modes</w:t>
      </w:r>
    </w:p>
    <w:p w14:paraId="26B338D4" w14:textId="77777777" w:rsidR="00BD4993" w:rsidRPr="00BD4993" w:rsidRDefault="00BD4993" w:rsidP="00BD4993">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BD4993">
        <w:rPr>
          <w:rFonts w:ascii="Helvetica" w:eastAsia="Times New Roman" w:hAnsi="Helvetica" w:cs="Helvetica"/>
          <w:color w:val="29303B"/>
          <w:sz w:val="23"/>
          <w:szCs w:val="23"/>
        </w:rPr>
        <w:t>Tape Gateway (formerly known as Gateway Virtual Tape Library) is used for backup with popular backup software</w:t>
      </w:r>
    </w:p>
    <w:p w14:paraId="39EC1875" w14:textId="77777777" w:rsidR="00FD0E5A" w:rsidRPr="00FD0E5A" w:rsidRDefault="00FD0E5A" w:rsidP="00FD0E5A">
      <w:pPr>
        <w:numPr>
          <w:ilvl w:val="0"/>
          <w:numId w:val="14"/>
        </w:numPr>
        <w:pBdr>
          <w:top w:val="single" w:sz="6" w:space="1" w:color="auto"/>
          <w:bottom w:val="single" w:sz="6" w:space="1" w:color="auto"/>
        </w:pBd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FD0E5A">
        <w:rPr>
          <w:rFonts w:ascii="Helvetica" w:eastAsia="Times New Roman" w:hAnsi="Helvetica" w:cs="Helvetica"/>
          <w:color w:val="29303B"/>
          <w:sz w:val="23"/>
          <w:szCs w:val="23"/>
        </w:rPr>
        <w:t>DNS names are used for service discovery. In loose coupling disparate resources must have a way of discovering each other without prior knowledge of the network topology</w:t>
      </w:r>
    </w:p>
    <w:p w14:paraId="49125962" w14:textId="77777777" w:rsidR="0037028B" w:rsidRPr="0037028B" w:rsidRDefault="0037028B" w:rsidP="0037028B">
      <w:pPr>
        <w:numPr>
          <w:ilvl w:val="0"/>
          <w:numId w:val="14"/>
        </w:numPr>
        <w:pBdr>
          <w:bottom w:val="single" w:sz="6" w:space="1" w:color="auto"/>
          <w:between w:val="single" w:sz="6" w:space="1" w:color="auto"/>
        </w:pBdr>
        <w:shd w:val="clear" w:color="auto" w:fill="F2F3F5"/>
        <w:spacing w:before="100" w:beforeAutospacing="1" w:after="100" w:afterAutospacing="1" w:line="240" w:lineRule="auto"/>
        <w:rPr>
          <w:rFonts w:ascii="Helvetica" w:eastAsia="Times New Roman" w:hAnsi="Helvetica" w:cs="Helvetica"/>
          <w:color w:val="29303B"/>
          <w:sz w:val="23"/>
          <w:szCs w:val="23"/>
        </w:rPr>
      </w:pPr>
      <w:r w:rsidRPr="0037028B">
        <w:rPr>
          <w:rFonts w:ascii="Helvetica" w:eastAsia="Times New Roman" w:hAnsi="Helvetica" w:cs="Helvetica"/>
          <w:color w:val="29303B"/>
          <w:sz w:val="23"/>
          <w:szCs w:val="23"/>
        </w:rPr>
        <w:t>Reservations apply to various services, including: EC2, DynamoDB, ElastiCache, RDS and RedShift</w:t>
      </w:r>
    </w:p>
    <w:p w14:paraId="352E8F78" w14:textId="77777777" w:rsidR="008A41EC" w:rsidRPr="008A41EC" w:rsidRDefault="008A41EC" w:rsidP="008A41EC">
      <w:pPr>
        <w:numPr>
          <w:ilvl w:val="0"/>
          <w:numId w:val="14"/>
        </w:numPr>
        <w:pBdr>
          <w:bottom w:val="single" w:sz="6" w:space="1" w:color="auto"/>
          <w:between w:val="single" w:sz="6" w:space="1" w:color="auto"/>
        </w:pBd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8A41EC">
        <w:rPr>
          <w:rFonts w:ascii="Helvetica" w:eastAsia="Times New Roman" w:hAnsi="Helvetica" w:cs="Helvetica"/>
          <w:color w:val="29303B"/>
          <w:sz w:val="23"/>
          <w:szCs w:val="23"/>
        </w:rPr>
        <w:t>Two of the components you need to connect to your VPC with a VPN connection are a virtual private gateway on the VPC side and a customer gateway on the on-premise network side</w:t>
      </w:r>
    </w:p>
    <w:p w14:paraId="3EBD5B38" w14:textId="77777777" w:rsidR="00274434" w:rsidRPr="00274434" w:rsidRDefault="00274434" w:rsidP="00274434">
      <w:pPr>
        <w:numPr>
          <w:ilvl w:val="0"/>
          <w:numId w:val="14"/>
        </w:numPr>
        <w:pBdr>
          <w:bottom w:val="single" w:sz="6" w:space="1" w:color="auto"/>
          <w:between w:val="single" w:sz="6" w:space="1" w:color="auto"/>
        </w:pBdr>
        <w:shd w:val="clear" w:color="auto" w:fill="FFFFFF"/>
        <w:spacing w:before="100" w:beforeAutospacing="1" w:after="100" w:afterAutospacing="1" w:line="240" w:lineRule="auto"/>
        <w:rPr>
          <w:rFonts w:ascii="Helvetica" w:eastAsia="Times New Roman" w:hAnsi="Helvetica" w:cs="Helvetica"/>
          <w:color w:val="29303B"/>
          <w:sz w:val="23"/>
          <w:szCs w:val="23"/>
        </w:rPr>
      </w:pPr>
      <w:r w:rsidRPr="00274434">
        <w:rPr>
          <w:rFonts w:ascii="Helvetica" w:eastAsia="Times New Roman" w:hAnsi="Helvetica" w:cs="Helvetica"/>
          <w:color w:val="29303B"/>
          <w:sz w:val="23"/>
          <w:szCs w:val="23"/>
        </w:rPr>
        <w:t>The only storage options for a root volume that can be booted from are EBS volumes and Instance Stores</w:t>
      </w:r>
    </w:p>
    <w:p w14:paraId="0EE45F60" w14:textId="6556EDF8" w:rsidR="00274434" w:rsidRDefault="00FC4F27" w:rsidP="007E14F2">
      <w:pPr>
        <w:pBdr>
          <w:bottom w:val="double" w:sz="6" w:space="1" w:color="auto"/>
        </w:pBdr>
        <w:spacing w:after="216"/>
        <w:rPr>
          <w:rFonts w:ascii="Helvetica" w:hAnsi="Helvetica" w:cs="Helvetica"/>
          <w:color w:val="29303B"/>
          <w:sz w:val="23"/>
          <w:szCs w:val="23"/>
          <w:shd w:val="clear" w:color="auto" w:fill="F2F3F5"/>
        </w:rPr>
      </w:pPr>
      <w:r>
        <w:rPr>
          <w:rFonts w:ascii="Helvetica" w:hAnsi="Helvetica" w:cs="Helvetica"/>
          <w:color w:val="29303B"/>
          <w:sz w:val="23"/>
          <w:szCs w:val="23"/>
          <w:shd w:val="clear" w:color="auto" w:fill="F2F3F5"/>
        </w:rPr>
        <w:t>Route 53 features include domain registration, DNS, traffic flow, health checking, and failover.</w:t>
      </w:r>
    </w:p>
    <w:p w14:paraId="52F42027" w14:textId="7CDD4ADD" w:rsidR="00FC4F27" w:rsidRDefault="00FC4F27" w:rsidP="007E14F2">
      <w:pPr>
        <w:pBdr>
          <w:bottom w:val="single" w:sz="6" w:space="1" w:color="auto"/>
        </w:pBdr>
        <w:spacing w:after="216"/>
        <w:rPr>
          <w:rFonts w:ascii="Helvetica" w:hAnsi="Helvetica" w:cs="Helvetica"/>
          <w:color w:val="29303B"/>
          <w:sz w:val="23"/>
          <w:szCs w:val="23"/>
          <w:shd w:val="clear" w:color="auto" w:fill="F2F3F5"/>
        </w:rPr>
      </w:pPr>
    </w:p>
    <w:p w14:paraId="06DCEE24" w14:textId="77777777" w:rsidR="00334761" w:rsidRPr="00334761" w:rsidRDefault="00334761" w:rsidP="00334761">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334761">
        <w:rPr>
          <w:rFonts w:ascii="Helvetica" w:eastAsia="Times New Roman" w:hAnsi="Helvetica" w:cs="Helvetica"/>
          <w:color w:val="29303B"/>
          <w:sz w:val="23"/>
          <w:szCs w:val="23"/>
        </w:rPr>
        <w:t>The Amazon S3 notification feature enables you to receive notifications when certain events happen in your bucket</w:t>
      </w:r>
    </w:p>
    <w:p w14:paraId="64A89A04" w14:textId="77777777" w:rsidR="00334761" w:rsidRPr="00334761" w:rsidRDefault="00334761" w:rsidP="00334761">
      <w:pPr>
        <w:numPr>
          <w:ilvl w:val="0"/>
          <w:numId w:val="19"/>
        </w:numPr>
        <w:pBdr>
          <w:bottom w:val="single" w:sz="6" w:space="1" w:color="auto"/>
        </w:pBd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334761">
        <w:rPr>
          <w:rFonts w:ascii="Helvetica" w:eastAsia="Times New Roman" w:hAnsi="Helvetica" w:cs="Helvetica"/>
          <w:color w:val="29303B"/>
          <w:sz w:val="23"/>
          <w:szCs w:val="23"/>
        </w:rPr>
        <w:t>Notifications can be sent to: SNS Topics, SWS Queues, and Lambda functions</w:t>
      </w:r>
    </w:p>
    <w:p w14:paraId="5990AD64" w14:textId="77777777" w:rsidR="003D2007" w:rsidRPr="003D2007" w:rsidRDefault="003D2007" w:rsidP="003D2007">
      <w:pPr>
        <w:numPr>
          <w:ilvl w:val="0"/>
          <w:numId w:val="19"/>
        </w:numPr>
        <w:shd w:val="clear" w:color="auto" w:fill="F2F3F5"/>
        <w:spacing w:before="100" w:beforeAutospacing="1" w:after="100" w:afterAutospacing="1" w:line="240" w:lineRule="auto"/>
        <w:rPr>
          <w:rFonts w:ascii="Helvetica" w:eastAsia="Times New Roman" w:hAnsi="Helvetica" w:cs="Helvetica"/>
          <w:color w:val="29303B"/>
          <w:sz w:val="23"/>
          <w:szCs w:val="23"/>
        </w:rPr>
      </w:pPr>
      <w:r w:rsidRPr="003D2007">
        <w:rPr>
          <w:rFonts w:ascii="Helvetica" w:eastAsia="Times New Roman" w:hAnsi="Helvetica" w:cs="Helvetica"/>
          <w:color w:val="29303B"/>
          <w:sz w:val="23"/>
          <w:szCs w:val="23"/>
        </w:rPr>
        <w:lastRenderedPageBreak/>
        <w:t>Amazon Simple Workflow Service (SWF) is a web service that makes it easy to coordinate work across distributed application components. SWF enables applications for a range of use cases, including media processing, web application back-ends, business process workflows, and analytics pipelines, to be designed as a coordination of tasks</w:t>
      </w:r>
    </w:p>
    <w:p w14:paraId="1E58BD8E" w14:textId="77777777" w:rsidR="003D2007" w:rsidRPr="003D2007" w:rsidRDefault="003D2007" w:rsidP="003D2007">
      <w:pPr>
        <w:numPr>
          <w:ilvl w:val="0"/>
          <w:numId w:val="19"/>
        </w:numPr>
        <w:shd w:val="clear" w:color="auto" w:fill="F2F3F5"/>
        <w:spacing w:before="100" w:beforeAutospacing="1" w:after="100" w:afterAutospacing="1" w:line="240" w:lineRule="auto"/>
        <w:rPr>
          <w:rFonts w:ascii="Helvetica" w:eastAsia="Times New Roman" w:hAnsi="Helvetica" w:cs="Helvetica"/>
          <w:color w:val="29303B"/>
          <w:sz w:val="23"/>
          <w:szCs w:val="23"/>
        </w:rPr>
      </w:pPr>
      <w:r w:rsidRPr="003D2007">
        <w:rPr>
          <w:rFonts w:ascii="Helvetica" w:eastAsia="Times New Roman" w:hAnsi="Helvetica" w:cs="Helvetica"/>
          <w:color w:val="29303B"/>
          <w:sz w:val="23"/>
          <w:szCs w:val="23"/>
        </w:rPr>
        <w:t>Amazon Security Token Service (STS) is used for requesting temporary credentials</w:t>
      </w:r>
    </w:p>
    <w:p w14:paraId="4D6CBD76" w14:textId="77777777" w:rsidR="003D2007" w:rsidRPr="003D2007" w:rsidRDefault="003D2007" w:rsidP="003D2007">
      <w:pPr>
        <w:numPr>
          <w:ilvl w:val="0"/>
          <w:numId w:val="19"/>
        </w:numPr>
        <w:shd w:val="clear" w:color="auto" w:fill="F2F3F5"/>
        <w:spacing w:before="100" w:beforeAutospacing="1" w:after="100" w:afterAutospacing="1" w:line="240" w:lineRule="auto"/>
        <w:rPr>
          <w:rFonts w:ascii="Helvetica" w:eastAsia="Times New Roman" w:hAnsi="Helvetica" w:cs="Helvetica"/>
          <w:color w:val="29303B"/>
          <w:sz w:val="23"/>
          <w:szCs w:val="23"/>
        </w:rPr>
      </w:pPr>
      <w:r w:rsidRPr="003D2007">
        <w:rPr>
          <w:rFonts w:ascii="Helvetica" w:eastAsia="Times New Roman" w:hAnsi="Helvetica" w:cs="Helvetica"/>
          <w:color w:val="29303B"/>
          <w:sz w:val="23"/>
          <w:szCs w:val="23"/>
        </w:rPr>
        <w:t>Amazon Simple Queue Service (SQS) is a message queue used for decoupling application components</w:t>
      </w:r>
    </w:p>
    <w:p w14:paraId="5FAD3FA4" w14:textId="77777777" w:rsidR="003D2007" w:rsidRPr="003D2007" w:rsidRDefault="003D2007" w:rsidP="003D2007">
      <w:pPr>
        <w:numPr>
          <w:ilvl w:val="0"/>
          <w:numId w:val="19"/>
        </w:numPr>
        <w:shd w:val="clear" w:color="auto" w:fill="F2F3F5"/>
        <w:spacing w:before="100" w:beforeAutospacing="1" w:after="100" w:afterAutospacing="1" w:line="240" w:lineRule="auto"/>
        <w:rPr>
          <w:rFonts w:ascii="Helvetica" w:eastAsia="Times New Roman" w:hAnsi="Helvetica" w:cs="Helvetica"/>
          <w:color w:val="29303B"/>
          <w:sz w:val="23"/>
          <w:szCs w:val="23"/>
        </w:rPr>
      </w:pPr>
      <w:r w:rsidRPr="003D2007">
        <w:rPr>
          <w:rFonts w:ascii="Helvetica" w:eastAsia="Times New Roman" w:hAnsi="Helvetica" w:cs="Helvetica"/>
          <w:color w:val="29303B"/>
          <w:sz w:val="23"/>
          <w:szCs w:val="23"/>
        </w:rPr>
        <w:t>Amazon Simple Notification Service (SNS) is a web service that makes it easy to set up, operate, and send notifications from the cloud</w:t>
      </w:r>
    </w:p>
    <w:p w14:paraId="146F6660" w14:textId="77777777" w:rsidR="003D2007" w:rsidRPr="003D2007" w:rsidRDefault="003D2007" w:rsidP="003D2007">
      <w:pPr>
        <w:numPr>
          <w:ilvl w:val="0"/>
          <w:numId w:val="19"/>
        </w:numPr>
        <w:shd w:val="clear" w:color="auto" w:fill="F2F3F5"/>
        <w:spacing w:before="100" w:beforeAutospacing="1" w:after="100" w:afterAutospacing="1" w:line="240" w:lineRule="auto"/>
        <w:rPr>
          <w:rFonts w:ascii="Helvetica" w:eastAsia="Times New Roman" w:hAnsi="Helvetica" w:cs="Helvetica"/>
          <w:color w:val="29303B"/>
          <w:sz w:val="23"/>
          <w:szCs w:val="23"/>
        </w:rPr>
      </w:pPr>
      <w:r w:rsidRPr="003D2007">
        <w:rPr>
          <w:rFonts w:ascii="Helvetica" w:eastAsia="Times New Roman" w:hAnsi="Helvetica" w:cs="Helvetica"/>
          <w:color w:val="29303B"/>
          <w:sz w:val="23"/>
          <w:szCs w:val="23"/>
        </w:rPr>
        <w:t>SNS supports notifications over multiple transports including HTTP/HTTPS, Email/Email-JSON, SQS and SMS</w:t>
      </w:r>
    </w:p>
    <w:p w14:paraId="726FDB1D" w14:textId="45B6311A" w:rsidR="00334761" w:rsidRDefault="00334761" w:rsidP="007E14F2">
      <w:pPr>
        <w:pBdr>
          <w:bottom w:val="double" w:sz="6" w:space="1" w:color="auto"/>
        </w:pBdr>
        <w:spacing w:after="216"/>
      </w:pPr>
    </w:p>
    <w:p w14:paraId="7986822A" w14:textId="22BF0B90" w:rsidR="003D2007" w:rsidRDefault="003D2007" w:rsidP="007E14F2">
      <w:pPr>
        <w:pBdr>
          <w:bottom w:val="single" w:sz="6" w:space="1" w:color="auto"/>
        </w:pBdr>
        <w:spacing w:after="216"/>
      </w:pPr>
    </w:p>
    <w:p w14:paraId="409F3288" w14:textId="77777777" w:rsidR="00E50BC5" w:rsidRPr="00E50BC5" w:rsidRDefault="00E50BC5" w:rsidP="00E50BC5">
      <w:pPr>
        <w:numPr>
          <w:ilvl w:val="0"/>
          <w:numId w:val="21"/>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E50BC5">
        <w:rPr>
          <w:rFonts w:ascii="Helvetica" w:eastAsia="Times New Roman" w:hAnsi="Helvetica" w:cs="Helvetica"/>
          <w:color w:val="29303B"/>
          <w:sz w:val="23"/>
          <w:szCs w:val="23"/>
        </w:rPr>
        <w:t>For operational analytics such as application monitoring, log analytics and clickstream analytics,Amazon Elasticsearch Service allows you to search, explore, filter, aggregate, and visualize your data in near real-time</w:t>
      </w:r>
    </w:p>
    <w:p w14:paraId="3662567C" w14:textId="77777777" w:rsidR="00E50BC5" w:rsidRPr="00E50BC5" w:rsidRDefault="00E50BC5" w:rsidP="00E50BC5">
      <w:pPr>
        <w:numPr>
          <w:ilvl w:val="0"/>
          <w:numId w:val="21"/>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E50BC5">
        <w:rPr>
          <w:rFonts w:ascii="Helvetica" w:eastAsia="Times New Roman" w:hAnsi="Helvetica" w:cs="Helvetica"/>
          <w:color w:val="29303B"/>
          <w:sz w:val="23"/>
          <w:szCs w:val="23"/>
        </w:rPr>
        <w:t>For big data processing using the Spark and Hadoop frameworks,Amazon EMR provides a managed service that makes it easy, fast, and cost-effective to process vast amounts data</w:t>
      </w:r>
    </w:p>
    <w:p w14:paraId="759CAD08" w14:textId="77777777" w:rsidR="00E50BC5" w:rsidRPr="00E50BC5" w:rsidRDefault="00E50BC5" w:rsidP="00E50BC5">
      <w:pPr>
        <w:numPr>
          <w:ilvl w:val="0"/>
          <w:numId w:val="21"/>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E50BC5">
        <w:rPr>
          <w:rFonts w:ascii="Helvetica" w:eastAsia="Times New Roman" w:hAnsi="Helvetica" w:cs="Helvetica"/>
          <w:color w:val="29303B"/>
          <w:sz w:val="23"/>
          <w:szCs w:val="23"/>
        </w:rPr>
        <w:t>For interactive analysis,Amazon Athena makes it easy to analyze data directly in S3 and Glacier using standard SQL queries</w:t>
      </w:r>
    </w:p>
    <w:p w14:paraId="16A711E2" w14:textId="77777777" w:rsidR="00E50BC5" w:rsidRPr="00E50BC5" w:rsidRDefault="00E50BC5" w:rsidP="00E50BC5">
      <w:pPr>
        <w:numPr>
          <w:ilvl w:val="0"/>
          <w:numId w:val="21"/>
        </w:numPr>
        <w:shd w:val="clear" w:color="auto" w:fill="F2F3F5"/>
        <w:spacing w:before="100" w:beforeAutospacing="1" w:after="100" w:afterAutospacing="1" w:line="240" w:lineRule="auto"/>
        <w:ind w:left="0"/>
        <w:rPr>
          <w:rFonts w:ascii="Helvetica" w:eastAsia="Times New Roman" w:hAnsi="Helvetica" w:cs="Helvetica"/>
          <w:color w:val="29303B"/>
          <w:sz w:val="23"/>
          <w:szCs w:val="23"/>
        </w:rPr>
      </w:pPr>
      <w:r w:rsidRPr="00E50BC5">
        <w:rPr>
          <w:rFonts w:ascii="Helvetica" w:eastAsia="Times New Roman" w:hAnsi="Helvetica" w:cs="Helvetica"/>
          <w:color w:val="29303B"/>
          <w:sz w:val="23"/>
          <w:szCs w:val="23"/>
        </w:rPr>
        <w:t>For dashboards and visualizations,Amazon QuickSight provides you a fast, cloud-powered business analytics service, that that makes it easy to build stunning visualizations and rich dashboards that can be accessed from any browser or mobile device</w:t>
      </w:r>
    </w:p>
    <w:p w14:paraId="207F27C9" w14:textId="11EE77C3" w:rsidR="003D2007" w:rsidRDefault="003D2007" w:rsidP="007E14F2">
      <w:pPr>
        <w:pBdr>
          <w:bottom w:val="double" w:sz="6" w:space="1" w:color="auto"/>
        </w:pBdr>
        <w:spacing w:after="216"/>
      </w:pPr>
    </w:p>
    <w:p w14:paraId="04753CF9" w14:textId="43F0BF4E" w:rsidR="00E50BC5" w:rsidRDefault="00E50BC5" w:rsidP="007E14F2">
      <w:pPr>
        <w:pBdr>
          <w:bottom w:val="single" w:sz="6" w:space="1" w:color="auto"/>
        </w:pBdr>
        <w:spacing w:after="216"/>
      </w:pPr>
    </w:p>
    <w:p w14:paraId="37EEA940" w14:textId="77777777" w:rsidR="00E50BC5" w:rsidRDefault="00E50BC5" w:rsidP="007E14F2">
      <w:pPr>
        <w:pBdr>
          <w:bottom w:val="double" w:sz="6" w:space="1" w:color="auto"/>
        </w:pBdr>
        <w:spacing w:after="216"/>
      </w:pPr>
      <w:bookmarkStart w:id="0" w:name="_GoBack"/>
      <w:bookmarkEnd w:id="0"/>
    </w:p>
    <w:p w14:paraId="15272400" w14:textId="77777777" w:rsidR="007E14F2" w:rsidRDefault="007E14F2" w:rsidP="007E14F2">
      <w:pPr>
        <w:pBdr>
          <w:bottom w:val="double" w:sz="6" w:space="1" w:color="auto"/>
        </w:pBdr>
        <w:spacing w:after="216"/>
      </w:pPr>
    </w:p>
    <w:sectPr w:rsidR="007E1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AA30A" w14:textId="77777777" w:rsidR="00363FB2" w:rsidRDefault="00363FB2" w:rsidP="00363FB2">
      <w:pPr>
        <w:spacing w:after="0" w:line="240" w:lineRule="auto"/>
      </w:pPr>
      <w:r>
        <w:separator/>
      </w:r>
    </w:p>
  </w:endnote>
  <w:endnote w:type="continuationSeparator" w:id="0">
    <w:p w14:paraId="0E0C120C" w14:textId="77777777" w:rsidR="00363FB2" w:rsidRDefault="00363FB2" w:rsidP="0036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74DEB" w14:textId="77777777" w:rsidR="00363FB2" w:rsidRDefault="00363FB2" w:rsidP="00363FB2">
      <w:pPr>
        <w:spacing w:after="0" w:line="240" w:lineRule="auto"/>
      </w:pPr>
      <w:r>
        <w:separator/>
      </w:r>
    </w:p>
  </w:footnote>
  <w:footnote w:type="continuationSeparator" w:id="0">
    <w:p w14:paraId="515E09CB" w14:textId="77777777" w:rsidR="00363FB2" w:rsidRDefault="00363FB2" w:rsidP="00363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742"/>
    <w:multiLevelType w:val="hybridMultilevel"/>
    <w:tmpl w:val="85FCB42C"/>
    <w:lvl w:ilvl="0" w:tplc="F154BB1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9C2E5B"/>
    <w:multiLevelType w:val="multilevel"/>
    <w:tmpl w:val="0658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46C0"/>
    <w:multiLevelType w:val="multilevel"/>
    <w:tmpl w:val="E66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4EFE"/>
    <w:multiLevelType w:val="hybridMultilevel"/>
    <w:tmpl w:val="6F52350C"/>
    <w:lvl w:ilvl="0" w:tplc="A15E0C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5C7FD3"/>
    <w:multiLevelType w:val="multilevel"/>
    <w:tmpl w:val="389C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8325A"/>
    <w:multiLevelType w:val="multilevel"/>
    <w:tmpl w:val="DF3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9A5F9"/>
    <w:multiLevelType w:val="hybridMultilevel"/>
    <w:tmpl w:val="7EC026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41A2C88"/>
    <w:multiLevelType w:val="hybridMultilevel"/>
    <w:tmpl w:val="182E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64EB8"/>
    <w:multiLevelType w:val="multilevel"/>
    <w:tmpl w:val="516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F72DF"/>
    <w:multiLevelType w:val="multilevel"/>
    <w:tmpl w:val="2BFC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4552C"/>
    <w:multiLevelType w:val="hybridMultilevel"/>
    <w:tmpl w:val="7E0E5898"/>
    <w:lvl w:ilvl="0" w:tplc="6DA493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8E447A"/>
    <w:multiLevelType w:val="multilevel"/>
    <w:tmpl w:val="8D1C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8483C"/>
    <w:multiLevelType w:val="hybridMultilevel"/>
    <w:tmpl w:val="FD10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F5DFA"/>
    <w:multiLevelType w:val="hybridMultilevel"/>
    <w:tmpl w:val="4520AC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2012C50"/>
    <w:multiLevelType w:val="hybridMultilevel"/>
    <w:tmpl w:val="81CA9A9C"/>
    <w:lvl w:ilvl="0" w:tplc="822C62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015426"/>
    <w:multiLevelType w:val="hybridMultilevel"/>
    <w:tmpl w:val="7910E8B2"/>
    <w:lvl w:ilvl="0" w:tplc="03AC205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AAAF358">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7D3640"/>
    <w:multiLevelType w:val="hybridMultilevel"/>
    <w:tmpl w:val="EDF0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B690D2C"/>
    <w:multiLevelType w:val="multilevel"/>
    <w:tmpl w:val="22B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C0552"/>
    <w:multiLevelType w:val="multilevel"/>
    <w:tmpl w:val="9DF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25384"/>
    <w:multiLevelType w:val="hybridMultilevel"/>
    <w:tmpl w:val="36107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C77B6"/>
    <w:multiLevelType w:val="multilevel"/>
    <w:tmpl w:val="84C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10"/>
  </w:num>
  <w:num w:numId="4">
    <w:abstractNumId w:val="14"/>
  </w:num>
  <w:num w:numId="5">
    <w:abstractNumId w:val="15"/>
  </w:num>
  <w:num w:numId="6">
    <w:abstractNumId w:val="3"/>
  </w:num>
  <w:num w:numId="7">
    <w:abstractNumId w:val="0"/>
  </w:num>
  <w:num w:numId="8">
    <w:abstractNumId w:val="6"/>
  </w:num>
  <w:num w:numId="9">
    <w:abstractNumId w:val="7"/>
  </w:num>
  <w:num w:numId="10">
    <w:abstractNumId w:val="13"/>
  </w:num>
  <w:num w:numId="11">
    <w:abstractNumId w:val="16"/>
  </w:num>
  <w:num w:numId="12">
    <w:abstractNumId w:val="11"/>
  </w:num>
  <w:num w:numId="13">
    <w:abstractNumId w:val="20"/>
  </w:num>
  <w:num w:numId="14">
    <w:abstractNumId w:val="17"/>
  </w:num>
  <w:num w:numId="15">
    <w:abstractNumId w:val="4"/>
  </w:num>
  <w:num w:numId="16">
    <w:abstractNumId w:val="5"/>
  </w:num>
  <w:num w:numId="17">
    <w:abstractNumId w:val="1"/>
  </w:num>
  <w:num w:numId="18">
    <w:abstractNumId w:val="18"/>
  </w:num>
  <w:num w:numId="19">
    <w:abstractNumId w:val="9"/>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2"/>
    <w:rsid w:val="00003611"/>
    <w:rsid w:val="001A17AE"/>
    <w:rsid w:val="001A4613"/>
    <w:rsid w:val="001E4829"/>
    <w:rsid w:val="00274434"/>
    <w:rsid w:val="00334761"/>
    <w:rsid w:val="003579D5"/>
    <w:rsid w:val="00363FB2"/>
    <w:rsid w:val="0037028B"/>
    <w:rsid w:val="003D2007"/>
    <w:rsid w:val="00551652"/>
    <w:rsid w:val="005761DB"/>
    <w:rsid w:val="005B2634"/>
    <w:rsid w:val="006C00A6"/>
    <w:rsid w:val="007062C8"/>
    <w:rsid w:val="007E14F2"/>
    <w:rsid w:val="008213FA"/>
    <w:rsid w:val="00873E23"/>
    <w:rsid w:val="00891080"/>
    <w:rsid w:val="008A41EC"/>
    <w:rsid w:val="008D7858"/>
    <w:rsid w:val="008F7BBD"/>
    <w:rsid w:val="00901DAC"/>
    <w:rsid w:val="00984F4A"/>
    <w:rsid w:val="009B662E"/>
    <w:rsid w:val="00A62A08"/>
    <w:rsid w:val="00BD4993"/>
    <w:rsid w:val="00C75A95"/>
    <w:rsid w:val="00D401F1"/>
    <w:rsid w:val="00D54AA5"/>
    <w:rsid w:val="00E50BC5"/>
    <w:rsid w:val="00E73B1F"/>
    <w:rsid w:val="00F67A01"/>
    <w:rsid w:val="00F7669B"/>
    <w:rsid w:val="00FC4F27"/>
    <w:rsid w:val="00FD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32322"/>
  <w15:chartTrackingRefBased/>
  <w15:docId w15:val="{913C253F-476E-4AF8-80F0-74D3A42D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F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FB2"/>
    <w:rPr>
      <w:b/>
      <w:bCs/>
    </w:rPr>
  </w:style>
  <w:style w:type="paragraph" w:styleId="ListParagraph">
    <w:name w:val="List Paragraph"/>
    <w:basedOn w:val="Normal"/>
    <w:uiPriority w:val="34"/>
    <w:qFormat/>
    <w:rsid w:val="00E73B1F"/>
    <w:pPr>
      <w:ind w:left="720"/>
      <w:contextualSpacing/>
    </w:pPr>
  </w:style>
  <w:style w:type="paragraph" w:customStyle="1" w:styleId="Default">
    <w:name w:val="Default"/>
    <w:rsid w:val="008F7BBD"/>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4128">
      <w:bodyDiv w:val="1"/>
      <w:marLeft w:val="0"/>
      <w:marRight w:val="0"/>
      <w:marTop w:val="0"/>
      <w:marBottom w:val="0"/>
      <w:divBdr>
        <w:top w:val="none" w:sz="0" w:space="0" w:color="auto"/>
        <w:left w:val="none" w:sz="0" w:space="0" w:color="auto"/>
        <w:bottom w:val="none" w:sz="0" w:space="0" w:color="auto"/>
        <w:right w:val="none" w:sz="0" w:space="0" w:color="auto"/>
      </w:divBdr>
    </w:div>
    <w:div w:id="50814095">
      <w:bodyDiv w:val="1"/>
      <w:marLeft w:val="0"/>
      <w:marRight w:val="0"/>
      <w:marTop w:val="0"/>
      <w:marBottom w:val="0"/>
      <w:divBdr>
        <w:top w:val="none" w:sz="0" w:space="0" w:color="auto"/>
        <w:left w:val="none" w:sz="0" w:space="0" w:color="auto"/>
        <w:bottom w:val="none" w:sz="0" w:space="0" w:color="auto"/>
        <w:right w:val="none" w:sz="0" w:space="0" w:color="auto"/>
      </w:divBdr>
    </w:div>
    <w:div w:id="233440047">
      <w:bodyDiv w:val="1"/>
      <w:marLeft w:val="0"/>
      <w:marRight w:val="0"/>
      <w:marTop w:val="0"/>
      <w:marBottom w:val="0"/>
      <w:divBdr>
        <w:top w:val="none" w:sz="0" w:space="0" w:color="auto"/>
        <w:left w:val="none" w:sz="0" w:space="0" w:color="auto"/>
        <w:bottom w:val="none" w:sz="0" w:space="0" w:color="auto"/>
        <w:right w:val="none" w:sz="0" w:space="0" w:color="auto"/>
      </w:divBdr>
    </w:div>
    <w:div w:id="546651630">
      <w:bodyDiv w:val="1"/>
      <w:marLeft w:val="0"/>
      <w:marRight w:val="0"/>
      <w:marTop w:val="0"/>
      <w:marBottom w:val="0"/>
      <w:divBdr>
        <w:top w:val="none" w:sz="0" w:space="0" w:color="auto"/>
        <w:left w:val="none" w:sz="0" w:space="0" w:color="auto"/>
        <w:bottom w:val="none" w:sz="0" w:space="0" w:color="auto"/>
        <w:right w:val="none" w:sz="0" w:space="0" w:color="auto"/>
      </w:divBdr>
    </w:div>
    <w:div w:id="703364838">
      <w:bodyDiv w:val="1"/>
      <w:marLeft w:val="0"/>
      <w:marRight w:val="0"/>
      <w:marTop w:val="0"/>
      <w:marBottom w:val="0"/>
      <w:divBdr>
        <w:top w:val="none" w:sz="0" w:space="0" w:color="auto"/>
        <w:left w:val="none" w:sz="0" w:space="0" w:color="auto"/>
        <w:bottom w:val="none" w:sz="0" w:space="0" w:color="auto"/>
        <w:right w:val="none" w:sz="0" w:space="0" w:color="auto"/>
      </w:divBdr>
    </w:div>
    <w:div w:id="855001121">
      <w:bodyDiv w:val="1"/>
      <w:marLeft w:val="0"/>
      <w:marRight w:val="0"/>
      <w:marTop w:val="0"/>
      <w:marBottom w:val="0"/>
      <w:divBdr>
        <w:top w:val="none" w:sz="0" w:space="0" w:color="auto"/>
        <w:left w:val="none" w:sz="0" w:space="0" w:color="auto"/>
        <w:bottom w:val="none" w:sz="0" w:space="0" w:color="auto"/>
        <w:right w:val="none" w:sz="0" w:space="0" w:color="auto"/>
      </w:divBdr>
    </w:div>
    <w:div w:id="881480996">
      <w:bodyDiv w:val="1"/>
      <w:marLeft w:val="0"/>
      <w:marRight w:val="0"/>
      <w:marTop w:val="0"/>
      <w:marBottom w:val="0"/>
      <w:divBdr>
        <w:top w:val="none" w:sz="0" w:space="0" w:color="auto"/>
        <w:left w:val="none" w:sz="0" w:space="0" w:color="auto"/>
        <w:bottom w:val="none" w:sz="0" w:space="0" w:color="auto"/>
        <w:right w:val="none" w:sz="0" w:space="0" w:color="auto"/>
      </w:divBdr>
    </w:div>
    <w:div w:id="1237978697">
      <w:bodyDiv w:val="1"/>
      <w:marLeft w:val="0"/>
      <w:marRight w:val="0"/>
      <w:marTop w:val="0"/>
      <w:marBottom w:val="0"/>
      <w:divBdr>
        <w:top w:val="none" w:sz="0" w:space="0" w:color="auto"/>
        <w:left w:val="none" w:sz="0" w:space="0" w:color="auto"/>
        <w:bottom w:val="none" w:sz="0" w:space="0" w:color="auto"/>
        <w:right w:val="none" w:sz="0" w:space="0" w:color="auto"/>
      </w:divBdr>
    </w:div>
    <w:div w:id="1413507673">
      <w:bodyDiv w:val="1"/>
      <w:marLeft w:val="0"/>
      <w:marRight w:val="0"/>
      <w:marTop w:val="0"/>
      <w:marBottom w:val="0"/>
      <w:divBdr>
        <w:top w:val="none" w:sz="0" w:space="0" w:color="auto"/>
        <w:left w:val="none" w:sz="0" w:space="0" w:color="auto"/>
        <w:bottom w:val="none" w:sz="0" w:space="0" w:color="auto"/>
        <w:right w:val="none" w:sz="0" w:space="0" w:color="auto"/>
      </w:divBdr>
    </w:div>
    <w:div w:id="1909613312">
      <w:bodyDiv w:val="1"/>
      <w:marLeft w:val="0"/>
      <w:marRight w:val="0"/>
      <w:marTop w:val="0"/>
      <w:marBottom w:val="0"/>
      <w:divBdr>
        <w:top w:val="none" w:sz="0" w:space="0" w:color="auto"/>
        <w:left w:val="none" w:sz="0" w:space="0" w:color="auto"/>
        <w:bottom w:val="none" w:sz="0" w:space="0" w:color="auto"/>
        <w:right w:val="none" w:sz="0" w:space="0" w:color="auto"/>
      </w:divBdr>
    </w:div>
    <w:div w:id="2060547568">
      <w:bodyDiv w:val="1"/>
      <w:marLeft w:val="0"/>
      <w:marRight w:val="0"/>
      <w:marTop w:val="0"/>
      <w:marBottom w:val="0"/>
      <w:divBdr>
        <w:top w:val="none" w:sz="0" w:space="0" w:color="auto"/>
        <w:left w:val="none" w:sz="0" w:space="0" w:color="auto"/>
        <w:bottom w:val="none" w:sz="0" w:space="0" w:color="auto"/>
        <w:right w:val="none" w:sz="0" w:space="0" w:color="auto"/>
      </w:divBdr>
    </w:div>
    <w:div w:id="2062173006">
      <w:bodyDiv w:val="1"/>
      <w:marLeft w:val="0"/>
      <w:marRight w:val="0"/>
      <w:marTop w:val="0"/>
      <w:marBottom w:val="0"/>
      <w:divBdr>
        <w:top w:val="none" w:sz="0" w:space="0" w:color="auto"/>
        <w:left w:val="none" w:sz="0" w:space="0" w:color="auto"/>
        <w:bottom w:val="none" w:sz="0" w:space="0" w:color="auto"/>
        <w:right w:val="none" w:sz="0" w:space="0" w:color="auto"/>
      </w:divBdr>
    </w:div>
    <w:div w:id="21134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428154D8FFF44BE3072DC5E1AC988" ma:contentTypeVersion="8" ma:contentTypeDescription="Create a new document." ma:contentTypeScope="" ma:versionID="b057c20a1d8512d8a7bbfe59dd975cbd">
  <xsd:schema xmlns:xsd="http://www.w3.org/2001/XMLSchema" xmlns:xs="http://www.w3.org/2001/XMLSchema" xmlns:p="http://schemas.microsoft.com/office/2006/metadata/properties" xmlns:ns3="56aab723-6604-4eb6-b4b5-5805d6a84b84" targetNamespace="http://schemas.microsoft.com/office/2006/metadata/properties" ma:root="true" ma:fieldsID="351208e6f5ada0b399d29485be1ca748" ns3:_="">
    <xsd:import namespace="56aab723-6604-4eb6-b4b5-5805d6a84b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ab723-6604-4eb6-b4b5-5805d6a84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0D9E3-F6B0-482D-8404-78E6BB7D8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ab723-6604-4eb6-b4b5-5805d6a84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8C3DE-368F-413C-BA2D-9C713BA19E0A}">
  <ds:schemaRefs>
    <ds:schemaRef ds:uri="http://schemas.microsoft.com/sharepoint/v3/contenttype/forms"/>
  </ds:schemaRefs>
</ds:datastoreItem>
</file>

<file path=customXml/itemProps3.xml><?xml version="1.0" encoding="utf-8"?>
<ds:datastoreItem xmlns:ds="http://schemas.openxmlformats.org/officeDocument/2006/customXml" ds:itemID="{CF54EE56-6410-4878-8A6E-6D9E610C1C02}">
  <ds:schemaRefs>
    <ds:schemaRef ds:uri="http://schemas.microsoft.com/office/2006/documentManagement/types"/>
    <ds:schemaRef ds:uri="http://schemas.microsoft.com/office/infopath/2007/PartnerControls"/>
    <ds:schemaRef ds:uri="56aab723-6604-4eb6-b4b5-5805d6a84b84"/>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5062</TotalTime>
  <Pages>8</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 Moulinath (Cognizant)</dc:creator>
  <cp:keywords/>
  <dc:description/>
  <cp:lastModifiedBy>Chakrabarty, Moulinath (Cognizant)</cp:lastModifiedBy>
  <cp:revision>29</cp:revision>
  <dcterms:created xsi:type="dcterms:W3CDTF">2020-03-05T04:51:00Z</dcterms:created>
  <dcterms:modified xsi:type="dcterms:W3CDTF">2020-03-08T23:45:00Z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0x010100746428154D8FFF44BE3072DC5E1AC988</vt:lpwstr>
  </property>
</Properties>
</file>