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E045" w14:textId="77777777" w:rsidR="000C4FAC" w:rsidRDefault="00000000">
      <w:pPr>
        <w:rPr>
          <w:sz w:val="32"/>
          <w:szCs w:val="32"/>
          <w:u w:val="single"/>
        </w:rPr>
      </w:pPr>
      <w:r>
        <w:rPr>
          <w:rFonts w:hint="eastAsia"/>
          <w:sz w:val="32"/>
          <w:szCs w:val="32"/>
        </w:rPr>
        <w:t xml:space="preserve"> </w:t>
      </w:r>
      <w:r>
        <w:rPr>
          <w:rFonts w:hint="eastAsia"/>
          <w:sz w:val="32"/>
          <w:szCs w:val="32"/>
        </w:rPr>
        <w:t>项目编号</w:t>
      </w:r>
      <w:r>
        <w:rPr>
          <w:rFonts w:hint="eastAsia"/>
          <w:sz w:val="32"/>
          <w:szCs w:val="32"/>
        </w:rPr>
        <w:t>:</w:t>
      </w:r>
      <w:r>
        <w:rPr>
          <w:rFonts w:hint="eastAsia"/>
          <w:sz w:val="32"/>
          <w:szCs w:val="32"/>
          <w:u w:val="single"/>
        </w:rPr>
        <w:t xml:space="preserve">  001   </w:t>
      </w:r>
    </w:p>
    <w:p w14:paraId="6A21AC07" w14:textId="77777777" w:rsidR="000C4FAC" w:rsidRDefault="000C4FAC">
      <w:pPr>
        <w:rPr>
          <w:sz w:val="32"/>
          <w:szCs w:val="32"/>
          <w:u w:val="single"/>
        </w:rPr>
      </w:pPr>
    </w:p>
    <w:p w14:paraId="28D17737" w14:textId="77777777" w:rsidR="000C4FAC" w:rsidRDefault="000C4FAC">
      <w:pPr>
        <w:rPr>
          <w:sz w:val="32"/>
          <w:szCs w:val="32"/>
          <w:u w:val="single"/>
        </w:rPr>
      </w:pPr>
    </w:p>
    <w:p w14:paraId="06D73753" w14:textId="77777777" w:rsidR="000C4FAC" w:rsidRDefault="00000000">
      <w:pPr>
        <w:jc w:val="center"/>
        <w:rPr>
          <w:b/>
          <w:bCs/>
          <w:sz w:val="52"/>
          <w:szCs w:val="52"/>
        </w:rPr>
      </w:pPr>
      <w:r>
        <w:rPr>
          <w:rFonts w:hint="eastAsia"/>
          <w:b/>
          <w:bCs/>
          <w:sz w:val="52"/>
          <w:szCs w:val="52"/>
        </w:rPr>
        <w:t>项</w:t>
      </w:r>
      <w:r>
        <w:rPr>
          <w:rFonts w:hint="eastAsia"/>
          <w:b/>
          <w:bCs/>
          <w:sz w:val="52"/>
          <w:szCs w:val="52"/>
        </w:rPr>
        <w:t xml:space="preserve"> </w:t>
      </w:r>
      <w:r>
        <w:rPr>
          <w:rFonts w:hint="eastAsia"/>
          <w:b/>
          <w:bCs/>
          <w:sz w:val="52"/>
          <w:szCs w:val="52"/>
        </w:rPr>
        <w:t>目</w:t>
      </w:r>
      <w:r>
        <w:rPr>
          <w:rFonts w:hint="eastAsia"/>
          <w:b/>
          <w:bCs/>
          <w:sz w:val="52"/>
          <w:szCs w:val="52"/>
        </w:rPr>
        <w:t xml:space="preserve"> </w:t>
      </w:r>
      <w:r>
        <w:rPr>
          <w:rFonts w:hint="eastAsia"/>
          <w:b/>
          <w:bCs/>
          <w:sz w:val="52"/>
          <w:szCs w:val="52"/>
        </w:rPr>
        <w:t>开</w:t>
      </w:r>
      <w:r>
        <w:rPr>
          <w:rFonts w:hint="eastAsia"/>
          <w:b/>
          <w:bCs/>
          <w:sz w:val="52"/>
          <w:szCs w:val="52"/>
        </w:rPr>
        <w:t xml:space="preserve"> </w:t>
      </w:r>
      <w:r>
        <w:rPr>
          <w:rFonts w:hint="eastAsia"/>
          <w:b/>
          <w:bCs/>
          <w:sz w:val="52"/>
          <w:szCs w:val="52"/>
        </w:rPr>
        <w:t>发</w:t>
      </w:r>
      <w:r>
        <w:rPr>
          <w:rFonts w:hint="eastAsia"/>
          <w:b/>
          <w:bCs/>
          <w:sz w:val="52"/>
          <w:szCs w:val="52"/>
        </w:rPr>
        <w:t xml:space="preserve"> </w:t>
      </w:r>
      <w:r>
        <w:rPr>
          <w:rFonts w:hint="eastAsia"/>
          <w:b/>
          <w:bCs/>
          <w:sz w:val="52"/>
          <w:szCs w:val="52"/>
        </w:rPr>
        <w:t>记</w:t>
      </w:r>
      <w:r>
        <w:rPr>
          <w:rFonts w:hint="eastAsia"/>
          <w:b/>
          <w:bCs/>
          <w:sz w:val="52"/>
          <w:szCs w:val="52"/>
        </w:rPr>
        <w:t xml:space="preserve"> </w:t>
      </w:r>
      <w:r>
        <w:rPr>
          <w:rFonts w:hint="eastAsia"/>
          <w:b/>
          <w:bCs/>
          <w:sz w:val="52"/>
          <w:szCs w:val="52"/>
        </w:rPr>
        <w:t>录</w:t>
      </w:r>
    </w:p>
    <w:p w14:paraId="0972236D" w14:textId="77777777" w:rsidR="000C4FAC" w:rsidRDefault="000C4FAC">
      <w:pPr>
        <w:jc w:val="center"/>
        <w:rPr>
          <w:b/>
          <w:bCs/>
          <w:sz w:val="52"/>
          <w:szCs w:val="52"/>
        </w:rPr>
      </w:pPr>
    </w:p>
    <w:p w14:paraId="7AC5CFE1" w14:textId="77777777" w:rsidR="000C4FAC" w:rsidRDefault="000C4FAC">
      <w:pPr>
        <w:jc w:val="center"/>
        <w:rPr>
          <w:b/>
          <w:bCs/>
          <w:sz w:val="52"/>
          <w:szCs w:val="52"/>
        </w:rPr>
      </w:pPr>
    </w:p>
    <w:p w14:paraId="11C4EF4A" w14:textId="2DC22217" w:rsidR="000C4FAC" w:rsidRDefault="00000000">
      <w:pPr>
        <w:rPr>
          <w:b/>
          <w:bCs/>
          <w:sz w:val="52"/>
          <w:szCs w:val="52"/>
          <w:u w:val="single"/>
        </w:rPr>
      </w:pPr>
      <w:r>
        <w:rPr>
          <w:rFonts w:hint="eastAsia"/>
          <w:b/>
          <w:bCs/>
          <w:sz w:val="52"/>
          <w:szCs w:val="52"/>
        </w:rPr>
        <w:t>项目名称</w:t>
      </w:r>
      <w:r>
        <w:rPr>
          <w:rFonts w:hint="eastAsia"/>
          <w:b/>
          <w:bCs/>
          <w:sz w:val="52"/>
          <w:szCs w:val="52"/>
        </w:rPr>
        <w:t>:</w:t>
      </w:r>
      <w:r>
        <w:rPr>
          <w:rFonts w:hint="eastAsia"/>
          <w:b/>
          <w:bCs/>
          <w:sz w:val="52"/>
          <w:szCs w:val="52"/>
          <w:u w:val="single"/>
        </w:rPr>
        <w:t xml:space="preserve">   </w:t>
      </w:r>
      <w:r w:rsidR="00342CBC">
        <w:rPr>
          <w:rFonts w:hint="eastAsia"/>
          <w:b/>
          <w:bCs/>
          <w:sz w:val="52"/>
          <w:szCs w:val="52"/>
          <w:u w:val="single"/>
        </w:rPr>
        <w:t>智能门锁</w:t>
      </w:r>
      <w:r>
        <w:rPr>
          <w:rFonts w:hint="eastAsia"/>
          <w:b/>
          <w:bCs/>
          <w:sz w:val="52"/>
          <w:szCs w:val="52"/>
          <w:u w:val="single"/>
        </w:rPr>
        <w:t xml:space="preserve">                   </w:t>
      </w:r>
    </w:p>
    <w:p w14:paraId="4B1CA9CC" w14:textId="77777777" w:rsidR="000C4FAC" w:rsidRDefault="00000000">
      <w:pPr>
        <w:rPr>
          <w:b/>
          <w:bCs/>
          <w:sz w:val="52"/>
          <w:szCs w:val="52"/>
          <w:u w:val="single"/>
        </w:rPr>
      </w:pPr>
      <w:r>
        <w:rPr>
          <w:rFonts w:hint="eastAsia"/>
          <w:b/>
          <w:bCs/>
          <w:sz w:val="52"/>
          <w:szCs w:val="52"/>
        </w:rPr>
        <w:t>立项部门</w:t>
      </w:r>
      <w:r>
        <w:rPr>
          <w:rFonts w:hint="eastAsia"/>
          <w:b/>
          <w:bCs/>
          <w:sz w:val="52"/>
          <w:szCs w:val="52"/>
        </w:rPr>
        <w:t>:</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p>
    <w:p w14:paraId="25AACEA1" w14:textId="77777777" w:rsidR="000C4FAC" w:rsidRDefault="00000000">
      <w:pPr>
        <w:rPr>
          <w:b/>
          <w:bCs/>
          <w:sz w:val="52"/>
          <w:szCs w:val="52"/>
          <w:u w:val="single"/>
        </w:rPr>
      </w:pPr>
      <w:r>
        <w:rPr>
          <w:rFonts w:hint="eastAsia"/>
          <w:b/>
          <w:bCs/>
          <w:sz w:val="52"/>
          <w:szCs w:val="52"/>
        </w:rPr>
        <w:t>项目领域</w:t>
      </w:r>
      <w:r>
        <w:rPr>
          <w:rFonts w:hint="eastAsia"/>
          <w:b/>
          <w:bCs/>
          <w:sz w:val="52"/>
          <w:szCs w:val="52"/>
        </w:rPr>
        <w:t>:</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p>
    <w:p w14:paraId="24C5AFF6" w14:textId="77777777" w:rsidR="000C4FAC" w:rsidRDefault="00000000">
      <w:pPr>
        <w:rPr>
          <w:b/>
          <w:bCs/>
          <w:sz w:val="52"/>
          <w:szCs w:val="52"/>
          <w:u w:val="single"/>
        </w:rPr>
      </w:pPr>
      <w:r>
        <w:rPr>
          <w:rFonts w:hint="eastAsia"/>
          <w:b/>
          <w:bCs/>
          <w:sz w:val="52"/>
          <w:szCs w:val="52"/>
        </w:rPr>
        <w:t>申请日期</w:t>
      </w:r>
      <w:r>
        <w:rPr>
          <w:rFonts w:hint="eastAsia"/>
          <w:b/>
          <w:bCs/>
          <w:sz w:val="52"/>
          <w:szCs w:val="52"/>
        </w:rPr>
        <w:t>:</w:t>
      </w:r>
      <w:r>
        <w:rPr>
          <w:rFonts w:hint="eastAsia"/>
          <w:b/>
          <w:bCs/>
          <w:sz w:val="52"/>
          <w:szCs w:val="52"/>
          <w:u w:val="single"/>
        </w:rPr>
        <w:t xml:space="preserve">               </w:t>
      </w:r>
      <w:r>
        <w:rPr>
          <w:b/>
          <w:bCs/>
          <w:sz w:val="52"/>
          <w:szCs w:val="52"/>
          <w:u w:val="single"/>
        </w:rPr>
        <w:t xml:space="preserve">        </w:t>
      </w:r>
    </w:p>
    <w:p w14:paraId="4EFC300E" w14:textId="6B552227" w:rsidR="000C4FAC" w:rsidRDefault="00000000">
      <w:pPr>
        <w:rPr>
          <w:rFonts w:ascii="宋体" w:hAnsi="宋体"/>
        </w:rPr>
        <w:sectPr w:rsidR="000C4FAC">
          <w:footerReference w:type="default" r:id="rId8"/>
          <w:pgSz w:w="11906" w:h="16838"/>
          <w:pgMar w:top="1440" w:right="1800" w:bottom="1440" w:left="1800" w:header="851" w:footer="992" w:gutter="0"/>
          <w:cols w:space="425"/>
          <w:docGrid w:type="lines" w:linePitch="312"/>
        </w:sectPr>
      </w:pPr>
      <w:proofErr w:type="gramStart"/>
      <w:r>
        <w:rPr>
          <w:rFonts w:hint="eastAsia"/>
          <w:b/>
          <w:bCs/>
          <w:sz w:val="52"/>
          <w:szCs w:val="52"/>
        </w:rPr>
        <w:t>结项日期</w:t>
      </w:r>
      <w:proofErr w:type="gramEnd"/>
      <w:r>
        <w:rPr>
          <w:rFonts w:hint="eastAsia"/>
          <w:b/>
          <w:bCs/>
          <w:sz w:val="52"/>
          <w:szCs w:val="52"/>
        </w:rPr>
        <w:t>:</w:t>
      </w:r>
      <w:r>
        <w:rPr>
          <w:rFonts w:hint="eastAsia"/>
          <w:b/>
          <w:bCs/>
          <w:sz w:val="52"/>
          <w:szCs w:val="52"/>
          <w:u w:val="single"/>
        </w:rPr>
        <w:t xml:space="preserve">    </w:t>
      </w:r>
      <w:r w:rsidR="005E47DA">
        <w:rPr>
          <w:b/>
          <w:bCs/>
          <w:sz w:val="52"/>
          <w:szCs w:val="52"/>
          <w:u w:val="single"/>
        </w:rPr>
        <w:t>2023.1</w:t>
      </w:r>
      <w:r w:rsidR="00342CBC">
        <w:rPr>
          <w:b/>
          <w:bCs/>
          <w:sz w:val="52"/>
          <w:szCs w:val="52"/>
          <w:u w:val="single"/>
        </w:rPr>
        <w:t>1</w:t>
      </w:r>
      <w:r w:rsidR="005E47DA">
        <w:rPr>
          <w:b/>
          <w:bCs/>
          <w:sz w:val="52"/>
          <w:szCs w:val="52"/>
          <w:u w:val="single"/>
        </w:rPr>
        <w:t>.</w:t>
      </w:r>
      <w:r w:rsidR="00342CBC">
        <w:rPr>
          <w:b/>
          <w:bCs/>
          <w:sz w:val="52"/>
          <w:szCs w:val="52"/>
          <w:u w:val="single"/>
        </w:rPr>
        <w:t>04</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p>
    <w:p w14:paraId="3BCC7210" w14:textId="77777777" w:rsidR="000C4FAC" w:rsidRDefault="00000000">
      <w:pPr>
        <w:pStyle w:val="1"/>
        <w:jc w:val="center"/>
      </w:pPr>
      <w:bookmarkStart w:id="0" w:name="_Toc29806"/>
      <w:r>
        <w:lastRenderedPageBreak/>
        <w:t>目录</w:t>
      </w:r>
      <w:bookmarkEnd w:id="0"/>
    </w:p>
    <w:p w14:paraId="2D4095A6" w14:textId="77777777" w:rsidR="000C4FAC" w:rsidRDefault="00000000">
      <w:pPr>
        <w:pStyle w:val="TOC1"/>
        <w:tabs>
          <w:tab w:val="right" w:leader="dot" w:pos="8306"/>
        </w:tabs>
      </w:pPr>
      <w:r>
        <w:fldChar w:fldCharType="begin"/>
      </w:r>
      <w:r>
        <w:instrText xml:space="preserve">TOC \o "1-3" \h \u </w:instrText>
      </w:r>
      <w:r>
        <w:fldChar w:fldCharType="separate"/>
      </w:r>
      <w:hyperlink w:anchor="_Toc29806" w:history="1">
        <w:r>
          <w:t>目录</w:t>
        </w:r>
        <w:r>
          <w:tab/>
        </w:r>
        <w:r>
          <w:fldChar w:fldCharType="begin"/>
        </w:r>
        <w:r>
          <w:instrText xml:space="preserve"> PAGEREF _Toc29806 \h </w:instrText>
        </w:r>
        <w:r>
          <w:fldChar w:fldCharType="separate"/>
        </w:r>
        <w:r>
          <w:t>2</w:t>
        </w:r>
        <w:r>
          <w:fldChar w:fldCharType="end"/>
        </w:r>
      </w:hyperlink>
    </w:p>
    <w:p w14:paraId="21B9BFDF" w14:textId="77777777" w:rsidR="000C4FAC" w:rsidRDefault="00000000">
      <w:pPr>
        <w:pStyle w:val="TOC1"/>
        <w:tabs>
          <w:tab w:val="right" w:leader="dot" w:pos="8306"/>
        </w:tabs>
      </w:pPr>
      <w:hyperlink w:anchor="_Toc26468" w:history="1">
        <w:r>
          <w:rPr>
            <w:rFonts w:hint="eastAsia"/>
          </w:rPr>
          <w:t>一、</w:t>
        </w:r>
        <w:r>
          <w:rPr>
            <w:rFonts w:hint="eastAsia"/>
          </w:rPr>
          <w:t xml:space="preserve"> </w:t>
        </w:r>
        <w:r>
          <w:rPr>
            <w:rFonts w:hint="eastAsia"/>
          </w:rPr>
          <w:t>项目介绍</w:t>
        </w:r>
        <w:r>
          <w:tab/>
        </w:r>
        <w:r>
          <w:fldChar w:fldCharType="begin"/>
        </w:r>
        <w:r>
          <w:instrText xml:space="preserve"> PAGEREF _Toc26468 \h </w:instrText>
        </w:r>
        <w:r>
          <w:fldChar w:fldCharType="separate"/>
        </w:r>
        <w:r>
          <w:t>3</w:t>
        </w:r>
        <w:r>
          <w:fldChar w:fldCharType="end"/>
        </w:r>
      </w:hyperlink>
    </w:p>
    <w:p w14:paraId="6E029B2F" w14:textId="77777777" w:rsidR="000C4FAC" w:rsidRDefault="00000000">
      <w:pPr>
        <w:pStyle w:val="TOC2"/>
        <w:tabs>
          <w:tab w:val="right" w:leader="dot" w:pos="8306"/>
        </w:tabs>
      </w:pPr>
      <w:hyperlink w:anchor="_Toc27780" w:history="1">
        <w:r>
          <w:rPr>
            <w:rFonts w:hint="eastAsia"/>
          </w:rPr>
          <w:t>1</w:t>
        </w:r>
        <w:r>
          <w:rPr>
            <w:rFonts w:hint="eastAsia"/>
          </w:rPr>
          <w:t>、</w:t>
        </w:r>
        <w:r>
          <w:rPr>
            <w:rFonts w:hint="eastAsia"/>
          </w:rPr>
          <w:t xml:space="preserve"> </w:t>
        </w:r>
        <w:r>
          <w:rPr>
            <w:rFonts w:hint="eastAsia"/>
          </w:rPr>
          <w:t>项目需求</w:t>
        </w:r>
        <w:r>
          <w:tab/>
        </w:r>
        <w:r>
          <w:fldChar w:fldCharType="begin"/>
        </w:r>
        <w:r>
          <w:instrText xml:space="preserve"> PAGEREF _Toc27780 \h </w:instrText>
        </w:r>
        <w:r>
          <w:fldChar w:fldCharType="separate"/>
        </w:r>
        <w:r>
          <w:t>3</w:t>
        </w:r>
        <w:r>
          <w:fldChar w:fldCharType="end"/>
        </w:r>
      </w:hyperlink>
    </w:p>
    <w:p w14:paraId="75085DB8" w14:textId="77777777" w:rsidR="000C4FAC" w:rsidRDefault="00000000">
      <w:pPr>
        <w:pStyle w:val="TOC2"/>
        <w:tabs>
          <w:tab w:val="right" w:leader="dot" w:pos="8306"/>
        </w:tabs>
      </w:pPr>
      <w:hyperlink w:anchor="_Toc9869" w:history="1">
        <w:r>
          <w:rPr>
            <w:rFonts w:hint="eastAsia"/>
          </w:rPr>
          <w:t>2</w:t>
        </w:r>
        <w:r>
          <w:rPr>
            <w:rFonts w:hint="eastAsia"/>
          </w:rPr>
          <w:t>、设计方案</w:t>
        </w:r>
        <w:r>
          <w:tab/>
        </w:r>
        <w:r>
          <w:fldChar w:fldCharType="begin"/>
        </w:r>
        <w:r>
          <w:instrText xml:space="preserve"> PAGEREF _Toc9869 \h </w:instrText>
        </w:r>
        <w:r>
          <w:fldChar w:fldCharType="separate"/>
        </w:r>
        <w:r>
          <w:t>3</w:t>
        </w:r>
        <w:r>
          <w:fldChar w:fldCharType="end"/>
        </w:r>
      </w:hyperlink>
    </w:p>
    <w:p w14:paraId="5D006197" w14:textId="77777777" w:rsidR="000C4FAC" w:rsidRDefault="00000000">
      <w:pPr>
        <w:pStyle w:val="TOC2"/>
        <w:tabs>
          <w:tab w:val="right" w:leader="dot" w:pos="8306"/>
        </w:tabs>
      </w:pPr>
      <w:hyperlink w:anchor="_Toc12772" w:history="1">
        <w:r>
          <w:rPr>
            <w:rFonts w:hint="eastAsia"/>
          </w:rPr>
          <w:t>3</w:t>
        </w:r>
        <w:r>
          <w:rPr>
            <w:rFonts w:hint="eastAsia"/>
          </w:rPr>
          <w:t>、相关技术点</w:t>
        </w:r>
        <w:r>
          <w:tab/>
        </w:r>
        <w:r>
          <w:fldChar w:fldCharType="begin"/>
        </w:r>
        <w:r>
          <w:instrText xml:space="preserve"> PAGEREF _Toc12772 \h </w:instrText>
        </w:r>
        <w:r>
          <w:fldChar w:fldCharType="separate"/>
        </w:r>
        <w:r>
          <w:t>3</w:t>
        </w:r>
        <w:r>
          <w:fldChar w:fldCharType="end"/>
        </w:r>
      </w:hyperlink>
    </w:p>
    <w:p w14:paraId="72ACC089" w14:textId="77777777" w:rsidR="000C4FAC" w:rsidRDefault="00000000">
      <w:pPr>
        <w:pStyle w:val="TOC2"/>
        <w:tabs>
          <w:tab w:val="right" w:leader="dot" w:pos="8306"/>
        </w:tabs>
      </w:pPr>
      <w:hyperlink w:anchor="_Toc25207" w:history="1">
        <w:r>
          <w:rPr>
            <w:rFonts w:hint="eastAsia"/>
          </w:rPr>
          <w:t>4</w:t>
        </w:r>
        <w:r>
          <w:rPr>
            <w:rFonts w:hint="eastAsia"/>
          </w:rPr>
          <w:t>、预计效果</w:t>
        </w:r>
        <w:r>
          <w:tab/>
        </w:r>
        <w:r>
          <w:fldChar w:fldCharType="begin"/>
        </w:r>
        <w:r>
          <w:instrText xml:space="preserve"> PAGEREF _Toc25207 \h </w:instrText>
        </w:r>
        <w:r>
          <w:fldChar w:fldCharType="separate"/>
        </w:r>
        <w:r>
          <w:t>3</w:t>
        </w:r>
        <w:r>
          <w:fldChar w:fldCharType="end"/>
        </w:r>
      </w:hyperlink>
    </w:p>
    <w:p w14:paraId="68632A13" w14:textId="77777777" w:rsidR="000C4FAC" w:rsidRDefault="00000000">
      <w:pPr>
        <w:pStyle w:val="TOC1"/>
        <w:tabs>
          <w:tab w:val="right" w:leader="dot" w:pos="8306"/>
        </w:tabs>
      </w:pPr>
      <w:hyperlink w:anchor="_Toc7209" w:history="1">
        <w:r>
          <w:rPr>
            <w:rFonts w:hint="eastAsia"/>
          </w:rPr>
          <w:t>二、设备开发</w:t>
        </w:r>
        <w:r>
          <w:tab/>
        </w:r>
        <w:r>
          <w:fldChar w:fldCharType="begin"/>
        </w:r>
        <w:r>
          <w:instrText xml:space="preserve"> PAGEREF _Toc7209 \h </w:instrText>
        </w:r>
        <w:r>
          <w:fldChar w:fldCharType="separate"/>
        </w:r>
        <w:r>
          <w:t>3</w:t>
        </w:r>
        <w:r>
          <w:fldChar w:fldCharType="end"/>
        </w:r>
      </w:hyperlink>
    </w:p>
    <w:p w14:paraId="3F5200BB" w14:textId="77777777" w:rsidR="000C4FAC" w:rsidRDefault="00000000">
      <w:pPr>
        <w:pStyle w:val="TOC2"/>
        <w:tabs>
          <w:tab w:val="right" w:leader="dot" w:pos="8306"/>
        </w:tabs>
      </w:pPr>
      <w:hyperlink w:anchor="_Toc833" w:history="1">
        <w:r>
          <w:rPr>
            <w:rFonts w:hint="eastAsia"/>
          </w:rPr>
          <w:t>1.</w:t>
        </w:r>
        <w:r>
          <w:rPr>
            <w:rFonts w:hint="eastAsia"/>
          </w:rPr>
          <w:t>语音播报模块</w:t>
        </w:r>
        <w:r>
          <w:tab/>
        </w:r>
        <w:r>
          <w:fldChar w:fldCharType="begin"/>
        </w:r>
        <w:r>
          <w:instrText xml:space="preserve"> PAGEREF _Toc833 \h </w:instrText>
        </w:r>
        <w:r>
          <w:fldChar w:fldCharType="separate"/>
        </w:r>
        <w:r>
          <w:t>3</w:t>
        </w:r>
        <w:r>
          <w:fldChar w:fldCharType="end"/>
        </w:r>
      </w:hyperlink>
    </w:p>
    <w:p w14:paraId="47F2DA01" w14:textId="77777777" w:rsidR="000C4FAC" w:rsidRDefault="00000000">
      <w:pPr>
        <w:pStyle w:val="TOC2"/>
        <w:tabs>
          <w:tab w:val="right" w:leader="dot" w:pos="8306"/>
        </w:tabs>
      </w:pPr>
      <w:hyperlink w:anchor="_Toc28188" w:history="1">
        <w:r>
          <w:rPr>
            <w:rFonts w:hint="eastAsia"/>
          </w:rPr>
          <w:t>2. Wifi</w:t>
        </w:r>
        <w:r>
          <w:rPr>
            <w:rFonts w:hint="eastAsia"/>
          </w:rPr>
          <w:t>上传数据功能开发</w:t>
        </w:r>
        <w:r>
          <w:tab/>
        </w:r>
        <w:r>
          <w:fldChar w:fldCharType="begin"/>
        </w:r>
        <w:r>
          <w:instrText xml:space="preserve"> PAGEREF _Toc28188 \h </w:instrText>
        </w:r>
        <w:r>
          <w:fldChar w:fldCharType="separate"/>
        </w:r>
        <w:r>
          <w:t>3</w:t>
        </w:r>
        <w:r>
          <w:fldChar w:fldCharType="end"/>
        </w:r>
      </w:hyperlink>
    </w:p>
    <w:p w14:paraId="4AA22A8F" w14:textId="2AECD25B" w:rsidR="000C4FAC" w:rsidRDefault="00000000">
      <w:pPr>
        <w:pStyle w:val="TOC2"/>
        <w:tabs>
          <w:tab w:val="right" w:leader="dot" w:pos="8306"/>
        </w:tabs>
      </w:pPr>
      <w:hyperlink w:anchor="_Toc30487" w:history="1">
        <w:r>
          <w:rPr>
            <w:rFonts w:hint="eastAsia"/>
          </w:rPr>
          <w:t>3.</w:t>
        </w:r>
        <w:r w:rsidR="00A72967">
          <w:rPr>
            <w:rFonts w:hint="eastAsia"/>
          </w:rPr>
          <w:t>AT</w:t>
        </w:r>
        <w:r w:rsidR="00A72967">
          <w:t>24</w:t>
        </w:r>
        <w:r w:rsidR="00A72967">
          <w:rPr>
            <w:rFonts w:hint="eastAsia"/>
          </w:rPr>
          <w:t>C</w:t>
        </w:r>
        <w:r w:rsidR="00A72967">
          <w:t>04</w:t>
        </w:r>
        <w:r w:rsidR="00A72967">
          <w:rPr>
            <w:rFonts w:hint="eastAsia"/>
          </w:rPr>
          <w:t>简介</w:t>
        </w:r>
        <w:r>
          <w:tab/>
        </w:r>
        <w:r>
          <w:fldChar w:fldCharType="begin"/>
        </w:r>
        <w:r>
          <w:instrText xml:space="preserve"> PAGEREF _Toc30487 \h </w:instrText>
        </w:r>
        <w:r>
          <w:fldChar w:fldCharType="separate"/>
        </w:r>
        <w:r>
          <w:t>3</w:t>
        </w:r>
        <w:r>
          <w:fldChar w:fldCharType="end"/>
        </w:r>
      </w:hyperlink>
    </w:p>
    <w:p w14:paraId="4A4793C1" w14:textId="7D39C152" w:rsidR="000C4FAC" w:rsidRDefault="00000000">
      <w:pPr>
        <w:pStyle w:val="TOC2"/>
        <w:tabs>
          <w:tab w:val="right" w:leader="dot" w:pos="8306"/>
        </w:tabs>
      </w:pPr>
      <w:hyperlink w:anchor="_Toc16820" w:history="1">
        <w:r>
          <w:rPr>
            <w:rFonts w:hint="eastAsia"/>
          </w:rPr>
          <w:t xml:space="preserve">4. </w:t>
        </w:r>
        <w:r w:rsidR="00A72967">
          <w:rPr>
            <w:rFonts w:hint="eastAsia"/>
          </w:rPr>
          <w:t>RTC</w:t>
        </w:r>
        <w:r w:rsidR="00A72967">
          <w:rPr>
            <w:rFonts w:hint="eastAsia"/>
          </w:rPr>
          <w:t>实时时钟</w:t>
        </w:r>
        <w:r>
          <w:tab/>
        </w:r>
        <w:r>
          <w:fldChar w:fldCharType="begin"/>
        </w:r>
        <w:r>
          <w:instrText xml:space="preserve"> PAGEREF _Toc16820 \h </w:instrText>
        </w:r>
        <w:r>
          <w:fldChar w:fldCharType="separate"/>
        </w:r>
        <w:r>
          <w:t>3</w:t>
        </w:r>
        <w:r>
          <w:fldChar w:fldCharType="end"/>
        </w:r>
      </w:hyperlink>
    </w:p>
    <w:p w14:paraId="36FC2ADB" w14:textId="7776F757" w:rsidR="000C4FAC" w:rsidRDefault="00000000">
      <w:pPr>
        <w:pStyle w:val="TOC2"/>
        <w:tabs>
          <w:tab w:val="right" w:leader="dot" w:pos="8306"/>
        </w:tabs>
      </w:pPr>
      <w:hyperlink w:anchor="_Toc10910" w:history="1">
        <w:r>
          <w:t xml:space="preserve">5. </w:t>
        </w:r>
        <w:r w:rsidR="00A72967">
          <w:rPr>
            <w:rFonts w:hint="eastAsia"/>
          </w:rPr>
          <w:t>LCD</w:t>
        </w:r>
        <w:r w:rsidR="00A72967">
          <w:rPr>
            <w:rFonts w:hint="eastAsia"/>
          </w:rPr>
          <w:t>显示</w:t>
        </w:r>
        <w:r>
          <w:tab/>
        </w:r>
        <w:r>
          <w:fldChar w:fldCharType="begin"/>
        </w:r>
        <w:r>
          <w:instrText xml:space="preserve"> PAGEREF _Toc10910 \h </w:instrText>
        </w:r>
        <w:r>
          <w:fldChar w:fldCharType="separate"/>
        </w:r>
        <w:r>
          <w:t>3</w:t>
        </w:r>
        <w:r>
          <w:fldChar w:fldCharType="end"/>
        </w:r>
      </w:hyperlink>
    </w:p>
    <w:p w14:paraId="0304E1F0" w14:textId="52CB46B3" w:rsidR="000C4FAC" w:rsidRDefault="00000000">
      <w:pPr>
        <w:pStyle w:val="TOC2"/>
        <w:tabs>
          <w:tab w:val="right" w:leader="dot" w:pos="8306"/>
        </w:tabs>
      </w:pPr>
      <w:hyperlink w:anchor="_Toc26956" w:history="1">
        <w:r>
          <w:t>6.</w:t>
        </w:r>
        <w:r w:rsidR="00A72967" w:rsidRPr="00A72967">
          <w:rPr>
            <w:rFonts w:hint="eastAsia"/>
          </w:rPr>
          <w:t xml:space="preserve"> </w:t>
        </w:r>
        <w:r w:rsidR="00A72967" w:rsidRPr="00A72967">
          <w:rPr>
            <w:rFonts w:hint="eastAsia"/>
          </w:rPr>
          <w:t>lash</w:t>
        </w:r>
        <w:r w:rsidR="00A72967" w:rsidRPr="00A72967">
          <w:rPr>
            <w:rFonts w:hint="eastAsia"/>
          </w:rPr>
          <w:t>存储</w:t>
        </w:r>
        <w:r>
          <w:tab/>
        </w:r>
        <w:r>
          <w:fldChar w:fldCharType="begin"/>
        </w:r>
        <w:r>
          <w:instrText xml:space="preserve"> PAGEREF _Toc26956 \h </w:instrText>
        </w:r>
        <w:r>
          <w:fldChar w:fldCharType="separate"/>
        </w:r>
        <w:r>
          <w:t>4</w:t>
        </w:r>
        <w:r>
          <w:fldChar w:fldCharType="end"/>
        </w:r>
      </w:hyperlink>
    </w:p>
    <w:p w14:paraId="6D5C6783" w14:textId="048AFDDF" w:rsidR="000C4FAC" w:rsidRDefault="00000000">
      <w:pPr>
        <w:pStyle w:val="TOC2"/>
        <w:tabs>
          <w:tab w:val="right" w:leader="dot" w:pos="8306"/>
        </w:tabs>
      </w:pPr>
      <w:hyperlink w:anchor="_Toc1516" w:history="1">
        <w:r>
          <w:t>7.</w:t>
        </w:r>
        <w:r w:rsidR="00A72967" w:rsidRPr="00A72967">
          <w:rPr>
            <w:rFonts w:hint="eastAsia"/>
          </w:rPr>
          <w:t xml:space="preserve"> </w:t>
        </w:r>
        <w:r w:rsidR="00A72967" w:rsidRPr="00A72967">
          <w:rPr>
            <w:rFonts w:hint="eastAsia"/>
          </w:rPr>
          <w:t>字库下载</w:t>
        </w:r>
        <w:r>
          <w:tab/>
        </w:r>
        <w:r>
          <w:fldChar w:fldCharType="begin"/>
        </w:r>
        <w:r>
          <w:instrText xml:space="preserve"> PAGEREF _Toc1516 \h </w:instrText>
        </w:r>
        <w:r>
          <w:fldChar w:fldCharType="separate"/>
        </w:r>
        <w:r>
          <w:t>4</w:t>
        </w:r>
        <w:r>
          <w:fldChar w:fldCharType="end"/>
        </w:r>
      </w:hyperlink>
    </w:p>
    <w:p w14:paraId="0CFBF6B2" w14:textId="25AB19E9" w:rsidR="000C4FAC" w:rsidRDefault="00000000">
      <w:pPr>
        <w:pStyle w:val="TOC2"/>
        <w:tabs>
          <w:tab w:val="right" w:leader="dot" w:pos="8306"/>
        </w:tabs>
      </w:pPr>
      <w:hyperlink w:anchor="_Toc5949" w:history="1">
        <w:r>
          <w:t xml:space="preserve">8. </w:t>
        </w:r>
        <w:r w:rsidR="00A72967" w:rsidRPr="00A72967">
          <w:rPr>
            <w:rFonts w:hint="eastAsia"/>
          </w:rPr>
          <w:t>指纹模块</w:t>
        </w:r>
        <w:r>
          <w:tab/>
        </w:r>
        <w:r>
          <w:fldChar w:fldCharType="begin"/>
        </w:r>
        <w:r>
          <w:instrText xml:space="preserve"> PAGEREF _Toc5949 \h </w:instrText>
        </w:r>
        <w:r>
          <w:fldChar w:fldCharType="separate"/>
        </w:r>
        <w:r>
          <w:t>4</w:t>
        </w:r>
        <w:r>
          <w:fldChar w:fldCharType="end"/>
        </w:r>
      </w:hyperlink>
    </w:p>
    <w:p w14:paraId="0FF2C9B0" w14:textId="528EC5EF" w:rsidR="000C4FAC" w:rsidRDefault="00000000" w:rsidP="00CB5C46">
      <w:pPr>
        <w:pStyle w:val="TOC3"/>
        <w:tabs>
          <w:tab w:val="right" w:leader="dot" w:pos="8306"/>
        </w:tabs>
        <w:ind w:leftChars="0" w:left="0" w:firstLineChars="200" w:firstLine="420"/>
      </w:pPr>
      <w:hyperlink w:anchor="_Toc26485" w:history="1">
        <w:r>
          <w:t>9</w:t>
        </w:r>
        <w:r w:rsidR="00CB5C46">
          <w:t>.</w:t>
        </w:r>
        <w:r>
          <w:t xml:space="preserve"> </w:t>
        </w:r>
        <w:r w:rsidR="00A72967" w:rsidRPr="00A72967">
          <w:rPr>
            <w:rFonts w:hint="eastAsia"/>
          </w:rPr>
          <w:t>freeRTOS</w:t>
        </w:r>
        <w:r w:rsidR="00A72967" w:rsidRPr="00A72967">
          <w:rPr>
            <w:rFonts w:hint="eastAsia"/>
          </w:rPr>
          <w:t>实时操作系统</w:t>
        </w:r>
        <w:r>
          <w:tab/>
        </w:r>
        <w:r>
          <w:fldChar w:fldCharType="begin"/>
        </w:r>
        <w:r>
          <w:instrText xml:space="preserve"> PAGEREF _Toc26485 \h </w:instrText>
        </w:r>
        <w:r>
          <w:fldChar w:fldCharType="separate"/>
        </w:r>
        <w:r>
          <w:t>4</w:t>
        </w:r>
        <w:r>
          <w:fldChar w:fldCharType="end"/>
        </w:r>
      </w:hyperlink>
    </w:p>
    <w:p w14:paraId="44BEE530" w14:textId="5C0DEAAF" w:rsidR="000C4FAC" w:rsidRDefault="00000000" w:rsidP="00CB5C46">
      <w:pPr>
        <w:pStyle w:val="TOC3"/>
        <w:tabs>
          <w:tab w:val="right" w:leader="dot" w:pos="8306"/>
        </w:tabs>
        <w:ind w:leftChars="0" w:left="0" w:firstLineChars="200" w:firstLine="420"/>
      </w:pPr>
      <w:hyperlink w:anchor="_Toc31875" w:history="1">
        <w:r w:rsidR="00A72967">
          <w:t>10</w:t>
        </w:r>
        <w:r w:rsidR="00A72967">
          <w:rPr>
            <w:rFonts w:hint="eastAsia"/>
          </w:rPr>
          <w:t>rfid</w:t>
        </w:r>
        <w:r w:rsidR="00A72967">
          <w:rPr>
            <w:rFonts w:hint="eastAsia"/>
          </w:rPr>
          <w:t>模块</w:t>
        </w:r>
        <w:r>
          <w:tab/>
        </w:r>
        <w:r>
          <w:fldChar w:fldCharType="begin"/>
        </w:r>
        <w:r>
          <w:instrText xml:space="preserve"> PAGEREF _Toc31875 \h </w:instrText>
        </w:r>
        <w:r>
          <w:fldChar w:fldCharType="separate"/>
        </w:r>
        <w:r>
          <w:t>4</w:t>
        </w:r>
        <w:r>
          <w:fldChar w:fldCharType="end"/>
        </w:r>
      </w:hyperlink>
    </w:p>
    <w:p w14:paraId="6A6B49C3" w14:textId="77777777" w:rsidR="000C4FAC" w:rsidRDefault="00000000">
      <w:pPr>
        <w:pStyle w:val="TOC1"/>
        <w:tabs>
          <w:tab w:val="right" w:leader="dot" w:pos="8306"/>
        </w:tabs>
      </w:pPr>
      <w:hyperlink w:anchor="_Toc4686" w:history="1">
        <w:r>
          <w:rPr>
            <w:rFonts w:hint="eastAsia"/>
          </w:rPr>
          <w:t>三．项目结项</w:t>
        </w:r>
        <w:r>
          <w:tab/>
        </w:r>
        <w:r>
          <w:fldChar w:fldCharType="begin"/>
        </w:r>
        <w:r>
          <w:instrText xml:space="preserve"> PAGEREF _Toc4686 \h </w:instrText>
        </w:r>
        <w:r>
          <w:fldChar w:fldCharType="separate"/>
        </w:r>
        <w:r>
          <w:t>4</w:t>
        </w:r>
        <w:r>
          <w:fldChar w:fldCharType="end"/>
        </w:r>
      </w:hyperlink>
    </w:p>
    <w:p w14:paraId="30F9AA30" w14:textId="77777777" w:rsidR="000C4FAC" w:rsidRDefault="00000000">
      <w:pPr>
        <w:pStyle w:val="TOC2"/>
        <w:tabs>
          <w:tab w:val="right" w:leader="dot" w:pos="8306"/>
        </w:tabs>
      </w:pPr>
      <w:hyperlink w:anchor="_Toc4955" w:history="1">
        <w:r>
          <w:rPr>
            <w:rFonts w:hint="eastAsia"/>
          </w:rPr>
          <w:t>1.</w:t>
        </w:r>
        <w:r>
          <w:rPr>
            <w:rFonts w:hint="eastAsia"/>
          </w:rPr>
          <w:t>该项目能让自己有什么收获</w:t>
        </w:r>
        <w:r>
          <w:tab/>
        </w:r>
        <w:r>
          <w:fldChar w:fldCharType="begin"/>
        </w:r>
        <w:r>
          <w:instrText xml:space="preserve"> PAGEREF _Toc4955 \h </w:instrText>
        </w:r>
        <w:r>
          <w:fldChar w:fldCharType="separate"/>
        </w:r>
        <w:r>
          <w:t>4</w:t>
        </w:r>
        <w:r>
          <w:fldChar w:fldCharType="end"/>
        </w:r>
      </w:hyperlink>
    </w:p>
    <w:p w14:paraId="7502BFF0" w14:textId="77777777" w:rsidR="000C4FAC" w:rsidRDefault="00000000">
      <w:pPr>
        <w:pStyle w:val="TOC2"/>
        <w:tabs>
          <w:tab w:val="right" w:leader="dot" w:pos="8306"/>
        </w:tabs>
      </w:pPr>
      <w:hyperlink w:anchor="_Toc10264" w:history="1">
        <w:r>
          <w:rPr>
            <w:rFonts w:hint="eastAsia"/>
          </w:rPr>
          <w:t>2.</w:t>
        </w:r>
        <w:r>
          <w:rPr>
            <w:rFonts w:hint="eastAsia"/>
          </w:rPr>
          <w:t>总结项目中遇到的问题，及解决方法</w:t>
        </w:r>
        <w:r>
          <w:tab/>
        </w:r>
        <w:r>
          <w:fldChar w:fldCharType="begin"/>
        </w:r>
        <w:r>
          <w:instrText xml:space="preserve"> PAGEREF _Toc10264 \h </w:instrText>
        </w:r>
        <w:r>
          <w:fldChar w:fldCharType="separate"/>
        </w:r>
        <w:r>
          <w:t>5</w:t>
        </w:r>
        <w:r>
          <w:fldChar w:fldCharType="end"/>
        </w:r>
      </w:hyperlink>
    </w:p>
    <w:p w14:paraId="058A457D" w14:textId="77777777" w:rsidR="000C4FAC" w:rsidRDefault="00000000">
      <w:pPr>
        <w:sectPr w:rsidR="000C4FAC">
          <w:pgSz w:w="11906" w:h="16838"/>
          <w:pgMar w:top="1440" w:right="1800" w:bottom="1440" w:left="1800" w:header="851" w:footer="992" w:gutter="0"/>
          <w:cols w:space="425"/>
          <w:docGrid w:type="lines" w:linePitch="312"/>
        </w:sectPr>
      </w:pPr>
      <w:r>
        <w:fldChar w:fldCharType="end"/>
      </w:r>
    </w:p>
    <w:p w14:paraId="24988415" w14:textId="77777777" w:rsidR="000C4FAC" w:rsidRDefault="00000000">
      <w:pPr>
        <w:pStyle w:val="1"/>
        <w:numPr>
          <w:ilvl w:val="0"/>
          <w:numId w:val="1"/>
        </w:numPr>
      </w:pPr>
      <w:bookmarkStart w:id="1" w:name="_Toc26468"/>
      <w:r>
        <w:rPr>
          <w:rFonts w:hint="eastAsia"/>
        </w:rPr>
        <w:lastRenderedPageBreak/>
        <w:t>项目介绍</w:t>
      </w:r>
      <w:bookmarkEnd w:id="1"/>
    </w:p>
    <w:p w14:paraId="0A0FF1E6" w14:textId="77777777" w:rsidR="000C4FAC" w:rsidRDefault="00000000">
      <w:pPr>
        <w:pStyle w:val="2"/>
        <w:numPr>
          <w:ilvl w:val="0"/>
          <w:numId w:val="2"/>
        </w:numPr>
        <w:rPr>
          <w:rFonts w:hint="default"/>
        </w:rPr>
      </w:pPr>
      <w:bookmarkStart w:id="2" w:name="_Toc27780"/>
      <w:r>
        <w:t>项目需求</w:t>
      </w:r>
      <w:bookmarkEnd w:id="2"/>
    </w:p>
    <w:p w14:paraId="75AE0DB8" w14:textId="3626F926" w:rsidR="00342CBC" w:rsidRPr="00342CBC" w:rsidRDefault="00342CBC" w:rsidP="00342CBC">
      <w:pPr>
        <w:pStyle w:val="2"/>
        <w:rPr>
          <w:rFonts w:asciiTheme="minorHAnsi" w:eastAsiaTheme="minorEastAsia" w:hAnsiTheme="minorHAnsi" w:cstheme="minorBidi"/>
          <w:b w:val="0"/>
          <w:bCs w:val="0"/>
          <w:kern w:val="2"/>
          <w:sz w:val="21"/>
          <w:szCs w:val="24"/>
        </w:rPr>
      </w:pPr>
      <w:bookmarkStart w:id="3" w:name="_Toc9869"/>
      <w:r>
        <w:rPr>
          <w:rFonts w:asciiTheme="minorHAnsi" w:eastAsiaTheme="minorEastAsia" w:hAnsiTheme="minorHAnsi" w:cstheme="minorBidi"/>
          <w:b w:val="0"/>
          <w:bCs w:val="0"/>
          <w:kern w:val="2"/>
          <w:sz w:val="21"/>
          <w:szCs w:val="24"/>
        </w:rPr>
        <w:t>1</w:t>
      </w:r>
      <w:r>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开锁方式</w:t>
      </w:r>
    </w:p>
    <w:p w14:paraId="31514C32" w14:textId="77777777" w:rsidR="00342CBC" w:rsidRPr="00342CBC" w:rsidRDefault="00342CBC" w:rsidP="00342CBC">
      <w:pPr>
        <w:pStyle w:val="2"/>
        <w:ind w:leftChars="200" w:left="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指纹识别开锁</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支持注册和识别多用户指纹</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快速精准识别</w:t>
      </w:r>
    </w:p>
    <w:p w14:paraId="16E4F9DA" w14:textId="77777777" w:rsidR="00342CBC" w:rsidRPr="00342CBC" w:rsidRDefault="00342CBC" w:rsidP="00342CBC">
      <w:pPr>
        <w:pStyle w:val="2"/>
        <w:ind w:leftChars="200" w:left="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密码开锁</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支持自定义多组数字密码开锁</w:t>
      </w:r>
    </w:p>
    <w:p w14:paraId="6951D1F2" w14:textId="77777777" w:rsidR="00342CBC" w:rsidRPr="00342CBC" w:rsidRDefault="00342CBC" w:rsidP="00342CBC">
      <w:pPr>
        <w:pStyle w:val="2"/>
        <w:ind w:leftChars="200" w:left="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刷卡开锁</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支持感应式</w:t>
      </w:r>
      <w:r w:rsidRPr="00342CBC">
        <w:rPr>
          <w:rFonts w:asciiTheme="minorHAnsi" w:eastAsiaTheme="minorEastAsia" w:hAnsiTheme="minorHAnsi" w:cstheme="minorBidi"/>
          <w:b w:val="0"/>
          <w:bCs w:val="0"/>
          <w:kern w:val="2"/>
          <w:sz w:val="21"/>
          <w:szCs w:val="24"/>
        </w:rPr>
        <w:t>IC</w:t>
      </w:r>
      <w:r w:rsidRPr="00342CBC">
        <w:rPr>
          <w:rFonts w:asciiTheme="minorHAnsi" w:eastAsiaTheme="minorEastAsia" w:hAnsiTheme="minorHAnsi" w:cstheme="minorBidi"/>
          <w:b w:val="0"/>
          <w:bCs w:val="0"/>
          <w:kern w:val="2"/>
          <w:sz w:val="21"/>
          <w:szCs w:val="24"/>
        </w:rPr>
        <w:t>卡</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添加和删除卡片用户</w:t>
      </w:r>
    </w:p>
    <w:p w14:paraId="02F02222" w14:textId="77777777" w:rsidR="00342CBC" w:rsidRPr="00342CBC" w:rsidRDefault="00342CBC" w:rsidP="00342CBC">
      <w:pPr>
        <w:pStyle w:val="2"/>
        <w:ind w:leftChars="200" w:left="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远程</w:t>
      </w:r>
      <w:r w:rsidRPr="00342CBC">
        <w:rPr>
          <w:rFonts w:asciiTheme="minorHAnsi" w:eastAsiaTheme="minorEastAsia" w:hAnsiTheme="minorHAnsi" w:cstheme="minorBidi"/>
          <w:b w:val="0"/>
          <w:bCs w:val="0"/>
          <w:kern w:val="2"/>
          <w:sz w:val="21"/>
          <w:szCs w:val="24"/>
        </w:rPr>
        <w:t>App</w:t>
      </w:r>
      <w:r w:rsidRPr="00342CBC">
        <w:rPr>
          <w:rFonts w:asciiTheme="minorHAnsi" w:eastAsiaTheme="minorEastAsia" w:hAnsiTheme="minorHAnsi" w:cstheme="minorBidi"/>
          <w:b w:val="0"/>
          <w:bCs w:val="0"/>
          <w:kern w:val="2"/>
          <w:sz w:val="21"/>
          <w:szCs w:val="24"/>
        </w:rPr>
        <w:t>开锁</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w:t>
      </w:r>
      <w:r w:rsidRPr="00342CBC">
        <w:rPr>
          <w:rFonts w:asciiTheme="minorHAnsi" w:eastAsiaTheme="minorEastAsia" w:hAnsiTheme="minorHAnsi" w:cstheme="minorBidi"/>
          <w:b w:val="0"/>
          <w:bCs w:val="0"/>
          <w:kern w:val="2"/>
          <w:sz w:val="21"/>
          <w:szCs w:val="24"/>
        </w:rPr>
        <w:t>App</w:t>
      </w:r>
      <w:r w:rsidRPr="00342CBC">
        <w:rPr>
          <w:rFonts w:asciiTheme="minorHAnsi" w:eastAsiaTheme="minorEastAsia" w:hAnsiTheme="minorHAnsi" w:cstheme="minorBidi"/>
          <w:b w:val="0"/>
          <w:bCs w:val="0"/>
          <w:kern w:val="2"/>
          <w:sz w:val="21"/>
          <w:szCs w:val="24"/>
        </w:rPr>
        <w:t>链接智能门锁</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提供远程开锁接口</w:t>
      </w:r>
    </w:p>
    <w:p w14:paraId="515A376F" w14:textId="77777777" w:rsidR="00342CBC" w:rsidRPr="00342CBC" w:rsidRDefault="00342CBC" w:rsidP="00342CBC">
      <w:pPr>
        <w:pStyle w:val="2"/>
        <w:numPr>
          <w:ilvl w:val="0"/>
          <w:numId w:val="2"/>
        </w:numPr>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用户管理</w:t>
      </w:r>
    </w:p>
    <w:p w14:paraId="0D0D894D"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指纹管理</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支持注册和删除多用户指纹</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指纹容量不少于</w:t>
      </w:r>
      <w:r w:rsidRPr="00342CBC">
        <w:rPr>
          <w:rFonts w:asciiTheme="minorHAnsi" w:eastAsiaTheme="minorEastAsia" w:hAnsiTheme="minorHAnsi" w:cstheme="minorBidi"/>
          <w:b w:val="0"/>
          <w:bCs w:val="0"/>
          <w:kern w:val="2"/>
          <w:sz w:val="21"/>
          <w:szCs w:val="24"/>
        </w:rPr>
        <w:t>100</w:t>
      </w:r>
      <w:r w:rsidRPr="00342CBC">
        <w:rPr>
          <w:rFonts w:asciiTheme="minorHAnsi" w:eastAsiaTheme="minorEastAsia" w:hAnsiTheme="minorHAnsi" w:cstheme="minorBidi"/>
          <w:b w:val="0"/>
          <w:bCs w:val="0"/>
          <w:kern w:val="2"/>
          <w:sz w:val="21"/>
          <w:szCs w:val="24"/>
        </w:rPr>
        <w:t>个</w:t>
      </w:r>
    </w:p>
    <w:p w14:paraId="5B590FA2"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刷卡用户</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支持添加和删除卡片用户</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卡片容量不少于</w:t>
      </w:r>
      <w:r w:rsidRPr="00342CBC">
        <w:rPr>
          <w:rFonts w:asciiTheme="minorHAnsi" w:eastAsiaTheme="minorEastAsia" w:hAnsiTheme="minorHAnsi" w:cstheme="minorBidi"/>
          <w:b w:val="0"/>
          <w:bCs w:val="0"/>
          <w:kern w:val="2"/>
          <w:sz w:val="21"/>
          <w:szCs w:val="24"/>
        </w:rPr>
        <w:t>100</w:t>
      </w:r>
      <w:r w:rsidRPr="00342CBC">
        <w:rPr>
          <w:rFonts w:asciiTheme="minorHAnsi" w:eastAsiaTheme="minorEastAsia" w:hAnsiTheme="minorHAnsi" w:cstheme="minorBidi"/>
          <w:b w:val="0"/>
          <w:bCs w:val="0"/>
          <w:kern w:val="2"/>
          <w:sz w:val="21"/>
          <w:szCs w:val="24"/>
        </w:rPr>
        <w:t>张</w:t>
      </w:r>
    </w:p>
    <w:p w14:paraId="02B9B0B1" w14:textId="42A4EF1B"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密码管理</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设置</w:t>
      </w:r>
      <w:r>
        <w:rPr>
          <w:rFonts w:asciiTheme="minorHAnsi" w:eastAsiaTheme="minorEastAsia" w:hAnsiTheme="minorHAnsi" w:cstheme="minorBidi" w:hint="default"/>
          <w:b w:val="0"/>
          <w:bCs w:val="0"/>
          <w:kern w:val="2"/>
          <w:sz w:val="21"/>
          <w:szCs w:val="24"/>
        </w:rPr>
        <w:t>6</w:t>
      </w:r>
      <w:r w:rsidRPr="00342CBC">
        <w:rPr>
          <w:rFonts w:asciiTheme="minorHAnsi" w:eastAsiaTheme="minorEastAsia" w:hAnsiTheme="minorHAnsi" w:cstheme="minorBidi"/>
          <w:b w:val="0"/>
          <w:bCs w:val="0"/>
          <w:kern w:val="2"/>
          <w:sz w:val="21"/>
          <w:szCs w:val="24"/>
        </w:rPr>
        <w:t>位管理员密码</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支持自定义修改</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设置</w:t>
      </w:r>
      <w:r w:rsidRPr="00342CBC">
        <w:rPr>
          <w:rFonts w:asciiTheme="minorHAnsi" w:eastAsiaTheme="minorEastAsia" w:hAnsiTheme="minorHAnsi" w:cstheme="minorBidi"/>
          <w:b w:val="0"/>
          <w:bCs w:val="0"/>
          <w:kern w:val="2"/>
          <w:sz w:val="21"/>
          <w:szCs w:val="24"/>
        </w:rPr>
        <w:t>6</w:t>
      </w:r>
      <w:r w:rsidRPr="00342CBC">
        <w:rPr>
          <w:rFonts w:asciiTheme="minorHAnsi" w:eastAsiaTheme="minorEastAsia" w:hAnsiTheme="minorHAnsi" w:cstheme="minorBidi"/>
          <w:b w:val="0"/>
          <w:bCs w:val="0"/>
          <w:kern w:val="2"/>
          <w:sz w:val="21"/>
          <w:szCs w:val="24"/>
        </w:rPr>
        <w:t>位开门密码</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支持自定义修改</w:t>
      </w:r>
    </w:p>
    <w:p w14:paraId="28BC2CED" w14:textId="77777777" w:rsidR="00342CBC" w:rsidRPr="00342CBC" w:rsidRDefault="00342CBC" w:rsidP="00342CBC">
      <w:pPr>
        <w:pStyle w:val="2"/>
        <w:numPr>
          <w:ilvl w:val="0"/>
          <w:numId w:val="2"/>
        </w:numPr>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日志记录</w:t>
      </w:r>
    </w:p>
    <w:p w14:paraId="56144389"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开锁日志</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记录所有开锁方式、开锁时间</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支持存储至少</w:t>
      </w:r>
      <w:r w:rsidRPr="00342CBC">
        <w:rPr>
          <w:rFonts w:asciiTheme="minorHAnsi" w:eastAsiaTheme="minorEastAsia" w:hAnsiTheme="minorHAnsi" w:cstheme="minorBidi"/>
          <w:b w:val="0"/>
          <w:bCs w:val="0"/>
          <w:kern w:val="2"/>
          <w:sz w:val="21"/>
          <w:szCs w:val="24"/>
        </w:rPr>
        <w:t>1000</w:t>
      </w:r>
      <w:r w:rsidRPr="00342CBC">
        <w:rPr>
          <w:rFonts w:asciiTheme="minorHAnsi" w:eastAsiaTheme="minorEastAsia" w:hAnsiTheme="minorHAnsi" w:cstheme="minorBidi"/>
          <w:b w:val="0"/>
          <w:bCs w:val="0"/>
          <w:kern w:val="2"/>
          <w:sz w:val="21"/>
          <w:szCs w:val="24"/>
        </w:rPr>
        <w:t>条</w:t>
      </w:r>
    </w:p>
    <w:p w14:paraId="626FBB87"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报警日志</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记录门锁被破坏、误操作等异常情况</w:t>
      </w:r>
    </w:p>
    <w:p w14:paraId="737A254C" w14:textId="77777777" w:rsidR="00342CBC" w:rsidRPr="00342CBC" w:rsidRDefault="00342CBC" w:rsidP="00342CBC">
      <w:pPr>
        <w:pStyle w:val="2"/>
        <w:numPr>
          <w:ilvl w:val="0"/>
          <w:numId w:val="2"/>
        </w:numPr>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远程控制</w:t>
      </w:r>
    </w:p>
    <w:p w14:paraId="2FF5CD18"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用户管理</w:t>
      </w:r>
      <w:r w:rsidRPr="00342CBC">
        <w:rPr>
          <w:rFonts w:asciiTheme="minorHAnsi" w:eastAsiaTheme="minorEastAsia" w:hAnsiTheme="minorHAnsi" w:cstheme="minorBidi"/>
          <w:b w:val="0"/>
          <w:bCs w:val="0"/>
          <w:kern w:val="2"/>
          <w:sz w:val="21"/>
          <w:szCs w:val="24"/>
        </w:rPr>
        <w:t>:App</w:t>
      </w:r>
      <w:proofErr w:type="gramStart"/>
      <w:r w:rsidRPr="00342CBC">
        <w:rPr>
          <w:rFonts w:asciiTheme="minorHAnsi" w:eastAsiaTheme="minorEastAsia" w:hAnsiTheme="minorHAnsi" w:cstheme="minorBidi"/>
          <w:b w:val="0"/>
          <w:bCs w:val="0"/>
          <w:kern w:val="2"/>
          <w:sz w:val="21"/>
          <w:szCs w:val="24"/>
        </w:rPr>
        <w:t>端可远程</w:t>
      </w:r>
      <w:proofErr w:type="gramEnd"/>
      <w:r w:rsidRPr="00342CBC">
        <w:rPr>
          <w:rFonts w:asciiTheme="minorHAnsi" w:eastAsiaTheme="minorEastAsia" w:hAnsiTheme="minorHAnsi" w:cstheme="minorBidi"/>
          <w:b w:val="0"/>
          <w:bCs w:val="0"/>
          <w:kern w:val="2"/>
          <w:sz w:val="21"/>
          <w:szCs w:val="24"/>
        </w:rPr>
        <w:t>添加删除指纹和卡片用户</w:t>
      </w:r>
    </w:p>
    <w:p w14:paraId="03C9EE8F"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密码修改</w:t>
      </w:r>
      <w:r w:rsidRPr="00342CBC">
        <w:rPr>
          <w:rFonts w:asciiTheme="minorHAnsi" w:eastAsiaTheme="minorEastAsia" w:hAnsiTheme="minorHAnsi" w:cstheme="minorBidi"/>
          <w:b w:val="0"/>
          <w:bCs w:val="0"/>
          <w:kern w:val="2"/>
          <w:sz w:val="21"/>
          <w:szCs w:val="24"/>
        </w:rPr>
        <w:t>:App</w:t>
      </w:r>
      <w:proofErr w:type="gramStart"/>
      <w:r w:rsidRPr="00342CBC">
        <w:rPr>
          <w:rFonts w:asciiTheme="minorHAnsi" w:eastAsiaTheme="minorEastAsia" w:hAnsiTheme="minorHAnsi" w:cstheme="minorBidi"/>
          <w:b w:val="0"/>
          <w:bCs w:val="0"/>
          <w:kern w:val="2"/>
          <w:sz w:val="21"/>
          <w:szCs w:val="24"/>
        </w:rPr>
        <w:t>端可远程</w:t>
      </w:r>
      <w:proofErr w:type="gramEnd"/>
      <w:r w:rsidRPr="00342CBC">
        <w:rPr>
          <w:rFonts w:asciiTheme="minorHAnsi" w:eastAsiaTheme="minorEastAsia" w:hAnsiTheme="minorHAnsi" w:cstheme="minorBidi"/>
          <w:b w:val="0"/>
          <w:bCs w:val="0"/>
          <w:kern w:val="2"/>
          <w:sz w:val="21"/>
          <w:szCs w:val="24"/>
        </w:rPr>
        <w:t>修改管理员密码和开门密码</w:t>
      </w:r>
    </w:p>
    <w:p w14:paraId="74D19972"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远程开锁</w:t>
      </w:r>
      <w:r w:rsidRPr="00342CBC">
        <w:rPr>
          <w:rFonts w:asciiTheme="minorHAnsi" w:eastAsiaTheme="minorEastAsia" w:hAnsiTheme="minorHAnsi" w:cstheme="minorBidi"/>
          <w:b w:val="0"/>
          <w:bCs w:val="0"/>
          <w:kern w:val="2"/>
          <w:sz w:val="21"/>
          <w:szCs w:val="24"/>
        </w:rPr>
        <w:t>:App</w:t>
      </w:r>
      <w:proofErr w:type="gramStart"/>
      <w:r w:rsidRPr="00342CBC">
        <w:rPr>
          <w:rFonts w:asciiTheme="minorHAnsi" w:eastAsiaTheme="minorEastAsia" w:hAnsiTheme="minorHAnsi" w:cstheme="minorBidi"/>
          <w:b w:val="0"/>
          <w:bCs w:val="0"/>
          <w:kern w:val="2"/>
          <w:sz w:val="21"/>
          <w:szCs w:val="24"/>
        </w:rPr>
        <w:t>端提供</w:t>
      </w:r>
      <w:proofErr w:type="gramEnd"/>
      <w:r w:rsidRPr="00342CBC">
        <w:rPr>
          <w:rFonts w:asciiTheme="minorHAnsi" w:eastAsiaTheme="minorEastAsia" w:hAnsiTheme="minorHAnsi" w:cstheme="minorBidi"/>
          <w:b w:val="0"/>
          <w:bCs w:val="0"/>
          <w:kern w:val="2"/>
          <w:sz w:val="21"/>
          <w:szCs w:val="24"/>
        </w:rPr>
        <w:t>远程开锁接口</w:t>
      </w:r>
    </w:p>
    <w:p w14:paraId="27F89EC8" w14:textId="77777777" w:rsidR="00342CBC" w:rsidRPr="00342CBC" w:rsidRDefault="00342CBC" w:rsidP="00342CBC">
      <w:pPr>
        <w:pStyle w:val="2"/>
        <w:numPr>
          <w:ilvl w:val="0"/>
          <w:numId w:val="2"/>
        </w:numPr>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扩展功能</w:t>
      </w:r>
    </w:p>
    <w:p w14:paraId="07F01595"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LCD</w:t>
      </w:r>
      <w:r w:rsidRPr="00342CBC">
        <w:rPr>
          <w:rFonts w:asciiTheme="minorHAnsi" w:eastAsiaTheme="minorEastAsia" w:hAnsiTheme="minorHAnsi" w:cstheme="minorBidi"/>
          <w:b w:val="0"/>
          <w:bCs w:val="0"/>
          <w:kern w:val="2"/>
          <w:sz w:val="21"/>
          <w:szCs w:val="24"/>
        </w:rPr>
        <w:t>显示</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w:t>
      </w:r>
      <w:r w:rsidRPr="00342CBC">
        <w:rPr>
          <w:rFonts w:asciiTheme="minorHAnsi" w:eastAsiaTheme="minorEastAsia" w:hAnsiTheme="minorHAnsi" w:cstheme="minorBidi"/>
          <w:b w:val="0"/>
          <w:bCs w:val="0"/>
          <w:kern w:val="2"/>
          <w:sz w:val="21"/>
          <w:szCs w:val="24"/>
        </w:rPr>
        <w:t>128*64</w:t>
      </w:r>
      <w:r w:rsidRPr="00342CBC">
        <w:rPr>
          <w:rFonts w:asciiTheme="minorHAnsi" w:eastAsiaTheme="minorEastAsia" w:hAnsiTheme="minorHAnsi" w:cstheme="minorBidi"/>
          <w:b w:val="0"/>
          <w:bCs w:val="0"/>
          <w:kern w:val="2"/>
          <w:sz w:val="21"/>
          <w:szCs w:val="24"/>
        </w:rPr>
        <w:t>像素</w:t>
      </w:r>
      <w:r w:rsidRPr="00342CBC">
        <w:rPr>
          <w:rFonts w:asciiTheme="minorHAnsi" w:eastAsiaTheme="minorEastAsia" w:hAnsiTheme="minorHAnsi" w:cstheme="minorBidi"/>
          <w:b w:val="0"/>
          <w:bCs w:val="0"/>
          <w:kern w:val="2"/>
          <w:sz w:val="21"/>
          <w:szCs w:val="24"/>
        </w:rPr>
        <w:t>LCD,</w:t>
      </w:r>
      <w:r w:rsidRPr="00342CBC">
        <w:rPr>
          <w:rFonts w:asciiTheme="minorHAnsi" w:eastAsiaTheme="minorEastAsia" w:hAnsiTheme="minorHAnsi" w:cstheme="minorBidi"/>
          <w:b w:val="0"/>
          <w:bCs w:val="0"/>
          <w:kern w:val="2"/>
          <w:sz w:val="21"/>
          <w:szCs w:val="24"/>
        </w:rPr>
        <w:t>显示开锁状态、时间等信息</w:t>
      </w:r>
    </w:p>
    <w:p w14:paraId="2078AE14"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语音提示</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支持语音芯片</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提示开锁成功等信息</w:t>
      </w:r>
    </w:p>
    <w:p w14:paraId="50BAEA8A"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时间同步</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支持</w:t>
      </w:r>
      <w:r w:rsidRPr="00342CBC">
        <w:rPr>
          <w:rFonts w:asciiTheme="minorHAnsi" w:eastAsiaTheme="minorEastAsia" w:hAnsiTheme="minorHAnsi" w:cstheme="minorBidi"/>
          <w:b w:val="0"/>
          <w:bCs w:val="0"/>
          <w:kern w:val="2"/>
          <w:sz w:val="21"/>
          <w:szCs w:val="24"/>
        </w:rPr>
        <w:t>RTC</w:t>
      </w:r>
      <w:r w:rsidRPr="00342CBC">
        <w:rPr>
          <w:rFonts w:asciiTheme="minorHAnsi" w:eastAsiaTheme="minorEastAsia" w:hAnsiTheme="minorHAnsi" w:cstheme="minorBidi"/>
          <w:b w:val="0"/>
          <w:bCs w:val="0"/>
          <w:kern w:val="2"/>
          <w:sz w:val="21"/>
          <w:szCs w:val="24"/>
        </w:rPr>
        <w:t>时钟</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可校准时间</w:t>
      </w:r>
    </w:p>
    <w:p w14:paraId="2DC48F98" w14:textId="77777777" w:rsidR="00342CBC" w:rsidRPr="00342CBC" w:rsidRDefault="00342CBC" w:rsidP="00342CBC">
      <w:pPr>
        <w:pStyle w:val="2"/>
        <w:numPr>
          <w:ilvl w:val="0"/>
          <w:numId w:val="2"/>
        </w:numPr>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lastRenderedPageBreak/>
        <w:t>安全与稳定</w:t>
      </w:r>
    </w:p>
    <w:p w14:paraId="68C57D6D"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防撬防破坏</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锁体采用全钢材质</w:t>
      </w:r>
      <w:r w:rsidRPr="00342CBC">
        <w:rPr>
          <w:rFonts w:asciiTheme="minorHAnsi" w:eastAsiaTheme="minorEastAsia" w:hAnsiTheme="minorHAnsi" w:cstheme="minorBidi"/>
          <w:b w:val="0"/>
          <w:bCs w:val="0"/>
          <w:kern w:val="2"/>
          <w:sz w:val="21"/>
          <w:szCs w:val="24"/>
        </w:rPr>
        <w:t>,</w:t>
      </w:r>
      <w:proofErr w:type="gramStart"/>
      <w:r w:rsidRPr="00342CBC">
        <w:rPr>
          <w:rFonts w:asciiTheme="minorHAnsi" w:eastAsiaTheme="minorEastAsia" w:hAnsiTheme="minorHAnsi" w:cstheme="minorBidi"/>
          <w:b w:val="0"/>
          <w:bCs w:val="0"/>
          <w:kern w:val="2"/>
          <w:sz w:val="21"/>
          <w:szCs w:val="24"/>
        </w:rPr>
        <w:t>抗撬强度</w:t>
      </w:r>
      <w:proofErr w:type="gramEnd"/>
      <w:r w:rsidRPr="00342CBC">
        <w:rPr>
          <w:rFonts w:asciiTheme="minorHAnsi" w:eastAsiaTheme="minorEastAsia" w:hAnsiTheme="minorHAnsi" w:cstheme="minorBidi"/>
          <w:b w:val="0"/>
          <w:bCs w:val="0"/>
          <w:kern w:val="2"/>
          <w:sz w:val="21"/>
          <w:szCs w:val="24"/>
        </w:rPr>
        <w:t>不小于</w:t>
      </w:r>
      <w:r w:rsidRPr="00342CBC">
        <w:rPr>
          <w:rFonts w:asciiTheme="minorHAnsi" w:eastAsiaTheme="minorEastAsia" w:hAnsiTheme="minorHAnsi" w:cstheme="minorBidi"/>
          <w:b w:val="0"/>
          <w:bCs w:val="0"/>
          <w:kern w:val="2"/>
          <w:sz w:val="21"/>
          <w:szCs w:val="24"/>
        </w:rPr>
        <w:t>1000kg</w:t>
      </w:r>
    </w:p>
    <w:p w14:paraId="7B69BC2D"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断电保护</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配置电源保持电路</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掉电后可保证至少</w:t>
      </w:r>
      <w:r w:rsidRPr="00342CBC">
        <w:rPr>
          <w:rFonts w:asciiTheme="minorHAnsi" w:eastAsiaTheme="minorEastAsia" w:hAnsiTheme="minorHAnsi" w:cstheme="minorBidi"/>
          <w:b w:val="0"/>
          <w:bCs w:val="0"/>
          <w:kern w:val="2"/>
          <w:sz w:val="21"/>
          <w:szCs w:val="24"/>
        </w:rPr>
        <w:t>24</w:t>
      </w:r>
      <w:r w:rsidRPr="00342CBC">
        <w:rPr>
          <w:rFonts w:asciiTheme="minorHAnsi" w:eastAsiaTheme="minorEastAsia" w:hAnsiTheme="minorHAnsi" w:cstheme="minorBidi"/>
          <w:b w:val="0"/>
          <w:bCs w:val="0"/>
          <w:kern w:val="2"/>
          <w:sz w:val="21"/>
          <w:szCs w:val="24"/>
        </w:rPr>
        <w:t>小时正常开锁</w:t>
      </w:r>
    </w:p>
    <w:p w14:paraId="2264F4AC" w14:textId="77777777" w:rsidR="00342CBC" w:rsidRPr="00342CBC" w:rsidRDefault="00342CBC" w:rsidP="00342CBC">
      <w:pPr>
        <w:pStyle w:val="2"/>
        <w:ind w:firstLine="420"/>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稳定可靠</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续航时间不少于</w:t>
      </w:r>
      <w:r w:rsidRPr="00342CBC">
        <w:rPr>
          <w:rFonts w:asciiTheme="minorHAnsi" w:eastAsiaTheme="minorEastAsia" w:hAnsiTheme="minorHAnsi" w:cstheme="minorBidi"/>
          <w:b w:val="0"/>
          <w:bCs w:val="0"/>
          <w:kern w:val="2"/>
          <w:sz w:val="21"/>
          <w:szCs w:val="24"/>
        </w:rPr>
        <w:t>1</w:t>
      </w:r>
      <w:r w:rsidRPr="00342CBC">
        <w:rPr>
          <w:rFonts w:asciiTheme="minorHAnsi" w:eastAsiaTheme="minorEastAsia" w:hAnsiTheme="minorHAnsi" w:cstheme="minorBidi"/>
          <w:b w:val="0"/>
          <w:bCs w:val="0"/>
          <w:kern w:val="2"/>
          <w:sz w:val="21"/>
          <w:szCs w:val="24"/>
        </w:rPr>
        <w:t>年</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开锁故障率小于千分之一</w:t>
      </w:r>
    </w:p>
    <w:p w14:paraId="160B3ABC" w14:textId="77777777" w:rsidR="00342CBC" w:rsidRPr="00342CBC" w:rsidRDefault="00342CBC" w:rsidP="00342CBC">
      <w:pPr>
        <w:pStyle w:val="2"/>
        <w:numPr>
          <w:ilvl w:val="0"/>
          <w:numId w:val="2"/>
        </w:numPr>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低功耗</w:t>
      </w:r>
    </w:p>
    <w:p w14:paraId="47D90661" w14:textId="77777777" w:rsidR="00342CBC" w:rsidRPr="00342CBC" w:rsidRDefault="00342CBC" w:rsidP="00342CBC">
      <w:pPr>
        <w:pStyle w:val="2"/>
        <w:numPr>
          <w:ilvl w:val="0"/>
          <w:numId w:val="2"/>
        </w:numPr>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睡眠模式</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无操作</w:t>
      </w:r>
      <w:r w:rsidRPr="00342CBC">
        <w:rPr>
          <w:rFonts w:asciiTheme="minorHAnsi" w:eastAsiaTheme="minorEastAsia" w:hAnsiTheme="minorHAnsi" w:cstheme="minorBidi"/>
          <w:b w:val="0"/>
          <w:bCs w:val="0"/>
          <w:kern w:val="2"/>
          <w:sz w:val="21"/>
          <w:szCs w:val="24"/>
        </w:rPr>
        <w:t>10</w:t>
      </w:r>
      <w:r w:rsidRPr="00342CBC">
        <w:rPr>
          <w:rFonts w:asciiTheme="minorHAnsi" w:eastAsiaTheme="minorEastAsia" w:hAnsiTheme="minorHAnsi" w:cstheme="minorBidi"/>
          <w:b w:val="0"/>
          <w:bCs w:val="0"/>
          <w:kern w:val="2"/>
          <w:sz w:val="21"/>
          <w:szCs w:val="24"/>
        </w:rPr>
        <w:t>秒后进入睡眠模式</w:t>
      </w:r>
    </w:p>
    <w:p w14:paraId="6BD68709" w14:textId="77777777" w:rsidR="00342CBC" w:rsidRPr="00342CBC" w:rsidRDefault="00342CBC" w:rsidP="00342CBC">
      <w:pPr>
        <w:pStyle w:val="2"/>
        <w:numPr>
          <w:ilvl w:val="0"/>
          <w:numId w:val="2"/>
        </w:numPr>
        <w:rPr>
          <w:rFonts w:asciiTheme="minorHAnsi" w:eastAsiaTheme="minorEastAsia" w:hAnsiTheme="minorHAnsi" w:cstheme="minorBidi"/>
          <w:b w:val="0"/>
          <w:bCs w:val="0"/>
          <w:kern w:val="2"/>
          <w:sz w:val="21"/>
          <w:szCs w:val="24"/>
        </w:rPr>
      </w:pPr>
      <w:r w:rsidRPr="00342CBC">
        <w:rPr>
          <w:rFonts w:asciiTheme="minorHAnsi" w:eastAsiaTheme="minorEastAsia" w:hAnsiTheme="minorHAnsi" w:cstheme="minorBidi"/>
          <w:b w:val="0"/>
          <w:bCs w:val="0"/>
          <w:kern w:val="2"/>
          <w:sz w:val="21"/>
          <w:szCs w:val="24"/>
        </w:rPr>
        <w:t>唤醒方式</w:t>
      </w:r>
      <w:r w:rsidRPr="00342CBC">
        <w:rPr>
          <w:rFonts w:asciiTheme="minorHAnsi" w:eastAsiaTheme="minorEastAsia" w:hAnsiTheme="minorHAnsi" w:cstheme="minorBidi"/>
          <w:b w:val="0"/>
          <w:bCs w:val="0"/>
          <w:kern w:val="2"/>
          <w:sz w:val="21"/>
          <w:szCs w:val="24"/>
        </w:rPr>
        <w:t>:</w:t>
      </w:r>
      <w:r w:rsidRPr="00342CBC">
        <w:rPr>
          <w:rFonts w:asciiTheme="minorHAnsi" w:eastAsiaTheme="minorEastAsia" w:hAnsiTheme="minorHAnsi" w:cstheme="minorBidi"/>
          <w:b w:val="0"/>
          <w:bCs w:val="0"/>
          <w:kern w:val="2"/>
          <w:sz w:val="21"/>
          <w:szCs w:val="24"/>
        </w:rPr>
        <w:t>指纹置于传感器、刷卡、密码输入可唤醒</w:t>
      </w:r>
    </w:p>
    <w:p w14:paraId="75DB9E63" w14:textId="74FA7547" w:rsidR="000C4FAC" w:rsidRDefault="00000000" w:rsidP="00342CBC">
      <w:pPr>
        <w:pStyle w:val="2"/>
        <w:numPr>
          <w:ilvl w:val="0"/>
          <w:numId w:val="12"/>
        </w:numPr>
        <w:rPr>
          <w:rFonts w:hint="default"/>
        </w:rPr>
      </w:pPr>
      <w:r>
        <w:t>设计方案</w:t>
      </w:r>
      <w:bookmarkEnd w:id="3"/>
    </w:p>
    <w:p w14:paraId="3977E55F" w14:textId="77777777" w:rsidR="00F75980" w:rsidRDefault="00F75980" w:rsidP="00F75980">
      <w:pPr>
        <w:ind w:left="420" w:firstLine="420"/>
        <w:rPr>
          <w:rFonts w:hint="eastAsia"/>
        </w:rPr>
      </w:pPr>
      <w:r>
        <w:rPr>
          <w:rFonts w:hint="eastAsia"/>
        </w:rPr>
        <w:t>该项目旨在设计一款智能锁系统，通过使用阿里云服务器作为云端平台，通过</w:t>
      </w:r>
      <w:r>
        <w:rPr>
          <w:rFonts w:hint="eastAsia"/>
        </w:rPr>
        <w:t>MQTT</w:t>
      </w:r>
      <w:r>
        <w:rPr>
          <w:rFonts w:hint="eastAsia"/>
        </w:rPr>
        <w:t>协议实现与智能锁的通信。用户可以通过手机</w:t>
      </w:r>
      <w:r>
        <w:rPr>
          <w:rFonts w:hint="eastAsia"/>
        </w:rPr>
        <w:t>APP</w:t>
      </w:r>
      <w:r>
        <w:rPr>
          <w:rFonts w:hint="eastAsia"/>
        </w:rPr>
        <w:t>或</w:t>
      </w:r>
      <w:r>
        <w:rPr>
          <w:rFonts w:hint="eastAsia"/>
        </w:rPr>
        <w:t>Web</w:t>
      </w:r>
      <w:r>
        <w:rPr>
          <w:rFonts w:hint="eastAsia"/>
        </w:rPr>
        <w:t>应用程序远程控制智能锁，实现开锁、上锁、更改密码等功能。</w:t>
      </w:r>
    </w:p>
    <w:p w14:paraId="47A7391D" w14:textId="77777777" w:rsidR="00F75980" w:rsidRDefault="00F75980" w:rsidP="00F75980">
      <w:pPr>
        <w:ind w:left="420"/>
      </w:pPr>
    </w:p>
    <w:p w14:paraId="3DBC6D50" w14:textId="59C7E333" w:rsidR="00F75980" w:rsidRDefault="00F75980" w:rsidP="00F75980">
      <w:pPr>
        <w:rPr>
          <w:rFonts w:hint="eastAsia"/>
        </w:rPr>
      </w:pPr>
      <w:r>
        <w:rPr>
          <w:rFonts w:hint="eastAsia"/>
        </w:rPr>
        <w:t>硬件设计：</w:t>
      </w:r>
    </w:p>
    <w:p w14:paraId="00BA69E9" w14:textId="77777777" w:rsidR="00F75980" w:rsidRDefault="00F75980" w:rsidP="00F75980">
      <w:pPr>
        <w:ind w:left="420"/>
        <w:rPr>
          <w:rFonts w:hint="eastAsia"/>
        </w:rPr>
      </w:pPr>
      <w:r>
        <w:rPr>
          <w:rFonts w:hint="eastAsia"/>
        </w:rPr>
        <w:t>主控单元：选择</w:t>
      </w:r>
      <w:r>
        <w:rPr>
          <w:rFonts w:hint="eastAsia"/>
        </w:rPr>
        <w:t>Cortex-M3</w:t>
      </w:r>
      <w:r>
        <w:rPr>
          <w:rFonts w:hint="eastAsia"/>
        </w:rPr>
        <w:t>或</w:t>
      </w:r>
      <w:r>
        <w:rPr>
          <w:rFonts w:hint="eastAsia"/>
        </w:rPr>
        <w:t>Cortex-M4</w:t>
      </w:r>
      <w:r>
        <w:rPr>
          <w:rFonts w:hint="eastAsia"/>
        </w:rPr>
        <w:t>微控制器作为主控芯片，负责与各个传感器和执行器进行通信。</w:t>
      </w:r>
    </w:p>
    <w:p w14:paraId="0A7DCCF1" w14:textId="77777777" w:rsidR="00F75980" w:rsidRDefault="00F75980" w:rsidP="00F75980">
      <w:pPr>
        <w:ind w:left="420"/>
        <w:rPr>
          <w:rFonts w:hint="eastAsia"/>
        </w:rPr>
      </w:pPr>
      <w:r>
        <w:rPr>
          <w:rFonts w:hint="eastAsia"/>
        </w:rPr>
        <w:t>输入模块：包括指纹识别模块、电容按键模块和</w:t>
      </w:r>
      <w:r>
        <w:rPr>
          <w:rFonts w:hint="eastAsia"/>
        </w:rPr>
        <w:t>RFID</w:t>
      </w:r>
      <w:proofErr w:type="gramStart"/>
      <w:r>
        <w:rPr>
          <w:rFonts w:hint="eastAsia"/>
        </w:rPr>
        <w:t>射频卡模块</w:t>
      </w:r>
      <w:proofErr w:type="gramEnd"/>
      <w:r>
        <w:rPr>
          <w:rFonts w:hint="eastAsia"/>
        </w:rPr>
        <w:t>，用于身份验证和开锁操作。</w:t>
      </w:r>
    </w:p>
    <w:p w14:paraId="172BDCFF" w14:textId="77777777" w:rsidR="00F75980" w:rsidRDefault="00F75980" w:rsidP="00F75980">
      <w:pPr>
        <w:ind w:left="420"/>
        <w:rPr>
          <w:rFonts w:hint="eastAsia"/>
        </w:rPr>
      </w:pPr>
      <w:r>
        <w:rPr>
          <w:rFonts w:hint="eastAsia"/>
        </w:rPr>
        <w:t>输出模块：包括</w:t>
      </w:r>
      <w:r>
        <w:rPr>
          <w:rFonts w:hint="eastAsia"/>
        </w:rPr>
        <w:t>LED</w:t>
      </w:r>
      <w:r>
        <w:rPr>
          <w:rFonts w:hint="eastAsia"/>
        </w:rPr>
        <w:t>显示屏和蜂鸣器，用于状态显示和报警。</w:t>
      </w:r>
    </w:p>
    <w:p w14:paraId="08C9DE65" w14:textId="77777777" w:rsidR="00F75980" w:rsidRDefault="00F75980" w:rsidP="00F75980">
      <w:pPr>
        <w:ind w:left="420"/>
        <w:rPr>
          <w:rFonts w:hint="eastAsia"/>
        </w:rPr>
      </w:pPr>
      <w:r>
        <w:rPr>
          <w:rFonts w:hint="eastAsia"/>
        </w:rPr>
        <w:t>通信模块：使用</w:t>
      </w:r>
      <w:r>
        <w:rPr>
          <w:rFonts w:hint="eastAsia"/>
        </w:rPr>
        <w:t>ESP32 WIFI</w:t>
      </w:r>
      <w:r>
        <w:rPr>
          <w:rFonts w:hint="eastAsia"/>
        </w:rPr>
        <w:t>模</w:t>
      </w:r>
      <w:proofErr w:type="gramStart"/>
      <w:r>
        <w:rPr>
          <w:rFonts w:hint="eastAsia"/>
        </w:rPr>
        <w:t>组实现</w:t>
      </w:r>
      <w:proofErr w:type="gramEnd"/>
      <w:r>
        <w:rPr>
          <w:rFonts w:hint="eastAsia"/>
        </w:rPr>
        <w:t>与阿里云服务器的连接，通过</w:t>
      </w:r>
      <w:r>
        <w:rPr>
          <w:rFonts w:hint="eastAsia"/>
        </w:rPr>
        <w:t>TCP/IP</w:t>
      </w:r>
      <w:r>
        <w:rPr>
          <w:rFonts w:hint="eastAsia"/>
        </w:rPr>
        <w:t>协议进行数据传输。</w:t>
      </w:r>
    </w:p>
    <w:p w14:paraId="2968C790" w14:textId="1692EE7A" w:rsidR="00F75980" w:rsidRDefault="00F75980" w:rsidP="00F75980">
      <w:pPr>
        <w:rPr>
          <w:rFonts w:hint="eastAsia"/>
        </w:rPr>
      </w:pPr>
      <w:r>
        <w:rPr>
          <w:rFonts w:hint="eastAsia"/>
        </w:rPr>
        <w:t>软件设计：</w:t>
      </w:r>
    </w:p>
    <w:p w14:paraId="33BCB089" w14:textId="77777777" w:rsidR="00F75980" w:rsidRDefault="00F75980" w:rsidP="00F75980">
      <w:pPr>
        <w:ind w:left="420"/>
        <w:rPr>
          <w:rFonts w:hint="eastAsia"/>
        </w:rPr>
      </w:pPr>
      <w:r>
        <w:rPr>
          <w:rFonts w:hint="eastAsia"/>
        </w:rPr>
        <w:t>嵌入式程序：使用</w:t>
      </w:r>
      <w:r>
        <w:rPr>
          <w:rFonts w:hint="eastAsia"/>
        </w:rPr>
        <w:t>C</w:t>
      </w:r>
      <w:r>
        <w:rPr>
          <w:rFonts w:hint="eastAsia"/>
        </w:rPr>
        <w:t>语言编写嵌入式程序，实现与各个硬件模块的通信和控制逻辑。</w:t>
      </w:r>
    </w:p>
    <w:p w14:paraId="68CD4DB6" w14:textId="77777777" w:rsidR="00F75980" w:rsidRDefault="00F75980" w:rsidP="00F75980">
      <w:pPr>
        <w:ind w:left="420"/>
        <w:rPr>
          <w:rFonts w:hint="eastAsia"/>
        </w:rPr>
      </w:pPr>
      <w:r>
        <w:rPr>
          <w:rFonts w:hint="eastAsia"/>
        </w:rPr>
        <w:t>阿里云物联网平台：注册阿里云账号，并创建物联网平台产品设备。通过</w:t>
      </w:r>
      <w:r>
        <w:rPr>
          <w:rFonts w:hint="eastAsia"/>
        </w:rPr>
        <w:t>MQTT</w:t>
      </w:r>
      <w:r>
        <w:rPr>
          <w:rFonts w:hint="eastAsia"/>
        </w:rPr>
        <w:t>协议将设备接入阿里云服务器，并配置相应的订阅主题和发布主题。</w:t>
      </w:r>
    </w:p>
    <w:p w14:paraId="37D06DCA" w14:textId="272B2612" w:rsidR="00F75980" w:rsidRPr="00F75980" w:rsidRDefault="00F75980" w:rsidP="00F75980">
      <w:pPr>
        <w:ind w:left="420"/>
        <w:rPr>
          <w:rFonts w:hint="eastAsia"/>
        </w:rPr>
      </w:pPr>
      <w:r>
        <w:rPr>
          <w:rFonts w:hint="eastAsia"/>
        </w:rPr>
        <w:t>APP</w:t>
      </w:r>
      <w:r>
        <w:rPr>
          <w:rFonts w:hint="eastAsia"/>
        </w:rPr>
        <w:t>或</w:t>
      </w:r>
      <w:r>
        <w:rPr>
          <w:rFonts w:hint="eastAsia"/>
        </w:rPr>
        <w:t>Web</w:t>
      </w:r>
      <w:r>
        <w:rPr>
          <w:rFonts w:hint="eastAsia"/>
        </w:rPr>
        <w:t>应用程序：开发手机</w:t>
      </w:r>
      <w:r>
        <w:rPr>
          <w:rFonts w:hint="eastAsia"/>
        </w:rPr>
        <w:t>APP</w:t>
      </w:r>
      <w:r>
        <w:rPr>
          <w:rFonts w:hint="eastAsia"/>
        </w:rPr>
        <w:t>或</w:t>
      </w:r>
      <w:r>
        <w:rPr>
          <w:rFonts w:hint="eastAsia"/>
        </w:rPr>
        <w:t>Web</w:t>
      </w:r>
      <w:r>
        <w:rPr>
          <w:rFonts w:hint="eastAsia"/>
        </w:rPr>
        <w:t>应用程序，与阿里云服务器进行通信，实现用户对智能锁的远程控制和管理功能。</w:t>
      </w:r>
    </w:p>
    <w:p w14:paraId="221DB0FF" w14:textId="29E72297" w:rsidR="000C4FAC" w:rsidRDefault="00000000" w:rsidP="00342CBC">
      <w:pPr>
        <w:pStyle w:val="2"/>
        <w:numPr>
          <w:ilvl w:val="0"/>
          <w:numId w:val="12"/>
        </w:numPr>
        <w:rPr>
          <w:rFonts w:hint="default"/>
        </w:rPr>
      </w:pPr>
      <w:bookmarkStart w:id="4" w:name="_Toc12772"/>
      <w:r>
        <w:t>相关技术点</w:t>
      </w:r>
      <w:bookmarkEnd w:id="4"/>
    </w:p>
    <w:p w14:paraId="31F84E00" w14:textId="43CD82EA" w:rsidR="00DD1442" w:rsidRDefault="00DD1442" w:rsidP="00DD1442">
      <w:pPr>
        <w:rPr>
          <w:rFonts w:hint="eastAsia"/>
        </w:rPr>
      </w:pPr>
      <w:r>
        <w:t>1</w:t>
      </w:r>
      <w:r>
        <w:rPr>
          <w:rFonts w:hint="eastAsia"/>
        </w:rPr>
        <w:t>、</w:t>
      </w:r>
      <w:r>
        <w:rPr>
          <w:rFonts w:hint="eastAsia"/>
        </w:rPr>
        <w:t>MQTT</w:t>
      </w:r>
      <w:r>
        <w:rPr>
          <w:rFonts w:hint="eastAsia"/>
        </w:rPr>
        <w:t>协议：</w:t>
      </w:r>
      <w:r>
        <w:rPr>
          <w:rFonts w:hint="eastAsia"/>
        </w:rPr>
        <w:t>MQTT</w:t>
      </w:r>
      <w:r>
        <w:rPr>
          <w:rFonts w:hint="eastAsia"/>
        </w:rPr>
        <w:t>（</w:t>
      </w:r>
      <w:r>
        <w:rPr>
          <w:rFonts w:hint="eastAsia"/>
        </w:rPr>
        <w:t>Message Queuing Telemetry Transport</w:t>
      </w:r>
      <w:r>
        <w:rPr>
          <w:rFonts w:hint="eastAsia"/>
        </w:rPr>
        <w:t>）是一种轻量级的发布</w:t>
      </w:r>
      <w:r>
        <w:rPr>
          <w:rFonts w:hint="eastAsia"/>
        </w:rPr>
        <w:t>/</w:t>
      </w:r>
      <w:r>
        <w:rPr>
          <w:rFonts w:hint="eastAsia"/>
        </w:rPr>
        <w:t>订阅消息传输协议，适用于物联网设备间的通信。在该项目中，使用</w:t>
      </w:r>
      <w:r>
        <w:rPr>
          <w:rFonts w:hint="eastAsia"/>
        </w:rPr>
        <w:t>MQTT</w:t>
      </w:r>
      <w:r>
        <w:rPr>
          <w:rFonts w:hint="eastAsia"/>
        </w:rPr>
        <w:t>协议实现智能锁与阿里云服务器的通信。</w:t>
      </w:r>
    </w:p>
    <w:p w14:paraId="1DD521AE" w14:textId="77777777" w:rsidR="00DD1442" w:rsidRDefault="00DD1442" w:rsidP="00DD1442">
      <w:pPr>
        <w:ind w:firstLine="420"/>
      </w:pPr>
    </w:p>
    <w:p w14:paraId="1479D539" w14:textId="0C2AA48F" w:rsidR="00DD1442" w:rsidRDefault="00DD1442" w:rsidP="00DD1442">
      <w:pPr>
        <w:rPr>
          <w:rFonts w:hint="eastAsia"/>
        </w:rPr>
      </w:pPr>
      <w:r>
        <w:rPr>
          <w:rFonts w:hint="eastAsia"/>
        </w:rPr>
        <w:t>2</w:t>
      </w:r>
      <w:r>
        <w:rPr>
          <w:rFonts w:hint="eastAsia"/>
        </w:rPr>
        <w:t>、</w:t>
      </w:r>
      <w:r>
        <w:rPr>
          <w:rFonts w:hint="eastAsia"/>
        </w:rPr>
        <w:t>嵌入式系统开发：通过选择适当的嵌入式处理器和编程语言（如</w:t>
      </w:r>
      <w:r>
        <w:rPr>
          <w:rFonts w:hint="eastAsia"/>
        </w:rPr>
        <w:t>C</w:t>
      </w:r>
      <w:r>
        <w:rPr>
          <w:rFonts w:hint="eastAsia"/>
        </w:rPr>
        <w:t>语言），开发与智能锁硬件模块交互的嵌入式系统。</w:t>
      </w:r>
    </w:p>
    <w:p w14:paraId="20F5AA59" w14:textId="77777777" w:rsidR="00DD1442" w:rsidRDefault="00DD1442" w:rsidP="00DD1442">
      <w:pPr>
        <w:ind w:firstLine="420"/>
      </w:pPr>
    </w:p>
    <w:p w14:paraId="0B94EC7B" w14:textId="6C3CE52A" w:rsidR="00DD1442" w:rsidRDefault="00DD1442" w:rsidP="00DD1442">
      <w:pPr>
        <w:rPr>
          <w:rFonts w:hint="eastAsia"/>
        </w:rPr>
      </w:pPr>
      <w:r>
        <w:t>3</w:t>
      </w:r>
      <w:r>
        <w:rPr>
          <w:rFonts w:hint="eastAsia"/>
        </w:rPr>
        <w:t>、</w:t>
      </w:r>
      <w:r>
        <w:rPr>
          <w:rFonts w:hint="eastAsia"/>
        </w:rPr>
        <w:t>主控芯片选择：使用</w:t>
      </w:r>
      <w:r>
        <w:rPr>
          <w:rFonts w:hint="eastAsia"/>
        </w:rPr>
        <w:t>Cortex-M</w:t>
      </w:r>
      <w:r>
        <w:rPr>
          <w:rFonts w:hint="eastAsia"/>
        </w:rPr>
        <w:t>系列微控制器作为主控芯片，它们具有低功耗、高性能的</w:t>
      </w:r>
      <w:r>
        <w:rPr>
          <w:rFonts w:hint="eastAsia"/>
        </w:rPr>
        <w:lastRenderedPageBreak/>
        <w:t>特点，适合用于物联网设备。</w:t>
      </w:r>
    </w:p>
    <w:p w14:paraId="6B40DD7C" w14:textId="77777777" w:rsidR="00DD1442" w:rsidRDefault="00DD1442" w:rsidP="00DD1442">
      <w:pPr>
        <w:ind w:firstLine="420"/>
      </w:pPr>
    </w:p>
    <w:p w14:paraId="327DBDBB" w14:textId="16BF73AC" w:rsidR="00DD1442" w:rsidRDefault="00DD1442" w:rsidP="00DD1442">
      <w:pPr>
        <w:rPr>
          <w:rFonts w:hint="eastAsia"/>
        </w:rPr>
      </w:pPr>
      <w:r>
        <w:t>4</w:t>
      </w:r>
      <w:r>
        <w:rPr>
          <w:rFonts w:hint="eastAsia"/>
        </w:rPr>
        <w:t>、</w:t>
      </w:r>
      <w:r>
        <w:rPr>
          <w:rFonts w:hint="eastAsia"/>
        </w:rPr>
        <w:t>传感器和执行器：项目中涉及指纹识别模块、电容按键模块、</w:t>
      </w:r>
      <w:r>
        <w:rPr>
          <w:rFonts w:hint="eastAsia"/>
        </w:rPr>
        <w:t>RFID</w:t>
      </w:r>
      <w:proofErr w:type="gramStart"/>
      <w:r>
        <w:rPr>
          <w:rFonts w:hint="eastAsia"/>
        </w:rPr>
        <w:t>射频卡模块</w:t>
      </w:r>
      <w:proofErr w:type="gramEnd"/>
      <w:r>
        <w:rPr>
          <w:rFonts w:hint="eastAsia"/>
        </w:rPr>
        <w:t>等传感器，以及</w:t>
      </w:r>
      <w:r>
        <w:rPr>
          <w:rFonts w:hint="eastAsia"/>
        </w:rPr>
        <w:t>LED</w:t>
      </w:r>
      <w:r>
        <w:rPr>
          <w:rFonts w:hint="eastAsia"/>
        </w:rPr>
        <w:t>显示屏、蜂鸣器等执行器。需要了解这些模块的工作原理和接口通信方式。</w:t>
      </w:r>
    </w:p>
    <w:p w14:paraId="1CE48720" w14:textId="77777777" w:rsidR="00DD1442" w:rsidRDefault="00DD1442" w:rsidP="00DD1442">
      <w:pPr>
        <w:ind w:firstLine="420"/>
      </w:pPr>
    </w:p>
    <w:p w14:paraId="0620A873" w14:textId="32E0866F" w:rsidR="00DD1442" w:rsidRDefault="00DD1442" w:rsidP="00DD1442">
      <w:pPr>
        <w:rPr>
          <w:rFonts w:hint="eastAsia"/>
        </w:rPr>
      </w:pPr>
      <w:r>
        <w:t>5</w:t>
      </w:r>
      <w:r>
        <w:rPr>
          <w:rFonts w:hint="eastAsia"/>
        </w:rPr>
        <w:t>、</w:t>
      </w:r>
      <w:r>
        <w:rPr>
          <w:rFonts w:hint="eastAsia"/>
        </w:rPr>
        <w:t>ESP32 WIFI</w:t>
      </w:r>
      <w:r>
        <w:rPr>
          <w:rFonts w:hint="eastAsia"/>
        </w:rPr>
        <w:t>模组：使用</w:t>
      </w:r>
      <w:r>
        <w:rPr>
          <w:rFonts w:hint="eastAsia"/>
        </w:rPr>
        <w:t>ESP32</w:t>
      </w:r>
      <w:r>
        <w:rPr>
          <w:rFonts w:hint="eastAsia"/>
        </w:rPr>
        <w:t>模组连接阿里云服务器，通过</w:t>
      </w:r>
      <w:r>
        <w:rPr>
          <w:rFonts w:hint="eastAsia"/>
        </w:rPr>
        <w:t>TCP/IP</w:t>
      </w:r>
      <w:r>
        <w:rPr>
          <w:rFonts w:hint="eastAsia"/>
        </w:rPr>
        <w:t>协议进行数据传输。需要熟悉</w:t>
      </w:r>
      <w:r>
        <w:rPr>
          <w:rFonts w:hint="eastAsia"/>
        </w:rPr>
        <w:t>ESP32</w:t>
      </w:r>
      <w:r>
        <w:rPr>
          <w:rFonts w:hint="eastAsia"/>
        </w:rPr>
        <w:t>模组的配置和使用方式。</w:t>
      </w:r>
    </w:p>
    <w:p w14:paraId="2DEB04BE" w14:textId="77777777" w:rsidR="00DD1442" w:rsidRDefault="00DD1442" w:rsidP="00DD1442">
      <w:pPr>
        <w:ind w:firstLine="420"/>
      </w:pPr>
    </w:p>
    <w:p w14:paraId="2C21B302" w14:textId="00241014" w:rsidR="00DD1442" w:rsidRDefault="00DD1442" w:rsidP="00DD1442">
      <w:pPr>
        <w:rPr>
          <w:rFonts w:hint="eastAsia"/>
        </w:rPr>
      </w:pPr>
      <w:r>
        <w:rPr>
          <w:rFonts w:hint="eastAsia"/>
        </w:rPr>
        <w:t>6</w:t>
      </w:r>
      <w:r>
        <w:rPr>
          <w:rFonts w:hint="eastAsia"/>
        </w:rPr>
        <w:t>、</w:t>
      </w:r>
      <w:r>
        <w:rPr>
          <w:rFonts w:hint="eastAsia"/>
        </w:rPr>
        <w:t>阿里云物联网平台：注册阿里云账号并创建物联网平台产品和设备。通过阿里云物联网平台，将智能锁设备接入到阿里云服务器，并配置相应的订阅和发布主题。</w:t>
      </w:r>
    </w:p>
    <w:p w14:paraId="23DD203B" w14:textId="77777777" w:rsidR="00DD1442" w:rsidRDefault="00DD1442" w:rsidP="00DD1442">
      <w:pPr>
        <w:ind w:firstLine="420"/>
      </w:pPr>
    </w:p>
    <w:p w14:paraId="752A3C5D" w14:textId="6F4FD15E" w:rsidR="00DD1442" w:rsidRDefault="00DD1442" w:rsidP="00DD1442">
      <w:pPr>
        <w:rPr>
          <w:rFonts w:hint="eastAsia"/>
        </w:rPr>
      </w:pPr>
      <w:r>
        <w:t>7</w:t>
      </w:r>
      <w:r>
        <w:rPr>
          <w:rFonts w:hint="eastAsia"/>
        </w:rPr>
        <w:t>、</w:t>
      </w:r>
      <w:r>
        <w:rPr>
          <w:rFonts w:hint="eastAsia"/>
        </w:rPr>
        <w:t>JSON</w:t>
      </w:r>
      <w:r>
        <w:rPr>
          <w:rFonts w:hint="eastAsia"/>
        </w:rPr>
        <w:t>数据格式：在项目中，使用</w:t>
      </w:r>
      <w:r>
        <w:rPr>
          <w:rFonts w:hint="eastAsia"/>
        </w:rPr>
        <w:t>JSON</w:t>
      </w:r>
      <w:r>
        <w:rPr>
          <w:rFonts w:hint="eastAsia"/>
        </w:rPr>
        <w:t>（</w:t>
      </w:r>
      <w:r>
        <w:rPr>
          <w:rFonts w:hint="eastAsia"/>
        </w:rPr>
        <w:t>JavaScript Object Notation</w:t>
      </w:r>
      <w:r>
        <w:rPr>
          <w:rFonts w:hint="eastAsia"/>
        </w:rPr>
        <w:t>）格式对数据进行编码和传输。需要熟悉</w:t>
      </w:r>
      <w:r>
        <w:rPr>
          <w:rFonts w:hint="eastAsia"/>
        </w:rPr>
        <w:t>JSON</w:t>
      </w:r>
      <w:r>
        <w:rPr>
          <w:rFonts w:hint="eastAsia"/>
        </w:rPr>
        <w:t>的语法和使用方式。</w:t>
      </w:r>
    </w:p>
    <w:p w14:paraId="705AC02E" w14:textId="77777777" w:rsidR="00DD1442" w:rsidRDefault="00DD1442" w:rsidP="00DD1442">
      <w:pPr>
        <w:ind w:firstLine="420"/>
      </w:pPr>
    </w:p>
    <w:p w14:paraId="540CE828" w14:textId="3A8BF9BF" w:rsidR="00DD1442" w:rsidRDefault="00DD1442" w:rsidP="00DD1442">
      <w:r>
        <w:rPr>
          <w:rFonts w:hint="eastAsia"/>
        </w:rPr>
        <w:t>8</w:t>
      </w:r>
      <w:r>
        <w:rPr>
          <w:rFonts w:hint="eastAsia"/>
        </w:rPr>
        <w:t>、</w:t>
      </w:r>
      <w:r>
        <w:rPr>
          <w:rFonts w:hint="eastAsia"/>
        </w:rPr>
        <w:t>前端开发：开发手机</w:t>
      </w:r>
      <w:r>
        <w:rPr>
          <w:rFonts w:hint="eastAsia"/>
        </w:rPr>
        <w:t>APP</w:t>
      </w:r>
      <w:r>
        <w:rPr>
          <w:rFonts w:hint="eastAsia"/>
        </w:rPr>
        <w:t>或</w:t>
      </w:r>
      <w:r>
        <w:rPr>
          <w:rFonts w:hint="eastAsia"/>
        </w:rPr>
        <w:t>Web</w:t>
      </w:r>
      <w:r>
        <w:rPr>
          <w:rFonts w:hint="eastAsia"/>
        </w:rPr>
        <w:t>应用程序，与阿里云服务器进行通信，实现用户对智能锁的远程控制和管理功能。可以使用开发框架如</w:t>
      </w:r>
      <w:r>
        <w:rPr>
          <w:rFonts w:hint="eastAsia"/>
        </w:rPr>
        <w:t>React Native</w:t>
      </w:r>
      <w:r>
        <w:rPr>
          <w:rFonts w:hint="eastAsia"/>
        </w:rPr>
        <w:t>或</w:t>
      </w:r>
      <w:r>
        <w:rPr>
          <w:rFonts w:hint="eastAsia"/>
        </w:rPr>
        <w:t>Vue.js</w:t>
      </w:r>
      <w:r>
        <w:rPr>
          <w:rFonts w:hint="eastAsia"/>
        </w:rPr>
        <w:t>。</w:t>
      </w:r>
    </w:p>
    <w:p w14:paraId="5D5ECC4C" w14:textId="77777777" w:rsidR="00DD1442" w:rsidRDefault="00DD1442" w:rsidP="00DD1442">
      <w:pPr>
        <w:ind w:firstLine="420"/>
        <w:rPr>
          <w:rFonts w:hint="eastAsia"/>
        </w:rPr>
      </w:pPr>
    </w:p>
    <w:p w14:paraId="7D11E560" w14:textId="5E9E523F" w:rsidR="00DD1442" w:rsidRDefault="00992529" w:rsidP="00DD1442">
      <w:pPr>
        <w:pStyle w:val="a6"/>
        <w:numPr>
          <w:ilvl w:val="0"/>
          <w:numId w:val="14"/>
        </w:numPr>
        <w:ind w:firstLineChars="0"/>
      </w:pPr>
      <w:proofErr w:type="spellStart"/>
      <w:r>
        <w:rPr>
          <w:rFonts w:hint="eastAsia"/>
        </w:rPr>
        <w:t>FreeRTOS</w:t>
      </w:r>
      <w:proofErr w:type="spellEnd"/>
      <w:r>
        <w:rPr>
          <w:rFonts w:hint="eastAsia"/>
        </w:rPr>
        <w:t xml:space="preserve"> - </w:t>
      </w:r>
      <w:r>
        <w:rPr>
          <w:rFonts w:hint="eastAsia"/>
        </w:rPr>
        <w:t>多任务系统构建、任务管理、任务通信机制</w:t>
      </w:r>
    </w:p>
    <w:p w14:paraId="41EC3A8F" w14:textId="77777777" w:rsidR="00DD1442" w:rsidRDefault="00DD1442" w:rsidP="00DD1442">
      <w:pPr>
        <w:rPr>
          <w:rFonts w:hint="eastAsia"/>
        </w:rPr>
      </w:pPr>
    </w:p>
    <w:p w14:paraId="380F61FB" w14:textId="09BD74CD" w:rsidR="00992529" w:rsidRDefault="00DD1442" w:rsidP="00DD1442">
      <w:r>
        <w:t>10</w:t>
      </w:r>
      <w:r w:rsidR="00992529">
        <w:rPr>
          <w:rFonts w:hint="eastAsia"/>
        </w:rPr>
        <w:t>、</w:t>
      </w:r>
      <w:r w:rsidR="00992529">
        <w:rPr>
          <w:rFonts w:hint="eastAsia"/>
        </w:rPr>
        <w:t>Flash</w:t>
      </w:r>
      <w:r w:rsidR="00992529">
        <w:rPr>
          <w:rFonts w:hint="eastAsia"/>
        </w:rPr>
        <w:t>存储器</w:t>
      </w:r>
      <w:r w:rsidR="00992529">
        <w:rPr>
          <w:rFonts w:hint="eastAsia"/>
        </w:rPr>
        <w:t xml:space="preserve"> - </w:t>
      </w:r>
      <w:r w:rsidR="00992529">
        <w:rPr>
          <w:rFonts w:hint="eastAsia"/>
        </w:rPr>
        <w:t>工作原理、串口编程、存储管理、加密算法</w:t>
      </w:r>
    </w:p>
    <w:p w14:paraId="3192771A" w14:textId="5AEFF3D7" w:rsidR="00763294" w:rsidRDefault="00000000" w:rsidP="00763294">
      <w:pPr>
        <w:pStyle w:val="2"/>
        <w:rPr>
          <w:rFonts w:hint="default"/>
        </w:rPr>
      </w:pPr>
      <w:bookmarkStart w:id="5" w:name="_Toc25207"/>
      <w:r>
        <w:t>4、预计效果</w:t>
      </w:r>
      <w:bookmarkStart w:id="6" w:name="_Toc7209"/>
      <w:bookmarkEnd w:id="5"/>
    </w:p>
    <w:p w14:paraId="26F1E118" w14:textId="7DB55EF0" w:rsidR="00763294" w:rsidRDefault="00763294" w:rsidP="00763294">
      <w:pPr>
        <w:rPr>
          <w:rFonts w:hint="eastAsia"/>
        </w:rPr>
      </w:pPr>
      <w:r>
        <w:t>1</w:t>
      </w:r>
      <w:r>
        <w:rPr>
          <w:rFonts w:hint="eastAsia"/>
        </w:rPr>
        <w:t>、</w:t>
      </w:r>
      <w:r>
        <w:rPr>
          <w:rFonts w:hint="eastAsia"/>
        </w:rPr>
        <w:t>远程控制和管理：用户可以通过手机</w:t>
      </w:r>
      <w:r>
        <w:rPr>
          <w:rFonts w:hint="eastAsia"/>
        </w:rPr>
        <w:t>APP</w:t>
      </w:r>
      <w:r>
        <w:rPr>
          <w:rFonts w:hint="eastAsia"/>
        </w:rPr>
        <w:t>或</w:t>
      </w:r>
      <w:r>
        <w:rPr>
          <w:rFonts w:hint="eastAsia"/>
        </w:rPr>
        <w:t>Web</w:t>
      </w:r>
      <w:r>
        <w:rPr>
          <w:rFonts w:hint="eastAsia"/>
        </w:rPr>
        <w:t>应用程序远程控制智能锁，实现开锁、上锁、更改密码等功能。不再受到地理位置限制，随时随地都能控制智能锁的状态。</w:t>
      </w:r>
    </w:p>
    <w:p w14:paraId="28552AB0" w14:textId="77777777" w:rsidR="00763294" w:rsidRDefault="00763294" w:rsidP="00763294"/>
    <w:p w14:paraId="66537B06" w14:textId="79DE33C8" w:rsidR="00763294" w:rsidRDefault="00763294" w:rsidP="00763294">
      <w:pPr>
        <w:rPr>
          <w:rFonts w:hint="eastAsia"/>
        </w:rPr>
      </w:pPr>
      <w:r>
        <w:rPr>
          <w:rFonts w:hint="eastAsia"/>
        </w:rPr>
        <w:t>2</w:t>
      </w:r>
      <w:r>
        <w:rPr>
          <w:rFonts w:hint="eastAsia"/>
        </w:rPr>
        <w:t>、</w:t>
      </w:r>
      <w:r>
        <w:rPr>
          <w:rFonts w:hint="eastAsia"/>
        </w:rPr>
        <w:t>实时通知和报警：智能锁连接到阿里云服务器，可以实时将锁的状态信息传输到云端。用户可以即时收到开锁、锁定状态的通知，确保家庭、办公室或商店的安全。</w:t>
      </w:r>
    </w:p>
    <w:p w14:paraId="2BA39442" w14:textId="77777777" w:rsidR="00763294" w:rsidRDefault="00763294" w:rsidP="00763294"/>
    <w:p w14:paraId="3D7B8437" w14:textId="22D0CB6F" w:rsidR="00763294" w:rsidRDefault="00763294" w:rsidP="00763294">
      <w:pPr>
        <w:rPr>
          <w:rFonts w:hint="eastAsia"/>
        </w:rPr>
      </w:pPr>
      <w:r>
        <w:rPr>
          <w:rFonts w:hint="eastAsia"/>
        </w:rPr>
        <w:t>3</w:t>
      </w:r>
      <w:r>
        <w:rPr>
          <w:rFonts w:hint="eastAsia"/>
        </w:rPr>
        <w:t>、</w:t>
      </w:r>
      <w:r>
        <w:rPr>
          <w:rFonts w:hint="eastAsia"/>
        </w:rPr>
        <w:t>安全性提升：通过指纹识别、电容按键和</w:t>
      </w:r>
      <w:r>
        <w:rPr>
          <w:rFonts w:hint="eastAsia"/>
        </w:rPr>
        <w:t>RFID</w:t>
      </w:r>
      <w:proofErr w:type="gramStart"/>
      <w:r>
        <w:rPr>
          <w:rFonts w:hint="eastAsia"/>
        </w:rPr>
        <w:t>射频卡</w:t>
      </w:r>
      <w:proofErr w:type="gramEnd"/>
      <w:r>
        <w:rPr>
          <w:rFonts w:hint="eastAsia"/>
        </w:rPr>
        <w:t>等身份验证方式，智能锁可以实现更高的安全性，防止非法入侵。用户可以随时管理和更新授权人员的信息，提升安全性管理能力。</w:t>
      </w:r>
    </w:p>
    <w:p w14:paraId="468BFC76" w14:textId="77777777" w:rsidR="00763294" w:rsidRDefault="00763294" w:rsidP="00763294"/>
    <w:p w14:paraId="0361037A" w14:textId="405F6CB9" w:rsidR="00763294" w:rsidRDefault="00763294" w:rsidP="00763294">
      <w:pPr>
        <w:rPr>
          <w:rFonts w:hint="eastAsia"/>
        </w:rPr>
      </w:pPr>
      <w:r>
        <w:rPr>
          <w:rFonts w:hint="eastAsia"/>
        </w:rPr>
        <w:t>4</w:t>
      </w:r>
      <w:r>
        <w:rPr>
          <w:rFonts w:hint="eastAsia"/>
        </w:rPr>
        <w:t>、</w:t>
      </w:r>
      <w:r>
        <w:rPr>
          <w:rFonts w:hint="eastAsia"/>
        </w:rPr>
        <w:t>数据分析和统计：通过阿里云服务器提供的数据分析和统计功能，可以对智能锁的使用情况进行统计分析。例如，可以了解谁、何时使用了智能锁，并生成相应的数据报告。</w:t>
      </w:r>
    </w:p>
    <w:p w14:paraId="3BCF132C" w14:textId="77777777" w:rsidR="00763294" w:rsidRDefault="00763294" w:rsidP="00763294"/>
    <w:p w14:paraId="121F4D23" w14:textId="0F293DD6" w:rsidR="00763294" w:rsidRDefault="00763294" w:rsidP="00763294">
      <w:pPr>
        <w:rPr>
          <w:rFonts w:hint="eastAsia"/>
        </w:rPr>
      </w:pPr>
      <w:r>
        <w:rPr>
          <w:rFonts w:hint="eastAsia"/>
        </w:rPr>
        <w:t>5</w:t>
      </w:r>
      <w:r>
        <w:rPr>
          <w:rFonts w:hint="eastAsia"/>
        </w:rPr>
        <w:t>、</w:t>
      </w:r>
      <w:r>
        <w:rPr>
          <w:rFonts w:hint="eastAsia"/>
        </w:rPr>
        <w:t>用户体验增强：传统的钥匙</w:t>
      </w:r>
      <w:proofErr w:type="gramStart"/>
      <w:r>
        <w:rPr>
          <w:rFonts w:hint="eastAsia"/>
        </w:rPr>
        <w:t>锁存在</w:t>
      </w:r>
      <w:proofErr w:type="gramEnd"/>
      <w:r>
        <w:rPr>
          <w:rFonts w:hint="eastAsia"/>
        </w:rPr>
        <w:t>操作不便、易丢失等问题，而智能锁可以通过一键开锁、密码管理、远程控制等功能，提升用户的使用体验。</w:t>
      </w:r>
    </w:p>
    <w:p w14:paraId="55DEFC7F" w14:textId="77777777" w:rsidR="00763294" w:rsidRDefault="00763294" w:rsidP="00763294"/>
    <w:p w14:paraId="07FF49C4" w14:textId="7F95A2C2" w:rsidR="00763294" w:rsidRPr="00763294" w:rsidRDefault="00763294" w:rsidP="00763294">
      <w:pPr>
        <w:rPr>
          <w:rFonts w:hint="eastAsia"/>
        </w:rPr>
      </w:pPr>
      <w:r>
        <w:t>6</w:t>
      </w:r>
      <w:r>
        <w:rPr>
          <w:rFonts w:hint="eastAsia"/>
        </w:rPr>
        <w:t>、</w:t>
      </w:r>
      <w:r>
        <w:rPr>
          <w:rFonts w:hint="eastAsia"/>
        </w:rPr>
        <w:t>商业应用潜力：该项目具有广阔的商业应用前景，可应用于家庭门锁、办公室门禁、酒店客房等场景。基于阿里云的智能锁系统也可作为一个创新的产品，进一步拓展市场和商机。</w:t>
      </w:r>
    </w:p>
    <w:p w14:paraId="68644F11" w14:textId="0049FD99" w:rsidR="000C4FAC" w:rsidRDefault="00000000" w:rsidP="00763294">
      <w:pPr>
        <w:pStyle w:val="2"/>
      </w:pPr>
      <w:r>
        <w:t>二、设备开发</w:t>
      </w:r>
      <w:bookmarkEnd w:id="6"/>
    </w:p>
    <w:p w14:paraId="3449CDDC" w14:textId="23A8ABA0" w:rsidR="00E732EF" w:rsidRPr="005E47DA" w:rsidRDefault="00000000" w:rsidP="005E47DA">
      <w:pPr>
        <w:pStyle w:val="2"/>
        <w:rPr>
          <w:rFonts w:hint="default"/>
        </w:rPr>
      </w:pPr>
      <w:bookmarkStart w:id="7" w:name="_Toc833"/>
      <w:r>
        <w:lastRenderedPageBreak/>
        <w:t>1.语音播报</w:t>
      </w:r>
      <w:proofErr w:type="gramStart"/>
      <w:r>
        <w:t>模块</w:t>
      </w:r>
      <w:bookmarkEnd w:id="7"/>
      <w:r w:rsidR="00E732EF" w:rsidRPr="00B31C5E">
        <w:rPr>
          <w:rFonts w:ascii="Noto Sans" w:hAnsi="Noto Sans" w:cs="Noto Sans"/>
          <w:color w:val="24292F"/>
          <w:szCs w:val="21"/>
        </w:rPr>
        <w:t>模块</w:t>
      </w:r>
      <w:proofErr w:type="gramEnd"/>
      <w:r w:rsidR="00E732EF" w:rsidRPr="00B31C5E">
        <w:rPr>
          <w:rFonts w:ascii="Noto Sans" w:hAnsi="Noto Sans" w:cs="Noto Sans"/>
          <w:color w:val="24292F"/>
          <w:szCs w:val="21"/>
        </w:rPr>
        <w:t>介绍</w:t>
      </w:r>
    </w:p>
    <w:p w14:paraId="41D7F254" w14:textId="77777777" w:rsidR="00763294" w:rsidRDefault="00763294" w:rsidP="00763294">
      <w:pPr>
        <w:ind w:firstLine="420"/>
      </w:pPr>
      <w:r>
        <w:t>“</w:t>
      </w:r>
      <w:r>
        <w:t>智能锁开发平台</w:t>
      </w:r>
      <w:r>
        <w:t>”</w:t>
      </w:r>
      <w:proofErr w:type="gramStart"/>
      <w:r>
        <w:t>板载一个</w:t>
      </w:r>
      <w:proofErr w:type="gramEnd"/>
      <w:r>
        <w:t>语音芯片和一个</w:t>
      </w:r>
      <w:r>
        <w:t xml:space="preserve"> 8 </w:t>
      </w:r>
      <w:r>
        <w:t>欧</w:t>
      </w:r>
      <w:r>
        <w:t xml:space="preserve"> 1W </w:t>
      </w:r>
      <w:r>
        <w:t>的喇叭，可以通过语音芯片和喇叭来播放</w:t>
      </w:r>
      <w:r>
        <w:t xml:space="preserve"> 40 </w:t>
      </w:r>
      <w:r>
        <w:t>段语音</w:t>
      </w:r>
      <w:r>
        <w:t xml:space="preserve"> </w:t>
      </w:r>
      <w:r>
        <w:t>提示信息以及门铃音乐等。语音芯片内的语音数据出厂时已经固化，用户不能自行烧录改变。</w:t>
      </w:r>
    </w:p>
    <w:p w14:paraId="7525FF4B" w14:textId="6E1E672C" w:rsidR="00E732EF" w:rsidRPr="00B31C5E" w:rsidRDefault="00E732EF">
      <w:pPr>
        <w:rPr>
          <w:rFonts w:ascii="Noto Sans" w:hAnsi="Noto Sans" w:cs="Noto Sans"/>
          <w:b/>
          <w:bCs/>
          <w:color w:val="24292F"/>
          <w:szCs w:val="21"/>
        </w:rPr>
      </w:pPr>
      <w:r w:rsidRPr="00B31C5E">
        <w:rPr>
          <w:rFonts w:ascii="Noto Sans" w:hAnsi="Noto Sans" w:cs="Noto Sans" w:hint="eastAsia"/>
          <w:b/>
          <w:bCs/>
          <w:color w:val="24292F"/>
          <w:szCs w:val="21"/>
        </w:rPr>
        <w:t>使用规则</w:t>
      </w:r>
    </w:p>
    <w:p w14:paraId="622FFB0C" w14:textId="6C1996E5" w:rsidR="00763294" w:rsidRPr="00763294" w:rsidRDefault="00763294" w:rsidP="00657483">
      <w:pPr>
        <w:pStyle w:val="2"/>
        <w:ind w:firstLine="420"/>
        <w:rPr>
          <w:rFonts w:asciiTheme="minorHAnsi" w:eastAsiaTheme="minorEastAsia" w:hAnsiTheme="minorHAnsi" w:cstheme="minorBidi"/>
          <w:b w:val="0"/>
          <w:bCs w:val="0"/>
          <w:kern w:val="2"/>
          <w:sz w:val="21"/>
          <w:szCs w:val="24"/>
        </w:rPr>
      </w:pPr>
      <w:bookmarkStart w:id="8" w:name="_Toc28188"/>
      <w:r>
        <w:rPr>
          <w:rFonts w:asciiTheme="minorHAnsi" w:eastAsiaTheme="minorEastAsia" w:hAnsiTheme="minorHAnsi" w:cstheme="minorBidi"/>
          <w:b w:val="0"/>
          <w:bCs w:val="0"/>
          <w:kern w:val="2"/>
          <w:sz w:val="21"/>
          <w:szCs w:val="24"/>
        </w:rPr>
        <w:t>1</w:t>
      </w:r>
      <w:r>
        <w:rPr>
          <w:rFonts w:asciiTheme="minorHAnsi" w:eastAsiaTheme="minorEastAsia" w:hAnsiTheme="minorHAnsi" w:cstheme="minorBidi" w:hint="default"/>
          <w:b w:val="0"/>
          <w:bCs w:val="0"/>
          <w:kern w:val="2"/>
          <w:sz w:val="21"/>
          <w:szCs w:val="24"/>
        </w:rPr>
        <w:t>.</w:t>
      </w:r>
      <w:r w:rsidRPr="00763294">
        <w:rPr>
          <w:rFonts w:asciiTheme="minorHAnsi" w:eastAsiaTheme="minorEastAsia" w:hAnsiTheme="minorHAnsi" w:cstheme="minorBidi"/>
          <w:b w:val="0"/>
          <w:bCs w:val="0"/>
          <w:kern w:val="2"/>
          <w:sz w:val="21"/>
          <w:szCs w:val="24"/>
        </w:rPr>
        <w:t>语音芯片通过</w:t>
      </w:r>
      <w:r w:rsidRPr="00763294">
        <w:rPr>
          <w:rFonts w:asciiTheme="minorHAnsi" w:eastAsiaTheme="minorEastAsia" w:hAnsiTheme="minorHAnsi" w:cstheme="minorBidi"/>
          <w:b w:val="0"/>
          <w:bCs w:val="0"/>
          <w:kern w:val="2"/>
          <w:sz w:val="21"/>
          <w:szCs w:val="24"/>
        </w:rPr>
        <w:t>PA1</w:t>
      </w:r>
      <w:r w:rsidRPr="00763294">
        <w:rPr>
          <w:rFonts w:asciiTheme="minorHAnsi" w:eastAsiaTheme="minorEastAsia" w:hAnsiTheme="minorHAnsi" w:cstheme="minorBidi"/>
          <w:b w:val="0"/>
          <w:bCs w:val="0"/>
          <w:kern w:val="2"/>
          <w:sz w:val="21"/>
          <w:szCs w:val="24"/>
        </w:rPr>
        <w:t>口输入</w:t>
      </w:r>
      <w:r w:rsidRPr="00763294">
        <w:rPr>
          <w:rFonts w:asciiTheme="minorHAnsi" w:eastAsiaTheme="minorEastAsia" w:hAnsiTheme="minorHAnsi" w:cstheme="minorBidi"/>
          <w:b w:val="0"/>
          <w:bCs w:val="0"/>
          <w:kern w:val="2"/>
          <w:sz w:val="21"/>
          <w:szCs w:val="24"/>
        </w:rPr>
        <w:t>8</w:t>
      </w:r>
      <w:r w:rsidRPr="00763294">
        <w:rPr>
          <w:rFonts w:asciiTheme="minorHAnsi" w:eastAsiaTheme="minorEastAsia" w:hAnsiTheme="minorHAnsi" w:cstheme="minorBidi"/>
          <w:b w:val="0"/>
          <w:bCs w:val="0"/>
          <w:kern w:val="2"/>
          <w:sz w:val="21"/>
          <w:szCs w:val="24"/>
        </w:rPr>
        <w:t>位语音编号</w:t>
      </w:r>
      <w:r w:rsidRPr="00763294">
        <w:rPr>
          <w:rFonts w:asciiTheme="minorHAnsi" w:eastAsiaTheme="minorEastAsia" w:hAnsiTheme="minorHAnsi" w:cstheme="minorBidi"/>
          <w:b w:val="0"/>
          <w:bCs w:val="0"/>
          <w:kern w:val="2"/>
          <w:sz w:val="21"/>
          <w:szCs w:val="24"/>
        </w:rPr>
        <w:t>,</w:t>
      </w:r>
      <w:r w:rsidRPr="00763294">
        <w:rPr>
          <w:rFonts w:asciiTheme="minorHAnsi" w:eastAsiaTheme="minorEastAsia" w:hAnsiTheme="minorHAnsi" w:cstheme="minorBidi"/>
          <w:b w:val="0"/>
          <w:bCs w:val="0"/>
          <w:kern w:val="2"/>
          <w:sz w:val="21"/>
          <w:szCs w:val="24"/>
        </w:rPr>
        <w:t>根据编号播放对应语音。</w:t>
      </w:r>
    </w:p>
    <w:p w14:paraId="65BEDD5D" w14:textId="2CBEBF96" w:rsidR="00763294" w:rsidRPr="00763294" w:rsidRDefault="00763294" w:rsidP="00657483">
      <w:pPr>
        <w:pStyle w:val="2"/>
        <w:ind w:firstLine="420"/>
        <w:rPr>
          <w:rFonts w:asciiTheme="minorHAnsi" w:eastAsiaTheme="minorEastAsia" w:hAnsiTheme="minorHAnsi" w:cstheme="minorBidi"/>
          <w:b w:val="0"/>
          <w:bCs w:val="0"/>
          <w:kern w:val="2"/>
          <w:sz w:val="21"/>
          <w:szCs w:val="24"/>
        </w:rPr>
      </w:pPr>
      <w:r>
        <w:rPr>
          <w:rFonts w:asciiTheme="minorHAnsi" w:eastAsiaTheme="minorEastAsia" w:hAnsiTheme="minorHAnsi" w:cstheme="minorBidi" w:hint="default"/>
          <w:b w:val="0"/>
          <w:bCs w:val="0"/>
          <w:kern w:val="2"/>
          <w:sz w:val="21"/>
          <w:szCs w:val="24"/>
        </w:rPr>
        <w:t>2.</w:t>
      </w:r>
      <w:r w:rsidRPr="00763294">
        <w:rPr>
          <w:rFonts w:asciiTheme="minorHAnsi" w:eastAsiaTheme="minorEastAsia" w:hAnsiTheme="minorHAnsi" w:cstheme="minorBidi"/>
          <w:b w:val="0"/>
          <w:bCs w:val="0"/>
          <w:kern w:val="2"/>
          <w:sz w:val="21"/>
          <w:szCs w:val="24"/>
        </w:rPr>
        <w:t>PB0</w:t>
      </w:r>
      <w:r w:rsidRPr="00763294">
        <w:rPr>
          <w:rFonts w:asciiTheme="minorHAnsi" w:eastAsiaTheme="minorEastAsia" w:hAnsiTheme="minorHAnsi" w:cstheme="minorBidi"/>
          <w:b w:val="0"/>
          <w:bCs w:val="0"/>
          <w:kern w:val="2"/>
          <w:sz w:val="21"/>
          <w:szCs w:val="24"/>
        </w:rPr>
        <w:t>口输出高低电平表示语音播放状态。</w:t>
      </w:r>
    </w:p>
    <w:p w14:paraId="4A04350D" w14:textId="6447A9D9" w:rsidR="00763294" w:rsidRPr="00763294" w:rsidRDefault="00763294" w:rsidP="00657483">
      <w:pPr>
        <w:pStyle w:val="2"/>
        <w:ind w:firstLine="420"/>
        <w:rPr>
          <w:rFonts w:asciiTheme="minorHAnsi" w:eastAsiaTheme="minorEastAsia" w:hAnsiTheme="minorHAnsi" w:cstheme="minorBidi"/>
          <w:b w:val="0"/>
          <w:bCs w:val="0"/>
          <w:kern w:val="2"/>
          <w:sz w:val="21"/>
          <w:szCs w:val="24"/>
        </w:rPr>
      </w:pPr>
      <w:r>
        <w:rPr>
          <w:rFonts w:asciiTheme="minorHAnsi" w:eastAsiaTheme="minorEastAsia" w:hAnsiTheme="minorHAnsi" w:cstheme="minorBidi"/>
          <w:b w:val="0"/>
          <w:bCs w:val="0"/>
          <w:kern w:val="2"/>
          <w:sz w:val="21"/>
          <w:szCs w:val="24"/>
        </w:rPr>
        <w:t>3</w:t>
      </w:r>
      <w:r>
        <w:rPr>
          <w:rFonts w:asciiTheme="minorHAnsi" w:eastAsiaTheme="minorEastAsia" w:hAnsiTheme="minorHAnsi" w:cstheme="minorBidi" w:hint="default"/>
          <w:b w:val="0"/>
          <w:bCs w:val="0"/>
          <w:kern w:val="2"/>
          <w:sz w:val="21"/>
          <w:szCs w:val="24"/>
        </w:rPr>
        <w:t>.</w:t>
      </w:r>
      <w:r w:rsidRPr="00763294">
        <w:rPr>
          <w:rFonts w:asciiTheme="minorHAnsi" w:eastAsiaTheme="minorEastAsia" w:hAnsiTheme="minorHAnsi" w:cstheme="minorBidi"/>
          <w:b w:val="0"/>
          <w:bCs w:val="0"/>
          <w:kern w:val="2"/>
          <w:sz w:val="21"/>
          <w:szCs w:val="24"/>
        </w:rPr>
        <w:t>模块可以直接连接喇叭播放语音。使用时</w:t>
      </w:r>
      <w:r w:rsidRPr="00763294">
        <w:rPr>
          <w:rFonts w:asciiTheme="minorHAnsi" w:eastAsiaTheme="minorEastAsia" w:hAnsiTheme="minorHAnsi" w:cstheme="minorBidi"/>
          <w:b w:val="0"/>
          <w:bCs w:val="0"/>
          <w:kern w:val="2"/>
          <w:sz w:val="21"/>
          <w:szCs w:val="24"/>
        </w:rPr>
        <w:t>,MCU</w:t>
      </w:r>
      <w:r w:rsidRPr="00763294">
        <w:rPr>
          <w:rFonts w:asciiTheme="minorHAnsi" w:eastAsiaTheme="minorEastAsia" w:hAnsiTheme="minorHAnsi" w:cstheme="minorBidi"/>
          <w:b w:val="0"/>
          <w:bCs w:val="0"/>
          <w:kern w:val="2"/>
          <w:sz w:val="21"/>
          <w:szCs w:val="24"/>
        </w:rPr>
        <w:t>需要按要求的时序通过</w:t>
      </w:r>
      <w:r w:rsidRPr="00763294">
        <w:rPr>
          <w:rFonts w:asciiTheme="minorHAnsi" w:eastAsiaTheme="minorEastAsia" w:hAnsiTheme="minorHAnsi" w:cstheme="minorBidi"/>
          <w:b w:val="0"/>
          <w:bCs w:val="0"/>
          <w:kern w:val="2"/>
          <w:sz w:val="21"/>
          <w:szCs w:val="24"/>
        </w:rPr>
        <w:t>PA1</w:t>
      </w:r>
      <w:r w:rsidRPr="00763294">
        <w:rPr>
          <w:rFonts w:asciiTheme="minorHAnsi" w:eastAsiaTheme="minorEastAsia" w:hAnsiTheme="minorHAnsi" w:cstheme="minorBidi"/>
          <w:b w:val="0"/>
          <w:bCs w:val="0"/>
          <w:kern w:val="2"/>
          <w:sz w:val="21"/>
          <w:szCs w:val="24"/>
        </w:rPr>
        <w:t>口发送语音编号</w:t>
      </w:r>
      <w:r w:rsidRPr="00763294">
        <w:rPr>
          <w:rFonts w:asciiTheme="minorHAnsi" w:eastAsiaTheme="minorEastAsia" w:hAnsiTheme="minorHAnsi" w:cstheme="minorBidi"/>
          <w:b w:val="0"/>
          <w:bCs w:val="0"/>
          <w:kern w:val="2"/>
          <w:sz w:val="21"/>
          <w:szCs w:val="24"/>
        </w:rPr>
        <w:t>,</w:t>
      </w:r>
      <w:r w:rsidRPr="00763294">
        <w:rPr>
          <w:rFonts w:asciiTheme="minorHAnsi" w:eastAsiaTheme="minorEastAsia" w:hAnsiTheme="minorHAnsi" w:cstheme="minorBidi"/>
          <w:b w:val="0"/>
          <w:bCs w:val="0"/>
          <w:kern w:val="2"/>
          <w:sz w:val="21"/>
          <w:szCs w:val="24"/>
        </w:rPr>
        <w:t>然后芯片会播放相应的语音内容。</w:t>
      </w:r>
    </w:p>
    <w:p w14:paraId="1FC6D0C2" w14:textId="4EC94670" w:rsidR="000C4FAC" w:rsidRPr="005E47DA" w:rsidRDefault="00000000" w:rsidP="00763294">
      <w:pPr>
        <w:pStyle w:val="2"/>
        <w:numPr>
          <w:ilvl w:val="0"/>
          <w:numId w:val="3"/>
        </w:numPr>
        <w:rPr>
          <w:rFonts w:hint="default"/>
        </w:rPr>
      </w:pPr>
      <w:proofErr w:type="spellStart"/>
      <w:r>
        <w:t>Wifi</w:t>
      </w:r>
      <w:proofErr w:type="spellEnd"/>
      <w:r>
        <w:t>上传数据功能开发</w:t>
      </w:r>
      <w:bookmarkEnd w:id="8"/>
      <w:r w:rsidR="00B31C5E" w:rsidRPr="005E47DA">
        <w:t>ESP</w:t>
      </w:r>
      <w:r w:rsidR="00763294">
        <w:rPr>
          <w:rFonts w:hint="default"/>
        </w:rPr>
        <w:t>32</w:t>
      </w:r>
      <w:r w:rsidR="00B31C5E" w:rsidRPr="005E47DA">
        <w:t>模块介绍</w:t>
      </w:r>
    </w:p>
    <w:p w14:paraId="507C34F9" w14:textId="78201195" w:rsidR="00B31C5E" w:rsidRPr="00657483" w:rsidRDefault="00B31C5E" w:rsidP="00657483">
      <w:r>
        <w:rPr>
          <w:b/>
          <w:bCs/>
        </w:rPr>
        <w:tab/>
      </w:r>
      <w:r w:rsidR="00657483">
        <w:rPr>
          <w:rFonts w:hint="eastAsia"/>
        </w:rPr>
        <w:t>ESP32</w:t>
      </w:r>
      <w:r w:rsidR="00657483">
        <w:rPr>
          <w:rFonts w:hint="eastAsia"/>
        </w:rPr>
        <w:t>是一款由乐鑫科技推出的高度集成的低功耗系统芯片</w:t>
      </w:r>
      <w:r w:rsidR="00657483">
        <w:rPr>
          <w:rFonts w:hint="eastAsia"/>
        </w:rPr>
        <w:t>(SoC)</w:t>
      </w:r>
      <w:r w:rsidR="00657483">
        <w:rPr>
          <w:rFonts w:hint="eastAsia"/>
        </w:rPr>
        <w:t>，用于物联网和嵌入式应用。它是</w:t>
      </w:r>
      <w:r w:rsidR="00657483">
        <w:rPr>
          <w:rFonts w:hint="eastAsia"/>
        </w:rPr>
        <w:t>ESP8266</w:t>
      </w:r>
      <w:r w:rsidR="00657483">
        <w:rPr>
          <w:rFonts w:hint="eastAsia"/>
        </w:rPr>
        <w:t>的升级版，提供了更强大的功能和更高的性能。</w:t>
      </w:r>
      <w:r w:rsidR="00657483">
        <w:rPr>
          <w:rFonts w:hint="eastAsia"/>
        </w:rPr>
        <w:t>ESP32</w:t>
      </w:r>
      <w:r w:rsidR="00657483">
        <w:rPr>
          <w:rFonts w:hint="eastAsia"/>
        </w:rPr>
        <w:t>集成了双核处理器，即可运行主频高达</w:t>
      </w:r>
      <w:r w:rsidR="00657483">
        <w:rPr>
          <w:rFonts w:hint="eastAsia"/>
        </w:rPr>
        <w:t>240MHz</w:t>
      </w:r>
      <w:r w:rsidR="00657483">
        <w:rPr>
          <w:rFonts w:hint="eastAsia"/>
        </w:rPr>
        <w:t>的主核（</w:t>
      </w:r>
      <w:proofErr w:type="spellStart"/>
      <w:r w:rsidR="00657483">
        <w:rPr>
          <w:rFonts w:hint="eastAsia"/>
        </w:rPr>
        <w:t>Xtensa</w:t>
      </w:r>
      <w:proofErr w:type="spellEnd"/>
      <w:r w:rsidR="00657483">
        <w:rPr>
          <w:rFonts w:hint="eastAsia"/>
        </w:rPr>
        <w:t>® Dual-Core 32-bit LX6</w:t>
      </w:r>
      <w:r w:rsidR="00657483">
        <w:rPr>
          <w:rFonts w:hint="eastAsia"/>
        </w:rPr>
        <w:t>），还有一个低功耗的协处理器。这使得</w:t>
      </w:r>
      <w:r w:rsidR="00657483">
        <w:rPr>
          <w:rFonts w:hint="eastAsia"/>
        </w:rPr>
        <w:t>ESP32</w:t>
      </w:r>
      <w:r w:rsidR="00657483">
        <w:rPr>
          <w:rFonts w:hint="eastAsia"/>
        </w:rPr>
        <w:t>能够同时处理密集的计算任务和实时任务，可以说是在嵌入式领域中如日中天的一颗明星芯片。在无线通信方面，</w:t>
      </w:r>
      <w:r w:rsidR="00657483">
        <w:rPr>
          <w:rFonts w:hint="eastAsia"/>
        </w:rPr>
        <w:t>ESP32</w:t>
      </w:r>
      <w:r w:rsidR="00657483">
        <w:rPr>
          <w:rFonts w:hint="eastAsia"/>
        </w:rPr>
        <w:t>还集成了</w:t>
      </w:r>
      <w:r w:rsidR="00657483">
        <w:rPr>
          <w:rFonts w:hint="eastAsia"/>
        </w:rPr>
        <w:t>Wi-Fi</w:t>
      </w:r>
      <w:proofErr w:type="gramStart"/>
      <w:r w:rsidR="00657483">
        <w:rPr>
          <w:rFonts w:hint="eastAsia"/>
        </w:rPr>
        <w:t>和蓝牙模块</w:t>
      </w:r>
      <w:proofErr w:type="gramEnd"/>
      <w:r w:rsidR="00657483">
        <w:rPr>
          <w:rFonts w:hint="eastAsia"/>
        </w:rPr>
        <w:t>，支持</w:t>
      </w:r>
      <w:r w:rsidR="00657483">
        <w:rPr>
          <w:rFonts w:hint="eastAsia"/>
        </w:rPr>
        <w:t>2.4GHz</w:t>
      </w:r>
      <w:r w:rsidR="00657483">
        <w:rPr>
          <w:rFonts w:hint="eastAsia"/>
        </w:rPr>
        <w:t>的</w:t>
      </w:r>
      <w:r w:rsidR="00657483">
        <w:rPr>
          <w:rFonts w:hint="eastAsia"/>
        </w:rPr>
        <w:t>Wi-Fi 802.11 b/g/n</w:t>
      </w:r>
      <w:r w:rsidR="00657483">
        <w:rPr>
          <w:rFonts w:hint="eastAsia"/>
        </w:rPr>
        <w:t>协议</w:t>
      </w:r>
      <w:proofErr w:type="gramStart"/>
      <w:r w:rsidR="00657483">
        <w:rPr>
          <w:rFonts w:hint="eastAsia"/>
        </w:rPr>
        <w:t>和蓝牙</w:t>
      </w:r>
      <w:proofErr w:type="gramEnd"/>
      <w:r w:rsidR="00657483">
        <w:rPr>
          <w:rFonts w:hint="eastAsia"/>
        </w:rPr>
        <w:t>4.2</w:t>
      </w:r>
      <w:r w:rsidR="00657483">
        <w:rPr>
          <w:rFonts w:hint="eastAsia"/>
        </w:rPr>
        <w:t>。它可以作为无线网络的节点，与其他设备进行通信，也可以作为无线控制器与手机或其他</w:t>
      </w:r>
      <w:proofErr w:type="gramStart"/>
      <w:r w:rsidR="00657483">
        <w:rPr>
          <w:rFonts w:hint="eastAsia"/>
        </w:rPr>
        <w:t>蓝牙设备</w:t>
      </w:r>
      <w:proofErr w:type="gramEnd"/>
      <w:r w:rsidR="00657483">
        <w:rPr>
          <w:rFonts w:hint="eastAsia"/>
        </w:rPr>
        <w:t>进行互动。除了强大的处理和通信能力，</w:t>
      </w:r>
      <w:r w:rsidR="00657483">
        <w:rPr>
          <w:rFonts w:hint="eastAsia"/>
        </w:rPr>
        <w:t>ESP32</w:t>
      </w:r>
      <w:r w:rsidR="00657483">
        <w:rPr>
          <w:rFonts w:hint="eastAsia"/>
        </w:rPr>
        <w:t>还提供了丰富的外设接口，包括多个通用输入输出管脚</w:t>
      </w:r>
      <w:r w:rsidR="00657483">
        <w:rPr>
          <w:rFonts w:hint="eastAsia"/>
        </w:rPr>
        <w:t>(GPIO), UART, I2C, SPI</w:t>
      </w:r>
      <w:r w:rsidR="00657483">
        <w:rPr>
          <w:rFonts w:hint="eastAsia"/>
        </w:rPr>
        <w:t>等等。这些接口使得</w:t>
      </w:r>
      <w:r w:rsidR="00657483">
        <w:rPr>
          <w:rFonts w:hint="eastAsia"/>
        </w:rPr>
        <w:t>ESP32</w:t>
      </w:r>
      <w:r w:rsidR="00657483">
        <w:rPr>
          <w:rFonts w:hint="eastAsia"/>
        </w:rPr>
        <w:t>可以连接到各种传感器、执行器和外部设备，实现与周边设备的数据交换和控制。</w:t>
      </w:r>
      <w:r w:rsidR="00E601E6" w:rsidRPr="00E601E6">
        <w:rPr>
          <w:rFonts w:ascii="Noto Sans" w:hAnsi="Noto Sans" w:cs="Noto Sans" w:hint="eastAsia"/>
          <w:b/>
          <w:bCs/>
          <w:color w:val="24292F"/>
          <w:szCs w:val="21"/>
        </w:rPr>
        <w:t>AT</w:t>
      </w:r>
      <w:r w:rsidR="00E601E6" w:rsidRPr="00E601E6">
        <w:rPr>
          <w:rFonts w:ascii="Noto Sans" w:hAnsi="Noto Sans" w:cs="Noto Sans" w:hint="eastAsia"/>
          <w:b/>
          <w:bCs/>
          <w:color w:val="24292F"/>
          <w:szCs w:val="21"/>
        </w:rPr>
        <w:t>指令函数封装</w:t>
      </w:r>
    </w:p>
    <w:p w14:paraId="4CBEAC35" w14:textId="698C190D" w:rsidR="00E601E6" w:rsidRPr="00B31C5E" w:rsidRDefault="00E601E6">
      <w:pPr>
        <w:rPr>
          <w:b/>
          <w:bCs/>
        </w:rPr>
      </w:pPr>
      <w:r>
        <w:rPr>
          <w:rFonts w:ascii="Noto Sans" w:hAnsi="Noto Sans" w:cs="Noto Sans"/>
          <w:color w:val="24292F"/>
          <w:szCs w:val="21"/>
        </w:rPr>
        <w:tab/>
      </w:r>
      <w:r>
        <w:rPr>
          <w:rFonts w:ascii="Noto Sans" w:hAnsi="Noto Sans" w:cs="Noto Sans" w:hint="eastAsia"/>
          <w:color w:val="24292F"/>
          <w:szCs w:val="21"/>
        </w:rPr>
        <w:t>关于</w:t>
      </w:r>
      <w:r>
        <w:rPr>
          <w:rFonts w:ascii="Noto Sans" w:hAnsi="Noto Sans" w:cs="Noto Sans" w:hint="eastAsia"/>
          <w:color w:val="24292F"/>
          <w:szCs w:val="21"/>
        </w:rPr>
        <w:t>esp</w:t>
      </w:r>
      <w:r w:rsidR="00657483">
        <w:rPr>
          <w:rFonts w:ascii="Noto Sans" w:hAnsi="Noto Sans" w:cs="Noto Sans"/>
          <w:color w:val="24292F"/>
          <w:szCs w:val="21"/>
        </w:rPr>
        <w:t>32</w:t>
      </w:r>
      <w:r>
        <w:rPr>
          <w:rFonts w:ascii="Noto Sans" w:hAnsi="Noto Sans" w:cs="Noto Sans" w:hint="eastAsia"/>
          <w:color w:val="24292F"/>
          <w:szCs w:val="21"/>
        </w:rPr>
        <w:t>的</w:t>
      </w:r>
      <w:r>
        <w:rPr>
          <w:rFonts w:ascii="Noto Sans" w:hAnsi="Noto Sans" w:cs="Noto Sans" w:hint="eastAsia"/>
          <w:color w:val="24292F"/>
          <w:szCs w:val="21"/>
        </w:rPr>
        <w:t>AT</w:t>
      </w:r>
      <w:r>
        <w:rPr>
          <w:rFonts w:ascii="Noto Sans" w:hAnsi="Noto Sans" w:cs="Noto Sans" w:hint="eastAsia"/>
          <w:color w:val="24292F"/>
          <w:szCs w:val="21"/>
        </w:rPr>
        <w:t>指令集封装主要可以分为</w:t>
      </w:r>
      <w:r>
        <w:rPr>
          <w:rFonts w:ascii="Noto Sans" w:hAnsi="Noto Sans" w:cs="Noto Sans" w:hint="eastAsia"/>
          <w:color w:val="24292F"/>
          <w:szCs w:val="21"/>
        </w:rPr>
        <w:t>STA</w:t>
      </w:r>
      <w:r>
        <w:rPr>
          <w:rFonts w:ascii="Noto Sans" w:hAnsi="Noto Sans" w:cs="Noto Sans" w:hint="eastAsia"/>
          <w:color w:val="24292F"/>
          <w:szCs w:val="21"/>
        </w:rPr>
        <w:t>配置和</w:t>
      </w:r>
      <w:r>
        <w:rPr>
          <w:rFonts w:ascii="Noto Sans" w:hAnsi="Noto Sans" w:cs="Noto Sans" w:hint="eastAsia"/>
          <w:color w:val="24292F"/>
          <w:szCs w:val="21"/>
        </w:rPr>
        <w:t>AP</w:t>
      </w:r>
      <w:r>
        <w:rPr>
          <w:rFonts w:ascii="Noto Sans" w:hAnsi="Noto Sans" w:cs="Noto Sans" w:hint="eastAsia"/>
          <w:color w:val="24292F"/>
          <w:szCs w:val="21"/>
        </w:rPr>
        <w:t>配置两个，主要流程包括编写一个串口发送函数，通过串口向</w:t>
      </w:r>
      <w:r>
        <w:rPr>
          <w:rFonts w:ascii="Noto Sans" w:hAnsi="Noto Sans" w:cs="Noto Sans" w:hint="eastAsia"/>
          <w:color w:val="24292F"/>
          <w:szCs w:val="21"/>
        </w:rPr>
        <w:t>esp</w:t>
      </w:r>
      <w:r>
        <w:rPr>
          <w:rFonts w:ascii="Noto Sans" w:hAnsi="Noto Sans" w:cs="Noto Sans"/>
          <w:color w:val="24292F"/>
          <w:szCs w:val="21"/>
        </w:rPr>
        <w:t>8266</w:t>
      </w:r>
      <w:r>
        <w:rPr>
          <w:rFonts w:ascii="Noto Sans" w:hAnsi="Noto Sans" w:cs="Noto Sans" w:hint="eastAsia"/>
          <w:color w:val="24292F"/>
          <w:szCs w:val="21"/>
        </w:rPr>
        <w:t>发送</w:t>
      </w:r>
      <w:r>
        <w:rPr>
          <w:rFonts w:ascii="Noto Sans" w:hAnsi="Noto Sans" w:cs="Noto Sans" w:hint="eastAsia"/>
          <w:color w:val="24292F"/>
          <w:szCs w:val="21"/>
        </w:rPr>
        <w:t>AT</w:t>
      </w:r>
      <w:r>
        <w:rPr>
          <w:rFonts w:ascii="Noto Sans" w:hAnsi="Noto Sans" w:cs="Noto Sans" w:hint="eastAsia"/>
          <w:color w:val="24292F"/>
          <w:szCs w:val="21"/>
        </w:rPr>
        <w:t>指令，并将该模块的返回</w:t>
      </w:r>
      <w:proofErr w:type="gramStart"/>
      <w:r>
        <w:rPr>
          <w:rFonts w:ascii="Noto Sans" w:hAnsi="Noto Sans" w:cs="Noto Sans" w:hint="eastAsia"/>
          <w:color w:val="24292F"/>
          <w:szCs w:val="21"/>
        </w:rPr>
        <w:t>值通过</w:t>
      </w:r>
      <w:proofErr w:type="gramEnd"/>
      <w:r>
        <w:rPr>
          <w:rFonts w:ascii="Noto Sans" w:hAnsi="Noto Sans" w:cs="Noto Sans" w:hint="eastAsia"/>
          <w:color w:val="24292F"/>
          <w:szCs w:val="21"/>
        </w:rPr>
        <w:t>串口</w:t>
      </w:r>
      <w:r>
        <w:rPr>
          <w:rFonts w:ascii="Noto Sans" w:hAnsi="Noto Sans" w:cs="Noto Sans" w:hint="eastAsia"/>
          <w:color w:val="24292F"/>
          <w:szCs w:val="21"/>
        </w:rPr>
        <w:t>1</w:t>
      </w:r>
      <w:r>
        <w:rPr>
          <w:rFonts w:ascii="Noto Sans" w:hAnsi="Noto Sans" w:cs="Noto Sans" w:hint="eastAsia"/>
          <w:color w:val="24292F"/>
          <w:szCs w:val="21"/>
        </w:rPr>
        <w:t>打印在串口助手上，并在串口发送函数的基础上再次封装，即在串口发送后来判断其返回的字符串中的固定字符，来判断</w:t>
      </w:r>
      <w:r>
        <w:rPr>
          <w:rFonts w:ascii="Noto Sans" w:hAnsi="Noto Sans" w:cs="Noto Sans" w:hint="eastAsia"/>
          <w:color w:val="24292F"/>
          <w:szCs w:val="21"/>
        </w:rPr>
        <w:t>AT</w:t>
      </w:r>
      <w:r>
        <w:rPr>
          <w:rFonts w:ascii="Noto Sans" w:hAnsi="Noto Sans" w:cs="Noto Sans" w:hint="eastAsia"/>
          <w:color w:val="24292F"/>
          <w:szCs w:val="21"/>
        </w:rPr>
        <w:t>指令是否成功，并在发送</w:t>
      </w:r>
      <w:r>
        <w:rPr>
          <w:rFonts w:ascii="Noto Sans" w:hAnsi="Noto Sans" w:cs="Noto Sans" w:hint="eastAsia"/>
          <w:color w:val="24292F"/>
          <w:szCs w:val="21"/>
        </w:rPr>
        <w:t>AT</w:t>
      </w:r>
      <w:r>
        <w:rPr>
          <w:rFonts w:ascii="Noto Sans" w:hAnsi="Noto Sans" w:cs="Noto Sans" w:hint="eastAsia"/>
          <w:color w:val="24292F"/>
          <w:szCs w:val="21"/>
        </w:rPr>
        <w:t>指令后适时延时来等待模块执行指令，并通过该函数的层层嵌套来实现对</w:t>
      </w:r>
      <w:r>
        <w:rPr>
          <w:rFonts w:ascii="Noto Sans" w:hAnsi="Noto Sans" w:cs="Noto Sans" w:hint="eastAsia"/>
          <w:color w:val="24292F"/>
          <w:szCs w:val="21"/>
        </w:rPr>
        <w:t>esp</w:t>
      </w:r>
      <w:r w:rsidR="00657483">
        <w:rPr>
          <w:rFonts w:ascii="Noto Sans" w:hAnsi="Noto Sans" w:cs="Noto Sans"/>
          <w:color w:val="24292F"/>
          <w:szCs w:val="21"/>
        </w:rPr>
        <w:t>32</w:t>
      </w:r>
      <w:r>
        <w:rPr>
          <w:rFonts w:ascii="Noto Sans" w:hAnsi="Noto Sans" w:cs="Noto Sans" w:hint="eastAsia"/>
          <w:color w:val="24292F"/>
          <w:szCs w:val="21"/>
        </w:rPr>
        <w:t>的配置</w:t>
      </w:r>
    </w:p>
    <w:p w14:paraId="294377D3" w14:textId="6EB7492A" w:rsidR="000C4FAC" w:rsidRDefault="00657483">
      <w:pPr>
        <w:pStyle w:val="2"/>
        <w:numPr>
          <w:ilvl w:val="0"/>
          <w:numId w:val="3"/>
        </w:numPr>
        <w:rPr>
          <w:rFonts w:hint="default"/>
        </w:rPr>
      </w:pPr>
      <w:r>
        <w:t>AT24C04</w:t>
      </w:r>
      <w:r>
        <w:t>简介</w:t>
      </w:r>
    </w:p>
    <w:p w14:paraId="00E0FFE5" w14:textId="6FD7D95F" w:rsidR="00657483" w:rsidRDefault="00657483" w:rsidP="00657483">
      <w:pPr>
        <w:ind w:firstLine="420"/>
        <w:rPr>
          <w:rFonts w:hint="eastAsia"/>
        </w:rPr>
      </w:pPr>
      <w:r>
        <w:rPr>
          <w:rFonts w:hint="eastAsia"/>
        </w:rPr>
        <w:t>AT24C04</w:t>
      </w:r>
      <w:r>
        <w:rPr>
          <w:rFonts w:hint="eastAsia"/>
        </w:rPr>
        <w:t>是一种串行电路（</w:t>
      </w:r>
      <w:r>
        <w:rPr>
          <w:rFonts w:hint="eastAsia"/>
        </w:rPr>
        <w:t>I2C</w:t>
      </w:r>
      <w:r>
        <w:rPr>
          <w:rFonts w:hint="eastAsia"/>
        </w:rPr>
        <w:t>）总线</w:t>
      </w:r>
      <w:r>
        <w:rPr>
          <w:rFonts w:hint="eastAsia"/>
        </w:rPr>
        <w:t>EEPROM</w:t>
      </w:r>
      <w:r>
        <w:rPr>
          <w:rFonts w:hint="eastAsia"/>
        </w:rPr>
        <w:t>（电可擦可编程只读存储器）。它</w:t>
      </w:r>
      <w:proofErr w:type="gramStart"/>
      <w:r>
        <w:rPr>
          <w:rFonts w:hint="eastAsia"/>
        </w:rPr>
        <w:t>由微芯科技</w:t>
      </w:r>
      <w:proofErr w:type="gramEnd"/>
      <w:r>
        <w:rPr>
          <w:rFonts w:hint="eastAsia"/>
        </w:rPr>
        <w:t>（</w:t>
      </w:r>
      <w:r>
        <w:rPr>
          <w:rFonts w:hint="eastAsia"/>
        </w:rPr>
        <w:t>Microchip</w:t>
      </w:r>
      <w:r>
        <w:rPr>
          <w:rFonts w:hint="eastAsia"/>
        </w:rPr>
        <w:t>）生产，具有</w:t>
      </w:r>
      <w:r>
        <w:rPr>
          <w:rFonts w:hint="eastAsia"/>
        </w:rPr>
        <w:t>4</w:t>
      </w:r>
      <w:r>
        <w:rPr>
          <w:rFonts w:hint="eastAsia"/>
        </w:rPr>
        <w:t>千字节（</w:t>
      </w:r>
      <w:proofErr w:type="spellStart"/>
      <w:r>
        <w:rPr>
          <w:rFonts w:hint="eastAsia"/>
        </w:rPr>
        <w:t>Kb</w:t>
      </w:r>
      <w:proofErr w:type="spellEnd"/>
      <w:r>
        <w:rPr>
          <w:rFonts w:hint="eastAsia"/>
        </w:rPr>
        <w:t>）容量，适用于各种电子设备和嵌入式系统中存储小量数据的需求。</w:t>
      </w:r>
    </w:p>
    <w:p w14:paraId="00B32B58" w14:textId="46BB01D4" w:rsidR="00657483" w:rsidRDefault="00657483" w:rsidP="00657483">
      <w:pPr>
        <w:rPr>
          <w:rFonts w:hint="eastAsia"/>
        </w:rPr>
      </w:pPr>
      <w:r>
        <w:rPr>
          <w:rFonts w:hint="eastAsia"/>
        </w:rPr>
        <w:t>AT24C04</w:t>
      </w:r>
      <w:r>
        <w:rPr>
          <w:rFonts w:hint="eastAsia"/>
        </w:rPr>
        <w:t>的主要特点如下：</w:t>
      </w:r>
    </w:p>
    <w:p w14:paraId="32F6A8D9" w14:textId="01D6EA39" w:rsidR="00657483" w:rsidRDefault="00657483" w:rsidP="00657483">
      <w:pPr>
        <w:ind w:left="420"/>
        <w:rPr>
          <w:rFonts w:hint="eastAsia"/>
        </w:rPr>
      </w:pPr>
      <w:r>
        <w:rPr>
          <w:rFonts w:hint="eastAsia"/>
        </w:rPr>
        <w:t>1</w:t>
      </w:r>
      <w:r>
        <w:rPr>
          <w:rFonts w:hint="eastAsia"/>
        </w:rPr>
        <w:t>、</w:t>
      </w:r>
      <w:r>
        <w:rPr>
          <w:rFonts w:hint="eastAsia"/>
        </w:rPr>
        <w:t>容量：</w:t>
      </w:r>
      <w:r>
        <w:rPr>
          <w:rFonts w:hint="eastAsia"/>
        </w:rPr>
        <w:t>AT24C04</w:t>
      </w:r>
      <w:r>
        <w:rPr>
          <w:rFonts w:hint="eastAsia"/>
        </w:rPr>
        <w:t>具有</w:t>
      </w:r>
      <w:r>
        <w:rPr>
          <w:rFonts w:hint="eastAsia"/>
        </w:rPr>
        <w:t>4</w:t>
      </w:r>
      <w:r>
        <w:rPr>
          <w:rFonts w:hint="eastAsia"/>
        </w:rPr>
        <w:t>千字节的存储空间，可以存储约</w:t>
      </w:r>
      <w:r>
        <w:rPr>
          <w:rFonts w:hint="eastAsia"/>
        </w:rPr>
        <w:t xml:space="preserve"> 512 </w:t>
      </w:r>
      <w:proofErr w:type="gramStart"/>
      <w:r>
        <w:rPr>
          <w:rFonts w:hint="eastAsia"/>
        </w:rPr>
        <w:t>个</w:t>
      </w:r>
      <w:proofErr w:type="gramEnd"/>
      <w:r>
        <w:rPr>
          <w:rFonts w:hint="eastAsia"/>
        </w:rPr>
        <w:t>8</w:t>
      </w:r>
      <w:r>
        <w:rPr>
          <w:rFonts w:hint="eastAsia"/>
        </w:rPr>
        <w:t>位字节数据。这使得它非常适用于存储配置信息、用户数据、传感器数据等小容量数据。</w:t>
      </w:r>
    </w:p>
    <w:p w14:paraId="2AC0B7BF" w14:textId="4E05DFA6" w:rsidR="00657483" w:rsidRDefault="00657483" w:rsidP="00657483">
      <w:pPr>
        <w:ind w:left="420"/>
        <w:rPr>
          <w:rFonts w:hint="eastAsia"/>
        </w:rPr>
      </w:pPr>
      <w:r>
        <w:rPr>
          <w:rFonts w:hint="eastAsia"/>
        </w:rPr>
        <w:t>2</w:t>
      </w:r>
      <w:r>
        <w:rPr>
          <w:rFonts w:hint="eastAsia"/>
        </w:rPr>
        <w:t>、</w:t>
      </w:r>
      <w:r>
        <w:rPr>
          <w:rFonts w:hint="eastAsia"/>
        </w:rPr>
        <w:t>电子可擦除：</w:t>
      </w:r>
      <w:r>
        <w:rPr>
          <w:rFonts w:hint="eastAsia"/>
        </w:rPr>
        <w:t>AT24C04</w:t>
      </w:r>
      <w:r>
        <w:rPr>
          <w:rFonts w:hint="eastAsia"/>
        </w:rPr>
        <w:t>是一种电可擦可编程存储器，意味着它可以通过电子擦除来改变存储的数据。这相比传统的</w:t>
      </w:r>
      <w:r>
        <w:rPr>
          <w:rFonts w:hint="eastAsia"/>
        </w:rPr>
        <w:t>ROM</w:t>
      </w:r>
      <w:r>
        <w:rPr>
          <w:rFonts w:hint="eastAsia"/>
        </w:rPr>
        <w:t>（只读存储器）更加灵活，可以对存储的数据进</w:t>
      </w:r>
      <w:r>
        <w:rPr>
          <w:rFonts w:hint="eastAsia"/>
        </w:rPr>
        <w:lastRenderedPageBreak/>
        <w:t>行更新和修改。</w:t>
      </w:r>
    </w:p>
    <w:p w14:paraId="00370163" w14:textId="0D092A71" w:rsidR="00657483" w:rsidRDefault="00657483" w:rsidP="00657483">
      <w:pPr>
        <w:ind w:left="420"/>
        <w:rPr>
          <w:rFonts w:hint="eastAsia"/>
        </w:rPr>
      </w:pPr>
      <w:r>
        <w:t>3</w:t>
      </w:r>
      <w:r>
        <w:rPr>
          <w:rFonts w:hint="eastAsia"/>
        </w:rPr>
        <w:t>、</w:t>
      </w:r>
      <w:r>
        <w:rPr>
          <w:rFonts w:hint="eastAsia"/>
        </w:rPr>
        <w:t>I2C</w:t>
      </w:r>
      <w:r>
        <w:rPr>
          <w:rFonts w:hint="eastAsia"/>
        </w:rPr>
        <w:t>接口：</w:t>
      </w:r>
      <w:r>
        <w:rPr>
          <w:rFonts w:hint="eastAsia"/>
        </w:rPr>
        <w:t>AT24C04</w:t>
      </w:r>
      <w:r>
        <w:rPr>
          <w:rFonts w:hint="eastAsia"/>
        </w:rPr>
        <w:t>采用</w:t>
      </w:r>
      <w:r>
        <w:rPr>
          <w:rFonts w:hint="eastAsia"/>
        </w:rPr>
        <w:t>I2C</w:t>
      </w:r>
      <w:r>
        <w:rPr>
          <w:rFonts w:hint="eastAsia"/>
        </w:rPr>
        <w:t>串行总线接口，这是一种双线制接口协议，可以通过简单的数据交换与主控器进行通信。这种接口简单、灵活，适用于</w:t>
      </w:r>
      <w:proofErr w:type="gramStart"/>
      <w:r>
        <w:rPr>
          <w:rFonts w:hint="eastAsia"/>
        </w:rPr>
        <w:t>各种微</w:t>
      </w:r>
      <w:proofErr w:type="gramEnd"/>
      <w:r>
        <w:rPr>
          <w:rFonts w:hint="eastAsia"/>
        </w:rPr>
        <w:t>控制器、传感器和其他外部设备。</w:t>
      </w:r>
    </w:p>
    <w:p w14:paraId="110DC6F8" w14:textId="3124E0B7" w:rsidR="00657483" w:rsidRDefault="00657483" w:rsidP="00657483">
      <w:pPr>
        <w:ind w:left="420"/>
        <w:rPr>
          <w:rFonts w:hint="eastAsia"/>
        </w:rPr>
      </w:pPr>
      <w:r>
        <w:rPr>
          <w:rFonts w:hint="eastAsia"/>
        </w:rPr>
        <w:t>4</w:t>
      </w:r>
      <w:r>
        <w:rPr>
          <w:rFonts w:hint="eastAsia"/>
        </w:rPr>
        <w:t>、</w:t>
      </w:r>
      <w:r>
        <w:rPr>
          <w:rFonts w:hint="eastAsia"/>
        </w:rPr>
        <w:t>低功耗：</w:t>
      </w:r>
      <w:r>
        <w:rPr>
          <w:rFonts w:hint="eastAsia"/>
        </w:rPr>
        <w:t>AT24C04</w:t>
      </w:r>
      <w:r>
        <w:rPr>
          <w:rFonts w:hint="eastAsia"/>
        </w:rPr>
        <w:t>具有低功耗特性，适合于电池供电的应用。它在非激活状态下消耗极低的电流，有助于延长电池使用寿命。</w:t>
      </w:r>
    </w:p>
    <w:p w14:paraId="2B93B725" w14:textId="739BA590" w:rsidR="00657483" w:rsidRDefault="00933E3A" w:rsidP="00657483">
      <w:pPr>
        <w:ind w:left="420"/>
        <w:rPr>
          <w:rFonts w:hint="eastAsia"/>
        </w:rPr>
      </w:pPr>
      <w:r>
        <w:rPr>
          <w:rFonts w:hint="eastAsia"/>
        </w:rPr>
        <w:t>5</w:t>
      </w:r>
      <w:r>
        <w:rPr>
          <w:rFonts w:hint="eastAsia"/>
        </w:rPr>
        <w:t>、</w:t>
      </w:r>
      <w:r w:rsidR="00657483">
        <w:rPr>
          <w:rFonts w:hint="eastAsia"/>
        </w:rPr>
        <w:t>高可靠性：</w:t>
      </w:r>
      <w:r w:rsidR="00657483">
        <w:rPr>
          <w:rFonts w:hint="eastAsia"/>
        </w:rPr>
        <w:t>AT24C04</w:t>
      </w:r>
      <w:r w:rsidR="00657483">
        <w:rPr>
          <w:rFonts w:hint="eastAsia"/>
        </w:rPr>
        <w:t>具有内部校验和自动错误检测功能，可以确保数据的完整性和可靠性。此外，它还提供了写保护功能，可以防止非授权的数据修改。</w:t>
      </w:r>
    </w:p>
    <w:p w14:paraId="1B91A5B0" w14:textId="5CE5CD19" w:rsidR="00657483" w:rsidRDefault="00657483" w:rsidP="00657483">
      <w:pPr>
        <w:ind w:left="420" w:firstLine="420"/>
      </w:pPr>
      <w:r>
        <w:rPr>
          <w:rFonts w:hint="eastAsia"/>
        </w:rPr>
        <w:t>总的来说，</w:t>
      </w:r>
      <w:r>
        <w:rPr>
          <w:rFonts w:hint="eastAsia"/>
        </w:rPr>
        <w:t>AT24C04</w:t>
      </w:r>
      <w:r>
        <w:rPr>
          <w:rFonts w:hint="eastAsia"/>
        </w:rPr>
        <w:t>是一种专为小容量数据存储而设计的</w:t>
      </w:r>
      <w:r>
        <w:rPr>
          <w:rFonts w:hint="eastAsia"/>
        </w:rPr>
        <w:t>EEPROM</w:t>
      </w:r>
      <w:r>
        <w:rPr>
          <w:rFonts w:hint="eastAsia"/>
        </w:rPr>
        <w:t>器件。它具有可擦写、</w:t>
      </w:r>
      <w:r>
        <w:rPr>
          <w:rFonts w:hint="eastAsia"/>
        </w:rPr>
        <w:t>I2C</w:t>
      </w:r>
      <w:r>
        <w:rPr>
          <w:rFonts w:hint="eastAsia"/>
        </w:rPr>
        <w:t>接口、低功耗和高可靠性等特点，适用于各种嵌入式系统、电子设备和传感器应用，为存储和管理小规模数据提供了便利和可靠性。</w:t>
      </w:r>
    </w:p>
    <w:p w14:paraId="271CCD93" w14:textId="77777777" w:rsidR="00657483" w:rsidRPr="00657483" w:rsidRDefault="00657483" w:rsidP="00657483">
      <w:pPr>
        <w:ind w:left="420"/>
        <w:rPr>
          <w:rFonts w:hint="eastAsia"/>
        </w:rPr>
      </w:pPr>
    </w:p>
    <w:p w14:paraId="31A8FCDC" w14:textId="77777777" w:rsidR="000C4FAC" w:rsidRDefault="00000000">
      <w:pPr>
        <w:pStyle w:val="2"/>
        <w:numPr>
          <w:ilvl w:val="0"/>
          <w:numId w:val="3"/>
        </w:numPr>
        <w:rPr>
          <w:rFonts w:hint="default"/>
        </w:rPr>
      </w:pPr>
      <w:bookmarkStart w:id="9" w:name="_Toc10910"/>
      <w:r>
        <w:t>RTC实时时钟模块</w:t>
      </w:r>
      <w:bookmarkEnd w:id="9"/>
    </w:p>
    <w:p w14:paraId="366CC447" w14:textId="2048E151" w:rsidR="00923166" w:rsidRDefault="00923166">
      <w:pPr>
        <w:rPr>
          <w:b/>
          <w:bCs/>
        </w:rPr>
      </w:pPr>
      <w:r w:rsidRPr="00923166">
        <w:rPr>
          <w:rFonts w:hint="eastAsia"/>
          <w:b/>
          <w:bCs/>
        </w:rPr>
        <w:t>RTC</w:t>
      </w:r>
      <w:r w:rsidRPr="00923166">
        <w:rPr>
          <w:rFonts w:hint="eastAsia"/>
          <w:b/>
          <w:bCs/>
        </w:rPr>
        <w:t>实时时钟简介</w:t>
      </w:r>
    </w:p>
    <w:p w14:paraId="2E2B7E98" w14:textId="7E84B31C" w:rsidR="00923166" w:rsidRDefault="00923166">
      <w:pPr>
        <w:rPr>
          <w:rFonts w:ascii="Noto Sans" w:hAnsi="Noto Sans" w:cs="Noto Sans"/>
          <w:color w:val="24292F"/>
          <w:szCs w:val="21"/>
        </w:rPr>
      </w:pPr>
      <w:r>
        <w:rPr>
          <w:b/>
          <w:bCs/>
        </w:rPr>
        <w:tab/>
      </w:r>
      <w:r>
        <w:rPr>
          <w:rFonts w:ascii="Noto Sans" w:hAnsi="Noto Sans" w:cs="Noto Sans"/>
          <w:color w:val="24292F"/>
          <w:szCs w:val="21"/>
        </w:rPr>
        <w:t>RTC</w:t>
      </w:r>
      <w:r>
        <w:rPr>
          <w:rFonts w:ascii="Noto Sans" w:hAnsi="Noto Sans" w:cs="Noto Sans"/>
          <w:color w:val="24292F"/>
          <w:szCs w:val="21"/>
        </w:rPr>
        <w:t>实时时钟模块是一种常见的电子设备，用于提供准确的日期和时间。它在很多应用中都有广泛的应用，比如计时器、闹钟、数据记录等</w:t>
      </w:r>
    </w:p>
    <w:p w14:paraId="5FED4E11" w14:textId="7841E243" w:rsidR="00923166" w:rsidRDefault="00923166">
      <w:pPr>
        <w:rPr>
          <w:b/>
          <w:bCs/>
        </w:rPr>
      </w:pPr>
      <w:r w:rsidRPr="00923166">
        <w:rPr>
          <w:rFonts w:hint="eastAsia"/>
          <w:b/>
          <w:bCs/>
        </w:rPr>
        <w:t>RTC</w:t>
      </w:r>
      <w:r>
        <w:rPr>
          <w:rFonts w:hint="eastAsia"/>
          <w:b/>
          <w:bCs/>
        </w:rPr>
        <w:t>工作原理</w:t>
      </w:r>
    </w:p>
    <w:p w14:paraId="430E9B99" w14:textId="5FDD0384" w:rsidR="00B81BC0" w:rsidRPr="00B81BC0" w:rsidRDefault="00923166" w:rsidP="00B81BC0">
      <w:pPr>
        <w:widowControl/>
        <w:ind w:firstLine="420"/>
        <w:jc w:val="left"/>
        <w:rPr>
          <w:rFonts w:ascii="Noto Sans" w:hAnsi="Noto Sans" w:cs="Noto Sans"/>
          <w:color w:val="24292F"/>
          <w:szCs w:val="21"/>
        </w:rPr>
      </w:pPr>
      <w:r w:rsidRPr="00B81BC0">
        <w:rPr>
          <w:rFonts w:ascii="Noto Sans" w:hAnsi="Noto Sans" w:cs="Noto Sans" w:hint="eastAsia"/>
          <w:color w:val="24292F"/>
          <w:szCs w:val="21"/>
        </w:rPr>
        <w:t>RTC</w:t>
      </w:r>
      <w:r w:rsidRPr="00B81BC0">
        <w:rPr>
          <w:rFonts w:ascii="Noto Sans" w:hAnsi="Noto Sans" w:cs="Noto Sans" w:hint="eastAsia"/>
          <w:color w:val="24292F"/>
          <w:szCs w:val="21"/>
        </w:rPr>
        <w:t>实时时钟模块基于振荡器，该振荡器提供稳定的时钟信号。</w:t>
      </w:r>
      <w:r w:rsidRPr="00B81BC0">
        <w:rPr>
          <w:rFonts w:ascii="Noto Sans" w:hAnsi="Noto Sans" w:cs="Noto Sans"/>
          <w:color w:val="24292F"/>
          <w:szCs w:val="21"/>
        </w:rPr>
        <w:t>RTC</w:t>
      </w:r>
      <w:r w:rsidRPr="00B81BC0">
        <w:rPr>
          <w:rFonts w:ascii="Noto Sans" w:hAnsi="Noto Sans" w:cs="Noto Sans"/>
          <w:color w:val="24292F"/>
          <w:szCs w:val="21"/>
        </w:rPr>
        <w:t>是一个独立的定时器</w:t>
      </w:r>
      <w:r w:rsidRPr="00B81BC0">
        <w:rPr>
          <w:rFonts w:ascii="Noto Sans" w:hAnsi="Noto Sans" w:cs="Noto Sans" w:hint="eastAsia"/>
          <w:color w:val="24292F"/>
          <w:szCs w:val="21"/>
        </w:rPr>
        <w:t>并使用这个时钟信号来更新</w:t>
      </w:r>
      <w:r w:rsidRPr="00B81BC0">
        <w:rPr>
          <w:rFonts w:ascii="Noto Sans" w:hAnsi="Noto Sans" w:cs="Noto Sans" w:hint="eastAsia"/>
          <w:color w:val="24292F"/>
          <w:szCs w:val="21"/>
        </w:rPr>
        <w:t>RTC</w:t>
      </w:r>
      <w:r w:rsidRPr="00B81BC0">
        <w:rPr>
          <w:rFonts w:ascii="Noto Sans" w:hAnsi="Noto Sans" w:cs="Noto Sans" w:hint="eastAsia"/>
          <w:color w:val="24292F"/>
          <w:szCs w:val="21"/>
        </w:rPr>
        <w:t>计数器，从而保持准确的日期和时间。</w:t>
      </w:r>
      <w:r w:rsidR="00B81BC0" w:rsidRPr="00B81BC0">
        <w:rPr>
          <w:rFonts w:ascii="Noto Sans" w:hAnsi="Noto Sans" w:cs="Noto Sans"/>
          <w:color w:val="24292F"/>
          <w:szCs w:val="21"/>
        </w:rPr>
        <w:t>RTC</w:t>
      </w:r>
      <w:r w:rsidR="00B81BC0" w:rsidRPr="00B81BC0">
        <w:rPr>
          <w:rFonts w:ascii="Noto Sans" w:hAnsi="Noto Sans" w:cs="Noto Sans"/>
          <w:color w:val="24292F"/>
          <w:szCs w:val="21"/>
        </w:rPr>
        <w:t>和时钟配置处于后备区域，系统复位</w:t>
      </w:r>
      <w:proofErr w:type="gramStart"/>
      <w:r w:rsidR="00B81BC0" w:rsidRPr="00B81BC0">
        <w:rPr>
          <w:rFonts w:ascii="Noto Sans" w:hAnsi="Noto Sans" w:cs="Noto Sans"/>
          <w:color w:val="24292F"/>
          <w:szCs w:val="21"/>
        </w:rPr>
        <w:t>时数据</w:t>
      </w:r>
      <w:proofErr w:type="gramEnd"/>
      <w:r w:rsidR="00B81BC0" w:rsidRPr="00B81BC0">
        <w:rPr>
          <w:rFonts w:ascii="Noto Sans" w:hAnsi="Noto Sans" w:cs="Noto Sans"/>
          <w:color w:val="24292F"/>
          <w:szCs w:val="21"/>
        </w:rPr>
        <w:t>不清零</w:t>
      </w:r>
    </w:p>
    <w:p w14:paraId="2EFF1D76" w14:textId="540448B3" w:rsidR="00B81BC0" w:rsidRPr="00B81BC0" w:rsidRDefault="00B81BC0" w:rsidP="00B81BC0">
      <w:pPr>
        <w:widowControl/>
        <w:jc w:val="left"/>
        <w:rPr>
          <w:rFonts w:ascii="宋体" w:eastAsia="宋体" w:hAnsi="宋体" w:cs="宋体"/>
          <w:b/>
          <w:bCs/>
          <w:kern w:val="0"/>
          <w:szCs w:val="21"/>
        </w:rPr>
      </w:pPr>
      <w:r>
        <w:rPr>
          <w:rFonts w:ascii="宋体" w:eastAsia="宋体" w:hAnsi="宋体" w:cs="宋体" w:hint="eastAsia"/>
          <w:b/>
          <w:bCs/>
          <w:kern w:val="0"/>
          <w:szCs w:val="21"/>
        </w:rPr>
        <w:t>RTC配置</w:t>
      </w:r>
    </w:p>
    <w:p w14:paraId="76684B73" w14:textId="49191B3E" w:rsidR="00B81BC0" w:rsidRPr="00B81BC0" w:rsidRDefault="00B81BC0" w:rsidP="00B81BC0">
      <w:pPr>
        <w:widowControl/>
        <w:ind w:leftChars="200" w:left="420"/>
        <w:jc w:val="left"/>
        <w:rPr>
          <w:rFonts w:ascii="Noto Sans" w:hAnsi="Noto Sans" w:cs="Noto Sans"/>
          <w:color w:val="24292F"/>
          <w:szCs w:val="21"/>
        </w:rPr>
      </w:pPr>
      <w:r w:rsidRPr="00B81BC0">
        <w:rPr>
          <w:rFonts w:ascii="Noto Sans" w:hAnsi="Noto Sans" w:cs="Noto Sans" w:hint="eastAsia"/>
          <w:color w:val="24292F"/>
          <w:szCs w:val="21"/>
        </w:rPr>
        <w:t>确定时钟源并启用</w:t>
      </w:r>
      <w:r w:rsidRPr="00B81BC0">
        <w:rPr>
          <w:rFonts w:ascii="Noto Sans" w:hAnsi="Noto Sans" w:cs="Noto Sans" w:hint="eastAsia"/>
          <w:color w:val="24292F"/>
          <w:szCs w:val="21"/>
        </w:rPr>
        <w:t>RTC</w:t>
      </w:r>
      <w:r w:rsidRPr="00B81BC0">
        <w:rPr>
          <w:rFonts w:ascii="Noto Sans" w:hAnsi="Noto Sans" w:cs="Noto Sans" w:hint="eastAsia"/>
          <w:color w:val="24292F"/>
          <w:szCs w:val="21"/>
        </w:rPr>
        <w:t>时钟</w:t>
      </w:r>
      <w:r>
        <w:rPr>
          <w:rFonts w:ascii="Noto Sans" w:hAnsi="Noto Sans" w:cs="Noto Sans" w:hint="eastAsia"/>
          <w:color w:val="24292F"/>
          <w:szCs w:val="21"/>
        </w:rPr>
        <w:t>，</w:t>
      </w:r>
      <w:r w:rsidRPr="00B81BC0">
        <w:rPr>
          <w:rFonts w:ascii="Noto Sans" w:hAnsi="Noto Sans" w:cs="Noto Sans"/>
          <w:color w:val="24292F"/>
          <w:szCs w:val="21"/>
        </w:rPr>
        <w:t>可选择</w:t>
      </w:r>
      <w:r w:rsidRPr="00B81BC0">
        <w:rPr>
          <w:rFonts w:ascii="Noto Sans" w:hAnsi="Noto Sans" w:cs="Noto Sans"/>
          <w:color w:val="24292F"/>
          <w:szCs w:val="21"/>
        </w:rPr>
        <w:t>3</w:t>
      </w:r>
      <w:r w:rsidRPr="00B81BC0">
        <w:rPr>
          <w:rFonts w:ascii="Noto Sans" w:hAnsi="Noto Sans" w:cs="Noto Sans"/>
          <w:color w:val="24292F"/>
          <w:szCs w:val="21"/>
        </w:rPr>
        <w:t>中</w:t>
      </w:r>
      <w:r w:rsidRPr="00B81BC0">
        <w:rPr>
          <w:rFonts w:ascii="Noto Sans" w:hAnsi="Noto Sans" w:cs="Noto Sans"/>
          <w:color w:val="24292F"/>
          <w:szCs w:val="21"/>
        </w:rPr>
        <w:t>RTC</w:t>
      </w:r>
      <w:r w:rsidRPr="00B81BC0">
        <w:rPr>
          <w:rFonts w:ascii="Noto Sans" w:hAnsi="Noto Sans" w:cs="Noto Sans"/>
          <w:color w:val="24292F"/>
          <w:szCs w:val="21"/>
        </w:rPr>
        <w:t>时钟源</w:t>
      </w:r>
    </w:p>
    <w:p w14:paraId="1A2374FD" w14:textId="77777777" w:rsidR="00B81BC0" w:rsidRPr="00B81BC0" w:rsidRDefault="00B81BC0" w:rsidP="00B81BC0">
      <w:pPr>
        <w:widowControl/>
        <w:ind w:firstLine="840"/>
        <w:jc w:val="left"/>
        <w:rPr>
          <w:rFonts w:ascii="Noto Sans" w:hAnsi="Noto Sans" w:cs="Noto Sans"/>
          <w:color w:val="24292F"/>
          <w:szCs w:val="21"/>
        </w:rPr>
      </w:pPr>
      <w:r w:rsidRPr="00B81BC0">
        <w:rPr>
          <w:rFonts w:ascii="Noto Sans" w:hAnsi="Noto Sans" w:cs="Noto Sans"/>
          <w:color w:val="24292F"/>
          <w:szCs w:val="21"/>
        </w:rPr>
        <w:t>HSE</w:t>
      </w:r>
      <w:r w:rsidRPr="00B81BC0">
        <w:rPr>
          <w:rFonts w:ascii="Noto Sans" w:hAnsi="Noto Sans" w:cs="Noto Sans"/>
          <w:color w:val="24292F"/>
          <w:szCs w:val="21"/>
        </w:rPr>
        <w:t>时钟除以</w:t>
      </w:r>
      <w:r w:rsidRPr="00B81BC0">
        <w:rPr>
          <w:rFonts w:ascii="Noto Sans" w:hAnsi="Noto Sans" w:cs="Noto Sans"/>
          <w:color w:val="24292F"/>
          <w:szCs w:val="21"/>
        </w:rPr>
        <w:t xml:space="preserve">128 </w:t>
      </w:r>
      <w:r w:rsidRPr="00B81BC0">
        <w:rPr>
          <w:rFonts w:ascii="Noto Sans" w:hAnsi="Noto Sans" w:cs="Noto Sans"/>
          <w:color w:val="24292F"/>
          <w:szCs w:val="21"/>
        </w:rPr>
        <w:t>通常为</w:t>
      </w:r>
      <w:r w:rsidRPr="00B81BC0">
        <w:rPr>
          <w:rFonts w:ascii="Noto Sans" w:hAnsi="Noto Sans" w:cs="Noto Sans"/>
          <w:color w:val="24292F"/>
          <w:szCs w:val="21"/>
        </w:rPr>
        <w:t xml:space="preserve"> 8MHZ / 138</w:t>
      </w:r>
    </w:p>
    <w:p w14:paraId="5D4BCB46" w14:textId="77777777" w:rsidR="00B81BC0" w:rsidRPr="00B81BC0" w:rsidRDefault="00B81BC0" w:rsidP="00B81BC0">
      <w:pPr>
        <w:widowControl/>
        <w:ind w:firstLine="840"/>
        <w:jc w:val="left"/>
        <w:rPr>
          <w:rFonts w:ascii="Noto Sans" w:hAnsi="Noto Sans" w:cs="Noto Sans"/>
          <w:color w:val="24292F"/>
          <w:szCs w:val="21"/>
        </w:rPr>
      </w:pPr>
      <w:r w:rsidRPr="00B81BC0">
        <w:rPr>
          <w:rFonts w:ascii="Noto Sans" w:hAnsi="Noto Sans" w:cs="Noto Sans"/>
          <w:color w:val="24292F"/>
          <w:szCs w:val="21"/>
        </w:rPr>
        <w:t>LSE</w:t>
      </w:r>
      <w:r w:rsidRPr="00B81BC0">
        <w:rPr>
          <w:rFonts w:ascii="Noto Sans" w:hAnsi="Noto Sans" w:cs="Noto Sans"/>
          <w:color w:val="24292F"/>
          <w:szCs w:val="21"/>
        </w:rPr>
        <w:t>振荡器时钟</w:t>
      </w:r>
      <w:r w:rsidRPr="00B81BC0">
        <w:rPr>
          <w:rFonts w:ascii="Noto Sans" w:hAnsi="Noto Sans" w:cs="Noto Sans"/>
          <w:color w:val="24292F"/>
          <w:szCs w:val="21"/>
        </w:rPr>
        <w:t xml:space="preserve"> </w:t>
      </w:r>
      <w:r w:rsidRPr="00B81BC0">
        <w:rPr>
          <w:rFonts w:ascii="Noto Sans" w:hAnsi="Noto Sans" w:cs="Noto Sans"/>
          <w:color w:val="24292F"/>
          <w:szCs w:val="21"/>
        </w:rPr>
        <w:t>通常为</w:t>
      </w:r>
      <w:r w:rsidRPr="00B81BC0">
        <w:rPr>
          <w:rFonts w:ascii="Noto Sans" w:hAnsi="Noto Sans" w:cs="Noto Sans"/>
          <w:color w:val="24292F"/>
          <w:szCs w:val="21"/>
        </w:rPr>
        <w:t>32.768KHZ</w:t>
      </w:r>
    </w:p>
    <w:p w14:paraId="6566FC21" w14:textId="3EF7705C" w:rsidR="00B81BC0" w:rsidRPr="00B81BC0" w:rsidRDefault="00B81BC0" w:rsidP="00B81BC0">
      <w:pPr>
        <w:widowControl/>
        <w:ind w:firstLine="840"/>
        <w:jc w:val="left"/>
        <w:rPr>
          <w:rFonts w:ascii="Noto Sans" w:hAnsi="Noto Sans" w:cs="Noto Sans"/>
          <w:color w:val="24292F"/>
          <w:szCs w:val="21"/>
        </w:rPr>
      </w:pPr>
      <w:r w:rsidRPr="00B81BC0">
        <w:rPr>
          <w:rFonts w:ascii="Noto Sans" w:hAnsi="Noto Sans" w:cs="Noto Sans"/>
          <w:color w:val="24292F"/>
          <w:szCs w:val="21"/>
        </w:rPr>
        <w:t>LSI</w:t>
      </w:r>
      <w:r w:rsidRPr="00B81BC0">
        <w:rPr>
          <w:rFonts w:ascii="Noto Sans" w:hAnsi="Noto Sans" w:cs="Noto Sans"/>
          <w:color w:val="24292F"/>
          <w:szCs w:val="21"/>
        </w:rPr>
        <w:t>振荡器时钟</w:t>
      </w:r>
      <w:r w:rsidRPr="00B81BC0">
        <w:rPr>
          <w:rFonts w:ascii="Noto Sans" w:hAnsi="Noto Sans" w:cs="Noto Sans"/>
          <w:color w:val="24292F"/>
          <w:szCs w:val="21"/>
        </w:rPr>
        <w:t xml:space="preserve"> 40KHZ</w:t>
      </w:r>
    </w:p>
    <w:p w14:paraId="5D8B10EB" w14:textId="77777777" w:rsidR="00B81BC0" w:rsidRPr="00B81BC0" w:rsidRDefault="00B81BC0" w:rsidP="00B81BC0">
      <w:pPr>
        <w:widowControl/>
        <w:ind w:leftChars="200" w:left="420"/>
        <w:jc w:val="left"/>
        <w:rPr>
          <w:rFonts w:ascii="Noto Sans" w:hAnsi="Noto Sans" w:cs="Noto Sans"/>
          <w:color w:val="24292F"/>
          <w:szCs w:val="21"/>
        </w:rPr>
      </w:pPr>
      <w:r w:rsidRPr="00B81BC0">
        <w:rPr>
          <w:rFonts w:ascii="Noto Sans" w:hAnsi="Noto Sans" w:cs="Noto Sans" w:hint="eastAsia"/>
          <w:color w:val="24292F"/>
          <w:szCs w:val="21"/>
        </w:rPr>
        <w:t>配置</w:t>
      </w:r>
      <w:r w:rsidRPr="00B81BC0">
        <w:rPr>
          <w:rFonts w:ascii="Noto Sans" w:hAnsi="Noto Sans" w:cs="Noto Sans" w:hint="eastAsia"/>
          <w:color w:val="24292F"/>
          <w:szCs w:val="21"/>
        </w:rPr>
        <w:t>RTC</w:t>
      </w:r>
      <w:r w:rsidRPr="00B81BC0">
        <w:rPr>
          <w:rFonts w:ascii="Noto Sans" w:hAnsi="Noto Sans" w:cs="Noto Sans" w:hint="eastAsia"/>
          <w:color w:val="24292F"/>
          <w:szCs w:val="21"/>
        </w:rPr>
        <w:t>时钟预分频器和计数器精度。</w:t>
      </w:r>
    </w:p>
    <w:p w14:paraId="6303D443" w14:textId="3B14EE9F" w:rsidR="00B81BC0" w:rsidRDefault="00B81BC0" w:rsidP="00B81BC0">
      <w:pPr>
        <w:widowControl/>
        <w:ind w:leftChars="200" w:left="420"/>
        <w:jc w:val="left"/>
        <w:rPr>
          <w:rFonts w:ascii="Noto Sans" w:hAnsi="Noto Sans" w:cs="Noto Sans"/>
          <w:color w:val="24292F"/>
          <w:szCs w:val="21"/>
        </w:rPr>
      </w:pPr>
      <w:r w:rsidRPr="00B81BC0">
        <w:rPr>
          <w:rFonts w:ascii="Noto Sans" w:hAnsi="Noto Sans" w:cs="Noto Sans" w:hint="eastAsia"/>
          <w:color w:val="24292F"/>
          <w:szCs w:val="21"/>
        </w:rPr>
        <w:t>配置日期和时间，并将其写入</w:t>
      </w:r>
      <w:r w:rsidRPr="00B81BC0">
        <w:rPr>
          <w:rFonts w:ascii="Noto Sans" w:hAnsi="Noto Sans" w:cs="Noto Sans" w:hint="eastAsia"/>
          <w:color w:val="24292F"/>
          <w:szCs w:val="21"/>
        </w:rPr>
        <w:t>RTC</w:t>
      </w:r>
      <w:r w:rsidRPr="00B81BC0">
        <w:rPr>
          <w:rFonts w:ascii="Noto Sans" w:hAnsi="Noto Sans" w:cs="Noto Sans" w:hint="eastAsia"/>
          <w:color w:val="24292F"/>
          <w:szCs w:val="21"/>
        </w:rPr>
        <w:t>寄存器</w:t>
      </w:r>
    </w:p>
    <w:p w14:paraId="4E65257B" w14:textId="67A7DF7F" w:rsidR="00B81BC0" w:rsidRPr="00B81BC0" w:rsidRDefault="00B81BC0" w:rsidP="00B81BC0">
      <w:pPr>
        <w:widowControl/>
        <w:jc w:val="left"/>
        <w:rPr>
          <w:rFonts w:ascii="Noto Sans" w:hAnsi="Noto Sans" w:cs="Noto Sans"/>
          <w:b/>
          <w:bCs/>
          <w:color w:val="24292F"/>
          <w:szCs w:val="21"/>
        </w:rPr>
      </w:pPr>
      <w:r w:rsidRPr="00B81BC0">
        <w:rPr>
          <w:rFonts w:ascii="Noto Sans" w:hAnsi="Noto Sans" w:cs="Noto Sans" w:hint="eastAsia"/>
          <w:b/>
          <w:bCs/>
          <w:color w:val="24292F"/>
          <w:szCs w:val="21"/>
        </w:rPr>
        <w:t>后备寄存器</w:t>
      </w:r>
    </w:p>
    <w:p w14:paraId="0AFE20C4" w14:textId="0595E92E" w:rsidR="00923166" w:rsidRDefault="00B81BC0" w:rsidP="00573DA2">
      <w:pPr>
        <w:widowControl/>
        <w:ind w:firstLine="420"/>
        <w:jc w:val="left"/>
        <w:rPr>
          <w:rFonts w:ascii="宋体" w:eastAsia="宋体" w:hAnsi="宋体" w:cs="宋体"/>
          <w:kern w:val="0"/>
          <w:szCs w:val="21"/>
        </w:rPr>
      </w:pPr>
      <w:r w:rsidRPr="00B81BC0">
        <w:rPr>
          <w:rFonts w:ascii="宋体" w:eastAsia="宋体" w:hAnsi="宋体" w:cs="宋体"/>
          <w:kern w:val="0"/>
          <w:szCs w:val="21"/>
        </w:rPr>
        <w:t>BKP可用以存储用户应用程序数据，当VDD（2 -- 3.6）电源被切断，他们仍然由VBAT（1.8 -- 3.6）维持供电，当系统在待机模式下被唤醒，或系统复位或电源复位，他们不会被复位</w:t>
      </w:r>
      <w:r>
        <w:rPr>
          <w:rFonts w:ascii="宋体" w:eastAsia="宋体" w:hAnsi="宋体" w:cs="宋体" w:hint="eastAsia"/>
          <w:kern w:val="0"/>
          <w:szCs w:val="21"/>
        </w:rPr>
        <w:t>。</w:t>
      </w:r>
      <w:r w:rsidR="00573DA2">
        <w:rPr>
          <w:rFonts w:ascii="宋体" w:eastAsia="宋体" w:hAnsi="宋体" w:cs="宋体" w:hint="eastAsia"/>
          <w:kern w:val="0"/>
          <w:szCs w:val="21"/>
        </w:rPr>
        <w:t>向后备寄存器写入数据时需要</w:t>
      </w:r>
      <w:r w:rsidR="00573DA2" w:rsidRPr="00573DA2">
        <w:rPr>
          <w:rFonts w:ascii="宋体" w:eastAsia="宋体" w:hAnsi="宋体" w:cs="宋体" w:hint="eastAsia"/>
          <w:kern w:val="0"/>
          <w:szCs w:val="21"/>
        </w:rPr>
        <w:t>开启电源和BKP时钟</w:t>
      </w:r>
      <w:r w:rsidR="00573DA2">
        <w:rPr>
          <w:rFonts w:ascii="宋体" w:eastAsia="宋体" w:hAnsi="宋体" w:cs="宋体" w:hint="eastAsia"/>
          <w:kern w:val="0"/>
          <w:szCs w:val="21"/>
        </w:rPr>
        <w:t>并且使能后备寄存器</w:t>
      </w:r>
    </w:p>
    <w:p w14:paraId="401F3040" w14:textId="21ACA385" w:rsidR="00573DA2" w:rsidRDefault="00573DA2" w:rsidP="00573DA2">
      <w:pPr>
        <w:widowControl/>
        <w:jc w:val="left"/>
        <w:rPr>
          <w:rFonts w:ascii="宋体" w:eastAsia="宋体" w:hAnsi="宋体" w:cs="宋体"/>
          <w:b/>
          <w:bCs/>
          <w:kern w:val="0"/>
          <w:szCs w:val="21"/>
        </w:rPr>
      </w:pPr>
      <w:r w:rsidRPr="00573DA2">
        <w:rPr>
          <w:rFonts w:ascii="宋体" w:eastAsia="宋体" w:hAnsi="宋体" w:cs="宋体" w:hint="eastAsia"/>
          <w:b/>
          <w:bCs/>
          <w:kern w:val="0"/>
          <w:szCs w:val="21"/>
        </w:rPr>
        <w:t>低功耗模式</w:t>
      </w:r>
    </w:p>
    <w:p w14:paraId="5F0BEC47" w14:textId="2AC87095" w:rsidR="00573DA2" w:rsidRPr="00573DA2" w:rsidRDefault="00573DA2" w:rsidP="00573DA2">
      <w:pPr>
        <w:widowControl/>
        <w:ind w:firstLine="420"/>
        <w:jc w:val="left"/>
        <w:rPr>
          <w:rFonts w:ascii="宋体" w:eastAsia="宋体" w:hAnsi="宋体" w:cs="宋体"/>
          <w:kern w:val="0"/>
          <w:szCs w:val="21"/>
        </w:rPr>
      </w:pPr>
      <w:r w:rsidRPr="00573DA2">
        <w:rPr>
          <w:rFonts w:ascii="宋体" w:eastAsia="宋体" w:hAnsi="宋体" w:cs="宋体"/>
          <w:kern w:val="0"/>
          <w:szCs w:val="21"/>
        </w:rPr>
        <w:t>低功耗模式包括睡眠模式（sleep），停机模式（stop）和待机模式（standby），可在系统空闲时，降低STM32的功耗，延长设备待机时间</w:t>
      </w:r>
    </w:p>
    <w:p w14:paraId="54410234" w14:textId="67744FF5" w:rsidR="00573DA2" w:rsidRPr="00573DA2" w:rsidRDefault="00573DA2" w:rsidP="00573DA2">
      <w:pPr>
        <w:widowControl/>
        <w:jc w:val="left"/>
        <w:rPr>
          <w:rFonts w:ascii="宋体" w:eastAsia="宋体" w:hAnsi="宋体" w:cs="宋体"/>
          <w:b/>
          <w:bCs/>
          <w:kern w:val="0"/>
          <w:szCs w:val="21"/>
        </w:rPr>
      </w:pPr>
    </w:p>
    <w:p w14:paraId="0C078E15" w14:textId="77777777" w:rsidR="000C4FAC" w:rsidRDefault="00000000">
      <w:pPr>
        <w:pStyle w:val="2"/>
        <w:numPr>
          <w:ilvl w:val="0"/>
          <w:numId w:val="3"/>
        </w:numPr>
        <w:rPr>
          <w:rFonts w:hint="default"/>
        </w:rPr>
      </w:pPr>
      <w:bookmarkStart w:id="10" w:name="_Toc26956"/>
      <w:r>
        <w:t>LCD屏显示模块</w:t>
      </w:r>
      <w:bookmarkEnd w:id="10"/>
    </w:p>
    <w:p w14:paraId="07CCB765" w14:textId="0C45493C" w:rsidR="00573DA2" w:rsidRDefault="00573DA2">
      <w:pPr>
        <w:rPr>
          <w:b/>
          <w:bCs/>
        </w:rPr>
      </w:pPr>
      <w:r w:rsidRPr="00573DA2">
        <w:rPr>
          <w:rFonts w:hint="eastAsia"/>
          <w:b/>
          <w:bCs/>
        </w:rPr>
        <w:t>驱动器模块介绍</w:t>
      </w:r>
    </w:p>
    <w:p w14:paraId="682E9647" w14:textId="34EB8190" w:rsidR="00933E3A" w:rsidRDefault="00933E3A">
      <w:pPr>
        <w:rPr>
          <w:rFonts w:hint="eastAsia"/>
          <w:b/>
          <w:bCs/>
        </w:rPr>
      </w:pPr>
      <w:r>
        <w:rPr>
          <w:b/>
          <w:bCs/>
        </w:rPr>
        <w:tab/>
      </w:r>
      <w:r>
        <w:t xml:space="preserve">ST7789VW </w:t>
      </w:r>
      <w:r>
        <w:t>是用于</w:t>
      </w:r>
      <w:r>
        <w:t xml:space="preserve"> 262K </w:t>
      </w:r>
      <w:r>
        <w:t>色图形类型</w:t>
      </w:r>
      <w:r>
        <w:t xml:space="preserve"> TFT-LCD </w:t>
      </w:r>
      <w:r>
        <w:t>的单芯片控制器</w:t>
      </w:r>
      <w:r>
        <w:t>/</w:t>
      </w:r>
      <w:r>
        <w:t>驱动器。</w:t>
      </w:r>
      <w:r>
        <w:t xml:space="preserve"> </w:t>
      </w:r>
      <w:r>
        <w:t>它由</w:t>
      </w:r>
      <w:r>
        <w:t xml:space="preserve"> 720 </w:t>
      </w:r>
      <w:r>
        <w:t>条源极线和</w:t>
      </w:r>
      <w:r>
        <w:t xml:space="preserve"> 320 </w:t>
      </w:r>
      <w:r>
        <w:t>条栅</w:t>
      </w:r>
      <w:r>
        <w:t xml:space="preserve"> </w:t>
      </w:r>
      <w:r>
        <w:t>极线驱动电路组成。</w:t>
      </w:r>
      <w:r>
        <w:t xml:space="preserve"> </w:t>
      </w:r>
      <w:r>
        <w:t>该芯片能够直接连接到外部微处理器，并接受</w:t>
      </w:r>
      <w:r>
        <w:t xml:space="preserve"> 8 </w:t>
      </w:r>
      <w:r>
        <w:lastRenderedPageBreak/>
        <w:t>位</w:t>
      </w:r>
      <w:r>
        <w:t xml:space="preserve">/ 9 </w:t>
      </w:r>
      <w:r>
        <w:t>位</w:t>
      </w:r>
      <w:r>
        <w:t xml:space="preserve">/ 16 </w:t>
      </w:r>
      <w:r>
        <w:t>位</w:t>
      </w:r>
      <w:r>
        <w:t xml:space="preserve">/ 18 </w:t>
      </w:r>
      <w:r>
        <w:t>位并行接口。</w:t>
      </w:r>
      <w:r>
        <w:t xml:space="preserve"> </w:t>
      </w:r>
      <w:r>
        <w:t>显示数据可以存储在</w:t>
      </w:r>
      <w:r>
        <w:t xml:space="preserve"> 240x320x18 </w:t>
      </w:r>
      <w:r>
        <w:t>位的片上显示数据</w:t>
      </w:r>
      <w:r>
        <w:t xml:space="preserve"> RAM </w:t>
      </w:r>
      <w:r>
        <w:t>中。</w:t>
      </w:r>
      <w:r>
        <w:t xml:space="preserve"> </w:t>
      </w:r>
      <w:r>
        <w:t>它可以在没有外部操作时钟的</w:t>
      </w:r>
      <w:proofErr w:type="gramStart"/>
      <w:r>
        <w:t>情况下执</w:t>
      </w:r>
      <w:proofErr w:type="gramEnd"/>
      <w:r>
        <w:t xml:space="preserve"> </w:t>
      </w:r>
      <w:r>
        <w:t>行显示数据</w:t>
      </w:r>
      <w:r>
        <w:t xml:space="preserve"> RAM </w:t>
      </w:r>
      <w:r>
        <w:t>读</w:t>
      </w:r>
      <w:r>
        <w:t>/</w:t>
      </w:r>
      <w:r>
        <w:t>写操作，以最大程度地降低功耗。</w:t>
      </w:r>
      <w:r>
        <w:t xml:space="preserve"> </w:t>
      </w:r>
      <w:r>
        <w:t>另外，由于集成电源电路需要驱动液晶；</w:t>
      </w:r>
      <w:r>
        <w:t xml:space="preserve"> </w:t>
      </w:r>
      <w:r>
        <w:t>可以</w:t>
      </w:r>
      <w:r>
        <w:t xml:space="preserve"> </w:t>
      </w:r>
      <w:r>
        <w:t>制造具有最少组件的显示系统。</w:t>
      </w:r>
    </w:p>
    <w:p w14:paraId="504D7A55" w14:textId="0A300C2D" w:rsidR="00AE7C64" w:rsidRDefault="00AE7C64">
      <w:pPr>
        <w:rPr>
          <w:rFonts w:ascii="Noto Sans" w:hAnsi="Noto Sans" w:cs="Noto Sans"/>
          <w:b/>
          <w:bCs/>
          <w:color w:val="24292F"/>
          <w:szCs w:val="21"/>
        </w:rPr>
      </w:pPr>
      <w:r w:rsidRPr="00AE7C64">
        <w:rPr>
          <w:rFonts w:ascii="Noto Sans" w:hAnsi="Noto Sans" w:cs="Noto Sans" w:hint="eastAsia"/>
          <w:b/>
          <w:bCs/>
          <w:color w:val="24292F"/>
          <w:szCs w:val="21"/>
        </w:rPr>
        <w:t>LCD</w:t>
      </w:r>
      <w:r w:rsidRPr="00AE7C64">
        <w:rPr>
          <w:rFonts w:ascii="Noto Sans" w:hAnsi="Noto Sans" w:cs="Noto Sans" w:hint="eastAsia"/>
          <w:b/>
          <w:bCs/>
          <w:color w:val="24292F"/>
          <w:szCs w:val="21"/>
        </w:rPr>
        <w:t>屏显示原理</w:t>
      </w:r>
    </w:p>
    <w:p w14:paraId="147DA64B" w14:textId="47FE5678" w:rsidR="00AE7C64" w:rsidRDefault="00AE7C64" w:rsidP="00AE7C64">
      <w:pPr>
        <w:ind w:firstLineChars="200" w:firstLine="420"/>
      </w:pPr>
      <w:r w:rsidRPr="00AE7C64">
        <w:rPr>
          <w:rFonts w:ascii="Noto Sans" w:hAnsi="Noto Sans" w:cs="Noto Sans"/>
          <w:color w:val="24292F"/>
          <w:szCs w:val="21"/>
        </w:rPr>
        <w:tab/>
      </w:r>
      <w:r w:rsidRPr="00AE7C64">
        <w:rPr>
          <w:rFonts w:ascii="Noto Sans" w:hAnsi="Noto Sans" w:cs="Noto Sans" w:hint="eastAsia"/>
          <w:color w:val="24292F"/>
          <w:szCs w:val="21"/>
        </w:rPr>
        <w:t>LCD</w:t>
      </w:r>
      <w:r w:rsidRPr="00AE7C64">
        <w:rPr>
          <w:rFonts w:ascii="Noto Sans" w:hAnsi="Noto Sans" w:cs="Noto Sans" w:hint="eastAsia"/>
          <w:color w:val="24292F"/>
          <w:szCs w:val="21"/>
        </w:rPr>
        <w:t>屏中的</w:t>
      </w:r>
      <w:r>
        <w:rPr>
          <w:rFonts w:hint="eastAsia"/>
        </w:rPr>
        <w:t>液晶是一种介于固体和液体之间的特殊物质，它是一种有机化合物，常态下呈液态，但是它的分子排列却和固体晶体一样非常规则，因此取名液晶。</w:t>
      </w:r>
      <w:r>
        <w:t xml:space="preserve"> </w:t>
      </w:r>
      <w:r>
        <w:t>如果给液晶施加电场，会</w:t>
      </w:r>
      <w:r>
        <w:rPr>
          <w:rFonts w:hint="eastAsia"/>
        </w:rPr>
        <w:t>改变它的分子排列，</w:t>
      </w:r>
      <w:r>
        <w:t xml:space="preserve"> </w:t>
      </w:r>
      <w:r>
        <w:t>从而改变光线的传播方向，</w:t>
      </w:r>
      <w:r>
        <w:t xml:space="preserve"> </w:t>
      </w:r>
      <w:r>
        <w:t>配合偏振光片，它就具有控制光线透过率</w:t>
      </w:r>
      <w:r>
        <w:rPr>
          <w:rFonts w:hint="eastAsia"/>
        </w:rPr>
        <w:t>的作用，再配合彩色滤光片，改变加给液晶电压大小，就能改变某一颜色透光量的多少</w:t>
      </w:r>
      <w:r>
        <w:t>。</w:t>
      </w:r>
      <w:r>
        <w:t xml:space="preserve"> </w:t>
      </w:r>
      <w:r>
        <w:t>利用这种原理，做出可控红、绿、蓝光输出强度的显示结</w:t>
      </w:r>
      <w:r>
        <w:rPr>
          <w:rFonts w:hint="eastAsia"/>
        </w:rPr>
        <w:t>构，把三种显示结构组成一个显示单位，通过控制红绿蓝的强度，可以使该单位混合输出不同的色彩，这样的一个显示单位被称为像素。</w:t>
      </w:r>
    </w:p>
    <w:p w14:paraId="2D8F799D" w14:textId="743952E0" w:rsidR="00AE7C64" w:rsidRPr="00AE7C64" w:rsidRDefault="00AE7C64" w:rsidP="00AE7C64">
      <w:pPr>
        <w:rPr>
          <w:b/>
          <w:bCs/>
        </w:rPr>
      </w:pPr>
      <w:r w:rsidRPr="00AE7C64">
        <w:rPr>
          <w:rFonts w:hint="eastAsia"/>
          <w:b/>
          <w:bCs/>
        </w:rPr>
        <w:t>硬件接口时序</w:t>
      </w:r>
    </w:p>
    <w:p w14:paraId="35BD9C7D" w14:textId="0A2C1293" w:rsidR="00AE7C64" w:rsidRPr="00AE7C64" w:rsidRDefault="00AE7C64">
      <w:r>
        <w:rPr>
          <w:b/>
          <w:bCs/>
        </w:rPr>
        <w:tab/>
      </w:r>
      <w:r>
        <w:t>液晶屏的</w:t>
      </w:r>
      <w:r>
        <w:t xml:space="preserve"> ILI9341 </w:t>
      </w:r>
      <w:r>
        <w:t>控制器在出厂前就已经按固定配置好</w:t>
      </w:r>
      <w:r>
        <w:t>(</w:t>
      </w:r>
      <w:r>
        <w:t>内部已连接硬件电路</w:t>
      </w:r>
      <w:r>
        <w:t>)</w:t>
      </w:r>
      <w:r>
        <w:t>，它被配置为通过</w:t>
      </w:r>
      <w:r>
        <w:t xml:space="preserve"> 8080 </w:t>
      </w:r>
      <w:r>
        <w:t>接口通讯，使用</w:t>
      </w:r>
      <w:r>
        <w:t xml:space="preserve"> 16 </w:t>
      </w:r>
      <w:proofErr w:type="gramStart"/>
      <w:r>
        <w:t>根数据</w:t>
      </w:r>
      <w:proofErr w:type="gramEnd"/>
      <w:r>
        <w:t>线的</w:t>
      </w:r>
      <w:r>
        <w:t xml:space="preserve"> RGB565 </w:t>
      </w:r>
      <w:r>
        <w:t>格</w:t>
      </w:r>
      <w:r>
        <w:rPr>
          <w:rFonts w:hint="eastAsia"/>
        </w:rPr>
        <w:t>式。内部硬件电路连接完，</w:t>
      </w:r>
      <w:r>
        <w:t xml:space="preserve"> </w:t>
      </w:r>
      <w:r>
        <w:t>剩下的其它信号线被引出到</w:t>
      </w:r>
      <w:r>
        <w:t xml:space="preserve"> FPC </w:t>
      </w:r>
      <w:r>
        <w:t>排线，最后该排线由</w:t>
      </w:r>
      <w:r>
        <w:t xml:space="preserve"> PCB </w:t>
      </w:r>
      <w:r>
        <w:t>底</w:t>
      </w:r>
      <w:r>
        <w:rPr>
          <w:rFonts w:hint="eastAsia"/>
        </w:rPr>
        <w:t>板引出到排针，</w:t>
      </w:r>
      <w:proofErr w:type="gramStart"/>
      <w:r>
        <w:t>排针再与</w:t>
      </w:r>
      <w:proofErr w:type="gramEnd"/>
      <w:r>
        <w:t>实验板上的</w:t>
      </w:r>
      <w:r>
        <w:t xml:space="preserve"> STM32 </w:t>
      </w:r>
      <w:r>
        <w:t>芯片连接。</w:t>
      </w:r>
    </w:p>
    <w:tbl>
      <w:tblPr>
        <w:tblpPr w:leftFromText="180" w:rightFromText="180" w:vertAnchor="text" w:horzAnchor="margin" w:tblpY="424"/>
        <w:tblW w:w="97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8"/>
        <w:gridCol w:w="1992"/>
        <w:gridCol w:w="6223"/>
      </w:tblGrid>
      <w:tr w:rsidR="00AE7C64" w:rsidRPr="0095199F" w14:paraId="6C4D1715" w14:textId="77777777" w:rsidTr="00AB66D8">
        <w:trPr>
          <w:trHeight w:val="211"/>
        </w:trPr>
        <w:tc>
          <w:tcPr>
            <w:tcW w:w="1508" w:type="dxa"/>
            <w:tcBorders>
              <w:top w:val="single" w:sz="4" w:space="0" w:color="auto"/>
              <w:left w:val="single" w:sz="4" w:space="0" w:color="auto"/>
              <w:bottom w:val="single" w:sz="4" w:space="0" w:color="auto"/>
              <w:right w:val="single" w:sz="4" w:space="0" w:color="auto"/>
            </w:tcBorders>
            <w:vAlign w:val="center"/>
            <w:hideMark/>
          </w:tcPr>
          <w:p w14:paraId="785C6132" w14:textId="77777777" w:rsidR="00AE7C64" w:rsidRPr="0095199F" w:rsidRDefault="00AE7C64" w:rsidP="00AB66D8">
            <w:pPr>
              <w:widowControl/>
              <w:jc w:val="center"/>
              <w:rPr>
                <w:rFonts w:ascii="宋体" w:eastAsia="宋体" w:hAnsi="宋体" w:cs="宋体"/>
                <w:kern w:val="0"/>
                <w:sz w:val="24"/>
              </w:rPr>
            </w:pPr>
            <w:r w:rsidRPr="0095199F">
              <w:rPr>
                <w:rFonts w:ascii="黑体" w:eastAsia="黑体" w:hAnsi="黑体" w:cs="宋体"/>
                <w:color w:val="000000"/>
                <w:kern w:val="0"/>
                <w:sz w:val="24"/>
              </w:rPr>
              <w:t>信号线</w:t>
            </w:r>
          </w:p>
        </w:tc>
        <w:tc>
          <w:tcPr>
            <w:tcW w:w="1992" w:type="dxa"/>
            <w:tcBorders>
              <w:top w:val="single" w:sz="4" w:space="0" w:color="auto"/>
              <w:left w:val="single" w:sz="4" w:space="0" w:color="auto"/>
              <w:bottom w:val="single" w:sz="4" w:space="0" w:color="auto"/>
              <w:right w:val="single" w:sz="4" w:space="0" w:color="auto"/>
            </w:tcBorders>
            <w:vAlign w:val="center"/>
            <w:hideMark/>
          </w:tcPr>
          <w:p w14:paraId="0B09C3E9" w14:textId="77777777" w:rsidR="00AE7C64" w:rsidRPr="0095199F" w:rsidRDefault="00AE7C64" w:rsidP="00AB66D8">
            <w:pPr>
              <w:widowControl/>
              <w:jc w:val="center"/>
              <w:rPr>
                <w:rFonts w:ascii="宋体" w:eastAsia="宋体" w:hAnsi="宋体" w:cs="宋体"/>
                <w:kern w:val="0"/>
                <w:sz w:val="24"/>
              </w:rPr>
            </w:pPr>
            <w:r w:rsidRPr="0095199F">
              <w:rPr>
                <w:rFonts w:ascii="Times New Roman" w:eastAsia="宋体" w:hAnsi="Times New Roman" w:cs="Times New Roman"/>
                <w:color w:val="000000"/>
                <w:kern w:val="0"/>
                <w:sz w:val="24"/>
              </w:rPr>
              <w:t>ILI9341</w:t>
            </w:r>
            <w:r w:rsidRPr="0095199F">
              <w:rPr>
                <w:rFonts w:ascii="黑体" w:eastAsia="黑体" w:hAnsi="黑体" w:cs="宋体"/>
                <w:color w:val="000000"/>
                <w:kern w:val="0"/>
                <w:sz w:val="24"/>
              </w:rPr>
              <w:t>的</w:t>
            </w:r>
            <w:r>
              <w:rPr>
                <w:rFonts w:ascii="黑体" w:eastAsia="黑体" w:hAnsi="黑体" w:cs="宋体" w:hint="eastAsia"/>
                <w:color w:val="000000"/>
                <w:kern w:val="0"/>
                <w:sz w:val="24"/>
              </w:rPr>
              <w:t>引脚</w:t>
            </w:r>
          </w:p>
        </w:tc>
        <w:tc>
          <w:tcPr>
            <w:tcW w:w="6223" w:type="dxa"/>
            <w:tcBorders>
              <w:top w:val="single" w:sz="4" w:space="0" w:color="auto"/>
              <w:left w:val="single" w:sz="4" w:space="0" w:color="auto"/>
              <w:bottom w:val="single" w:sz="4" w:space="0" w:color="auto"/>
              <w:right w:val="single" w:sz="4" w:space="0" w:color="auto"/>
            </w:tcBorders>
            <w:vAlign w:val="center"/>
            <w:hideMark/>
          </w:tcPr>
          <w:p w14:paraId="10AD8828" w14:textId="77777777" w:rsidR="00AE7C64" w:rsidRPr="0095199F" w:rsidRDefault="00AE7C64" w:rsidP="00AB66D8">
            <w:pPr>
              <w:widowControl/>
              <w:jc w:val="center"/>
              <w:rPr>
                <w:rFonts w:ascii="宋体" w:eastAsia="宋体" w:hAnsi="宋体" w:cs="宋体"/>
                <w:kern w:val="0"/>
                <w:sz w:val="24"/>
              </w:rPr>
            </w:pPr>
            <w:r w:rsidRPr="0095199F">
              <w:rPr>
                <w:rFonts w:ascii="黑体" w:eastAsia="黑体" w:hAnsi="黑体" w:cs="宋体"/>
                <w:color w:val="000000"/>
                <w:kern w:val="0"/>
                <w:sz w:val="24"/>
              </w:rPr>
              <w:t>说明</w:t>
            </w:r>
          </w:p>
        </w:tc>
      </w:tr>
      <w:tr w:rsidR="00AE7C64" w:rsidRPr="0095199F" w14:paraId="6DC2F2FA" w14:textId="77777777" w:rsidTr="00AB66D8">
        <w:trPr>
          <w:trHeight w:val="211"/>
        </w:trPr>
        <w:tc>
          <w:tcPr>
            <w:tcW w:w="1508" w:type="dxa"/>
            <w:tcBorders>
              <w:top w:val="single" w:sz="4" w:space="0" w:color="auto"/>
              <w:left w:val="single" w:sz="4" w:space="0" w:color="auto"/>
              <w:bottom w:val="single" w:sz="4" w:space="0" w:color="auto"/>
              <w:right w:val="single" w:sz="4" w:space="0" w:color="auto"/>
            </w:tcBorders>
            <w:vAlign w:val="center"/>
            <w:hideMark/>
          </w:tcPr>
          <w:p w14:paraId="647B7571" w14:textId="77777777" w:rsidR="00AE7C64" w:rsidRPr="0095199F" w:rsidRDefault="00AE7C64" w:rsidP="00AB66D8">
            <w:pPr>
              <w:widowControl/>
              <w:jc w:val="left"/>
            </w:pPr>
            <w:r w:rsidRPr="0095199F">
              <w:t xml:space="preserve">DB[15:0]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6F5550C8" w14:textId="77777777" w:rsidR="00AE7C64" w:rsidRPr="0095199F" w:rsidRDefault="00AE7C64" w:rsidP="00AB66D8">
            <w:pPr>
              <w:widowControl/>
              <w:jc w:val="left"/>
            </w:pPr>
            <w:r w:rsidRPr="0095199F">
              <w:t xml:space="preserve">D[15:0] </w:t>
            </w:r>
          </w:p>
        </w:tc>
        <w:tc>
          <w:tcPr>
            <w:tcW w:w="6223" w:type="dxa"/>
            <w:tcBorders>
              <w:top w:val="single" w:sz="4" w:space="0" w:color="auto"/>
              <w:left w:val="single" w:sz="4" w:space="0" w:color="auto"/>
              <w:bottom w:val="single" w:sz="4" w:space="0" w:color="auto"/>
              <w:right w:val="single" w:sz="4" w:space="0" w:color="auto"/>
            </w:tcBorders>
            <w:vAlign w:val="center"/>
            <w:hideMark/>
          </w:tcPr>
          <w:p w14:paraId="3708F59A" w14:textId="77777777" w:rsidR="00AE7C64" w:rsidRPr="0095199F" w:rsidRDefault="00AE7C64" w:rsidP="00AB66D8">
            <w:pPr>
              <w:widowControl/>
              <w:jc w:val="left"/>
            </w:pPr>
            <w:r w:rsidRPr="0095199F">
              <w:t>数据信号</w:t>
            </w:r>
          </w:p>
        </w:tc>
      </w:tr>
      <w:tr w:rsidR="00AE7C64" w:rsidRPr="0095199F" w14:paraId="0FEAF01D" w14:textId="77777777" w:rsidTr="00AB66D8">
        <w:trPr>
          <w:trHeight w:val="215"/>
        </w:trPr>
        <w:tc>
          <w:tcPr>
            <w:tcW w:w="1508" w:type="dxa"/>
            <w:tcBorders>
              <w:top w:val="single" w:sz="4" w:space="0" w:color="auto"/>
              <w:left w:val="single" w:sz="4" w:space="0" w:color="auto"/>
              <w:bottom w:val="single" w:sz="4" w:space="0" w:color="auto"/>
              <w:right w:val="single" w:sz="4" w:space="0" w:color="auto"/>
            </w:tcBorders>
            <w:vAlign w:val="center"/>
            <w:hideMark/>
          </w:tcPr>
          <w:p w14:paraId="6AF05F72" w14:textId="77777777" w:rsidR="00AE7C64" w:rsidRPr="0095199F" w:rsidRDefault="00AE7C64" w:rsidP="00AB66D8">
            <w:pPr>
              <w:widowControl/>
              <w:jc w:val="left"/>
            </w:pPr>
            <w:r w:rsidRPr="0095199F">
              <w:t xml:space="preserve">RD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228A97B8" w14:textId="77777777" w:rsidR="00AE7C64" w:rsidRPr="0095199F" w:rsidRDefault="00AE7C64" w:rsidP="00AB66D8">
            <w:pPr>
              <w:widowControl/>
              <w:jc w:val="left"/>
            </w:pPr>
            <w:r w:rsidRPr="0095199F">
              <w:t>RDX</w:t>
            </w:r>
          </w:p>
        </w:tc>
        <w:tc>
          <w:tcPr>
            <w:tcW w:w="6223" w:type="dxa"/>
            <w:tcBorders>
              <w:top w:val="single" w:sz="4" w:space="0" w:color="auto"/>
              <w:left w:val="single" w:sz="4" w:space="0" w:color="auto"/>
              <w:bottom w:val="single" w:sz="4" w:space="0" w:color="auto"/>
              <w:right w:val="single" w:sz="4" w:space="0" w:color="auto"/>
            </w:tcBorders>
            <w:vAlign w:val="center"/>
            <w:hideMark/>
          </w:tcPr>
          <w:p w14:paraId="39EB38B3" w14:textId="77777777" w:rsidR="00AE7C64" w:rsidRPr="0095199F" w:rsidRDefault="00AE7C64" w:rsidP="00AB66D8">
            <w:pPr>
              <w:widowControl/>
              <w:jc w:val="left"/>
            </w:pPr>
            <w:r w:rsidRPr="0095199F">
              <w:t>读数据信号，低电平有效</w:t>
            </w:r>
          </w:p>
        </w:tc>
      </w:tr>
      <w:tr w:rsidR="00AE7C64" w:rsidRPr="0095199F" w14:paraId="5CDF90CD" w14:textId="77777777" w:rsidTr="00AB66D8">
        <w:trPr>
          <w:trHeight w:val="628"/>
        </w:trPr>
        <w:tc>
          <w:tcPr>
            <w:tcW w:w="1508" w:type="dxa"/>
            <w:tcBorders>
              <w:top w:val="single" w:sz="4" w:space="0" w:color="auto"/>
              <w:left w:val="single" w:sz="4" w:space="0" w:color="auto"/>
              <w:bottom w:val="single" w:sz="4" w:space="0" w:color="auto"/>
              <w:right w:val="single" w:sz="4" w:space="0" w:color="auto"/>
            </w:tcBorders>
            <w:vAlign w:val="center"/>
            <w:hideMark/>
          </w:tcPr>
          <w:p w14:paraId="430A4E25" w14:textId="77777777" w:rsidR="00AE7C64" w:rsidRPr="0095199F" w:rsidRDefault="00AE7C64" w:rsidP="00AB66D8">
            <w:pPr>
              <w:widowControl/>
              <w:jc w:val="left"/>
            </w:pPr>
            <w:r w:rsidRPr="0095199F">
              <w:t>RS</w:t>
            </w:r>
          </w:p>
        </w:tc>
        <w:tc>
          <w:tcPr>
            <w:tcW w:w="1992" w:type="dxa"/>
            <w:tcBorders>
              <w:top w:val="single" w:sz="4" w:space="0" w:color="auto"/>
              <w:left w:val="single" w:sz="4" w:space="0" w:color="auto"/>
              <w:bottom w:val="single" w:sz="4" w:space="0" w:color="auto"/>
              <w:right w:val="single" w:sz="4" w:space="0" w:color="auto"/>
            </w:tcBorders>
            <w:vAlign w:val="center"/>
            <w:hideMark/>
          </w:tcPr>
          <w:p w14:paraId="7D64B176" w14:textId="77777777" w:rsidR="00AE7C64" w:rsidRPr="0095199F" w:rsidRDefault="00AE7C64" w:rsidP="00AB66D8">
            <w:pPr>
              <w:widowControl/>
              <w:jc w:val="left"/>
            </w:pPr>
            <w:r w:rsidRPr="0095199F">
              <w:t>D/CX</w:t>
            </w:r>
          </w:p>
        </w:tc>
        <w:tc>
          <w:tcPr>
            <w:tcW w:w="6223" w:type="dxa"/>
            <w:tcBorders>
              <w:top w:val="single" w:sz="4" w:space="0" w:color="auto"/>
              <w:left w:val="single" w:sz="4" w:space="0" w:color="auto"/>
              <w:bottom w:val="single" w:sz="4" w:space="0" w:color="auto"/>
              <w:right w:val="single" w:sz="4" w:space="0" w:color="auto"/>
            </w:tcBorders>
            <w:vAlign w:val="center"/>
            <w:hideMark/>
          </w:tcPr>
          <w:p w14:paraId="1AF8FBC6" w14:textId="77777777" w:rsidR="00AE7C64" w:rsidRPr="0095199F" w:rsidRDefault="00AE7C64" w:rsidP="00AB66D8">
            <w:pPr>
              <w:widowControl/>
              <w:jc w:val="left"/>
            </w:pPr>
            <w:r w:rsidRPr="0095199F">
              <w:t>数据</w:t>
            </w:r>
            <w:r w:rsidRPr="0095199F">
              <w:t>/</w:t>
            </w:r>
            <w:r w:rsidRPr="0095199F">
              <w:t>命令信号，高电平时，</w:t>
            </w:r>
            <w:r w:rsidRPr="0095199F">
              <w:t xml:space="preserve"> D[15:0]</w:t>
            </w:r>
            <w:r w:rsidRPr="0095199F">
              <w:t>表示的是数据</w:t>
            </w:r>
            <w:r w:rsidRPr="0095199F">
              <w:t>(RGB</w:t>
            </w:r>
            <w:r w:rsidRPr="0095199F">
              <w:t>像素数据或命令数据</w:t>
            </w:r>
            <w:r w:rsidRPr="0095199F">
              <w:t>)</w:t>
            </w:r>
            <w:r w:rsidRPr="0095199F">
              <w:t>，低电平时</w:t>
            </w:r>
            <w:r w:rsidRPr="0095199F">
              <w:t xml:space="preserve"> D[15:0]</w:t>
            </w:r>
            <w:r w:rsidRPr="0095199F">
              <w:t>表示控制命令</w:t>
            </w:r>
          </w:p>
        </w:tc>
      </w:tr>
      <w:tr w:rsidR="00AE7C64" w:rsidRPr="0095199F" w14:paraId="7A3E5569" w14:textId="77777777" w:rsidTr="00AB66D8">
        <w:trPr>
          <w:trHeight w:val="211"/>
        </w:trPr>
        <w:tc>
          <w:tcPr>
            <w:tcW w:w="1508" w:type="dxa"/>
            <w:tcBorders>
              <w:top w:val="single" w:sz="4" w:space="0" w:color="auto"/>
              <w:left w:val="single" w:sz="4" w:space="0" w:color="auto"/>
              <w:bottom w:val="single" w:sz="4" w:space="0" w:color="auto"/>
              <w:right w:val="single" w:sz="4" w:space="0" w:color="auto"/>
            </w:tcBorders>
            <w:vAlign w:val="center"/>
            <w:hideMark/>
          </w:tcPr>
          <w:p w14:paraId="07C2F952" w14:textId="77777777" w:rsidR="00AE7C64" w:rsidRPr="0095199F" w:rsidRDefault="00AE7C64" w:rsidP="00AB66D8">
            <w:pPr>
              <w:widowControl/>
              <w:jc w:val="left"/>
            </w:pPr>
            <w:r w:rsidRPr="002D3401">
              <w:t>RST</w:t>
            </w:r>
          </w:p>
        </w:tc>
        <w:tc>
          <w:tcPr>
            <w:tcW w:w="1992" w:type="dxa"/>
            <w:tcBorders>
              <w:top w:val="single" w:sz="4" w:space="0" w:color="auto"/>
              <w:left w:val="single" w:sz="4" w:space="0" w:color="auto"/>
              <w:bottom w:val="single" w:sz="4" w:space="0" w:color="auto"/>
              <w:right w:val="single" w:sz="4" w:space="0" w:color="auto"/>
            </w:tcBorders>
            <w:vAlign w:val="center"/>
            <w:hideMark/>
          </w:tcPr>
          <w:p w14:paraId="5DE36108" w14:textId="77777777" w:rsidR="00AE7C64" w:rsidRPr="0095199F" w:rsidRDefault="00AE7C64" w:rsidP="00AB66D8">
            <w:pPr>
              <w:widowControl/>
              <w:jc w:val="left"/>
            </w:pPr>
            <w:r w:rsidRPr="0095199F">
              <w:t xml:space="preserve">RESX </w:t>
            </w:r>
          </w:p>
        </w:tc>
        <w:tc>
          <w:tcPr>
            <w:tcW w:w="6223" w:type="dxa"/>
            <w:tcBorders>
              <w:top w:val="single" w:sz="4" w:space="0" w:color="auto"/>
              <w:left w:val="single" w:sz="4" w:space="0" w:color="auto"/>
              <w:bottom w:val="single" w:sz="4" w:space="0" w:color="auto"/>
              <w:right w:val="single" w:sz="4" w:space="0" w:color="auto"/>
            </w:tcBorders>
            <w:vAlign w:val="center"/>
            <w:hideMark/>
          </w:tcPr>
          <w:p w14:paraId="770E4A1E" w14:textId="77777777" w:rsidR="00AE7C64" w:rsidRPr="0095199F" w:rsidRDefault="00AE7C64" w:rsidP="00AB66D8">
            <w:pPr>
              <w:widowControl/>
              <w:jc w:val="left"/>
            </w:pPr>
            <w:r w:rsidRPr="0095199F">
              <w:t>复位信号，低电平有效</w:t>
            </w:r>
          </w:p>
        </w:tc>
      </w:tr>
      <w:tr w:rsidR="00AE7C64" w:rsidRPr="0095199F" w14:paraId="0E228775" w14:textId="77777777" w:rsidTr="00AB66D8">
        <w:trPr>
          <w:trHeight w:val="215"/>
        </w:trPr>
        <w:tc>
          <w:tcPr>
            <w:tcW w:w="1508" w:type="dxa"/>
            <w:tcBorders>
              <w:top w:val="single" w:sz="4" w:space="0" w:color="auto"/>
              <w:left w:val="single" w:sz="4" w:space="0" w:color="auto"/>
              <w:bottom w:val="single" w:sz="4" w:space="0" w:color="auto"/>
              <w:right w:val="single" w:sz="4" w:space="0" w:color="auto"/>
            </w:tcBorders>
            <w:vAlign w:val="center"/>
            <w:hideMark/>
          </w:tcPr>
          <w:p w14:paraId="445F885E" w14:textId="77777777" w:rsidR="00AE7C64" w:rsidRPr="0095199F" w:rsidRDefault="00AE7C64" w:rsidP="00AB66D8">
            <w:pPr>
              <w:widowControl/>
              <w:jc w:val="left"/>
            </w:pPr>
            <w:r w:rsidRPr="0095199F">
              <w:t xml:space="preserve">WR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1FFF554B" w14:textId="77777777" w:rsidR="00AE7C64" w:rsidRPr="0095199F" w:rsidRDefault="00AE7C64" w:rsidP="00AB66D8">
            <w:pPr>
              <w:widowControl/>
              <w:jc w:val="left"/>
            </w:pPr>
            <w:r w:rsidRPr="0095199F">
              <w:t xml:space="preserve">WRX </w:t>
            </w:r>
          </w:p>
        </w:tc>
        <w:tc>
          <w:tcPr>
            <w:tcW w:w="6223" w:type="dxa"/>
            <w:tcBorders>
              <w:top w:val="single" w:sz="4" w:space="0" w:color="auto"/>
              <w:left w:val="single" w:sz="4" w:space="0" w:color="auto"/>
              <w:bottom w:val="single" w:sz="4" w:space="0" w:color="auto"/>
              <w:right w:val="single" w:sz="4" w:space="0" w:color="auto"/>
            </w:tcBorders>
            <w:vAlign w:val="center"/>
            <w:hideMark/>
          </w:tcPr>
          <w:p w14:paraId="2177DB3D" w14:textId="77777777" w:rsidR="00AE7C64" w:rsidRPr="0095199F" w:rsidRDefault="00AE7C64" w:rsidP="00AB66D8">
            <w:pPr>
              <w:widowControl/>
              <w:jc w:val="left"/>
            </w:pPr>
            <w:r w:rsidRPr="0095199F">
              <w:t>写数据信号，低电平有效</w:t>
            </w:r>
          </w:p>
        </w:tc>
      </w:tr>
      <w:tr w:rsidR="00AE7C64" w:rsidRPr="0095199F" w14:paraId="46C62A64" w14:textId="77777777" w:rsidTr="00AB66D8">
        <w:trPr>
          <w:trHeight w:val="211"/>
        </w:trPr>
        <w:tc>
          <w:tcPr>
            <w:tcW w:w="1508" w:type="dxa"/>
            <w:tcBorders>
              <w:top w:val="single" w:sz="4" w:space="0" w:color="auto"/>
              <w:left w:val="single" w:sz="4" w:space="0" w:color="auto"/>
              <w:bottom w:val="single" w:sz="4" w:space="0" w:color="auto"/>
              <w:right w:val="single" w:sz="4" w:space="0" w:color="auto"/>
            </w:tcBorders>
            <w:vAlign w:val="center"/>
            <w:hideMark/>
          </w:tcPr>
          <w:p w14:paraId="5DB3543E" w14:textId="77777777" w:rsidR="00AE7C64" w:rsidRPr="0095199F" w:rsidRDefault="00AE7C64" w:rsidP="00AB66D8">
            <w:pPr>
              <w:widowControl/>
              <w:jc w:val="left"/>
            </w:pPr>
            <w:r w:rsidRPr="0095199F">
              <w:t xml:space="preserve">LCD_CS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43B3A5F7" w14:textId="77777777" w:rsidR="00AE7C64" w:rsidRPr="0095199F" w:rsidRDefault="00AE7C64" w:rsidP="00AB66D8">
            <w:pPr>
              <w:widowControl/>
              <w:jc w:val="left"/>
            </w:pPr>
            <w:r w:rsidRPr="0095199F">
              <w:t xml:space="preserve">CSX </w:t>
            </w:r>
          </w:p>
        </w:tc>
        <w:tc>
          <w:tcPr>
            <w:tcW w:w="6223" w:type="dxa"/>
            <w:tcBorders>
              <w:top w:val="single" w:sz="4" w:space="0" w:color="auto"/>
              <w:left w:val="single" w:sz="4" w:space="0" w:color="auto"/>
              <w:bottom w:val="single" w:sz="4" w:space="0" w:color="auto"/>
              <w:right w:val="single" w:sz="4" w:space="0" w:color="auto"/>
            </w:tcBorders>
            <w:vAlign w:val="center"/>
            <w:hideMark/>
          </w:tcPr>
          <w:p w14:paraId="5DF2CD98" w14:textId="77777777" w:rsidR="00AE7C64" w:rsidRPr="0095199F" w:rsidRDefault="00AE7C64" w:rsidP="00AB66D8">
            <w:pPr>
              <w:widowControl/>
              <w:jc w:val="left"/>
            </w:pPr>
            <w:r w:rsidRPr="0095199F">
              <w:t>片选信号，低电平有效</w:t>
            </w:r>
          </w:p>
        </w:tc>
      </w:tr>
      <w:tr w:rsidR="00AE7C64" w:rsidRPr="0095199F" w14:paraId="72E30462" w14:textId="77777777" w:rsidTr="00AB66D8">
        <w:trPr>
          <w:trHeight w:val="211"/>
        </w:trPr>
        <w:tc>
          <w:tcPr>
            <w:tcW w:w="1508" w:type="dxa"/>
            <w:tcBorders>
              <w:top w:val="single" w:sz="4" w:space="0" w:color="auto"/>
              <w:left w:val="single" w:sz="4" w:space="0" w:color="auto"/>
              <w:bottom w:val="single" w:sz="4" w:space="0" w:color="auto"/>
              <w:right w:val="single" w:sz="4" w:space="0" w:color="auto"/>
            </w:tcBorders>
            <w:vAlign w:val="center"/>
            <w:hideMark/>
          </w:tcPr>
          <w:p w14:paraId="3B5526EE" w14:textId="77777777" w:rsidR="00AE7C64" w:rsidRPr="0095199F" w:rsidRDefault="00AE7C64" w:rsidP="00AB66D8">
            <w:pPr>
              <w:widowControl/>
              <w:jc w:val="left"/>
            </w:pPr>
            <w:r w:rsidRPr="0095199F">
              <w:t xml:space="preserve">LCD_BK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4CC341D1" w14:textId="77777777" w:rsidR="00AE7C64" w:rsidRPr="0095199F" w:rsidRDefault="00AE7C64" w:rsidP="00AB66D8">
            <w:pPr>
              <w:widowControl/>
              <w:jc w:val="left"/>
            </w:pPr>
            <w:r w:rsidRPr="0095199F">
              <w:t xml:space="preserve">- </w:t>
            </w:r>
          </w:p>
        </w:tc>
        <w:tc>
          <w:tcPr>
            <w:tcW w:w="6223" w:type="dxa"/>
            <w:tcBorders>
              <w:top w:val="single" w:sz="4" w:space="0" w:color="auto"/>
              <w:left w:val="single" w:sz="4" w:space="0" w:color="auto"/>
              <w:bottom w:val="single" w:sz="4" w:space="0" w:color="auto"/>
              <w:right w:val="single" w:sz="4" w:space="0" w:color="auto"/>
            </w:tcBorders>
            <w:vAlign w:val="center"/>
            <w:hideMark/>
          </w:tcPr>
          <w:p w14:paraId="79C0C218" w14:textId="77777777" w:rsidR="00AE7C64" w:rsidRPr="0095199F" w:rsidRDefault="00AE7C64" w:rsidP="00AB66D8">
            <w:pPr>
              <w:widowControl/>
              <w:jc w:val="left"/>
            </w:pPr>
            <w:r w:rsidRPr="0095199F">
              <w:t>背光信号，低电平点亮</w:t>
            </w:r>
          </w:p>
        </w:tc>
      </w:tr>
    </w:tbl>
    <w:p w14:paraId="6C2419AA" w14:textId="77777777" w:rsidR="00AE7C64" w:rsidRDefault="00AE7C64">
      <w:pPr>
        <w:rPr>
          <w:b/>
          <w:bCs/>
        </w:rPr>
      </w:pPr>
    </w:p>
    <w:p w14:paraId="7B82D34E" w14:textId="64F14268" w:rsidR="00786D63" w:rsidRPr="00786D63" w:rsidRDefault="00786D63">
      <w:pPr>
        <w:rPr>
          <w:b/>
          <w:bCs/>
        </w:rPr>
      </w:pPr>
      <w:r w:rsidRPr="00DD10B4">
        <w:rPr>
          <w:noProof/>
        </w:rPr>
        <w:drawing>
          <wp:inline distT="0" distB="0" distL="0" distR="0" wp14:anchorId="168D7F5A" wp14:editId="4D5B64EE">
            <wp:extent cx="4290090" cy="26302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2684" cy="2637945"/>
                    </a:xfrm>
                    <a:prstGeom prst="rect">
                      <a:avLst/>
                    </a:prstGeom>
                  </pic:spPr>
                </pic:pic>
              </a:graphicData>
            </a:graphic>
          </wp:inline>
        </w:drawing>
      </w:r>
    </w:p>
    <w:p w14:paraId="448A90ED" w14:textId="77777777" w:rsidR="000C4FAC" w:rsidRDefault="00000000">
      <w:pPr>
        <w:pStyle w:val="2"/>
        <w:numPr>
          <w:ilvl w:val="0"/>
          <w:numId w:val="3"/>
        </w:numPr>
        <w:rPr>
          <w:rFonts w:hint="default"/>
        </w:rPr>
      </w:pPr>
      <w:bookmarkStart w:id="11" w:name="_Toc1516"/>
      <w:r>
        <w:t>Flash存储</w:t>
      </w:r>
      <w:bookmarkEnd w:id="11"/>
    </w:p>
    <w:p w14:paraId="249B0FBB" w14:textId="6E343115" w:rsidR="00441377" w:rsidRPr="00441377" w:rsidRDefault="00441377">
      <w:pPr>
        <w:rPr>
          <w:b/>
          <w:bCs/>
        </w:rPr>
      </w:pPr>
      <w:r w:rsidRPr="00441377">
        <w:rPr>
          <w:b/>
          <w:bCs/>
        </w:rPr>
        <w:lastRenderedPageBreak/>
        <w:t>W25</w:t>
      </w:r>
      <w:r w:rsidRPr="00441377">
        <w:rPr>
          <w:rFonts w:hint="eastAsia"/>
          <w:b/>
          <w:bCs/>
        </w:rPr>
        <w:t>q</w:t>
      </w:r>
      <w:r w:rsidRPr="00441377">
        <w:rPr>
          <w:b/>
          <w:bCs/>
        </w:rPr>
        <w:t>64</w:t>
      </w:r>
      <w:r w:rsidRPr="00441377">
        <w:rPr>
          <w:rFonts w:hint="eastAsia"/>
          <w:b/>
          <w:bCs/>
        </w:rPr>
        <w:t>模块介绍</w:t>
      </w:r>
    </w:p>
    <w:p w14:paraId="3563F09A" w14:textId="0A56F062" w:rsidR="000C4FAC" w:rsidRDefault="00441377">
      <w:pPr>
        <w:rPr>
          <w:rFonts w:ascii="Noto Sans" w:hAnsi="Noto Sans" w:cs="Noto Sans"/>
          <w:color w:val="24292F"/>
          <w:szCs w:val="21"/>
        </w:rPr>
      </w:pPr>
      <w:r>
        <w:tab/>
      </w:r>
      <w:r w:rsidR="005A4E0D">
        <w:rPr>
          <w:rFonts w:ascii="Noto Sans" w:hAnsi="Noto Sans" w:cs="Noto Sans"/>
          <w:color w:val="24292F"/>
          <w:szCs w:val="21"/>
        </w:rPr>
        <w:t>W25Q64</w:t>
      </w:r>
      <w:r w:rsidR="005A4E0D">
        <w:rPr>
          <w:rFonts w:ascii="Noto Sans" w:hAnsi="Noto Sans" w:cs="Noto Sans"/>
          <w:color w:val="24292F"/>
          <w:szCs w:val="21"/>
        </w:rPr>
        <w:t>是一款</w:t>
      </w:r>
      <w:r w:rsidR="005A4E0D">
        <w:rPr>
          <w:rFonts w:ascii="Noto Sans" w:hAnsi="Noto Sans" w:cs="Noto Sans"/>
          <w:color w:val="24292F"/>
          <w:szCs w:val="21"/>
        </w:rPr>
        <w:t>64Mb</w:t>
      </w:r>
      <w:r w:rsidR="005A4E0D">
        <w:rPr>
          <w:rFonts w:ascii="Noto Sans" w:hAnsi="Noto Sans" w:cs="Noto Sans"/>
          <w:color w:val="24292F"/>
          <w:szCs w:val="21"/>
        </w:rPr>
        <w:t>（</w:t>
      </w:r>
      <w:r w:rsidR="005A4E0D">
        <w:rPr>
          <w:rFonts w:ascii="Noto Sans" w:hAnsi="Noto Sans" w:cs="Noto Sans"/>
          <w:color w:val="24292F"/>
          <w:szCs w:val="21"/>
        </w:rPr>
        <w:t>8MB</w:t>
      </w:r>
      <w:r w:rsidR="005A4E0D">
        <w:rPr>
          <w:rFonts w:ascii="Noto Sans" w:hAnsi="Noto Sans" w:cs="Noto Sans"/>
          <w:color w:val="24292F"/>
          <w:szCs w:val="21"/>
        </w:rPr>
        <w:t>）容量的串行闪存存储器，由</w:t>
      </w:r>
      <w:r w:rsidR="005A4E0D">
        <w:rPr>
          <w:rFonts w:ascii="Noto Sans" w:hAnsi="Noto Sans" w:cs="Noto Sans"/>
          <w:color w:val="24292F"/>
          <w:szCs w:val="21"/>
        </w:rPr>
        <w:t>Winbond</w:t>
      </w:r>
      <w:r w:rsidR="005A4E0D">
        <w:rPr>
          <w:rFonts w:ascii="Noto Sans" w:hAnsi="Noto Sans" w:cs="Noto Sans"/>
          <w:color w:val="24292F"/>
          <w:szCs w:val="21"/>
        </w:rPr>
        <w:t>生产。它采用</w:t>
      </w:r>
      <w:r w:rsidR="005A4E0D">
        <w:rPr>
          <w:rFonts w:ascii="Noto Sans" w:hAnsi="Noto Sans" w:cs="Noto Sans"/>
          <w:color w:val="24292F"/>
          <w:szCs w:val="21"/>
        </w:rPr>
        <w:t>SPI</w:t>
      </w:r>
      <w:r w:rsidR="005A4E0D">
        <w:rPr>
          <w:rFonts w:ascii="Noto Sans" w:hAnsi="Noto Sans" w:cs="Noto Sans"/>
          <w:color w:val="24292F"/>
          <w:szCs w:val="21"/>
        </w:rPr>
        <w:t>（</w:t>
      </w:r>
      <w:r w:rsidR="005A4E0D">
        <w:rPr>
          <w:rFonts w:ascii="Noto Sans" w:hAnsi="Noto Sans" w:cs="Noto Sans"/>
          <w:color w:val="24292F"/>
          <w:szCs w:val="21"/>
        </w:rPr>
        <w:t>Serial Peripheral Interface</w:t>
      </w:r>
      <w:r w:rsidR="005A4E0D">
        <w:rPr>
          <w:rFonts w:ascii="Noto Sans" w:hAnsi="Noto Sans" w:cs="Noto Sans"/>
          <w:color w:val="24292F"/>
          <w:szCs w:val="21"/>
        </w:rPr>
        <w:t>，串行外设接口）协议进行通信，可以用于存储各种数据，如程序代码、配置信息和用户数据等。</w:t>
      </w:r>
      <w:r w:rsidR="005A4E0D">
        <w:rPr>
          <w:rFonts w:ascii="Noto Sans" w:hAnsi="Noto Sans" w:cs="Noto Sans"/>
          <w:color w:val="24292F"/>
          <w:szCs w:val="21"/>
        </w:rPr>
        <w:t>W25Q64</w:t>
      </w:r>
      <w:r w:rsidR="005A4E0D">
        <w:rPr>
          <w:rFonts w:ascii="Noto Sans" w:hAnsi="Noto Sans" w:cs="Noto Sans"/>
          <w:color w:val="24292F"/>
          <w:szCs w:val="21"/>
        </w:rPr>
        <w:t>模块的引脚数多达</w:t>
      </w:r>
      <w:r w:rsidR="005A4E0D">
        <w:rPr>
          <w:rFonts w:ascii="Noto Sans" w:hAnsi="Noto Sans" w:cs="Noto Sans"/>
          <w:color w:val="24292F"/>
          <w:szCs w:val="21"/>
        </w:rPr>
        <w:t>8</w:t>
      </w:r>
      <w:r w:rsidR="005A4E0D">
        <w:rPr>
          <w:rFonts w:ascii="Noto Sans" w:hAnsi="Noto Sans" w:cs="Noto Sans"/>
          <w:color w:val="24292F"/>
          <w:szCs w:val="21"/>
        </w:rPr>
        <w:t>个，并且支持低功耗休眠模式，适用于各种嵌入式应用场景。</w:t>
      </w:r>
    </w:p>
    <w:p w14:paraId="3F35E8D9" w14:textId="7A452E19" w:rsidR="005A4E0D" w:rsidRDefault="005A4E0D">
      <w:pPr>
        <w:rPr>
          <w:b/>
          <w:bCs/>
        </w:rPr>
      </w:pPr>
      <w:r w:rsidRPr="005A4E0D">
        <w:rPr>
          <w:rFonts w:hint="eastAsia"/>
          <w:b/>
          <w:bCs/>
        </w:rPr>
        <w:t>空间划分</w:t>
      </w:r>
    </w:p>
    <w:p w14:paraId="53411282" w14:textId="03E0D124" w:rsidR="005A4E0D" w:rsidRDefault="005A4E0D">
      <w:pPr>
        <w:rPr>
          <w:rFonts w:ascii="Noto Sans" w:hAnsi="Noto Sans" w:cs="Noto Sans"/>
          <w:color w:val="24292F"/>
          <w:szCs w:val="21"/>
        </w:rPr>
      </w:pPr>
      <w:r>
        <w:rPr>
          <w:b/>
          <w:bCs/>
        </w:rPr>
        <w:tab/>
      </w:r>
      <w:r>
        <w:rPr>
          <w:rFonts w:ascii="Noto Sans" w:hAnsi="Noto Sans" w:cs="Noto Sans"/>
          <w:color w:val="24292F"/>
          <w:szCs w:val="21"/>
        </w:rPr>
        <w:t>W25Q64</w:t>
      </w:r>
      <w:proofErr w:type="gramStart"/>
      <w:r>
        <w:rPr>
          <w:rFonts w:ascii="Noto Sans" w:hAnsi="Noto Sans" w:cs="Noto Sans"/>
          <w:color w:val="24292F"/>
          <w:szCs w:val="21"/>
        </w:rPr>
        <w:t>闪存可被</w:t>
      </w:r>
      <w:proofErr w:type="gramEnd"/>
      <w:r>
        <w:rPr>
          <w:rFonts w:ascii="Noto Sans" w:hAnsi="Noto Sans" w:cs="Noto Sans"/>
          <w:color w:val="24292F"/>
          <w:szCs w:val="21"/>
        </w:rPr>
        <w:t>划分为多个扇区（</w:t>
      </w:r>
      <w:r>
        <w:rPr>
          <w:rFonts w:ascii="Noto Sans" w:hAnsi="Noto Sans" w:cs="Noto Sans"/>
          <w:color w:val="24292F"/>
          <w:szCs w:val="21"/>
        </w:rPr>
        <w:t>Sector</w:t>
      </w:r>
      <w:r>
        <w:rPr>
          <w:rFonts w:ascii="Noto Sans" w:hAnsi="Noto Sans" w:cs="Noto Sans"/>
          <w:color w:val="24292F"/>
          <w:szCs w:val="21"/>
        </w:rPr>
        <w:t>）、块（</w:t>
      </w:r>
      <w:r>
        <w:rPr>
          <w:rFonts w:ascii="Noto Sans" w:hAnsi="Noto Sans" w:cs="Noto Sans"/>
          <w:color w:val="24292F"/>
          <w:szCs w:val="21"/>
        </w:rPr>
        <w:t>Block</w:t>
      </w:r>
      <w:r>
        <w:rPr>
          <w:rFonts w:ascii="Noto Sans" w:hAnsi="Noto Sans" w:cs="Noto Sans"/>
          <w:color w:val="24292F"/>
          <w:szCs w:val="21"/>
        </w:rPr>
        <w:t>）和页（</w:t>
      </w:r>
      <w:r>
        <w:rPr>
          <w:rFonts w:ascii="Noto Sans" w:hAnsi="Noto Sans" w:cs="Noto Sans"/>
          <w:color w:val="24292F"/>
          <w:szCs w:val="21"/>
        </w:rPr>
        <w:t>Page</w:t>
      </w:r>
      <w:r>
        <w:rPr>
          <w:rFonts w:ascii="Noto Sans" w:hAnsi="Noto Sans" w:cs="Noto Sans"/>
          <w:color w:val="24292F"/>
          <w:szCs w:val="21"/>
        </w:rPr>
        <w:t>）。一个扇区通常包含若干个块，一个块包含若干个页。每个扇区、块和页都有唯一的地址，可以通过地址来访问存储的数据。</w:t>
      </w:r>
    </w:p>
    <w:p w14:paraId="16233863" w14:textId="14915409" w:rsidR="005A4E0D" w:rsidRDefault="005A4E0D">
      <w:pPr>
        <w:rPr>
          <w:b/>
          <w:bCs/>
        </w:rPr>
      </w:pPr>
      <w:r w:rsidRPr="005A4E0D">
        <w:rPr>
          <w:rFonts w:hint="eastAsia"/>
          <w:b/>
          <w:bCs/>
        </w:rPr>
        <w:t>接口通信</w:t>
      </w:r>
    </w:p>
    <w:p w14:paraId="25F3757A" w14:textId="327832BE" w:rsidR="005A4E0D" w:rsidRDefault="005A4E0D">
      <w:pPr>
        <w:rPr>
          <w:rFonts w:ascii="Noto Sans" w:hAnsi="Noto Sans" w:cs="Noto Sans"/>
          <w:color w:val="24292F"/>
          <w:szCs w:val="21"/>
        </w:rPr>
      </w:pPr>
      <w:r>
        <w:rPr>
          <w:b/>
          <w:bCs/>
        </w:rPr>
        <w:tab/>
      </w:r>
      <w:r>
        <w:rPr>
          <w:rFonts w:ascii="Noto Sans" w:hAnsi="Noto Sans" w:cs="Noto Sans"/>
          <w:color w:val="24292F"/>
          <w:szCs w:val="21"/>
        </w:rPr>
        <w:t>W25Q64</w:t>
      </w:r>
      <w:r>
        <w:rPr>
          <w:rFonts w:ascii="Noto Sans" w:hAnsi="Noto Sans" w:cs="Noto Sans"/>
          <w:color w:val="24292F"/>
          <w:szCs w:val="21"/>
        </w:rPr>
        <w:t>模块使用</w:t>
      </w:r>
      <w:r>
        <w:rPr>
          <w:rFonts w:ascii="Noto Sans" w:hAnsi="Noto Sans" w:cs="Noto Sans"/>
          <w:color w:val="24292F"/>
          <w:szCs w:val="21"/>
        </w:rPr>
        <w:t>SPI</w:t>
      </w:r>
      <w:r>
        <w:rPr>
          <w:rFonts w:ascii="Noto Sans" w:hAnsi="Noto Sans" w:cs="Noto Sans"/>
          <w:color w:val="24292F"/>
          <w:szCs w:val="21"/>
        </w:rPr>
        <w:t>接口来与微控制器或其他设备进行通信。</w:t>
      </w:r>
      <w:r>
        <w:rPr>
          <w:rFonts w:ascii="Noto Sans" w:hAnsi="Noto Sans" w:cs="Noto Sans"/>
          <w:color w:val="24292F"/>
          <w:szCs w:val="21"/>
        </w:rPr>
        <w:t>SPI</w:t>
      </w:r>
      <w:r>
        <w:rPr>
          <w:rFonts w:ascii="Noto Sans" w:hAnsi="Noto Sans" w:cs="Noto Sans"/>
          <w:color w:val="24292F"/>
          <w:szCs w:val="21"/>
        </w:rPr>
        <w:t>接口通常由四个信号线组成：片选（</w:t>
      </w:r>
      <w:r>
        <w:rPr>
          <w:rFonts w:ascii="Noto Sans" w:hAnsi="Noto Sans" w:cs="Noto Sans"/>
          <w:color w:val="24292F"/>
          <w:szCs w:val="21"/>
        </w:rPr>
        <w:t>CS</w:t>
      </w:r>
      <w:r>
        <w:rPr>
          <w:rFonts w:ascii="Noto Sans" w:hAnsi="Noto Sans" w:cs="Noto Sans"/>
          <w:color w:val="24292F"/>
          <w:szCs w:val="21"/>
        </w:rPr>
        <w:t>）、时钟（</w:t>
      </w:r>
      <w:r>
        <w:rPr>
          <w:rFonts w:ascii="Noto Sans" w:hAnsi="Noto Sans" w:cs="Noto Sans"/>
          <w:color w:val="24292F"/>
          <w:szCs w:val="21"/>
        </w:rPr>
        <w:t>SCK</w:t>
      </w:r>
      <w:r>
        <w:rPr>
          <w:rFonts w:ascii="Noto Sans" w:hAnsi="Noto Sans" w:cs="Noto Sans"/>
          <w:color w:val="24292F"/>
          <w:szCs w:val="21"/>
        </w:rPr>
        <w:t>）、数据输入</w:t>
      </w:r>
      <w:r>
        <w:rPr>
          <w:rFonts w:ascii="Noto Sans" w:hAnsi="Noto Sans" w:cs="Noto Sans"/>
          <w:color w:val="24292F"/>
          <w:szCs w:val="21"/>
        </w:rPr>
        <w:t>/</w:t>
      </w:r>
      <w:r>
        <w:rPr>
          <w:rFonts w:ascii="Noto Sans" w:hAnsi="Noto Sans" w:cs="Noto Sans"/>
          <w:color w:val="24292F"/>
          <w:szCs w:val="21"/>
        </w:rPr>
        <w:t>输出（</w:t>
      </w:r>
      <w:r>
        <w:rPr>
          <w:rFonts w:ascii="Noto Sans" w:hAnsi="Noto Sans" w:cs="Noto Sans"/>
          <w:color w:val="24292F"/>
          <w:szCs w:val="21"/>
        </w:rPr>
        <w:t>MISO/MOSI</w:t>
      </w:r>
      <w:r>
        <w:rPr>
          <w:rFonts w:ascii="Noto Sans" w:hAnsi="Noto Sans" w:cs="Noto Sans"/>
          <w:color w:val="24292F"/>
          <w:szCs w:val="21"/>
        </w:rPr>
        <w:t>）和数据</w:t>
      </w:r>
      <w:r>
        <w:rPr>
          <w:rFonts w:ascii="Noto Sans" w:hAnsi="Noto Sans" w:cs="Noto Sans"/>
          <w:color w:val="24292F"/>
          <w:szCs w:val="21"/>
        </w:rPr>
        <w:t>/</w:t>
      </w:r>
      <w:r>
        <w:rPr>
          <w:rFonts w:ascii="Noto Sans" w:hAnsi="Noto Sans" w:cs="Noto Sans"/>
          <w:color w:val="24292F"/>
          <w:szCs w:val="21"/>
        </w:rPr>
        <w:t>命令选择（</w:t>
      </w:r>
      <w:r>
        <w:rPr>
          <w:rFonts w:ascii="Noto Sans" w:hAnsi="Noto Sans" w:cs="Noto Sans"/>
          <w:color w:val="24292F"/>
          <w:szCs w:val="21"/>
        </w:rPr>
        <w:t>D/C</w:t>
      </w:r>
      <w:r>
        <w:rPr>
          <w:rFonts w:ascii="Noto Sans" w:hAnsi="Noto Sans" w:cs="Noto Sans"/>
          <w:color w:val="24292F"/>
          <w:szCs w:val="21"/>
        </w:rPr>
        <w:t>）。通过</w:t>
      </w:r>
      <w:r>
        <w:rPr>
          <w:rFonts w:ascii="Noto Sans" w:hAnsi="Noto Sans" w:cs="Noto Sans"/>
          <w:color w:val="24292F"/>
          <w:szCs w:val="21"/>
        </w:rPr>
        <w:t>SPI</w:t>
      </w:r>
      <w:r>
        <w:rPr>
          <w:rFonts w:ascii="Noto Sans" w:hAnsi="Noto Sans" w:cs="Noto Sans"/>
          <w:color w:val="24292F"/>
          <w:szCs w:val="21"/>
        </w:rPr>
        <w:t>接口，微控制器可以发送命令和数据，读取和写入闪存存储器中的内容。</w:t>
      </w:r>
    </w:p>
    <w:p w14:paraId="57C1F18A" w14:textId="465C1D97" w:rsidR="005A4E0D" w:rsidRDefault="005A4E0D">
      <w:pPr>
        <w:rPr>
          <w:b/>
          <w:bCs/>
        </w:rPr>
      </w:pPr>
      <w:r w:rsidRPr="005A4E0D">
        <w:rPr>
          <w:rFonts w:hint="eastAsia"/>
          <w:b/>
          <w:bCs/>
        </w:rPr>
        <w:t>读写时序</w:t>
      </w:r>
    </w:p>
    <w:p w14:paraId="1C056ACE" w14:textId="13C70EC8" w:rsidR="005A4E0D" w:rsidRPr="005A4E0D" w:rsidRDefault="005A4E0D">
      <w:pPr>
        <w:rPr>
          <w:b/>
          <w:bCs/>
        </w:rPr>
      </w:pPr>
      <w:r>
        <w:rPr>
          <w:b/>
          <w:bCs/>
        </w:rPr>
        <w:tab/>
      </w:r>
      <w:r>
        <w:rPr>
          <w:rFonts w:ascii="Noto Sans" w:hAnsi="Noto Sans" w:cs="Noto Sans"/>
          <w:color w:val="24292F"/>
          <w:szCs w:val="21"/>
        </w:rPr>
        <w:t>W25Q64</w:t>
      </w:r>
      <w:r>
        <w:rPr>
          <w:rFonts w:ascii="Noto Sans" w:hAnsi="Noto Sans" w:cs="Noto Sans"/>
          <w:color w:val="24292F"/>
          <w:szCs w:val="21"/>
        </w:rPr>
        <w:t>模块的读写时序遵循</w:t>
      </w:r>
      <w:r>
        <w:rPr>
          <w:rFonts w:ascii="Noto Sans" w:hAnsi="Noto Sans" w:cs="Noto Sans"/>
          <w:color w:val="24292F"/>
          <w:szCs w:val="21"/>
        </w:rPr>
        <w:t>SPI</w:t>
      </w:r>
      <w:r>
        <w:rPr>
          <w:rFonts w:ascii="Noto Sans" w:hAnsi="Noto Sans" w:cs="Noto Sans"/>
          <w:color w:val="24292F"/>
          <w:szCs w:val="21"/>
        </w:rPr>
        <w:t>协议。对于读操作，首先选择</w:t>
      </w:r>
      <w:r>
        <w:rPr>
          <w:rFonts w:ascii="Noto Sans" w:hAnsi="Noto Sans" w:cs="Noto Sans"/>
          <w:color w:val="24292F"/>
          <w:szCs w:val="21"/>
        </w:rPr>
        <w:t>W25Q64</w:t>
      </w:r>
      <w:r>
        <w:rPr>
          <w:rFonts w:ascii="Noto Sans" w:hAnsi="Noto Sans" w:cs="Noto Sans"/>
          <w:color w:val="24292F"/>
          <w:szCs w:val="21"/>
        </w:rPr>
        <w:t>模块，然后发送读取指令和地址，接着模块会返回指定地址处的数据。对于写操作，先选择模块，发送写指令和地址，然后发送要写入的数据。</w:t>
      </w:r>
    </w:p>
    <w:p w14:paraId="561226C6" w14:textId="77777777" w:rsidR="000C4FAC" w:rsidRDefault="00000000">
      <w:pPr>
        <w:pStyle w:val="2"/>
        <w:numPr>
          <w:ilvl w:val="0"/>
          <w:numId w:val="3"/>
        </w:numPr>
        <w:rPr>
          <w:rFonts w:hint="default"/>
        </w:rPr>
      </w:pPr>
      <w:bookmarkStart w:id="12" w:name="_Toc5949"/>
      <w:r>
        <w:t>字库下载</w:t>
      </w:r>
      <w:bookmarkEnd w:id="12"/>
    </w:p>
    <w:p w14:paraId="2388A84D" w14:textId="4CAD6811" w:rsidR="00A87BBA" w:rsidRPr="00A87BBA" w:rsidRDefault="00A87BBA">
      <w:pPr>
        <w:rPr>
          <w:b/>
          <w:bCs/>
        </w:rPr>
      </w:pPr>
      <w:r w:rsidRPr="00A87BBA">
        <w:rPr>
          <w:rFonts w:hint="eastAsia"/>
          <w:b/>
          <w:bCs/>
        </w:rPr>
        <w:t>汉字编码系统</w:t>
      </w:r>
      <w:r w:rsidRPr="00A87BBA">
        <w:rPr>
          <w:rFonts w:hint="eastAsia"/>
          <w:b/>
          <w:bCs/>
        </w:rPr>
        <w:t>GB2312</w:t>
      </w:r>
    </w:p>
    <w:p w14:paraId="303D70DC" w14:textId="766A0CD5" w:rsidR="000C4FAC" w:rsidRPr="00984FDA" w:rsidRDefault="005A4E0D" w:rsidP="00984FDA">
      <w:pPr>
        <w:rPr>
          <w:rFonts w:ascii="Noto Sans" w:hAnsi="Noto Sans" w:cs="Noto Sans"/>
          <w:color w:val="24292F"/>
          <w:szCs w:val="21"/>
        </w:rPr>
      </w:pPr>
      <w:r>
        <w:tab/>
      </w:r>
      <w:r>
        <w:rPr>
          <w:rFonts w:hint="eastAsia"/>
        </w:rPr>
        <w:t>GB2312</w:t>
      </w:r>
      <w:r>
        <w:rPr>
          <w:rFonts w:hint="eastAsia"/>
        </w:rPr>
        <w:t>是一种汉字编码系统，它将每个汉字表示为一个双字节编码。每个汉字的数字表示由两个十六进制数字组成，表示该汉字在</w:t>
      </w:r>
      <w:r>
        <w:rPr>
          <w:rFonts w:hint="eastAsia"/>
        </w:rPr>
        <w:t>GB2312</w:t>
      </w:r>
      <w:r>
        <w:rPr>
          <w:rFonts w:hint="eastAsia"/>
        </w:rPr>
        <w:t>编码表中的位置。高字节范围为</w:t>
      </w:r>
      <w:r>
        <w:rPr>
          <w:rFonts w:hint="eastAsia"/>
        </w:rPr>
        <w:t>0xA1</w:t>
      </w:r>
      <w:r>
        <w:rPr>
          <w:rFonts w:hint="eastAsia"/>
        </w:rPr>
        <w:t>至</w:t>
      </w:r>
      <w:r>
        <w:rPr>
          <w:rFonts w:hint="eastAsia"/>
        </w:rPr>
        <w:t>0xF7</w:t>
      </w:r>
      <w:r>
        <w:rPr>
          <w:rFonts w:hint="eastAsia"/>
        </w:rPr>
        <w:t>，低字节范围为</w:t>
      </w:r>
      <w:r>
        <w:rPr>
          <w:rFonts w:hint="eastAsia"/>
        </w:rPr>
        <w:t>0xA1</w:t>
      </w:r>
      <w:r>
        <w:rPr>
          <w:rFonts w:hint="eastAsia"/>
        </w:rPr>
        <w:t>至</w:t>
      </w:r>
      <w:r>
        <w:rPr>
          <w:rFonts w:hint="eastAsia"/>
        </w:rPr>
        <w:t>0xFE</w:t>
      </w:r>
      <w:r>
        <w:rPr>
          <w:rFonts w:hint="eastAsia"/>
        </w:rPr>
        <w:t>。通过将汉字的高字节和低字节的编码值组合在一起，可以表示出</w:t>
      </w:r>
      <w:r>
        <w:rPr>
          <w:rFonts w:hint="eastAsia"/>
        </w:rPr>
        <w:t>GB2312</w:t>
      </w:r>
      <w:r>
        <w:rPr>
          <w:rFonts w:hint="eastAsia"/>
        </w:rPr>
        <w:t>编码表中的每个汉字。</w:t>
      </w:r>
      <w:r>
        <w:rPr>
          <w:rFonts w:ascii="Noto Sans" w:hAnsi="Noto Sans" w:cs="Noto Sans"/>
          <w:color w:val="24292F"/>
          <w:szCs w:val="21"/>
        </w:rPr>
        <w:t>GB2312</w:t>
      </w:r>
      <w:r>
        <w:rPr>
          <w:rFonts w:ascii="Noto Sans" w:hAnsi="Noto Sans" w:cs="Noto Sans"/>
          <w:color w:val="24292F"/>
          <w:szCs w:val="21"/>
        </w:rPr>
        <w:t>编码系统只包含了常用的</w:t>
      </w:r>
      <w:r>
        <w:rPr>
          <w:rFonts w:ascii="Noto Sans" w:hAnsi="Noto Sans" w:cs="Noto Sans"/>
          <w:color w:val="24292F"/>
          <w:szCs w:val="21"/>
        </w:rPr>
        <w:t>6763</w:t>
      </w:r>
      <w:r>
        <w:rPr>
          <w:rFonts w:ascii="Noto Sans" w:hAnsi="Noto Sans" w:cs="Noto Sans"/>
          <w:color w:val="24292F"/>
          <w:szCs w:val="21"/>
        </w:rPr>
        <w:t>个汉字，不包括繁体字等其他字符。对于非</w:t>
      </w:r>
      <w:r>
        <w:rPr>
          <w:rFonts w:ascii="Noto Sans" w:hAnsi="Noto Sans" w:cs="Noto Sans"/>
          <w:color w:val="24292F"/>
          <w:szCs w:val="21"/>
        </w:rPr>
        <w:t>GB2312</w:t>
      </w:r>
      <w:r>
        <w:rPr>
          <w:rFonts w:ascii="Noto Sans" w:hAnsi="Noto Sans" w:cs="Noto Sans"/>
          <w:color w:val="24292F"/>
          <w:szCs w:val="21"/>
        </w:rPr>
        <w:t>编码的汉字，可以使用更广泛的</w:t>
      </w:r>
      <w:r>
        <w:rPr>
          <w:rFonts w:ascii="Noto Sans" w:hAnsi="Noto Sans" w:cs="Noto Sans"/>
          <w:color w:val="24292F"/>
          <w:szCs w:val="21"/>
        </w:rPr>
        <w:t>Unicode</w:t>
      </w:r>
      <w:r>
        <w:rPr>
          <w:rFonts w:ascii="Noto Sans" w:hAnsi="Noto Sans" w:cs="Noto Sans"/>
          <w:color w:val="24292F"/>
          <w:szCs w:val="21"/>
        </w:rPr>
        <w:t>编码系统来表示</w:t>
      </w:r>
      <w:r w:rsidR="00984FDA">
        <w:rPr>
          <w:rFonts w:ascii="Noto Sans" w:hAnsi="Noto Sans" w:cs="Noto Sans" w:hint="eastAsia"/>
          <w:color w:val="24292F"/>
          <w:szCs w:val="21"/>
        </w:rPr>
        <w:t>，并将字库整体</w:t>
      </w:r>
      <w:proofErr w:type="gramStart"/>
      <w:r w:rsidR="00984FDA">
        <w:rPr>
          <w:rFonts w:ascii="Noto Sans" w:hAnsi="Noto Sans" w:cs="Noto Sans" w:hint="eastAsia"/>
          <w:color w:val="24292F"/>
          <w:szCs w:val="21"/>
        </w:rPr>
        <w:t>下载进</w:t>
      </w:r>
      <w:proofErr w:type="gramEnd"/>
      <w:r w:rsidR="00984FDA">
        <w:rPr>
          <w:rFonts w:ascii="Noto Sans" w:hAnsi="Noto Sans" w:cs="Noto Sans" w:hint="eastAsia"/>
          <w:color w:val="24292F"/>
          <w:szCs w:val="21"/>
        </w:rPr>
        <w:t>w</w:t>
      </w:r>
      <w:r w:rsidR="00984FDA">
        <w:rPr>
          <w:rFonts w:ascii="Noto Sans" w:hAnsi="Noto Sans" w:cs="Noto Sans"/>
          <w:color w:val="24292F"/>
          <w:szCs w:val="21"/>
        </w:rPr>
        <w:t>25</w:t>
      </w:r>
      <w:r w:rsidR="00984FDA">
        <w:rPr>
          <w:rFonts w:ascii="Noto Sans" w:hAnsi="Noto Sans" w:cs="Noto Sans" w:hint="eastAsia"/>
          <w:color w:val="24292F"/>
          <w:szCs w:val="21"/>
        </w:rPr>
        <w:t>q</w:t>
      </w:r>
      <w:r w:rsidR="00984FDA">
        <w:rPr>
          <w:rFonts w:ascii="Noto Sans" w:hAnsi="Noto Sans" w:cs="Noto Sans"/>
          <w:color w:val="24292F"/>
          <w:szCs w:val="21"/>
        </w:rPr>
        <w:t>64</w:t>
      </w:r>
      <w:bookmarkStart w:id="13" w:name="_Toc26485"/>
      <w:r w:rsidR="00000000">
        <w:rPr>
          <w:rFonts w:hint="eastAsia"/>
        </w:rPr>
        <w:t>LVGL</w:t>
      </w:r>
      <w:bookmarkEnd w:id="13"/>
      <w:r w:rsidR="00984FDA" w:rsidRPr="00984FDA">
        <w:rPr>
          <w:rFonts w:ascii="Noto Sans" w:hAnsi="Noto Sans" w:cs="Noto Sans"/>
          <w:color w:val="24292F"/>
          <w:szCs w:val="21"/>
        </w:rPr>
        <w:t xml:space="preserve"> </w:t>
      </w:r>
    </w:p>
    <w:p w14:paraId="118E80DD" w14:textId="776BE8CC" w:rsidR="000C4FAC" w:rsidRDefault="004131F1" w:rsidP="004131F1">
      <w:pPr>
        <w:pStyle w:val="3"/>
        <w:numPr>
          <w:ilvl w:val="0"/>
          <w:numId w:val="3"/>
        </w:numPr>
        <w:rPr>
          <w:rFonts w:ascii="宋体" w:eastAsia="宋体" w:hAnsi="宋体" w:cs="Times New Roman"/>
          <w:bCs/>
          <w:kern w:val="0"/>
          <w:sz w:val="36"/>
          <w:szCs w:val="36"/>
        </w:rPr>
      </w:pPr>
      <w:r w:rsidRPr="004131F1">
        <w:rPr>
          <w:rFonts w:ascii="宋体" w:eastAsia="宋体" w:hAnsi="宋体" w:cs="Times New Roman"/>
          <w:bCs/>
          <w:kern w:val="0"/>
          <w:sz w:val="36"/>
          <w:szCs w:val="36"/>
        </w:rPr>
        <w:t>BS8116 触摸按键相关简介</w:t>
      </w:r>
    </w:p>
    <w:p w14:paraId="7B36912A" w14:textId="67F1E433" w:rsidR="004131F1" w:rsidRPr="004131F1" w:rsidRDefault="004131F1" w:rsidP="004131F1">
      <w:pPr>
        <w:pStyle w:val="a6"/>
        <w:ind w:left="420" w:firstLineChars="0"/>
        <w:rPr>
          <w:rFonts w:hint="eastAsia"/>
        </w:rPr>
      </w:pPr>
      <w:r>
        <w:t>“</w:t>
      </w:r>
      <w:r>
        <w:t>智能锁开发平台</w:t>
      </w:r>
      <w:r>
        <w:t>”</w:t>
      </w:r>
      <w:r>
        <w:t>使用的是</w:t>
      </w:r>
      <w:r>
        <w:t xml:space="preserve"> BS8116 </w:t>
      </w:r>
      <w:r>
        <w:t>电容触摸传感器控制芯片来管理数字密码键盘的操作。</w:t>
      </w:r>
      <w:r>
        <w:t xml:space="preserve">BS81x </w:t>
      </w:r>
      <w:r>
        <w:t>系列芯</w:t>
      </w:r>
      <w:r>
        <w:t xml:space="preserve"> </w:t>
      </w:r>
      <w:r>
        <w:t>片具有</w:t>
      </w:r>
      <w:r>
        <w:t xml:space="preserve"> 2~16 </w:t>
      </w:r>
      <w:proofErr w:type="gramStart"/>
      <w:r>
        <w:t>个</w:t>
      </w:r>
      <w:proofErr w:type="gramEnd"/>
      <w:r>
        <w:t>触摸按键，可用来检测外部触摸按键上人手的触摸动作。</w:t>
      </w:r>
      <w:r>
        <w:t xml:space="preserve"> </w:t>
      </w:r>
      <w:r>
        <w:t>该系列的芯片具有较高的集成度，</w:t>
      </w:r>
      <w:r>
        <w:t xml:space="preserve"> </w:t>
      </w:r>
      <w:r>
        <w:t>仅</w:t>
      </w:r>
      <w:r>
        <w:t xml:space="preserve"> </w:t>
      </w:r>
      <w:r>
        <w:t>需极少的外部组件便可实现触摸按键的检测。</w:t>
      </w:r>
      <w:r>
        <w:t xml:space="preserve"> BS8116 </w:t>
      </w:r>
      <w:r>
        <w:t>标准触</w:t>
      </w:r>
      <w:proofErr w:type="gramStart"/>
      <w:r>
        <w:t>控具有</w:t>
      </w:r>
      <w:proofErr w:type="gramEnd"/>
      <w:r>
        <w:t xml:space="preserve"> I 2C </w:t>
      </w:r>
      <w:r>
        <w:t>接口，允许与外部设备进行</w:t>
      </w:r>
      <w:r>
        <w:t xml:space="preserve"> I 2C </w:t>
      </w:r>
      <w:r>
        <w:t>通信。外部设备通过</w:t>
      </w:r>
      <w:r>
        <w:t xml:space="preserve"> I 2C </w:t>
      </w:r>
      <w:r>
        <w:t>通信可以读取键值、设置</w:t>
      </w:r>
      <w:r>
        <w:t xml:space="preserve"> </w:t>
      </w:r>
      <w:r>
        <w:t>按键感度、设置选项。</w:t>
      </w:r>
      <w:r w:rsidRPr="004131F1">
        <w:rPr>
          <w:rFonts w:hint="eastAsia"/>
        </w:rPr>
        <w:t>相比机械按键</w:t>
      </w:r>
      <w:r w:rsidRPr="004131F1">
        <w:rPr>
          <w:rFonts w:hint="eastAsia"/>
        </w:rPr>
        <w:t>,</w:t>
      </w:r>
      <w:r w:rsidRPr="004131F1">
        <w:rPr>
          <w:rFonts w:hint="eastAsia"/>
        </w:rPr>
        <w:t>电容触摸按键更加可靠</w:t>
      </w:r>
      <w:r w:rsidRPr="004131F1">
        <w:rPr>
          <w:rFonts w:hint="eastAsia"/>
        </w:rPr>
        <w:t>,</w:t>
      </w:r>
      <w:r w:rsidRPr="004131F1">
        <w:rPr>
          <w:rFonts w:hint="eastAsia"/>
        </w:rPr>
        <w:t>没有震动和移动部件。使用简单方便</w:t>
      </w:r>
      <w:r w:rsidRPr="004131F1">
        <w:rPr>
          <w:rFonts w:hint="eastAsia"/>
        </w:rPr>
        <w:t>,</w:t>
      </w:r>
      <w:r w:rsidRPr="004131F1">
        <w:rPr>
          <w:rFonts w:hint="eastAsia"/>
        </w:rPr>
        <w:t>可以大大减少按键数量</w:t>
      </w:r>
      <w:r w:rsidRPr="004131F1">
        <w:rPr>
          <w:rFonts w:hint="eastAsia"/>
        </w:rPr>
        <w:t>,</w:t>
      </w:r>
      <w:r w:rsidRPr="004131F1">
        <w:rPr>
          <w:rFonts w:hint="eastAsia"/>
        </w:rPr>
        <w:t>降低成本。</w:t>
      </w:r>
    </w:p>
    <w:p w14:paraId="4576B4AB" w14:textId="4E9925B9" w:rsidR="000C4FAC" w:rsidRDefault="00A72967" w:rsidP="004131F1">
      <w:pPr>
        <w:pStyle w:val="3"/>
        <w:numPr>
          <w:ilvl w:val="0"/>
          <w:numId w:val="3"/>
        </w:numPr>
      </w:pPr>
      <w:r>
        <w:rPr>
          <w:rFonts w:hint="eastAsia"/>
        </w:rPr>
        <w:t>指纹模块</w:t>
      </w:r>
    </w:p>
    <w:p w14:paraId="23349621" w14:textId="384058F4" w:rsidR="004131F1" w:rsidRDefault="004131F1" w:rsidP="004131F1">
      <w:pPr>
        <w:pStyle w:val="a6"/>
        <w:ind w:left="420" w:firstLineChars="0"/>
      </w:pPr>
      <w:r>
        <w:t>指纹模块分为光学式和电容式，智能</w:t>
      </w:r>
      <w:proofErr w:type="gramStart"/>
      <w:r>
        <w:t>锁开发</w:t>
      </w:r>
      <w:proofErr w:type="gramEnd"/>
      <w:r>
        <w:t>平台项目采用</w:t>
      </w:r>
      <w:r>
        <w:t xml:space="preserve"> MG200 </w:t>
      </w:r>
      <w:r>
        <w:t>电容式指纹采集器。</w:t>
      </w:r>
      <w:r>
        <w:t xml:space="preserve">MG200 </w:t>
      </w:r>
      <w:r>
        <w:t>电容指纹识别</w:t>
      </w:r>
      <w:r>
        <w:t xml:space="preserve"> </w:t>
      </w:r>
      <w:r>
        <w:t>模块使用电容指纹传感器，可完成指纹的采集、比对、储存</w:t>
      </w:r>
      <w:r>
        <w:lastRenderedPageBreak/>
        <w:t>以及相关的扩展功能。模块包含硬件和软件（核心算</w:t>
      </w:r>
      <w:r>
        <w:t xml:space="preserve"> </w:t>
      </w:r>
      <w:r>
        <w:t>法及管理程序）两部分。</w:t>
      </w:r>
      <w:r>
        <w:t xml:space="preserve"> MG200 </w:t>
      </w:r>
      <w:r>
        <w:t>电容指纹识别模块的管理程序，通过</w:t>
      </w:r>
      <w:r>
        <w:t xml:space="preserve"> TTL </w:t>
      </w:r>
      <w:r>
        <w:t>电平的</w:t>
      </w:r>
      <w:r>
        <w:t xml:space="preserve"> RS232 </w:t>
      </w:r>
      <w:r>
        <w:t>串行总线接口与主控单元</w:t>
      </w:r>
      <w:r>
        <w:t xml:space="preserve"> MCU</w:t>
      </w:r>
      <w:r>
        <w:t>（或上位机）</w:t>
      </w:r>
      <w:r>
        <w:t xml:space="preserve"> </w:t>
      </w:r>
      <w:r>
        <w:t>连接，采集器接收来自主控单元</w:t>
      </w:r>
      <w:r>
        <w:t xml:space="preserve"> MCU</w:t>
      </w:r>
      <w:r>
        <w:t>（或上位机）的指令，并执行该指令对应的操作，操作完成后再将执行结</w:t>
      </w:r>
      <w:r>
        <w:t xml:space="preserve"> </w:t>
      </w:r>
      <w:proofErr w:type="gramStart"/>
      <w:r>
        <w:t>果通过</w:t>
      </w:r>
      <w:proofErr w:type="gramEnd"/>
      <w:r>
        <w:t xml:space="preserve"> RS232 </w:t>
      </w:r>
      <w:r>
        <w:t>接口返回给主控单元</w:t>
      </w:r>
      <w:r>
        <w:t xml:space="preserve"> MCU</w:t>
      </w:r>
      <w:r>
        <w:t>（或上位机）；从而实现指纹处理模块的管理平台。管理程序的通信接</w:t>
      </w:r>
      <w:r>
        <w:t xml:space="preserve"> </w:t>
      </w:r>
      <w:r>
        <w:t>口由若干指令组合而成，模块的每个功能由主控单元</w:t>
      </w:r>
      <w:r>
        <w:t xml:space="preserve"> MCU</w:t>
      </w:r>
      <w:r>
        <w:t>（或上位机）</w:t>
      </w:r>
      <w:r>
        <w:t xml:space="preserve"> </w:t>
      </w:r>
      <w:r>
        <w:t>发送独立的指令来执行，执行状态通过</w:t>
      </w:r>
      <w:r>
        <w:t xml:space="preserve"> </w:t>
      </w:r>
      <w:r>
        <w:t>串口反馈给主控单元</w:t>
      </w:r>
      <w:r>
        <w:t>MCU</w:t>
      </w:r>
      <w:r>
        <w:t>进行逻辑交互。通过合理的组合使用接口指令，可以适用于指纹识别的各种应用场景，</w:t>
      </w:r>
      <w:r>
        <w:t xml:space="preserve"> </w:t>
      </w:r>
      <w:r>
        <w:t>如何实现功能逻辑则完全由主控单元</w:t>
      </w:r>
      <w:r>
        <w:t xml:space="preserve"> MCU</w:t>
      </w:r>
      <w:r>
        <w:t>（或上位机）决定。</w:t>
      </w:r>
    </w:p>
    <w:p w14:paraId="0B1587B6" w14:textId="20EBC7DE" w:rsidR="004131F1" w:rsidRPr="004131F1" w:rsidRDefault="004131F1" w:rsidP="004131F1">
      <w:pPr>
        <w:pStyle w:val="a6"/>
        <w:ind w:left="420" w:firstLineChars="0"/>
        <w:rPr>
          <w:rFonts w:hint="eastAsia"/>
        </w:rPr>
      </w:pPr>
      <w:r w:rsidRPr="004131F1">
        <w:drawing>
          <wp:inline distT="0" distB="0" distL="0" distR="0" wp14:anchorId="105F4A3F" wp14:editId="3BCBE7E1">
            <wp:extent cx="5274310" cy="1694180"/>
            <wp:effectExtent l="0" t="0" r="2540" b="1270"/>
            <wp:docPr id="2044644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4936" name=""/>
                    <pic:cNvPicPr/>
                  </pic:nvPicPr>
                  <pic:blipFill>
                    <a:blip r:embed="rId10"/>
                    <a:stretch>
                      <a:fillRect/>
                    </a:stretch>
                  </pic:blipFill>
                  <pic:spPr>
                    <a:xfrm>
                      <a:off x="0" y="0"/>
                      <a:ext cx="5274310" cy="1694180"/>
                    </a:xfrm>
                    <a:prstGeom prst="rect">
                      <a:avLst/>
                    </a:prstGeom>
                  </pic:spPr>
                </pic:pic>
              </a:graphicData>
            </a:graphic>
          </wp:inline>
        </w:drawing>
      </w:r>
    </w:p>
    <w:p w14:paraId="75FDCF92" w14:textId="628D3562" w:rsidR="000C4FAC" w:rsidRDefault="004131F1" w:rsidP="004131F1">
      <w:pPr>
        <w:pStyle w:val="3"/>
        <w:tabs>
          <w:tab w:val="left" w:pos="312"/>
        </w:tabs>
      </w:pPr>
      <w:bookmarkStart w:id="14" w:name="_Toc31875"/>
      <w:r>
        <w:t>10.</w:t>
      </w:r>
      <w:r w:rsidR="00000000">
        <w:rPr>
          <w:rFonts w:hint="eastAsia"/>
        </w:rPr>
        <w:t>freeRTOS</w:t>
      </w:r>
      <w:r w:rsidR="00000000">
        <w:rPr>
          <w:rFonts w:hint="eastAsia"/>
        </w:rPr>
        <w:t>实时操作系统</w:t>
      </w:r>
      <w:bookmarkEnd w:id="14"/>
    </w:p>
    <w:p w14:paraId="251110DF" w14:textId="77777777" w:rsidR="000C4FAC" w:rsidRDefault="00000000">
      <w:r>
        <w:rPr>
          <w:rFonts w:hint="eastAsia"/>
        </w:rPr>
        <w:t>（</w:t>
      </w:r>
      <w:proofErr w:type="spellStart"/>
      <w:r>
        <w:rPr>
          <w:rFonts w:hint="eastAsia"/>
        </w:rPr>
        <w:t>freeRTOS</w:t>
      </w:r>
      <w:proofErr w:type="spellEnd"/>
      <w:r>
        <w:rPr>
          <w:rFonts w:hint="eastAsia"/>
        </w:rPr>
        <w:t>如何进行任务管理，任务的几个模式，任务</w:t>
      </w:r>
      <w:proofErr w:type="gramStart"/>
      <w:r>
        <w:rPr>
          <w:rFonts w:hint="eastAsia"/>
        </w:rPr>
        <w:t>栈</w:t>
      </w:r>
      <w:proofErr w:type="gramEnd"/>
      <w:r>
        <w:rPr>
          <w:rFonts w:hint="eastAsia"/>
        </w:rPr>
        <w:t>表示什么的空间大小，任务间通信有哪些，任务的阻塞机制有哪些）</w:t>
      </w:r>
    </w:p>
    <w:p w14:paraId="7EC111CC" w14:textId="02B3AA54" w:rsidR="008C192D" w:rsidRDefault="008C192D">
      <w:pPr>
        <w:rPr>
          <w:b/>
          <w:bCs/>
        </w:rPr>
      </w:pPr>
      <w:proofErr w:type="spellStart"/>
      <w:r w:rsidRPr="008C192D">
        <w:rPr>
          <w:rFonts w:hint="eastAsia"/>
          <w:b/>
          <w:bCs/>
        </w:rPr>
        <w:t>freeRTOS</w:t>
      </w:r>
      <w:proofErr w:type="spellEnd"/>
      <w:r w:rsidRPr="008C192D">
        <w:rPr>
          <w:rFonts w:hint="eastAsia"/>
          <w:b/>
          <w:bCs/>
        </w:rPr>
        <w:t>简介</w:t>
      </w:r>
    </w:p>
    <w:p w14:paraId="4DEA7F86" w14:textId="577FC43F" w:rsidR="008C192D" w:rsidRPr="008C192D" w:rsidRDefault="008C192D" w:rsidP="008C192D">
      <w:pPr>
        <w:rPr>
          <w:b/>
          <w:bCs/>
        </w:rPr>
      </w:pPr>
      <w:r>
        <w:rPr>
          <w:b/>
          <w:bCs/>
        </w:rPr>
        <w:tab/>
      </w:r>
      <w:proofErr w:type="spellStart"/>
      <w:r w:rsidRPr="008C192D">
        <w:rPr>
          <w:rFonts w:hint="eastAsia"/>
        </w:rPr>
        <w:t>freeRTOS</w:t>
      </w:r>
      <w:proofErr w:type="spellEnd"/>
      <w:r w:rsidRPr="008C192D">
        <w:rPr>
          <w:rFonts w:hint="eastAsia"/>
        </w:rPr>
        <w:t>（</w:t>
      </w:r>
      <w:r w:rsidRPr="008C192D">
        <w:rPr>
          <w:rFonts w:hint="eastAsia"/>
        </w:rPr>
        <w:t>Free Real-Time Operating System</w:t>
      </w:r>
      <w:r w:rsidRPr="008C192D">
        <w:rPr>
          <w:rFonts w:hint="eastAsia"/>
        </w:rPr>
        <w:t>）是一个开源的实时操作系统，被广泛应用于嵌入式系统的开发中。它的目标是提供一个简洁、高效、可靠的操作系统，适用于各种资源受限的嵌入式设备。作为一个实时操作系统，</w:t>
      </w:r>
      <w:proofErr w:type="spellStart"/>
      <w:r w:rsidRPr="008C192D">
        <w:rPr>
          <w:rFonts w:hint="eastAsia"/>
        </w:rPr>
        <w:t>freeRTOS</w:t>
      </w:r>
      <w:proofErr w:type="spellEnd"/>
      <w:r w:rsidRPr="008C192D">
        <w:rPr>
          <w:rFonts w:hint="eastAsia"/>
        </w:rPr>
        <w:t>被设计用于需要实时性能的应用。它采用优先级调度算法，确保高优先级任务能够及时响应，并以可预测的方式执行。</w:t>
      </w:r>
      <w:proofErr w:type="spellStart"/>
      <w:r w:rsidRPr="008C192D">
        <w:rPr>
          <w:rFonts w:hint="eastAsia"/>
        </w:rPr>
        <w:t>freeRTOS</w:t>
      </w:r>
      <w:proofErr w:type="spellEnd"/>
      <w:r w:rsidRPr="008C192D">
        <w:rPr>
          <w:rFonts w:hint="eastAsia"/>
        </w:rPr>
        <w:t>支持多任务并发执行和管理，每个任务独立运行且具有自己的优先级和调度规则。</w:t>
      </w:r>
      <w:proofErr w:type="spellStart"/>
      <w:r w:rsidRPr="008C192D">
        <w:rPr>
          <w:rFonts w:hint="eastAsia"/>
        </w:rPr>
        <w:t>freeRTOS</w:t>
      </w:r>
      <w:proofErr w:type="spellEnd"/>
      <w:r w:rsidRPr="008C192D">
        <w:rPr>
          <w:rFonts w:hint="eastAsia"/>
        </w:rPr>
        <w:t>还提供了多种任务间通信机制，使不同任务之间可以进行数据交换、同步和互斥访问共享资源。这些机制包括消息队列、信号量、事件标志和互斥量，可以根据应用需求选择适当的通信方式。除了实时性和任务管理，</w:t>
      </w:r>
      <w:proofErr w:type="spellStart"/>
      <w:r w:rsidRPr="008C192D">
        <w:rPr>
          <w:rFonts w:hint="eastAsia"/>
        </w:rPr>
        <w:t>freeRTOS</w:t>
      </w:r>
      <w:proofErr w:type="spellEnd"/>
      <w:r w:rsidRPr="008C192D">
        <w:rPr>
          <w:rFonts w:hint="eastAsia"/>
        </w:rPr>
        <w:t>还注重低功耗支持。它可以与低功耗模式和硬件中断相结合，来有效管理系统的能耗。例如，它提供了睡眠模式和节能模式，以便灵活地配置和控制系统的功耗。</w:t>
      </w:r>
      <w:proofErr w:type="spellStart"/>
      <w:r w:rsidRPr="008C192D">
        <w:rPr>
          <w:rFonts w:hint="eastAsia"/>
        </w:rPr>
        <w:t>freeRTOS</w:t>
      </w:r>
      <w:proofErr w:type="spellEnd"/>
      <w:r w:rsidRPr="008C192D">
        <w:rPr>
          <w:rFonts w:hint="eastAsia"/>
        </w:rPr>
        <w:t>具有高度的可移植性，支持多种处理器架构和编译器。无论是</w:t>
      </w:r>
      <w:r w:rsidRPr="008C192D">
        <w:rPr>
          <w:rFonts w:hint="eastAsia"/>
        </w:rPr>
        <w:t>ARM</w:t>
      </w:r>
      <w:r w:rsidRPr="008C192D">
        <w:rPr>
          <w:rFonts w:hint="eastAsia"/>
        </w:rPr>
        <w:t>、</w:t>
      </w:r>
      <w:r w:rsidRPr="008C192D">
        <w:rPr>
          <w:rFonts w:hint="eastAsia"/>
        </w:rPr>
        <w:t>AVR</w:t>
      </w:r>
      <w:r w:rsidRPr="008C192D">
        <w:rPr>
          <w:rFonts w:hint="eastAsia"/>
        </w:rPr>
        <w:t>、</w:t>
      </w:r>
      <w:r w:rsidRPr="008C192D">
        <w:rPr>
          <w:rFonts w:hint="eastAsia"/>
        </w:rPr>
        <w:t>PIC</w:t>
      </w:r>
      <w:r w:rsidRPr="008C192D">
        <w:rPr>
          <w:rFonts w:hint="eastAsia"/>
        </w:rPr>
        <w:t>还是</w:t>
      </w:r>
      <w:r w:rsidRPr="008C192D">
        <w:rPr>
          <w:rFonts w:hint="eastAsia"/>
        </w:rPr>
        <w:t>MSP430</w:t>
      </w:r>
      <w:r w:rsidRPr="008C192D">
        <w:rPr>
          <w:rFonts w:hint="eastAsia"/>
        </w:rPr>
        <w:t>等，都可以在</w:t>
      </w:r>
      <w:proofErr w:type="spellStart"/>
      <w:r w:rsidRPr="008C192D">
        <w:rPr>
          <w:rFonts w:hint="eastAsia"/>
        </w:rPr>
        <w:t>freeRTOS</w:t>
      </w:r>
      <w:proofErr w:type="spellEnd"/>
      <w:r w:rsidRPr="008C192D">
        <w:rPr>
          <w:rFonts w:hint="eastAsia"/>
        </w:rPr>
        <w:t>上运行，并且可以方便地移植到不同的硬件平台上。</w:t>
      </w:r>
    </w:p>
    <w:p w14:paraId="6492149F" w14:textId="325EF1E5" w:rsidR="008C192D" w:rsidRDefault="008C192D" w:rsidP="008C192D">
      <w:pPr>
        <w:rPr>
          <w:b/>
          <w:bCs/>
        </w:rPr>
      </w:pPr>
      <w:proofErr w:type="spellStart"/>
      <w:r w:rsidRPr="008C192D">
        <w:rPr>
          <w:rFonts w:hint="eastAsia"/>
          <w:b/>
          <w:bCs/>
        </w:rPr>
        <w:t>freeRTOS</w:t>
      </w:r>
      <w:proofErr w:type="spellEnd"/>
      <w:r w:rsidRPr="008C192D">
        <w:rPr>
          <w:rFonts w:hint="eastAsia"/>
          <w:b/>
          <w:bCs/>
        </w:rPr>
        <w:t>任务管理</w:t>
      </w:r>
    </w:p>
    <w:p w14:paraId="6EBD4011" w14:textId="24B19024" w:rsidR="008C192D" w:rsidRDefault="008C192D" w:rsidP="008C192D">
      <w:pPr>
        <w:rPr>
          <w:rFonts w:ascii="Noto Sans" w:hAnsi="Noto Sans" w:cs="Noto Sans"/>
          <w:color w:val="24292F"/>
          <w:szCs w:val="21"/>
        </w:rPr>
      </w:pPr>
      <w:r>
        <w:rPr>
          <w:b/>
          <w:bCs/>
        </w:rPr>
        <w:tab/>
      </w:r>
      <w:proofErr w:type="spellStart"/>
      <w:r>
        <w:rPr>
          <w:rFonts w:ascii="Noto Sans" w:hAnsi="Noto Sans" w:cs="Noto Sans"/>
          <w:color w:val="24292F"/>
          <w:szCs w:val="21"/>
        </w:rPr>
        <w:t>freeRTOS</w:t>
      </w:r>
      <w:proofErr w:type="spellEnd"/>
      <w:r>
        <w:rPr>
          <w:rFonts w:ascii="Noto Sans" w:hAnsi="Noto Sans" w:cs="Noto Sans"/>
          <w:color w:val="24292F"/>
          <w:szCs w:val="21"/>
        </w:rPr>
        <w:t>使用任务（</w:t>
      </w:r>
      <w:r>
        <w:rPr>
          <w:rFonts w:ascii="Noto Sans" w:hAnsi="Noto Sans" w:cs="Noto Sans"/>
          <w:color w:val="24292F"/>
          <w:szCs w:val="21"/>
        </w:rPr>
        <w:t>Tasks</w:t>
      </w:r>
      <w:r>
        <w:rPr>
          <w:rFonts w:ascii="Noto Sans" w:hAnsi="Noto Sans" w:cs="Noto Sans"/>
          <w:color w:val="24292F"/>
          <w:szCs w:val="21"/>
        </w:rPr>
        <w:t>）的概念来管理代码的执行。每个任务是一个独立的函数，可以并发地运行在系统中。通过任务管理，您可以创建、启动、停止、删除和切换任务等。</w:t>
      </w:r>
    </w:p>
    <w:p w14:paraId="69E6C43B" w14:textId="4397019E" w:rsidR="008C192D" w:rsidRDefault="008C192D" w:rsidP="008C192D">
      <w:pPr>
        <w:rPr>
          <w:b/>
          <w:bCs/>
        </w:rPr>
      </w:pPr>
      <w:proofErr w:type="spellStart"/>
      <w:r w:rsidRPr="008C192D">
        <w:rPr>
          <w:rFonts w:hint="eastAsia"/>
          <w:b/>
          <w:bCs/>
        </w:rPr>
        <w:t>freeRTOS</w:t>
      </w:r>
      <w:proofErr w:type="spellEnd"/>
      <w:r w:rsidRPr="008C192D">
        <w:rPr>
          <w:rFonts w:hint="eastAsia"/>
          <w:b/>
          <w:bCs/>
        </w:rPr>
        <w:t>任务模式</w:t>
      </w:r>
    </w:p>
    <w:p w14:paraId="7E0DBCAD" w14:textId="2AED3A6A" w:rsidR="008C192D" w:rsidRDefault="008C192D" w:rsidP="008C192D">
      <w:pPr>
        <w:ind w:firstLine="420"/>
        <w:rPr>
          <w:rFonts w:ascii="Noto Sans" w:hAnsi="Noto Sans" w:cs="Noto Sans"/>
          <w:color w:val="24292F"/>
          <w:szCs w:val="21"/>
        </w:rPr>
      </w:pPr>
      <w:proofErr w:type="spellStart"/>
      <w:r w:rsidRPr="008C192D">
        <w:rPr>
          <w:rFonts w:ascii="Noto Sans" w:hAnsi="Noto Sans" w:cs="Noto Sans" w:hint="eastAsia"/>
          <w:color w:val="24292F"/>
          <w:szCs w:val="21"/>
        </w:rPr>
        <w:t>freeRTOS</w:t>
      </w:r>
      <w:proofErr w:type="spellEnd"/>
      <w:r w:rsidRPr="008C192D">
        <w:rPr>
          <w:rFonts w:ascii="Noto Sans" w:hAnsi="Noto Sans" w:cs="Noto Sans" w:hint="eastAsia"/>
          <w:color w:val="24292F"/>
          <w:szCs w:val="21"/>
        </w:rPr>
        <w:t>提供了多种任务模式，包括优先级任务模式、循环任务模式和一次性任务模式。优先级任务模式允许您为每个任务分配一个优先级，并根据优先级决定任务何时执行。循环任务模式允许您定义一个任务的函数，然后以循环方式执行该函数。一次性任务模式是在任务完成后自动删除任务。</w:t>
      </w:r>
    </w:p>
    <w:p w14:paraId="146724B2" w14:textId="7A91CE2D" w:rsidR="008C192D" w:rsidRPr="008C192D" w:rsidRDefault="008C192D" w:rsidP="008C192D">
      <w:pPr>
        <w:rPr>
          <w:rFonts w:ascii="Noto Sans" w:hAnsi="Noto Sans" w:cs="Noto Sans"/>
          <w:b/>
          <w:bCs/>
          <w:color w:val="24292F"/>
          <w:szCs w:val="21"/>
        </w:rPr>
      </w:pPr>
      <w:r w:rsidRPr="008C192D">
        <w:rPr>
          <w:rFonts w:hint="eastAsia"/>
          <w:b/>
          <w:bCs/>
        </w:rPr>
        <w:lastRenderedPageBreak/>
        <w:t>任务</w:t>
      </w:r>
      <w:proofErr w:type="gramStart"/>
      <w:r w:rsidRPr="008C192D">
        <w:rPr>
          <w:rFonts w:hint="eastAsia"/>
          <w:b/>
          <w:bCs/>
        </w:rPr>
        <w:t>栈</w:t>
      </w:r>
      <w:proofErr w:type="gramEnd"/>
    </w:p>
    <w:p w14:paraId="4149FB49" w14:textId="59B05BDA" w:rsidR="008C192D" w:rsidRDefault="008C192D" w:rsidP="008C192D">
      <w:pPr>
        <w:ind w:firstLine="420"/>
        <w:rPr>
          <w:rFonts w:ascii="Noto Sans" w:hAnsi="Noto Sans" w:cs="Noto Sans"/>
          <w:color w:val="24292F"/>
          <w:szCs w:val="21"/>
        </w:rPr>
      </w:pPr>
      <w:r>
        <w:rPr>
          <w:rFonts w:ascii="Noto Sans" w:hAnsi="Noto Sans" w:cs="Noto Sans"/>
          <w:color w:val="24292F"/>
          <w:szCs w:val="21"/>
        </w:rPr>
        <w:t>任务</w:t>
      </w:r>
      <w:proofErr w:type="gramStart"/>
      <w:r>
        <w:rPr>
          <w:rFonts w:ascii="Noto Sans" w:hAnsi="Noto Sans" w:cs="Noto Sans"/>
          <w:color w:val="24292F"/>
          <w:szCs w:val="21"/>
        </w:rPr>
        <w:t>栈</w:t>
      </w:r>
      <w:proofErr w:type="gramEnd"/>
      <w:r>
        <w:rPr>
          <w:rFonts w:ascii="Noto Sans" w:hAnsi="Noto Sans" w:cs="Noto Sans"/>
          <w:color w:val="24292F"/>
          <w:szCs w:val="21"/>
        </w:rPr>
        <w:t>是每个任务的私有堆栈，用于保存任务执行过程中的临时变量、函数调用和返回地址等。任务</w:t>
      </w:r>
      <w:proofErr w:type="gramStart"/>
      <w:r>
        <w:rPr>
          <w:rFonts w:ascii="Noto Sans" w:hAnsi="Noto Sans" w:cs="Noto Sans"/>
          <w:color w:val="24292F"/>
          <w:szCs w:val="21"/>
        </w:rPr>
        <w:t>栈</w:t>
      </w:r>
      <w:proofErr w:type="gramEnd"/>
      <w:r>
        <w:rPr>
          <w:rFonts w:ascii="Noto Sans" w:hAnsi="Noto Sans" w:cs="Noto Sans"/>
          <w:color w:val="24292F"/>
          <w:szCs w:val="21"/>
        </w:rPr>
        <w:t>的大小取决于任务函数的复杂性和任务所需的内存。通常，您可以根据任务的代码复杂性和内存需求来选择适当的任务</w:t>
      </w:r>
      <w:proofErr w:type="gramStart"/>
      <w:r>
        <w:rPr>
          <w:rFonts w:ascii="Noto Sans" w:hAnsi="Noto Sans" w:cs="Noto Sans"/>
          <w:color w:val="24292F"/>
          <w:szCs w:val="21"/>
        </w:rPr>
        <w:t>栈</w:t>
      </w:r>
      <w:proofErr w:type="gramEnd"/>
      <w:r>
        <w:rPr>
          <w:rFonts w:ascii="Noto Sans" w:hAnsi="Noto Sans" w:cs="Noto Sans"/>
          <w:color w:val="24292F"/>
          <w:szCs w:val="21"/>
        </w:rPr>
        <w:t>大小。过小的任务</w:t>
      </w:r>
      <w:proofErr w:type="gramStart"/>
      <w:r>
        <w:rPr>
          <w:rFonts w:ascii="Noto Sans" w:hAnsi="Noto Sans" w:cs="Noto Sans"/>
          <w:color w:val="24292F"/>
          <w:szCs w:val="21"/>
        </w:rPr>
        <w:t>栈</w:t>
      </w:r>
      <w:proofErr w:type="gramEnd"/>
      <w:r>
        <w:rPr>
          <w:rFonts w:ascii="Noto Sans" w:hAnsi="Noto Sans" w:cs="Noto Sans"/>
          <w:color w:val="24292F"/>
          <w:szCs w:val="21"/>
        </w:rPr>
        <w:t>可能导致堆栈溢出，而过大的任务栈则浪费内存。</w:t>
      </w:r>
    </w:p>
    <w:p w14:paraId="55D8AD29" w14:textId="2C94BAA4" w:rsidR="008C192D" w:rsidRDefault="008C192D" w:rsidP="008C192D">
      <w:pPr>
        <w:rPr>
          <w:rFonts w:ascii="Noto Sans" w:hAnsi="Noto Sans" w:cs="Noto Sans"/>
          <w:b/>
          <w:bCs/>
          <w:color w:val="24292F"/>
          <w:szCs w:val="21"/>
        </w:rPr>
      </w:pPr>
      <w:r w:rsidRPr="008C192D">
        <w:rPr>
          <w:rFonts w:ascii="Noto Sans" w:hAnsi="Noto Sans" w:cs="Noto Sans" w:hint="eastAsia"/>
          <w:b/>
          <w:bCs/>
          <w:color w:val="24292F"/>
          <w:szCs w:val="21"/>
        </w:rPr>
        <w:t>任务间通信</w:t>
      </w:r>
    </w:p>
    <w:p w14:paraId="192C86DB" w14:textId="7AE9E67B" w:rsidR="008C192D" w:rsidRDefault="008C192D" w:rsidP="008C192D">
      <w:pPr>
        <w:rPr>
          <w:rFonts w:ascii="Noto Sans" w:hAnsi="Noto Sans" w:cs="Noto Sans"/>
          <w:color w:val="24292F"/>
          <w:szCs w:val="21"/>
        </w:rPr>
      </w:pPr>
      <w:r>
        <w:rPr>
          <w:rFonts w:ascii="Noto Sans" w:hAnsi="Noto Sans" w:cs="Noto Sans"/>
          <w:b/>
          <w:bCs/>
          <w:color w:val="24292F"/>
          <w:szCs w:val="21"/>
        </w:rPr>
        <w:tab/>
      </w:r>
      <w:proofErr w:type="spellStart"/>
      <w:r>
        <w:rPr>
          <w:rFonts w:ascii="Noto Sans" w:hAnsi="Noto Sans" w:cs="Noto Sans"/>
          <w:color w:val="24292F"/>
          <w:szCs w:val="21"/>
        </w:rPr>
        <w:t>freeRTOS</w:t>
      </w:r>
      <w:proofErr w:type="spellEnd"/>
      <w:r>
        <w:rPr>
          <w:rFonts w:ascii="Noto Sans" w:hAnsi="Noto Sans" w:cs="Noto Sans"/>
          <w:color w:val="24292F"/>
          <w:szCs w:val="21"/>
        </w:rPr>
        <w:t>提供了多种方式来实现任务间的通信，包括消息队列、信号量、事件组和共享资源等。消息队列允许任务通过发送和接收消息来进行通信。信号量允许任务互斥地访问共享资源，以</w:t>
      </w:r>
      <w:proofErr w:type="gramStart"/>
      <w:r>
        <w:rPr>
          <w:rFonts w:ascii="Noto Sans" w:hAnsi="Noto Sans" w:cs="Noto Sans"/>
          <w:color w:val="24292F"/>
          <w:szCs w:val="21"/>
        </w:rPr>
        <w:t>避免竞态条件</w:t>
      </w:r>
      <w:proofErr w:type="gramEnd"/>
      <w:r>
        <w:rPr>
          <w:rFonts w:ascii="Noto Sans" w:hAnsi="Noto Sans" w:cs="Noto Sans"/>
          <w:color w:val="24292F"/>
          <w:szCs w:val="21"/>
        </w:rPr>
        <w:t>。事件组允许任务等待和触发特定的事件。共享资源允许多个任务同时访问相同的资源。</w:t>
      </w:r>
    </w:p>
    <w:p w14:paraId="2062A091" w14:textId="0FF7BA49" w:rsidR="008C192D" w:rsidRPr="008C192D" w:rsidRDefault="008C192D" w:rsidP="008C192D">
      <w:pPr>
        <w:rPr>
          <w:rFonts w:ascii="Noto Sans" w:hAnsi="Noto Sans" w:cs="Noto Sans"/>
          <w:b/>
          <w:bCs/>
          <w:color w:val="24292F"/>
          <w:szCs w:val="21"/>
        </w:rPr>
      </w:pPr>
      <w:r w:rsidRPr="008C192D">
        <w:rPr>
          <w:rFonts w:hint="eastAsia"/>
          <w:b/>
          <w:bCs/>
        </w:rPr>
        <w:t>任务的阻塞机制</w:t>
      </w:r>
    </w:p>
    <w:p w14:paraId="6B4ADD6E" w14:textId="0E011C22" w:rsidR="008C192D" w:rsidRDefault="008C192D" w:rsidP="008C192D">
      <w:pPr>
        <w:ind w:firstLine="420"/>
        <w:rPr>
          <w:rFonts w:ascii="Noto Sans" w:hAnsi="Noto Sans" w:cs="Noto Sans"/>
          <w:color w:val="24292F"/>
          <w:szCs w:val="21"/>
        </w:rPr>
      </w:pPr>
      <w:proofErr w:type="spellStart"/>
      <w:r>
        <w:rPr>
          <w:rFonts w:ascii="Noto Sans" w:hAnsi="Noto Sans" w:cs="Noto Sans"/>
          <w:color w:val="24292F"/>
          <w:szCs w:val="21"/>
        </w:rPr>
        <w:t>freeRTOS</w:t>
      </w:r>
      <w:proofErr w:type="spellEnd"/>
      <w:r>
        <w:rPr>
          <w:rFonts w:ascii="Noto Sans" w:hAnsi="Noto Sans" w:cs="Noto Sans"/>
          <w:color w:val="24292F"/>
          <w:szCs w:val="21"/>
        </w:rPr>
        <w:t>提供了多种任务阻塞机制，用于控制任务的执行和等待。例如，延时阻塞允许任务暂停一段时间后再继续执行。指定事件阻塞允许任务等待特定的事件发生再继续执行。互斥阻塞允许任务在访问共享资源时阻塞其他任务的访问。</w:t>
      </w:r>
    </w:p>
    <w:p w14:paraId="37C47398" w14:textId="3B05C0C1" w:rsidR="004131F1" w:rsidRPr="004131F1" w:rsidRDefault="004131F1" w:rsidP="004131F1">
      <w:pPr>
        <w:rPr>
          <w:b/>
          <w:sz w:val="32"/>
        </w:rPr>
      </w:pPr>
      <w:r>
        <w:rPr>
          <w:b/>
          <w:sz w:val="32"/>
        </w:rPr>
        <w:t>10.</w:t>
      </w:r>
      <w:r w:rsidRPr="004131F1">
        <w:rPr>
          <w:rFonts w:hint="eastAsia"/>
          <w:b/>
          <w:sz w:val="32"/>
        </w:rPr>
        <w:t>rfid</w:t>
      </w:r>
      <w:r w:rsidRPr="004131F1">
        <w:rPr>
          <w:rFonts w:hint="eastAsia"/>
          <w:b/>
          <w:sz w:val="32"/>
        </w:rPr>
        <w:t>模块</w:t>
      </w:r>
    </w:p>
    <w:p w14:paraId="545F4E44" w14:textId="6C666800" w:rsidR="004131F1" w:rsidRDefault="004131F1" w:rsidP="004131F1">
      <w:pPr>
        <w:ind w:firstLine="420"/>
        <w:rPr>
          <w:rFonts w:ascii="Noto Sans" w:hAnsi="Noto Sans" w:cs="Noto Sans"/>
          <w:color w:val="24292F"/>
          <w:szCs w:val="21"/>
        </w:rPr>
      </w:pPr>
      <w:r w:rsidRPr="004131F1">
        <w:rPr>
          <w:rFonts w:ascii="Noto Sans" w:hAnsi="Noto Sans" w:cs="Noto Sans" w:hint="eastAsia"/>
          <w:color w:val="24292F"/>
          <w:szCs w:val="21"/>
        </w:rPr>
        <w:t>RFID</w:t>
      </w:r>
      <w:r w:rsidRPr="004131F1">
        <w:rPr>
          <w:rFonts w:ascii="Noto Sans" w:hAnsi="Noto Sans" w:cs="Noto Sans" w:hint="eastAsia"/>
          <w:color w:val="24292F"/>
          <w:szCs w:val="21"/>
        </w:rPr>
        <w:t>（</w:t>
      </w:r>
      <w:r w:rsidRPr="004131F1">
        <w:rPr>
          <w:rFonts w:ascii="Noto Sans" w:hAnsi="Noto Sans" w:cs="Noto Sans" w:hint="eastAsia"/>
          <w:color w:val="24292F"/>
          <w:szCs w:val="21"/>
        </w:rPr>
        <w:t xml:space="preserve">Radio Frequency </w:t>
      </w:r>
      <w:proofErr w:type="spellStart"/>
      <w:r w:rsidRPr="004131F1">
        <w:rPr>
          <w:rFonts w:ascii="Noto Sans" w:hAnsi="Noto Sans" w:cs="Noto Sans" w:hint="eastAsia"/>
          <w:color w:val="24292F"/>
          <w:szCs w:val="21"/>
        </w:rPr>
        <w:t>IDentification</w:t>
      </w:r>
      <w:proofErr w:type="spellEnd"/>
      <w:r w:rsidRPr="004131F1">
        <w:rPr>
          <w:rFonts w:ascii="Noto Sans" w:hAnsi="Noto Sans" w:cs="Noto Sans" w:hint="eastAsia"/>
          <w:color w:val="24292F"/>
          <w:szCs w:val="21"/>
        </w:rPr>
        <w:t>）称为射频设备计数或无线射频识别，属于通信方式的一种。可通过无</w:t>
      </w:r>
      <w:r w:rsidRPr="004131F1">
        <w:rPr>
          <w:rFonts w:ascii="Noto Sans" w:hAnsi="Noto Sans" w:cs="Noto Sans" w:hint="eastAsia"/>
          <w:color w:val="24292F"/>
          <w:szCs w:val="21"/>
        </w:rPr>
        <w:t xml:space="preserve"> </w:t>
      </w:r>
      <w:proofErr w:type="gramStart"/>
      <w:r w:rsidRPr="004131F1">
        <w:rPr>
          <w:rFonts w:ascii="Noto Sans" w:hAnsi="Noto Sans" w:cs="Noto Sans" w:hint="eastAsia"/>
          <w:color w:val="24292F"/>
          <w:szCs w:val="21"/>
        </w:rPr>
        <w:t>线电讯号</w:t>
      </w:r>
      <w:proofErr w:type="gramEnd"/>
      <w:r w:rsidRPr="004131F1">
        <w:rPr>
          <w:rFonts w:ascii="Noto Sans" w:hAnsi="Noto Sans" w:cs="Noto Sans" w:hint="eastAsia"/>
          <w:color w:val="24292F"/>
          <w:szCs w:val="21"/>
        </w:rPr>
        <w:t>识别特定目标并读写相关数据，而无需识别系统与特定目标之间建立机械或光学接触。常用的有低频</w:t>
      </w:r>
      <w:r w:rsidRPr="004131F1">
        <w:rPr>
          <w:rFonts w:ascii="Noto Sans" w:hAnsi="Noto Sans" w:cs="Noto Sans" w:hint="eastAsia"/>
          <w:color w:val="24292F"/>
          <w:szCs w:val="21"/>
        </w:rPr>
        <w:t xml:space="preserve"> </w:t>
      </w:r>
      <w:r w:rsidRPr="004131F1">
        <w:rPr>
          <w:rFonts w:ascii="Noto Sans" w:hAnsi="Noto Sans" w:cs="Noto Sans" w:hint="eastAsia"/>
          <w:color w:val="24292F"/>
          <w:szCs w:val="21"/>
        </w:rPr>
        <w:t>（</w:t>
      </w:r>
      <w:r w:rsidRPr="004131F1">
        <w:rPr>
          <w:rFonts w:ascii="Noto Sans" w:hAnsi="Noto Sans" w:cs="Noto Sans" w:hint="eastAsia"/>
          <w:color w:val="24292F"/>
          <w:szCs w:val="21"/>
        </w:rPr>
        <w:t>125k</w:t>
      </w:r>
      <w:r w:rsidRPr="004131F1">
        <w:rPr>
          <w:rFonts w:ascii="Noto Sans" w:hAnsi="Noto Sans" w:cs="Noto Sans" w:hint="eastAsia"/>
          <w:color w:val="24292F"/>
          <w:szCs w:val="21"/>
        </w:rPr>
        <w:t>～</w:t>
      </w:r>
      <w:r w:rsidRPr="004131F1">
        <w:rPr>
          <w:rFonts w:ascii="Noto Sans" w:hAnsi="Noto Sans" w:cs="Noto Sans" w:hint="eastAsia"/>
          <w:color w:val="24292F"/>
          <w:szCs w:val="21"/>
        </w:rPr>
        <w:t>134.2K</w:t>
      </w:r>
      <w:r w:rsidRPr="004131F1">
        <w:rPr>
          <w:rFonts w:ascii="Noto Sans" w:hAnsi="Noto Sans" w:cs="Noto Sans" w:hint="eastAsia"/>
          <w:color w:val="24292F"/>
          <w:szCs w:val="21"/>
        </w:rPr>
        <w:t>）、高频（</w:t>
      </w:r>
      <w:r w:rsidRPr="004131F1">
        <w:rPr>
          <w:rFonts w:ascii="Noto Sans" w:hAnsi="Noto Sans" w:cs="Noto Sans" w:hint="eastAsia"/>
          <w:color w:val="24292F"/>
          <w:szCs w:val="21"/>
        </w:rPr>
        <w:t>13.56Mhz</w:t>
      </w:r>
      <w:r w:rsidRPr="004131F1">
        <w:rPr>
          <w:rFonts w:ascii="Noto Sans" w:hAnsi="Noto Sans" w:cs="Noto Sans" w:hint="eastAsia"/>
          <w:color w:val="24292F"/>
          <w:szCs w:val="21"/>
        </w:rPr>
        <w:t>）、超高频，微波等技术。</w:t>
      </w:r>
      <w:r w:rsidRPr="004131F1">
        <w:rPr>
          <w:rFonts w:ascii="Noto Sans" w:hAnsi="Noto Sans" w:cs="Noto Sans" w:hint="eastAsia"/>
          <w:color w:val="24292F"/>
          <w:szCs w:val="21"/>
        </w:rPr>
        <w:t xml:space="preserve"> </w:t>
      </w:r>
      <w:r w:rsidRPr="004131F1">
        <w:rPr>
          <w:rFonts w:ascii="Noto Sans" w:hAnsi="Noto Sans" w:cs="Noto Sans" w:hint="eastAsia"/>
          <w:color w:val="24292F"/>
          <w:szCs w:val="21"/>
        </w:rPr>
        <w:t>一套完整的</w:t>
      </w:r>
      <w:r w:rsidRPr="004131F1">
        <w:rPr>
          <w:rFonts w:ascii="Noto Sans" w:hAnsi="Noto Sans" w:cs="Noto Sans" w:hint="eastAsia"/>
          <w:color w:val="24292F"/>
          <w:szCs w:val="21"/>
        </w:rPr>
        <w:t xml:space="preserve"> RFID </w:t>
      </w:r>
      <w:r w:rsidRPr="004131F1">
        <w:rPr>
          <w:rFonts w:ascii="Noto Sans" w:hAnsi="Noto Sans" w:cs="Noto Sans" w:hint="eastAsia"/>
          <w:color w:val="24292F"/>
          <w:szCs w:val="21"/>
        </w:rPr>
        <w:t>系统，</w:t>
      </w:r>
      <w:r w:rsidRPr="004131F1">
        <w:rPr>
          <w:rFonts w:ascii="Noto Sans" w:hAnsi="Noto Sans" w:cs="Noto Sans" w:hint="eastAsia"/>
          <w:color w:val="24292F"/>
          <w:szCs w:val="21"/>
        </w:rPr>
        <w:t xml:space="preserve"> </w:t>
      </w:r>
      <w:r w:rsidRPr="004131F1">
        <w:rPr>
          <w:rFonts w:ascii="Noto Sans" w:hAnsi="Noto Sans" w:cs="Noto Sans" w:hint="eastAsia"/>
          <w:color w:val="24292F"/>
          <w:szCs w:val="21"/>
        </w:rPr>
        <w:t>是由阅读器（</w:t>
      </w:r>
      <w:r w:rsidRPr="004131F1">
        <w:rPr>
          <w:rFonts w:ascii="Noto Sans" w:hAnsi="Noto Sans" w:cs="Noto Sans" w:hint="eastAsia"/>
          <w:color w:val="24292F"/>
          <w:szCs w:val="21"/>
        </w:rPr>
        <w:t>Reader</w:t>
      </w:r>
      <w:r w:rsidRPr="004131F1">
        <w:rPr>
          <w:rFonts w:ascii="Noto Sans" w:hAnsi="Noto Sans" w:cs="Noto Sans" w:hint="eastAsia"/>
          <w:color w:val="24292F"/>
          <w:szCs w:val="21"/>
        </w:rPr>
        <w:t>）与电子标签（</w:t>
      </w:r>
      <w:r w:rsidRPr="004131F1">
        <w:rPr>
          <w:rFonts w:ascii="Noto Sans" w:hAnsi="Noto Sans" w:cs="Noto Sans" w:hint="eastAsia"/>
          <w:color w:val="24292F"/>
          <w:szCs w:val="21"/>
        </w:rPr>
        <w:t>TAG</w:t>
      </w:r>
      <w:r w:rsidRPr="004131F1">
        <w:rPr>
          <w:rFonts w:ascii="Noto Sans" w:hAnsi="Noto Sans" w:cs="Noto Sans" w:hint="eastAsia"/>
          <w:color w:val="24292F"/>
          <w:szCs w:val="21"/>
        </w:rPr>
        <w:t>）也就是所谓的应答器（</w:t>
      </w:r>
      <w:r w:rsidRPr="004131F1">
        <w:rPr>
          <w:rFonts w:ascii="Noto Sans" w:hAnsi="Noto Sans" w:cs="Noto Sans" w:hint="eastAsia"/>
          <w:color w:val="24292F"/>
          <w:szCs w:val="21"/>
        </w:rPr>
        <w:t>Transponder</w:t>
      </w:r>
      <w:r w:rsidRPr="004131F1">
        <w:rPr>
          <w:rFonts w:ascii="Noto Sans" w:hAnsi="Noto Sans" w:cs="Noto Sans" w:hint="eastAsia"/>
          <w:color w:val="24292F"/>
          <w:szCs w:val="21"/>
        </w:rPr>
        <w:t>）及</w:t>
      </w:r>
      <w:r w:rsidRPr="004131F1">
        <w:rPr>
          <w:rFonts w:ascii="Noto Sans" w:hAnsi="Noto Sans" w:cs="Noto Sans" w:hint="eastAsia"/>
          <w:color w:val="24292F"/>
          <w:szCs w:val="21"/>
        </w:rPr>
        <w:t xml:space="preserve"> </w:t>
      </w:r>
      <w:r w:rsidRPr="004131F1">
        <w:rPr>
          <w:rFonts w:ascii="Noto Sans" w:hAnsi="Noto Sans" w:cs="Noto Sans" w:hint="eastAsia"/>
          <w:color w:val="24292F"/>
          <w:szCs w:val="21"/>
        </w:rPr>
        <w:t>应用软件系统三个</w:t>
      </w:r>
      <w:proofErr w:type="gramStart"/>
      <w:r w:rsidRPr="004131F1">
        <w:rPr>
          <w:rFonts w:ascii="Noto Sans" w:hAnsi="Noto Sans" w:cs="Noto Sans" w:hint="eastAsia"/>
          <w:color w:val="24292F"/>
          <w:szCs w:val="21"/>
        </w:rPr>
        <w:t>部份所组成</w:t>
      </w:r>
      <w:proofErr w:type="gramEnd"/>
      <w:r w:rsidRPr="004131F1">
        <w:rPr>
          <w:rFonts w:ascii="Noto Sans" w:hAnsi="Noto Sans" w:cs="Noto Sans" w:hint="eastAsia"/>
          <w:color w:val="24292F"/>
          <w:szCs w:val="21"/>
        </w:rPr>
        <w:t>，其工作原理是</w:t>
      </w:r>
      <w:r w:rsidRPr="004131F1">
        <w:rPr>
          <w:rFonts w:ascii="Noto Sans" w:hAnsi="Noto Sans" w:cs="Noto Sans" w:hint="eastAsia"/>
          <w:color w:val="24292F"/>
          <w:szCs w:val="21"/>
        </w:rPr>
        <w:t xml:space="preserve"> Reader </w:t>
      </w:r>
      <w:r w:rsidRPr="004131F1">
        <w:rPr>
          <w:rFonts w:ascii="Noto Sans" w:hAnsi="Noto Sans" w:cs="Noto Sans" w:hint="eastAsia"/>
          <w:color w:val="24292F"/>
          <w:szCs w:val="21"/>
        </w:rPr>
        <w:t>发射</w:t>
      </w:r>
      <w:proofErr w:type="gramStart"/>
      <w:r w:rsidRPr="004131F1">
        <w:rPr>
          <w:rFonts w:ascii="Noto Sans" w:hAnsi="Noto Sans" w:cs="Noto Sans" w:hint="eastAsia"/>
          <w:color w:val="24292F"/>
          <w:szCs w:val="21"/>
        </w:rPr>
        <w:t>一</w:t>
      </w:r>
      <w:proofErr w:type="gramEnd"/>
      <w:r w:rsidRPr="004131F1">
        <w:rPr>
          <w:rFonts w:ascii="Noto Sans" w:hAnsi="Noto Sans" w:cs="Noto Sans" w:hint="eastAsia"/>
          <w:color w:val="24292F"/>
          <w:szCs w:val="21"/>
        </w:rPr>
        <w:t>特定频率的无线电波能量给</w:t>
      </w:r>
      <w:r w:rsidRPr="004131F1">
        <w:rPr>
          <w:rFonts w:ascii="Noto Sans" w:hAnsi="Noto Sans" w:cs="Noto Sans" w:hint="eastAsia"/>
          <w:color w:val="24292F"/>
          <w:szCs w:val="21"/>
        </w:rPr>
        <w:t xml:space="preserve"> Transponder</w:t>
      </w:r>
      <w:r w:rsidRPr="004131F1">
        <w:rPr>
          <w:rFonts w:ascii="Noto Sans" w:hAnsi="Noto Sans" w:cs="Noto Sans" w:hint="eastAsia"/>
          <w:color w:val="24292F"/>
          <w:szCs w:val="21"/>
        </w:rPr>
        <w:t>，用以驱动</w:t>
      </w:r>
      <w:r w:rsidRPr="004131F1">
        <w:rPr>
          <w:rFonts w:ascii="Noto Sans" w:hAnsi="Noto Sans" w:cs="Noto Sans" w:hint="eastAsia"/>
          <w:color w:val="24292F"/>
          <w:szCs w:val="21"/>
        </w:rPr>
        <w:t xml:space="preserve"> </w:t>
      </w:r>
      <w:r w:rsidRPr="004131F1">
        <w:rPr>
          <w:rFonts w:ascii="Noto Sans" w:hAnsi="Noto Sans" w:cs="Noto Sans" w:hint="eastAsia"/>
          <w:color w:val="24292F"/>
          <w:szCs w:val="21"/>
        </w:rPr>
        <w:t>应答器（</w:t>
      </w:r>
      <w:r w:rsidRPr="004131F1">
        <w:rPr>
          <w:rFonts w:ascii="Noto Sans" w:hAnsi="Noto Sans" w:cs="Noto Sans" w:hint="eastAsia"/>
          <w:color w:val="24292F"/>
          <w:szCs w:val="21"/>
        </w:rPr>
        <w:t>Transponder</w:t>
      </w:r>
      <w:r w:rsidRPr="004131F1">
        <w:rPr>
          <w:rFonts w:ascii="Noto Sans" w:hAnsi="Noto Sans" w:cs="Noto Sans" w:hint="eastAsia"/>
          <w:color w:val="24292F"/>
          <w:szCs w:val="21"/>
        </w:rPr>
        <w:t>）电路将内部的数据送出，此时阅读器（</w:t>
      </w:r>
      <w:r w:rsidRPr="004131F1">
        <w:rPr>
          <w:rFonts w:ascii="Noto Sans" w:hAnsi="Noto Sans" w:cs="Noto Sans" w:hint="eastAsia"/>
          <w:color w:val="24292F"/>
          <w:szCs w:val="21"/>
        </w:rPr>
        <w:t>Reader</w:t>
      </w:r>
      <w:r w:rsidRPr="004131F1">
        <w:rPr>
          <w:rFonts w:ascii="Noto Sans" w:hAnsi="Noto Sans" w:cs="Noto Sans" w:hint="eastAsia"/>
          <w:color w:val="24292F"/>
          <w:szCs w:val="21"/>
        </w:rPr>
        <w:t>）便依序接收解读数据，送给应用程序做相</w:t>
      </w:r>
      <w:r w:rsidRPr="004131F1">
        <w:rPr>
          <w:rFonts w:ascii="Noto Sans" w:hAnsi="Noto Sans" w:cs="Noto Sans" w:hint="eastAsia"/>
          <w:color w:val="24292F"/>
          <w:szCs w:val="21"/>
        </w:rPr>
        <w:t xml:space="preserve"> </w:t>
      </w:r>
      <w:r w:rsidRPr="004131F1">
        <w:rPr>
          <w:rFonts w:ascii="Noto Sans" w:hAnsi="Noto Sans" w:cs="Noto Sans" w:hint="eastAsia"/>
          <w:color w:val="24292F"/>
          <w:szCs w:val="21"/>
        </w:rPr>
        <w:t>应的处理。</w:t>
      </w:r>
    </w:p>
    <w:p w14:paraId="404E7D5F" w14:textId="6F91A939" w:rsidR="004131F1" w:rsidRDefault="004131F1" w:rsidP="004131F1">
      <w:pPr>
        <w:ind w:firstLine="420"/>
      </w:pPr>
      <w:r>
        <w:t xml:space="preserve">RC522 </w:t>
      </w:r>
      <w:r>
        <w:t>模块提供了两种通信接口，分别是</w:t>
      </w:r>
      <w:r>
        <w:t xml:space="preserve"> I 2C </w:t>
      </w:r>
      <w:r>
        <w:t>串行通信、</w:t>
      </w:r>
      <w:r>
        <w:t xml:space="preserve">SPI </w:t>
      </w:r>
      <w:r>
        <w:t>串行通信。数据传输顺序为先传高位，再传低</w:t>
      </w:r>
      <w:r>
        <w:t xml:space="preserve"> </w:t>
      </w:r>
      <w:r>
        <w:t>位。在</w:t>
      </w:r>
      <w:r>
        <w:t xml:space="preserve"> I 2C </w:t>
      </w:r>
      <w:r>
        <w:t>串行通信模式下，支持快速模式（</w:t>
      </w:r>
      <w:r>
        <w:t>400Kbit/s</w:t>
      </w:r>
      <w:r>
        <w:t>）和高速模式（</w:t>
      </w:r>
      <w:r>
        <w:t>3400Kbit/s</w:t>
      </w:r>
      <w:r>
        <w:t>）。在</w:t>
      </w:r>
      <w:r>
        <w:t xml:space="preserve"> SPI </w:t>
      </w:r>
      <w:r>
        <w:t>串行通信模式下，最</w:t>
      </w:r>
      <w:r>
        <w:t xml:space="preserve"> </w:t>
      </w:r>
      <w:r>
        <w:t>大的传输速度为</w:t>
      </w:r>
      <w:r>
        <w:t xml:space="preserve"> 10Mbit/s</w:t>
      </w:r>
      <w:r>
        <w:t>，数据与时钟相位关系满足</w:t>
      </w:r>
      <w:r>
        <w:t>“</w:t>
      </w:r>
      <w:r>
        <w:t>空闲态时钟为低电平，在时钟上升沿同步接收和发送数据，</w:t>
      </w:r>
      <w:r>
        <w:t xml:space="preserve"> </w:t>
      </w:r>
      <w:r>
        <w:t>在下降沿数据转换</w:t>
      </w:r>
      <w:r>
        <w:t>”</w:t>
      </w:r>
      <w:r>
        <w:t>的约束关系。</w:t>
      </w:r>
    </w:p>
    <w:p w14:paraId="5F1A49F5" w14:textId="5DFD4323" w:rsidR="004131F1" w:rsidRPr="004131F1" w:rsidRDefault="004131F1" w:rsidP="004131F1">
      <w:pPr>
        <w:ind w:firstLine="420"/>
        <w:rPr>
          <w:rFonts w:ascii="Noto Sans" w:hAnsi="Noto Sans" w:cs="Noto Sans" w:hint="eastAsia"/>
          <w:color w:val="24292F"/>
          <w:szCs w:val="21"/>
        </w:rPr>
      </w:pPr>
      <w:r w:rsidRPr="004131F1">
        <w:rPr>
          <w:rFonts w:ascii="Noto Sans" w:hAnsi="Noto Sans" w:cs="Noto Sans"/>
          <w:color w:val="24292F"/>
          <w:szCs w:val="21"/>
        </w:rPr>
        <w:lastRenderedPageBreak/>
        <w:drawing>
          <wp:inline distT="0" distB="0" distL="0" distR="0" wp14:anchorId="58056B5B" wp14:editId="423766F7">
            <wp:extent cx="5274310" cy="5196205"/>
            <wp:effectExtent l="0" t="0" r="2540" b="4445"/>
            <wp:docPr id="796723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23612" name=""/>
                    <pic:cNvPicPr/>
                  </pic:nvPicPr>
                  <pic:blipFill>
                    <a:blip r:embed="rId11"/>
                    <a:stretch>
                      <a:fillRect/>
                    </a:stretch>
                  </pic:blipFill>
                  <pic:spPr>
                    <a:xfrm>
                      <a:off x="0" y="0"/>
                      <a:ext cx="5274310" cy="5196205"/>
                    </a:xfrm>
                    <a:prstGeom prst="rect">
                      <a:avLst/>
                    </a:prstGeom>
                  </pic:spPr>
                </pic:pic>
              </a:graphicData>
            </a:graphic>
          </wp:inline>
        </w:drawing>
      </w:r>
    </w:p>
    <w:p w14:paraId="1AC1062B" w14:textId="77777777" w:rsidR="000C4FAC" w:rsidRDefault="00000000">
      <w:pPr>
        <w:pStyle w:val="1"/>
      </w:pPr>
      <w:bookmarkStart w:id="15" w:name="_Toc4686"/>
      <w:r>
        <w:rPr>
          <w:rFonts w:hint="eastAsia"/>
        </w:rPr>
        <w:t>三．项目结项</w:t>
      </w:r>
      <w:bookmarkEnd w:id="15"/>
    </w:p>
    <w:p w14:paraId="7A165A36" w14:textId="77777777" w:rsidR="000C4FAC" w:rsidRDefault="00000000">
      <w:pPr>
        <w:pStyle w:val="2"/>
        <w:rPr>
          <w:rFonts w:hint="default"/>
        </w:rPr>
      </w:pPr>
      <w:bookmarkStart w:id="16" w:name="_Toc4955"/>
      <w:r>
        <w:t>1.该项目能让自己有什么收获</w:t>
      </w:r>
      <w:bookmarkEnd w:id="16"/>
    </w:p>
    <w:p w14:paraId="0C78063A" w14:textId="35FA6EE7" w:rsidR="000C4FAC" w:rsidRDefault="00304CBA" w:rsidP="00A72967">
      <w:pPr>
        <w:ind w:firstLine="420"/>
      </w:pPr>
      <w:r>
        <w:rPr>
          <w:rFonts w:hint="eastAsia"/>
        </w:rPr>
        <w:t>首先，在这个项目中，涉及到了多种传感器，例如语音模块、</w:t>
      </w:r>
      <w:r w:rsidR="004131F1">
        <w:rPr>
          <w:rFonts w:hint="eastAsia"/>
        </w:rPr>
        <w:t>指纹</w:t>
      </w:r>
      <w:r>
        <w:rPr>
          <w:rFonts w:hint="eastAsia"/>
        </w:rPr>
        <w:t>模块、</w:t>
      </w:r>
      <w:proofErr w:type="spellStart"/>
      <w:r w:rsidR="004131F1">
        <w:rPr>
          <w:rFonts w:hint="eastAsia"/>
        </w:rPr>
        <w:t>rfid</w:t>
      </w:r>
      <w:proofErr w:type="spellEnd"/>
      <w:r>
        <w:rPr>
          <w:rFonts w:hint="eastAsia"/>
        </w:rPr>
        <w:t>传感器等多种技术的应用和开发。通过与不同硬件模块的接入和配置，我能够更加熟练地理解和运用各种传感器以及互联网设备的开发技术。</w:t>
      </w:r>
      <w:r w:rsidR="00CB5C46">
        <w:rPr>
          <w:rFonts w:hint="eastAsia"/>
        </w:rPr>
        <w:t>并且对</w:t>
      </w:r>
      <w:r w:rsidR="00CB5C46">
        <w:rPr>
          <w:rFonts w:hint="eastAsia"/>
        </w:rPr>
        <w:t>I</w:t>
      </w:r>
      <w:r w:rsidR="00CB5C46">
        <w:t>2</w:t>
      </w:r>
      <w:r w:rsidR="00CB5C46">
        <w:rPr>
          <w:rFonts w:hint="eastAsia"/>
        </w:rPr>
        <w:t>C</w:t>
      </w:r>
      <w:r w:rsidR="00CB5C46">
        <w:rPr>
          <w:rFonts w:hint="eastAsia"/>
        </w:rPr>
        <w:t>和</w:t>
      </w:r>
      <w:r w:rsidR="00CB5C46">
        <w:rPr>
          <w:rFonts w:hint="eastAsia"/>
        </w:rPr>
        <w:t>SPI</w:t>
      </w:r>
      <w:r w:rsidR="00CB5C46">
        <w:rPr>
          <w:rFonts w:hint="eastAsia"/>
        </w:rPr>
        <w:t>通信有了更深层次的理解，</w:t>
      </w:r>
      <w:r>
        <w:rPr>
          <w:rFonts w:hint="eastAsia"/>
        </w:rPr>
        <w:t>其次，通过这个项目，我进一步加深对单片机操作系统</w:t>
      </w:r>
      <w:proofErr w:type="spellStart"/>
      <w:r>
        <w:rPr>
          <w:rFonts w:hint="eastAsia"/>
        </w:rPr>
        <w:t>FreeRTOS</w:t>
      </w:r>
      <w:proofErr w:type="spellEnd"/>
      <w:r>
        <w:rPr>
          <w:rFonts w:hint="eastAsia"/>
        </w:rPr>
        <w:t>的理解和运用，在这个项目中，我们需要进行任务优先级调度、堆栈资源的合理分配、进度控制等各种任务管理工作。通过这个项目，我对任务管理有了新的理解。</w:t>
      </w:r>
      <w:r w:rsidR="00A72967">
        <w:rPr>
          <w:rFonts w:hint="eastAsia"/>
        </w:rPr>
        <w:t>并且对智能锁的实现有了初步的认识，也引起了我对智能家居的兴趣，</w:t>
      </w:r>
      <w:r>
        <w:rPr>
          <w:rFonts w:hint="eastAsia"/>
        </w:rPr>
        <w:t>总体来说</w:t>
      </w:r>
      <w:r>
        <w:rPr>
          <w:rFonts w:hint="eastAsia"/>
        </w:rPr>
        <w:t>,</w:t>
      </w:r>
      <w:r>
        <w:rPr>
          <w:rFonts w:hint="eastAsia"/>
        </w:rPr>
        <w:t>这个项目对提高</w:t>
      </w:r>
      <w:r w:rsidR="003B2F96">
        <w:rPr>
          <w:rFonts w:hint="eastAsia"/>
        </w:rPr>
        <w:t>我的</w:t>
      </w:r>
      <w:r>
        <w:rPr>
          <w:rFonts w:hint="eastAsia"/>
        </w:rPr>
        <w:t>嵌入式系统设计与开发能力很有帮助。</w:t>
      </w:r>
    </w:p>
    <w:p w14:paraId="5BFC7CEC" w14:textId="530385AC" w:rsidR="00A72967" w:rsidRDefault="00A72967" w:rsidP="00304CBA">
      <w:pPr>
        <w:rPr>
          <w:rFonts w:ascii="宋体" w:eastAsia="宋体" w:hAnsi="宋体" w:cs="Times New Roman"/>
          <w:b/>
          <w:bCs/>
          <w:kern w:val="0"/>
          <w:sz w:val="36"/>
          <w:szCs w:val="36"/>
        </w:rPr>
      </w:pPr>
      <w:r w:rsidRPr="00A72967">
        <w:rPr>
          <w:rFonts w:ascii="宋体" w:eastAsia="宋体" w:hAnsi="宋体" w:cs="Times New Roman" w:hint="eastAsia"/>
          <w:b/>
          <w:bCs/>
          <w:kern w:val="0"/>
          <w:sz w:val="36"/>
          <w:szCs w:val="36"/>
        </w:rPr>
        <w:t>2</w:t>
      </w:r>
      <w:r w:rsidRPr="00A72967">
        <w:rPr>
          <w:rFonts w:ascii="宋体" w:eastAsia="宋体" w:hAnsi="宋体" w:cs="Times New Roman"/>
          <w:b/>
          <w:bCs/>
          <w:kern w:val="0"/>
          <w:sz w:val="36"/>
          <w:szCs w:val="36"/>
        </w:rPr>
        <w:t>.</w:t>
      </w:r>
      <w:r w:rsidRPr="00A72967">
        <w:rPr>
          <w:rFonts w:ascii="宋体" w:eastAsia="宋体" w:hAnsi="宋体" w:cs="Times New Roman" w:hint="eastAsia"/>
          <w:b/>
          <w:bCs/>
          <w:kern w:val="0"/>
          <w:sz w:val="36"/>
          <w:szCs w:val="36"/>
        </w:rPr>
        <w:t>项目中的问题及解决方法</w:t>
      </w:r>
    </w:p>
    <w:p w14:paraId="3991AF92" w14:textId="6D8F13FB" w:rsidR="00A72967" w:rsidRPr="008147EB" w:rsidRDefault="00A72967" w:rsidP="00304CBA">
      <w:pPr>
        <w:rPr>
          <w:rFonts w:hint="eastAsia"/>
        </w:rPr>
      </w:pPr>
      <w:r>
        <w:rPr>
          <w:rFonts w:ascii="宋体" w:eastAsia="宋体" w:hAnsi="宋体" w:cs="Times New Roman"/>
          <w:b/>
          <w:bCs/>
          <w:kern w:val="0"/>
          <w:sz w:val="36"/>
          <w:szCs w:val="36"/>
        </w:rPr>
        <w:tab/>
      </w:r>
      <w:r w:rsidRPr="008147EB">
        <w:rPr>
          <w:rFonts w:hint="eastAsia"/>
        </w:rPr>
        <w:t>在这个智能锁项目中，</w:t>
      </w:r>
      <w:r w:rsidR="008147EB">
        <w:rPr>
          <w:rFonts w:hint="eastAsia"/>
        </w:rPr>
        <w:t>其实遇到了挺多的问题，但很多自己不懂的东西和同组的兄弟们</w:t>
      </w:r>
      <w:r w:rsidR="008147EB">
        <w:rPr>
          <w:rFonts w:hint="eastAsia"/>
        </w:rPr>
        <w:lastRenderedPageBreak/>
        <w:t>一讨论大多就迎刃而解了，当然其中也少不了老师的帮助，说一下让我影响最深的几个问题，第一个既是</w:t>
      </w:r>
      <w:proofErr w:type="spellStart"/>
      <w:r w:rsidR="008147EB">
        <w:rPr>
          <w:rFonts w:hint="eastAsia"/>
        </w:rPr>
        <w:t>ucos</w:t>
      </w:r>
      <w:proofErr w:type="spellEnd"/>
      <w:r w:rsidR="008147EB">
        <w:rPr>
          <w:rFonts w:hint="eastAsia"/>
        </w:rPr>
        <w:t>的配置问题，</w:t>
      </w:r>
      <w:proofErr w:type="spellStart"/>
      <w:r w:rsidR="008147EB">
        <w:rPr>
          <w:rFonts w:hint="eastAsia"/>
        </w:rPr>
        <w:t>ucos</w:t>
      </w:r>
      <w:proofErr w:type="spellEnd"/>
      <w:r w:rsidR="008147EB">
        <w:rPr>
          <w:rFonts w:hint="eastAsia"/>
        </w:rPr>
        <w:t>的移植很简单，但之后运行任务的时候，总是跳进硬件错误里面，我在这里卡了一天半，不知到时什么原因，网上查资料但就是不对，最后一步一步的往新工程里加功能才发现时串口一的配置问题，使用</w:t>
      </w:r>
      <w:proofErr w:type="spellStart"/>
      <w:r w:rsidR="008147EB">
        <w:rPr>
          <w:rFonts w:hint="eastAsia"/>
        </w:rPr>
        <w:t>ucos</w:t>
      </w:r>
      <w:proofErr w:type="spellEnd"/>
      <w:r w:rsidR="008147EB">
        <w:rPr>
          <w:rFonts w:hint="eastAsia"/>
        </w:rPr>
        <w:t>的前提下，如果串口一使用库函数配置就很容易进硬件错误，到现在都感觉莫名奇妙，最后用寄存器问题就解决了，还有就是</w:t>
      </w:r>
      <w:r w:rsidR="008147EB">
        <w:rPr>
          <w:rFonts w:hint="eastAsia"/>
        </w:rPr>
        <w:t>bs</w:t>
      </w:r>
      <w:r w:rsidR="008147EB">
        <w:t>8116</w:t>
      </w:r>
      <w:r w:rsidR="008147EB">
        <w:rPr>
          <w:rFonts w:hint="eastAsia"/>
        </w:rPr>
        <w:t>里面的问题，</w:t>
      </w:r>
      <w:proofErr w:type="spellStart"/>
      <w:r w:rsidR="00B0535D">
        <w:rPr>
          <w:rFonts w:hint="eastAsia"/>
        </w:rPr>
        <w:t>iic</w:t>
      </w:r>
      <w:proofErr w:type="spellEnd"/>
      <w:r w:rsidR="00B0535D">
        <w:rPr>
          <w:rFonts w:hint="eastAsia"/>
        </w:rPr>
        <w:t>通信就不多说了，命名和同学时一样的时序，一样的功能，但我的跑起来就是不正确，至今无解，当然也发现了自己的短板，</w:t>
      </w:r>
      <w:proofErr w:type="spellStart"/>
      <w:r w:rsidR="00B0535D">
        <w:rPr>
          <w:rFonts w:hint="eastAsia"/>
        </w:rPr>
        <w:t>spi</w:t>
      </w:r>
      <w:proofErr w:type="spellEnd"/>
      <w:r w:rsidR="00B0535D">
        <w:rPr>
          <w:rFonts w:hint="eastAsia"/>
        </w:rPr>
        <w:t>是真的不熟，还需要课下自己在努努力，最后了说一下让我影响最深刻的</w:t>
      </w:r>
      <w:r w:rsidR="00B0535D">
        <w:rPr>
          <w:rFonts w:hint="eastAsia"/>
        </w:rPr>
        <w:t>bug</w:t>
      </w:r>
      <w:r w:rsidR="00B0535D">
        <w:rPr>
          <w:rFonts w:hint="eastAsia"/>
        </w:rPr>
        <w:t>，指纹模块的指纹识别，里面有几个毫秒延时，起初不是特别在意，随便给了一下，导致最后的指纹识别一直不对，看了半天才发现延时的时间给短了，真的是马虎不得，对了，还有那个</w:t>
      </w:r>
      <w:proofErr w:type="spellStart"/>
      <w:r w:rsidR="00B0535D">
        <w:rPr>
          <w:rFonts w:hint="eastAsia"/>
        </w:rPr>
        <w:t>ucos</w:t>
      </w:r>
      <w:proofErr w:type="spellEnd"/>
      <w:r w:rsidR="00B0535D">
        <w:rPr>
          <w:rFonts w:hint="eastAsia"/>
        </w:rPr>
        <w:t>运行的任务功能总是不正常，也不知道为啥，无奈，最后选择了</w:t>
      </w:r>
      <w:proofErr w:type="spellStart"/>
      <w:r w:rsidR="00B0535D">
        <w:rPr>
          <w:rFonts w:hint="eastAsia"/>
        </w:rPr>
        <w:t>freertos</w:t>
      </w:r>
      <w:proofErr w:type="spellEnd"/>
    </w:p>
    <w:sectPr w:rsidR="00A72967" w:rsidRPr="008147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7E2BC" w14:textId="77777777" w:rsidR="00CF3C93" w:rsidRDefault="00CF3C93">
      <w:r>
        <w:separator/>
      </w:r>
    </w:p>
  </w:endnote>
  <w:endnote w:type="continuationSeparator" w:id="0">
    <w:p w14:paraId="3AE8EF9D" w14:textId="77777777" w:rsidR="00CF3C93" w:rsidRDefault="00CF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AE4F" w14:textId="77777777" w:rsidR="000C4FAC" w:rsidRDefault="00000000">
    <w:pPr>
      <w:pStyle w:val="a3"/>
    </w:pPr>
    <w:r>
      <w:rPr>
        <w:noProof/>
      </w:rPr>
      <mc:AlternateContent>
        <mc:Choice Requires="wps">
          <w:drawing>
            <wp:anchor distT="0" distB="0" distL="114300" distR="114300" simplePos="0" relativeHeight="251659264" behindDoc="0" locked="0" layoutInCell="1" allowOverlap="1" wp14:anchorId="2B8FE0EB" wp14:editId="49B45BB5">
              <wp:simplePos x="0" y="0"/>
              <wp:positionH relativeFrom="margin">
                <wp:align>center</wp:align>
              </wp:positionH>
              <wp:positionV relativeFrom="paragraph">
                <wp:posOffset>0</wp:posOffset>
              </wp:positionV>
              <wp:extent cx="1828800"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2EFB68" w14:textId="77777777" w:rsidR="000C4FAC"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B8FE0EB" id="_x0000_t202" coordsize="21600,21600" o:spt="202" path="m,l,21600r21600,l21600,xe">
              <v:stroke joinstyle="miter"/>
              <v:path gradientshapeok="t" o:connecttype="rect"/>
            </v:shapetype>
            <v:shape id="文本框 7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72EFB68" w14:textId="77777777" w:rsidR="000C4FAC"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1EB83" w14:textId="77777777" w:rsidR="00CF3C93" w:rsidRDefault="00CF3C93">
      <w:r>
        <w:separator/>
      </w:r>
    </w:p>
  </w:footnote>
  <w:footnote w:type="continuationSeparator" w:id="0">
    <w:p w14:paraId="6A4E5C57" w14:textId="77777777" w:rsidR="00CF3C93" w:rsidRDefault="00CF3C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D571CE"/>
    <w:multiLevelType w:val="multilevel"/>
    <w:tmpl w:val="D506D63C"/>
    <w:lvl w:ilvl="0">
      <w:start w:val="1"/>
      <w:numFmt w:val="decimal"/>
      <w:suff w:val="nothing"/>
      <w:lvlText w:val="%1、"/>
      <w:lvlJc w:val="left"/>
    </w:lvl>
    <w:lvl w:ilvl="1" w:tentative="1">
      <w:start w:val="1"/>
      <w:numFmt w:val="lowerLetter"/>
      <w:lvlText w:val="%2)"/>
      <w:lvlJc w:val="left"/>
      <w:pPr>
        <w:ind w:left="880" w:hanging="440"/>
      </w:pPr>
    </w:lvl>
    <w:lvl w:ilvl="2" w:tentative="1">
      <w:start w:val="1"/>
      <w:numFmt w:val="lowerRoman"/>
      <w:lvlText w:val="%3."/>
      <w:lvlJc w:val="right"/>
      <w:pPr>
        <w:ind w:left="1320" w:hanging="440"/>
      </w:pPr>
    </w:lvl>
    <w:lvl w:ilvl="3" w:tentative="1">
      <w:start w:val="1"/>
      <w:numFmt w:val="decimal"/>
      <w:lvlText w:val="%4."/>
      <w:lvlJc w:val="left"/>
      <w:pPr>
        <w:ind w:left="1760" w:hanging="440"/>
      </w:pPr>
    </w:lvl>
    <w:lvl w:ilvl="4" w:tentative="1">
      <w:start w:val="1"/>
      <w:numFmt w:val="lowerLetter"/>
      <w:lvlText w:val="%5)"/>
      <w:lvlJc w:val="left"/>
      <w:pPr>
        <w:ind w:left="2200" w:hanging="440"/>
      </w:pPr>
    </w:lvl>
    <w:lvl w:ilvl="5" w:tentative="1">
      <w:start w:val="1"/>
      <w:numFmt w:val="lowerRoman"/>
      <w:lvlText w:val="%6."/>
      <w:lvlJc w:val="right"/>
      <w:pPr>
        <w:ind w:left="2640" w:hanging="440"/>
      </w:pPr>
    </w:lvl>
    <w:lvl w:ilvl="6" w:tentative="1">
      <w:start w:val="1"/>
      <w:numFmt w:val="decimal"/>
      <w:lvlText w:val="%7."/>
      <w:lvlJc w:val="left"/>
      <w:pPr>
        <w:ind w:left="3080" w:hanging="440"/>
      </w:pPr>
    </w:lvl>
    <w:lvl w:ilvl="7" w:tentative="1">
      <w:start w:val="1"/>
      <w:numFmt w:val="lowerLetter"/>
      <w:lvlText w:val="%8)"/>
      <w:lvlJc w:val="left"/>
      <w:pPr>
        <w:ind w:left="3520" w:hanging="440"/>
      </w:pPr>
    </w:lvl>
    <w:lvl w:ilvl="8" w:tentative="1">
      <w:start w:val="1"/>
      <w:numFmt w:val="lowerRoman"/>
      <w:lvlText w:val="%9."/>
      <w:lvlJc w:val="right"/>
      <w:pPr>
        <w:ind w:left="3960" w:hanging="440"/>
      </w:pPr>
    </w:lvl>
  </w:abstractNum>
  <w:abstractNum w:abstractNumId="1" w15:restartNumberingAfterBreak="0">
    <w:nsid w:val="190164C7"/>
    <w:multiLevelType w:val="hybridMultilevel"/>
    <w:tmpl w:val="BDCCAC50"/>
    <w:lvl w:ilvl="0" w:tplc="D2BABE64">
      <w:start w:val="9"/>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C93A6C"/>
    <w:multiLevelType w:val="multilevel"/>
    <w:tmpl w:val="1D44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F0AA0"/>
    <w:multiLevelType w:val="multilevel"/>
    <w:tmpl w:val="AFBC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51038"/>
    <w:multiLevelType w:val="hybridMultilevel"/>
    <w:tmpl w:val="D0421C42"/>
    <w:lvl w:ilvl="0" w:tplc="5A804528">
      <w:start w:val="2"/>
      <w:numFmt w:val="decimal"/>
      <w:lvlText w:val="%1、"/>
      <w:lvlJc w:val="left"/>
      <w:pPr>
        <w:ind w:left="720" w:hanging="720"/>
      </w:pPr>
      <w:rPr>
        <w:rFonts w:asciiTheme="minorHAnsi" w:eastAsiaTheme="minorEastAsia" w:hAnsiTheme="minorHAnsi" w:cstheme="minorBidi" w:hint="default"/>
        <w:b w:val="0"/>
        <w:sz w:val="36"/>
        <w:szCs w:val="3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396992"/>
    <w:multiLevelType w:val="hybridMultilevel"/>
    <w:tmpl w:val="E6141D5A"/>
    <w:lvl w:ilvl="0" w:tplc="3A1CB0FA">
      <w:start w:val="9"/>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11E6041"/>
    <w:multiLevelType w:val="multilevel"/>
    <w:tmpl w:val="F5E4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C28BF"/>
    <w:multiLevelType w:val="multilevel"/>
    <w:tmpl w:val="C5B0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BF228"/>
    <w:multiLevelType w:val="singleLevel"/>
    <w:tmpl w:val="5ECBF228"/>
    <w:lvl w:ilvl="0">
      <w:start w:val="1"/>
      <w:numFmt w:val="chineseCounting"/>
      <w:suff w:val="nothing"/>
      <w:lvlText w:val="%1、"/>
      <w:lvlJc w:val="left"/>
      <w:rPr>
        <w:rFonts w:hint="eastAsia"/>
      </w:rPr>
    </w:lvl>
  </w:abstractNum>
  <w:abstractNum w:abstractNumId="9" w15:restartNumberingAfterBreak="0">
    <w:nsid w:val="5FEF2804"/>
    <w:multiLevelType w:val="multilevel"/>
    <w:tmpl w:val="A9D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2742DF"/>
    <w:multiLevelType w:val="multilevel"/>
    <w:tmpl w:val="4026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F268F2"/>
    <w:multiLevelType w:val="multilevel"/>
    <w:tmpl w:val="6DF268F2"/>
    <w:lvl w:ilvl="0">
      <w:start w:val="2"/>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70F770CC"/>
    <w:multiLevelType w:val="multilevel"/>
    <w:tmpl w:val="410E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891DB5"/>
    <w:multiLevelType w:val="multilevel"/>
    <w:tmpl w:val="D402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172937">
    <w:abstractNumId w:val="8"/>
  </w:num>
  <w:num w:numId="2" w16cid:durableId="42683518">
    <w:abstractNumId w:val="0"/>
  </w:num>
  <w:num w:numId="3" w16cid:durableId="1115641067">
    <w:abstractNumId w:val="11"/>
  </w:num>
  <w:num w:numId="4" w16cid:durableId="1847015674">
    <w:abstractNumId w:val="13"/>
  </w:num>
  <w:num w:numId="5" w16cid:durableId="1600795774">
    <w:abstractNumId w:val="2"/>
  </w:num>
  <w:num w:numId="6" w16cid:durableId="1148940826">
    <w:abstractNumId w:val="12"/>
  </w:num>
  <w:num w:numId="7" w16cid:durableId="1687976152">
    <w:abstractNumId w:val="6"/>
  </w:num>
  <w:num w:numId="8" w16cid:durableId="425543192">
    <w:abstractNumId w:val="7"/>
  </w:num>
  <w:num w:numId="9" w16cid:durableId="843013901">
    <w:abstractNumId w:val="3"/>
  </w:num>
  <w:num w:numId="10" w16cid:durableId="2007585913">
    <w:abstractNumId w:val="9"/>
  </w:num>
  <w:num w:numId="11" w16cid:durableId="1169364848">
    <w:abstractNumId w:val="10"/>
  </w:num>
  <w:num w:numId="12" w16cid:durableId="1359741738">
    <w:abstractNumId w:val="4"/>
  </w:num>
  <w:num w:numId="13" w16cid:durableId="154345069">
    <w:abstractNumId w:val="1"/>
  </w:num>
  <w:num w:numId="14" w16cid:durableId="1275676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gxY2QyODBmZWNkYzMzYmZjY2JjZGEwZDViNGM0NTIifQ=="/>
  </w:docVars>
  <w:rsids>
    <w:rsidRoot w:val="00F37BB6"/>
    <w:rsid w:val="000C4FAC"/>
    <w:rsid w:val="001511E2"/>
    <w:rsid w:val="002016DF"/>
    <w:rsid w:val="002C3D12"/>
    <w:rsid w:val="00304CBA"/>
    <w:rsid w:val="00342CBC"/>
    <w:rsid w:val="003B2F96"/>
    <w:rsid w:val="004131F1"/>
    <w:rsid w:val="00413B6A"/>
    <w:rsid w:val="00441377"/>
    <w:rsid w:val="00477C2A"/>
    <w:rsid w:val="004B02D8"/>
    <w:rsid w:val="00573DA2"/>
    <w:rsid w:val="005A4E0D"/>
    <w:rsid w:val="005E47DA"/>
    <w:rsid w:val="0062229E"/>
    <w:rsid w:val="00657483"/>
    <w:rsid w:val="006C3970"/>
    <w:rsid w:val="00763294"/>
    <w:rsid w:val="00786D63"/>
    <w:rsid w:val="00793744"/>
    <w:rsid w:val="008147EB"/>
    <w:rsid w:val="008C192D"/>
    <w:rsid w:val="008F7463"/>
    <w:rsid w:val="00903238"/>
    <w:rsid w:val="00923166"/>
    <w:rsid w:val="00933E3A"/>
    <w:rsid w:val="009541A5"/>
    <w:rsid w:val="00984FDA"/>
    <w:rsid w:val="00992529"/>
    <w:rsid w:val="009E736E"/>
    <w:rsid w:val="00A32404"/>
    <w:rsid w:val="00A72967"/>
    <w:rsid w:val="00A87BBA"/>
    <w:rsid w:val="00AE7C64"/>
    <w:rsid w:val="00B0535D"/>
    <w:rsid w:val="00B1288B"/>
    <w:rsid w:val="00B31C5E"/>
    <w:rsid w:val="00B81BC0"/>
    <w:rsid w:val="00CB5C46"/>
    <w:rsid w:val="00CF3C93"/>
    <w:rsid w:val="00DD1442"/>
    <w:rsid w:val="00E601E6"/>
    <w:rsid w:val="00E732EF"/>
    <w:rsid w:val="00F24E6B"/>
    <w:rsid w:val="00F37BB6"/>
    <w:rsid w:val="00F75980"/>
    <w:rsid w:val="01170C55"/>
    <w:rsid w:val="049525BD"/>
    <w:rsid w:val="05665D07"/>
    <w:rsid w:val="06DF5D71"/>
    <w:rsid w:val="0C7D22B4"/>
    <w:rsid w:val="0E796AAB"/>
    <w:rsid w:val="104135F9"/>
    <w:rsid w:val="106A25BF"/>
    <w:rsid w:val="108D0AC3"/>
    <w:rsid w:val="13761E4A"/>
    <w:rsid w:val="13FA41EA"/>
    <w:rsid w:val="14500633"/>
    <w:rsid w:val="1A231FC1"/>
    <w:rsid w:val="27804DF2"/>
    <w:rsid w:val="33314024"/>
    <w:rsid w:val="35BC70FA"/>
    <w:rsid w:val="367B0D63"/>
    <w:rsid w:val="3776777C"/>
    <w:rsid w:val="378673F8"/>
    <w:rsid w:val="3951224F"/>
    <w:rsid w:val="3F1E190D"/>
    <w:rsid w:val="41265D6F"/>
    <w:rsid w:val="42984A4B"/>
    <w:rsid w:val="479A3013"/>
    <w:rsid w:val="4E1F5A30"/>
    <w:rsid w:val="4F3D0E54"/>
    <w:rsid w:val="52345988"/>
    <w:rsid w:val="5F824661"/>
    <w:rsid w:val="625C73EB"/>
    <w:rsid w:val="64A07A63"/>
    <w:rsid w:val="68F95994"/>
    <w:rsid w:val="6A655CFE"/>
    <w:rsid w:val="6AED32D6"/>
    <w:rsid w:val="710D6480"/>
    <w:rsid w:val="784B788E"/>
    <w:rsid w:val="7B7470FC"/>
    <w:rsid w:val="7BF81ADB"/>
    <w:rsid w:val="7C266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B69DA"/>
  <w15:docId w15:val="{AF5FE2CB-DF69-40F9-9546-5EE7AC96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semiHidden="1"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4">
    <w:name w:val="Normal (Web)"/>
    <w:basedOn w:val="a"/>
    <w:qFormat/>
    <w:pPr>
      <w:spacing w:beforeAutospacing="1" w:afterAutospacing="1"/>
      <w:jc w:val="left"/>
    </w:pPr>
    <w:rPr>
      <w:rFonts w:cs="Times New Roman"/>
      <w:kern w:val="0"/>
      <w:sz w:val="24"/>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qFormat/>
    <w:rPr>
      <w:rFonts w:ascii="Courier New" w:hAnsi="Courier New"/>
      <w:sz w:val="20"/>
    </w:rPr>
  </w:style>
  <w:style w:type="character" w:customStyle="1" w:styleId="30">
    <w:name w:val="标题 3 字符"/>
    <w:link w:val="3"/>
    <w:rPr>
      <w:b/>
      <w:sz w:val="32"/>
    </w:rPr>
  </w:style>
  <w:style w:type="paragraph" w:styleId="a6">
    <w:name w:val="List Paragraph"/>
    <w:basedOn w:val="a"/>
    <w:uiPriority w:val="99"/>
    <w:pPr>
      <w:ind w:firstLineChars="200" w:firstLine="420"/>
    </w:pPr>
  </w:style>
  <w:style w:type="paragraph" w:styleId="a7">
    <w:name w:val="header"/>
    <w:basedOn w:val="a"/>
    <w:link w:val="a8"/>
    <w:rsid w:val="0062229E"/>
    <w:pPr>
      <w:tabs>
        <w:tab w:val="center" w:pos="4153"/>
        <w:tab w:val="right" w:pos="8306"/>
      </w:tabs>
      <w:snapToGrid w:val="0"/>
      <w:jc w:val="center"/>
    </w:pPr>
    <w:rPr>
      <w:sz w:val="18"/>
      <w:szCs w:val="18"/>
    </w:rPr>
  </w:style>
  <w:style w:type="character" w:customStyle="1" w:styleId="a8">
    <w:name w:val="页眉 字符"/>
    <w:basedOn w:val="a0"/>
    <w:link w:val="a7"/>
    <w:rsid w:val="0062229E"/>
    <w:rPr>
      <w:rFonts w:asciiTheme="minorHAnsi" w:eastAsiaTheme="minorEastAsia" w:hAnsiTheme="minorHAnsi" w:cstheme="minorBidi"/>
      <w:kern w:val="2"/>
      <w:sz w:val="18"/>
      <w:szCs w:val="18"/>
    </w:rPr>
  </w:style>
  <w:style w:type="paragraph" w:customStyle="1" w:styleId="whitespace-normal">
    <w:name w:val="whitespace-normal"/>
    <w:basedOn w:val="a"/>
    <w:rsid w:val="0099252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2301">
      <w:bodyDiv w:val="1"/>
      <w:marLeft w:val="0"/>
      <w:marRight w:val="0"/>
      <w:marTop w:val="0"/>
      <w:marBottom w:val="0"/>
      <w:divBdr>
        <w:top w:val="none" w:sz="0" w:space="0" w:color="auto"/>
        <w:left w:val="none" w:sz="0" w:space="0" w:color="auto"/>
        <w:bottom w:val="none" w:sz="0" w:space="0" w:color="auto"/>
        <w:right w:val="none" w:sz="0" w:space="0" w:color="auto"/>
      </w:divBdr>
    </w:div>
    <w:div w:id="136412583">
      <w:bodyDiv w:val="1"/>
      <w:marLeft w:val="0"/>
      <w:marRight w:val="0"/>
      <w:marTop w:val="0"/>
      <w:marBottom w:val="0"/>
      <w:divBdr>
        <w:top w:val="none" w:sz="0" w:space="0" w:color="auto"/>
        <w:left w:val="none" w:sz="0" w:space="0" w:color="auto"/>
        <w:bottom w:val="none" w:sz="0" w:space="0" w:color="auto"/>
        <w:right w:val="none" w:sz="0" w:space="0" w:color="auto"/>
      </w:divBdr>
    </w:div>
    <w:div w:id="207884083">
      <w:bodyDiv w:val="1"/>
      <w:marLeft w:val="0"/>
      <w:marRight w:val="0"/>
      <w:marTop w:val="0"/>
      <w:marBottom w:val="0"/>
      <w:divBdr>
        <w:top w:val="none" w:sz="0" w:space="0" w:color="auto"/>
        <w:left w:val="none" w:sz="0" w:space="0" w:color="auto"/>
        <w:bottom w:val="none" w:sz="0" w:space="0" w:color="auto"/>
        <w:right w:val="none" w:sz="0" w:space="0" w:color="auto"/>
      </w:divBdr>
    </w:div>
    <w:div w:id="338390178">
      <w:bodyDiv w:val="1"/>
      <w:marLeft w:val="0"/>
      <w:marRight w:val="0"/>
      <w:marTop w:val="0"/>
      <w:marBottom w:val="0"/>
      <w:divBdr>
        <w:top w:val="none" w:sz="0" w:space="0" w:color="auto"/>
        <w:left w:val="none" w:sz="0" w:space="0" w:color="auto"/>
        <w:bottom w:val="none" w:sz="0" w:space="0" w:color="auto"/>
        <w:right w:val="none" w:sz="0" w:space="0" w:color="auto"/>
      </w:divBdr>
    </w:div>
    <w:div w:id="403340715">
      <w:bodyDiv w:val="1"/>
      <w:marLeft w:val="0"/>
      <w:marRight w:val="0"/>
      <w:marTop w:val="0"/>
      <w:marBottom w:val="0"/>
      <w:divBdr>
        <w:top w:val="none" w:sz="0" w:space="0" w:color="auto"/>
        <w:left w:val="none" w:sz="0" w:space="0" w:color="auto"/>
        <w:bottom w:val="none" w:sz="0" w:space="0" w:color="auto"/>
        <w:right w:val="none" w:sz="0" w:space="0" w:color="auto"/>
      </w:divBdr>
    </w:div>
    <w:div w:id="653067942">
      <w:bodyDiv w:val="1"/>
      <w:marLeft w:val="0"/>
      <w:marRight w:val="0"/>
      <w:marTop w:val="0"/>
      <w:marBottom w:val="0"/>
      <w:divBdr>
        <w:top w:val="none" w:sz="0" w:space="0" w:color="auto"/>
        <w:left w:val="none" w:sz="0" w:space="0" w:color="auto"/>
        <w:bottom w:val="none" w:sz="0" w:space="0" w:color="auto"/>
        <w:right w:val="none" w:sz="0" w:space="0" w:color="auto"/>
      </w:divBdr>
    </w:div>
    <w:div w:id="772555019">
      <w:bodyDiv w:val="1"/>
      <w:marLeft w:val="0"/>
      <w:marRight w:val="0"/>
      <w:marTop w:val="0"/>
      <w:marBottom w:val="0"/>
      <w:divBdr>
        <w:top w:val="none" w:sz="0" w:space="0" w:color="auto"/>
        <w:left w:val="none" w:sz="0" w:space="0" w:color="auto"/>
        <w:bottom w:val="none" w:sz="0" w:space="0" w:color="auto"/>
        <w:right w:val="none" w:sz="0" w:space="0" w:color="auto"/>
      </w:divBdr>
    </w:div>
    <w:div w:id="952442961">
      <w:bodyDiv w:val="1"/>
      <w:marLeft w:val="0"/>
      <w:marRight w:val="0"/>
      <w:marTop w:val="0"/>
      <w:marBottom w:val="0"/>
      <w:divBdr>
        <w:top w:val="none" w:sz="0" w:space="0" w:color="auto"/>
        <w:left w:val="none" w:sz="0" w:space="0" w:color="auto"/>
        <w:bottom w:val="none" w:sz="0" w:space="0" w:color="auto"/>
        <w:right w:val="none" w:sz="0" w:space="0" w:color="auto"/>
      </w:divBdr>
    </w:div>
    <w:div w:id="1001203178">
      <w:bodyDiv w:val="1"/>
      <w:marLeft w:val="0"/>
      <w:marRight w:val="0"/>
      <w:marTop w:val="0"/>
      <w:marBottom w:val="0"/>
      <w:divBdr>
        <w:top w:val="none" w:sz="0" w:space="0" w:color="auto"/>
        <w:left w:val="none" w:sz="0" w:space="0" w:color="auto"/>
        <w:bottom w:val="none" w:sz="0" w:space="0" w:color="auto"/>
        <w:right w:val="none" w:sz="0" w:space="0" w:color="auto"/>
      </w:divBdr>
    </w:div>
    <w:div w:id="1026634647">
      <w:bodyDiv w:val="1"/>
      <w:marLeft w:val="0"/>
      <w:marRight w:val="0"/>
      <w:marTop w:val="0"/>
      <w:marBottom w:val="0"/>
      <w:divBdr>
        <w:top w:val="none" w:sz="0" w:space="0" w:color="auto"/>
        <w:left w:val="none" w:sz="0" w:space="0" w:color="auto"/>
        <w:bottom w:val="none" w:sz="0" w:space="0" w:color="auto"/>
        <w:right w:val="none" w:sz="0" w:space="0" w:color="auto"/>
      </w:divBdr>
    </w:div>
    <w:div w:id="1067142322">
      <w:bodyDiv w:val="1"/>
      <w:marLeft w:val="0"/>
      <w:marRight w:val="0"/>
      <w:marTop w:val="0"/>
      <w:marBottom w:val="0"/>
      <w:divBdr>
        <w:top w:val="none" w:sz="0" w:space="0" w:color="auto"/>
        <w:left w:val="none" w:sz="0" w:space="0" w:color="auto"/>
        <w:bottom w:val="none" w:sz="0" w:space="0" w:color="auto"/>
        <w:right w:val="none" w:sz="0" w:space="0" w:color="auto"/>
      </w:divBdr>
    </w:div>
    <w:div w:id="1384793260">
      <w:bodyDiv w:val="1"/>
      <w:marLeft w:val="0"/>
      <w:marRight w:val="0"/>
      <w:marTop w:val="0"/>
      <w:marBottom w:val="0"/>
      <w:divBdr>
        <w:top w:val="none" w:sz="0" w:space="0" w:color="auto"/>
        <w:left w:val="none" w:sz="0" w:space="0" w:color="auto"/>
        <w:bottom w:val="none" w:sz="0" w:space="0" w:color="auto"/>
        <w:right w:val="none" w:sz="0" w:space="0" w:color="auto"/>
      </w:divBdr>
    </w:div>
    <w:div w:id="1481994615">
      <w:bodyDiv w:val="1"/>
      <w:marLeft w:val="0"/>
      <w:marRight w:val="0"/>
      <w:marTop w:val="0"/>
      <w:marBottom w:val="0"/>
      <w:divBdr>
        <w:top w:val="none" w:sz="0" w:space="0" w:color="auto"/>
        <w:left w:val="none" w:sz="0" w:space="0" w:color="auto"/>
        <w:bottom w:val="none" w:sz="0" w:space="0" w:color="auto"/>
        <w:right w:val="none" w:sz="0" w:space="0" w:color="auto"/>
      </w:divBdr>
    </w:div>
    <w:div w:id="1482036827">
      <w:bodyDiv w:val="1"/>
      <w:marLeft w:val="0"/>
      <w:marRight w:val="0"/>
      <w:marTop w:val="0"/>
      <w:marBottom w:val="0"/>
      <w:divBdr>
        <w:top w:val="none" w:sz="0" w:space="0" w:color="auto"/>
        <w:left w:val="none" w:sz="0" w:space="0" w:color="auto"/>
        <w:bottom w:val="none" w:sz="0" w:space="0" w:color="auto"/>
        <w:right w:val="none" w:sz="0" w:space="0" w:color="auto"/>
      </w:divBdr>
    </w:div>
    <w:div w:id="1561675005">
      <w:bodyDiv w:val="1"/>
      <w:marLeft w:val="0"/>
      <w:marRight w:val="0"/>
      <w:marTop w:val="0"/>
      <w:marBottom w:val="0"/>
      <w:divBdr>
        <w:top w:val="none" w:sz="0" w:space="0" w:color="auto"/>
        <w:left w:val="none" w:sz="0" w:space="0" w:color="auto"/>
        <w:bottom w:val="none" w:sz="0" w:space="0" w:color="auto"/>
        <w:right w:val="none" w:sz="0" w:space="0" w:color="auto"/>
      </w:divBdr>
    </w:div>
    <w:div w:id="1764377955">
      <w:bodyDiv w:val="1"/>
      <w:marLeft w:val="0"/>
      <w:marRight w:val="0"/>
      <w:marTop w:val="0"/>
      <w:marBottom w:val="0"/>
      <w:divBdr>
        <w:top w:val="none" w:sz="0" w:space="0" w:color="auto"/>
        <w:left w:val="none" w:sz="0" w:space="0" w:color="auto"/>
        <w:bottom w:val="none" w:sz="0" w:space="0" w:color="auto"/>
        <w:right w:val="none" w:sz="0" w:space="0" w:color="auto"/>
      </w:divBdr>
    </w:div>
    <w:div w:id="1902595346">
      <w:bodyDiv w:val="1"/>
      <w:marLeft w:val="0"/>
      <w:marRight w:val="0"/>
      <w:marTop w:val="0"/>
      <w:marBottom w:val="0"/>
      <w:divBdr>
        <w:top w:val="none" w:sz="0" w:space="0" w:color="auto"/>
        <w:left w:val="none" w:sz="0" w:space="0" w:color="auto"/>
        <w:bottom w:val="none" w:sz="0" w:space="0" w:color="auto"/>
        <w:right w:val="none" w:sz="0" w:space="0" w:color="auto"/>
      </w:divBdr>
    </w:div>
    <w:div w:id="1924413548">
      <w:bodyDiv w:val="1"/>
      <w:marLeft w:val="0"/>
      <w:marRight w:val="0"/>
      <w:marTop w:val="0"/>
      <w:marBottom w:val="0"/>
      <w:divBdr>
        <w:top w:val="none" w:sz="0" w:space="0" w:color="auto"/>
        <w:left w:val="none" w:sz="0" w:space="0" w:color="auto"/>
        <w:bottom w:val="none" w:sz="0" w:space="0" w:color="auto"/>
        <w:right w:val="none" w:sz="0" w:space="0" w:color="auto"/>
      </w:divBdr>
    </w:div>
    <w:div w:id="1942256991">
      <w:bodyDiv w:val="1"/>
      <w:marLeft w:val="0"/>
      <w:marRight w:val="0"/>
      <w:marTop w:val="0"/>
      <w:marBottom w:val="0"/>
      <w:divBdr>
        <w:top w:val="none" w:sz="0" w:space="0" w:color="auto"/>
        <w:left w:val="none" w:sz="0" w:space="0" w:color="auto"/>
        <w:bottom w:val="none" w:sz="0" w:space="0" w:color="auto"/>
        <w:right w:val="none" w:sz="0" w:space="0" w:color="auto"/>
      </w:divBdr>
    </w:div>
    <w:div w:id="1961647817">
      <w:bodyDiv w:val="1"/>
      <w:marLeft w:val="0"/>
      <w:marRight w:val="0"/>
      <w:marTop w:val="0"/>
      <w:marBottom w:val="0"/>
      <w:divBdr>
        <w:top w:val="none" w:sz="0" w:space="0" w:color="auto"/>
        <w:left w:val="none" w:sz="0" w:space="0" w:color="auto"/>
        <w:bottom w:val="none" w:sz="0" w:space="0" w:color="auto"/>
        <w:right w:val="none" w:sz="0" w:space="0" w:color="auto"/>
      </w:divBdr>
    </w:div>
    <w:div w:id="2020767128">
      <w:bodyDiv w:val="1"/>
      <w:marLeft w:val="0"/>
      <w:marRight w:val="0"/>
      <w:marTop w:val="0"/>
      <w:marBottom w:val="0"/>
      <w:divBdr>
        <w:top w:val="none" w:sz="0" w:space="0" w:color="auto"/>
        <w:left w:val="none" w:sz="0" w:space="0" w:color="auto"/>
        <w:bottom w:val="none" w:sz="0" w:space="0" w:color="auto"/>
        <w:right w:val="none" w:sz="0" w:space="0" w:color="auto"/>
      </w:divBdr>
    </w:div>
    <w:div w:id="2054233694">
      <w:bodyDiv w:val="1"/>
      <w:marLeft w:val="0"/>
      <w:marRight w:val="0"/>
      <w:marTop w:val="0"/>
      <w:marBottom w:val="0"/>
      <w:divBdr>
        <w:top w:val="none" w:sz="0" w:space="0" w:color="auto"/>
        <w:left w:val="none" w:sz="0" w:space="0" w:color="auto"/>
        <w:bottom w:val="none" w:sz="0" w:space="0" w:color="auto"/>
        <w:right w:val="none" w:sz="0" w:space="0" w:color="auto"/>
      </w:divBdr>
    </w:div>
    <w:div w:id="2078359842">
      <w:bodyDiv w:val="1"/>
      <w:marLeft w:val="0"/>
      <w:marRight w:val="0"/>
      <w:marTop w:val="0"/>
      <w:marBottom w:val="0"/>
      <w:divBdr>
        <w:top w:val="none" w:sz="0" w:space="0" w:color="auto"/>
        <w:left w:val="none" w:sz="0" w:space="0" w:color="auto"/>
        <w:bottom w:val="none" w:sz="0" w:space="0" w:color="auto"/>
        <w:right w:val="none" w:sz="0" w:space="0" w:color="auto"/>
      </w:divBdr>
    </w:div>
    <w:div w:id="2092239521">
      <w:bodyDiv w:val="1"/>
      <w:marLeft w:val="0"/>
      <w:marRight w:val="0"/>
      <w:marTop w:val="0"/>
      <w:marBottom w:val="0"/>
      <w:divBdr>
        <w:top w:val="none" w:sz="0" w:space="0" w:color="auto"/>
        <w:left w:val="none" w:sz="0" w:space="0" w:color="auto"/>
        <w:bottom w:val="none" w:sz="0" w:space="0" w:color="auto"/>
        <w:right w:val="none" w:sz="0" w:space="0" w:color="auto"/>
      </w:divBdr>
      <w:divsChild>
        <w:div w:id="273173367">
          <w:marLeft w:val="0"/>
          <w:marRight w:val="0"/>
          <w:marTop w:val="0"/>
          <w:marBottom w:val="0"/>
          <w:divBdr>
            <w:top w:val="single" w:sz="2" w:space="0" w:color="auto"/>
            <w:left w:val="single" w:sz="2" w:space="0" w:color="auto"/>
            <w:bottom w:val="single" w:sz="2" w:space="0" w:color="auto"/>
            <w:right w:val="single" w:sz="2" w:space="0" w:color="auto"/>
          </w:divBdr>
          <w:divsChild>
            <w:div w:id="1994096446">
              <w:marLeft w:val="0"/>
              <w:marRight w:val="0"/>
              <w:marTop w:val="0"/>
              <w:marBottom w:val="0"/>
              <w:divBdr>
                <w:top w:val="single" w:sz="2" w:space="0" w:color="auto"/>
                <w:left w:val="single" w:sz="2" w:space="0" w:color="auto"/>
                <w:bottom w:val="single" w:sz="2" w:space="0" w:color="auto"/>
                <w:right w:val="single" w:sz="2" w:space="0" w:color="auto"/>
              </w:divBdr>
              <w:divsChild>
                <w:div w:id="1930116365">
                  <w:marLeft w:val="0"/>
                  <w:marRight w:val="0"/>
                  <w:marTop w:val="150"/>
                  <w:marBottom w:val="0"/>
                  <w:divBdr>
                    <w:top w:val="none" w:sz="0" w:space="0" w:color="auto"/>
                    <w:left w:val="none" w:sz="0" w:space="0" w:color="auto"/>
                    <w:bottom w:val="none" w:sz="0" w:space="0" w:color="auto"/>
                    <w:right w:val="none" w:sz="0" w:space="0" w:color="auto"/>
                  </w:divBdr>
                  <w:divsChild>
                    <w:div w:id="1421833234">
                      <w:marLeft w:val="0"/>
                      <w:marRight w:val="0"/>
                      <w:marTop w:val="0"/>
                      <w:marBottom w:val="0"/>
                      <w:divBdr>
                        <w:top w:val="single" w:sz="2" w:space="0" w:color="auto"/>
                        <w:left w:val="single" w:sz="2" w:space="0" w:color="auto"/>
                        <w:bottom w:val="single" w:sz="2" w:space="0" w:color="auto"/>
                        <w:right w:val="single" w:sz="2" w:space="0" w:color="auto"/>
                      </w:divBdr>
                      <w:divsChild>
                        <w:div w:id="539392684">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618341044">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628471109">
          <w:marLeft w:val="0"/>
          <w:marRight w:val="0"/>
          <w:marTop w:val="0"/>
          <w:marBottom w:val="0"/>
          <w:divBdr>
            <w:top w:val="single" w:sz="2" w:space="0" w:color="auto"/>
            <w:left w:val="single" w:sz="2" w:space="0" w:color="auto"/>
            <w:bottom w:val="single" w:sz="2" w:space="0" w:color="auto"/>
            <w:right w:val="single" w:sz="2" w:space="0" w:color="auto"/>
          </w:divBdr>
          <w:divsChild>
            <w:div w:id="503860562">
              <w:marLeft w:val="0"/>
              <w:marRight w:val="0"/>
              <w:marTop w:val="0"/>
              <w:marBottom w:val="0"/>
              <w:divBdr>
                <w:top w:val="single" w:sz="2" w:space="0" w:color="auto"/>
                <w:left w:val="single" w:sz="2" w:space="0" w:color="auto"/>
                <w:bottom w:val="single" w:sz="2" w:space="0" w:color="auto"/>
                <w:right w:val="single" w:sz="2" w:space="0" w:color="auto"/>
              </w:divBdr>
              <w:divsChild>
                <w:div w:id="1675953586">
                  <w:marLeft w:val="0"/>
                  <w:marRight w:val="0"/>
                  <w:marTop w:val="300"/>
                  <w:marBottom w:val="0"/>
                  <w:divBdr>
                    <w:top w:val="single" w:sz="2" w:space="0" w:color="auto"/>
                    <w:left w:val="single" w:sz="2" w:space="0" w:color="auto"/>
                    <w:bottom w:val="single" w:sz="2" w:space="0" w:color="auto"/>
                    <w:right w:val="single" w:sz="2" w:space="0" w:color="auto"/>
                  </w:divBdr>
                  <w:divsChild>
                    <w:div w:id="215044217">
                      <w:marLeft w:val="0"/>
                      <w:marRight w:val="0"/>
                      <w:marTop w:val="0"/>
                      <w:marBottom w:val="0"/>
                      <w:divBdr>
                        <w:top w:val="single" w:sz="2" w:space="0" w:color="auto"/>
                        <w:left w:val="single" w:sz="2" w:space="0" w:color="auto"/>
                        <w:bottom w:val="single" w:sz="2" w:space="0" w:color="auto"/>
                        <w:right w:val="single" w:sz="2" w:space="0" w:color="auto"/>
                      </w:divBdr>
                      <w:divsChild>
                        <w:div w:id="6150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7788">
                  <w:marLeft w:val="0"/>
                  <w:marRight w:val="0"/>
                  <w:marTop w:val="150"/>
                  <w:marBottom w:val="0"/>
                  <w:divBdr>
                    <w:top w:val="none" w:sz="0" w:space="0" w:color="auto"/>
                    <w:left w:val="none" w:sz="0" w:space="0" w:color="auto"/>
                    <w:bottom w:val="none" w:sz="0" w:space="0" w:color="auto"/>
                    <w:right w:val="none" w:sz="0" w:space="0" w:color="auto"/>
                  </w:divBdr>
                  <w:divsChild>
                    <w:div w:id="453402958">
                      <w:marLeft w:val="0"/>
                      <w:marRight w:val="0"/>
                      <w:marTop w:val="0"/>
                      <w:marBottom w:val="0"/>
                      <w:divBdr>
                        <w:top w:val="single" w:sz="2" w:space="0" w:color="auto"/>
                        <w:left w:val="single" w:sz="2" w:space="0" w:color="auto"/>
                        <w:bottom w:val="single" w:sz="2" w:space="0" w:color="auto"/>
                        <w:right w:val="single" w:sz="2" w:space="0" w:color="auto"/>
                      </w:divBdr>
                    </w:div>
                  </w:divsChild>
                </w:div>
                <w:div w:id="2131125236">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509180344">
          <w:marLeft w:val="0"/>
          <w:marRight w:val="0"/>
          <w:marTop w:val="0"/>
          <w:marBottom w:val="0"/>
          <w:divBdr>
            <w:top w:val="single" w:sz="2" w:space="0" w:color="auto"/>
            <w:left w:val="single" w:sz="2" w:space="0" w:color="auto"/>
            <w:bottom w:val="single" w:sz="2" w:space="0" w:color="auto"/>
            <w:right w:val="single" w:sz="2" w:space="0" w:color="auto"/>
          </w:divBdr>
          <w:divsChild>
            <w:div w:id="377046078">
              <w:marLeft w:val="0"/>
              <w:marRight w:val="0"/>
              <w:marTop w:val="0"/>
              <w:marBottom w:val="0"/>
              <w:divBdr>
                <w:top w:val="single" w:sz="2" w:space="0" w:color="auto"/>
                <w:left w:val="single" w:sz="2" w:space="0" w:color="auto"/>
                <w:bottom w:val="single" w:sz="2" w:space="0" w:color="auto"/>
                <w:right w:val="single" w:sz="2" w:space="0" w:color="auto"/>
              </w:divBdr>
              <w:divsChild>
                <w:div w:id="286353150">
                  <w:marLeft w:val="0"/>
                  <w:marRight w:val="0"/>
                  <w:marTop w:val="300"/>
                  <w:marBottom w:val="0"/>
                  <w:divBdr>
                    <w:top w:val="single" w:sz="2" w:space="0" w:color="auto"/>
                    <w:left w:val="single" w:sz="2" w:space="0" w:color="auto"/>
                    <w:bottom w:val="single" w:sz="2" w:space="0" w:color="auto"/>
                    <w:right w:val="single" w:sz="2" w:space="0" w:color="auto"/>
                  </w:divBdr>
                  <w:divsChild>
                    <w:div w:id="1884515492">
                      <w:marLeft w:val="0"/>
                      <w:marRight w:val="0"/>
                      <w:marTop w:val="0"/>
                      <w:marBottom w:val="0"/>
                      <w:divBdr>
                        <w:top w:val="single" w:sz="2" w:space="0" w:color="auto"/>
                        <w:left w:val="single" w:sz="2" w:space="0" w:color="auto"/>
                        <w:bottom w:val="single" w:sz="2" w:space="0" w:color="auto"/>
                        <w:right w:val="single" w:sz="2" w:space="0" w:color="auto"/>
                      </w:divBdr>
                      <w:divsChild>
                        <w:div w:id="981078480">
                          <w:marLeft w:val="0"/>
                          <w:marRight w:val="0"/>
                          <w:marTop w:val="0"/>
                          <w:marBottom w:val="0"/>
                          <w:divBdr>
                            <w:top w:val="none" w:sz="0" w:space="0" w:color="auto"/>
                            <w:left w:val="none" w:sz="0" w:space="0" w:color="auto"/>
                            <w:bottom w:val="none" w:sz="0" w:space="0" w:color="auto"/>
                            <w:right w:val="none" w:sz="0" w:space="0" w:color="auto"/>
                          </w:divBdr>
                        </w:div>
                      </w:divsChild>
                    </w:div>
                    <w:div w:id="205681579">
                      <w:marLeft w:val="150"/>
                      <w:marRight w:val="150"/>
                      <w:marTop w:val="0"/>
                      <w:marBottom w:val="0"/>
                      <w:divBdr>
                        <w:top w:val="single" w:sz="2" w:space="0" w:color="auto"/>
                        <w:left w:val="single" w:sz="2" w:space="0" w:color="auto"/>
                        <w:bottom w:val="single" w:sz="2" w:space="0" w:color="auto"/>
                        <w:right w:val="single" w:sz="2" w:space="0" w:color="auto"/>
                      </w:divBdr>
                      <w:divsChild>
                        <w:div w:id="1637299160">
                          <w:marLeft w:val="0"/>
                          <w:marRight w:val="0"/>
                          <w:marTop w:val="0"/>
                          <w:marBottom w:val="0"/>
                          <w:divBdr>
                            <w:top w:val="single" w:sz="2" w:space="0" w:color="auto"/>
                            <w:left w:val="single" w:sz="2" w:space="0" w:color="auto"/>
                            <w:bottom w:val="single" w:sz="2" w:space="0" w:color="auto"/>
                            <w:right w:val="single" w:sz="2" w:space="0" w:color="auto"/>
                          </w:divBdr>
                          <w:divsChild>
                            <w:div w:id="1146580895">
                              <w:marLeft w:val="0"/>
                              <w:marRight w:val="75"/>
                              <w:marTop w:val="0"/>
                              <w:marBottom w:val="0"/>
                              <w:divBdr>
                                <w:top w:val="none" w:sz="0" w:space="0" w:color="auto"/>
                                <w:left w:val="none" w:sz="0" w:space="0" w:color="auto"/>
                                <w:bottom w:val="none" w:sz="0" w:space="0" w:color="auto"/>
                                <w:right w:val="none" w:sz="0" w:space="0" w:color="auto"/>
                              </w:divBdr>
                              <w:divsChild>
                                <w:div w:id="157381668">
                                  <w:marLeft w:val="0"/>
                                  <w:marRight w:val="0"/>
                                  <w:marTop w:val="0"/>
                                  <w:marBottom w:val="0"/>
                                  <w:divBdr>
                                    <w:top w:val="single" w:sz="2" w:space="0" w:color="auto"/>
                                    <w:left w:val="single" w:sz="2" w:space="4" w:color="auto"/>
                                    <w:bottom w:val="single" w:sz="2" w:space="0" w:color="auto"/>
                                    <w:right w:val="single" w:sz="2" w:space="0" w:color="auto"/>
                                  </w:divBdr>
                                </w:div>
                              </w:divsChild>
                            </w:div>
                            <w:div w:id="1228759069">
                              <w:marLeft w:val="0"/>
                              <w:marRight w:val="75"/>
                              <w:marTop w:val="0"/>
                              <w:marBottom w:val="0"/>
                              <w:divBdr>
                                <w:top w:val="none" w:sz="0" w:space="0" w:color="auto"/>
                                <w:left w:val="none" w:sz="0" w:space="0" w:color="auto"/>
                                <w:bottom w:val="none" w:sz="0" w:space="0" w:color="auto"/>
                                <w:right w:val="none" w:sz="0" w:space="0" w:color="auto"/>
                              </w:divBdr>
                              <w:divsChild>
                                <w:div w:id="1038043270">
                                  <w:marLeft w:val="0"/>
                                  <w:marRight w:val="0"/>
                                  <w:marTop w:val="0"/>
                                  <w:marBottom w:val="0"/>
                                  <w:divBdr>
                                    <w:top w:val="single" w:sz="2" w:space="0" w:color="auto"/>
                                    <w:left w:val="single" w:sz="2" w:space="4" w:color="auto"/>
                                    <w:bottom w:val="single" w:sz="2" w:space="0" w:color="auto"/>
                                    <w:right w:val="single" w:sz="2" w:space="0" w:color="auto"/>
                                  </w:divBdr>
                                </w:div>
                              </w:divsChild>
                            </w:div>
                            <w:div w:id="901058198">
                              <w:marLeft w:val="0"/>
                              <w:marRight w:val="75"/>
                              <w:marTop w:val="0"/>
                              <w:marBottom w:val="0"/>
                              <w:divBdr>
                                <w:top w:val="none" w:sz="0" w:space="0" w:color="auto"/>
                                <w:left w:val="none" w:sz="0" w:space="0" w:color="auto"/>
                                <w:bottom w:val="none" w:sz="0" w:space="0" w:color="auto"/>
                                <w:right w:val="none" w:sz="0" w:space="0" w:color="auto"/>
                              </w:divBdr>
                              <w:divsChild>
                                <w:div w:id="1354112894">
                                  <w:marLeft w:val="0"/>
                                  <w:marRight w:val="0"/>
                                  <w:marTop w:val="0"/>
                                  <w:marBottom w:val="0"/>
                                  <w:divBdr>
                                    <w:top w:val="single" w:sz="2" w:space="0" w:color="auto"/>
                                    <w:left w:val="single" w:sz="2" w:space="4" w:color="auto"/>
                                    <w:bottom w:val="single" w:sz="2" w:space="0" w:color="auto"/>
                                    <w:right w:val="single" w:sz="2" w:space="0" w:color="auto"/>
                                  </w:divBdr>
                                </w:div>
                              </w:divsChild>
                            </w:div>
                            <w:div w:id="1985502414">
                              <w:marLeft w:val="0"/>
                              <w:marRight w:val="0"/>
                              <w:marTop w:val="0"/>
                              <w:marBottom w:val="0"/>
                              <w:divBdr>
                                <w:top w:val="none" w:sz="0" w:space="0" w:color="auto"/>
                                <w:left w:val="none" w:sz="0" w:space="0" w:color="auto"/>
                                <w:bottom w:val="none" w:sz="0" w:space="0" w:color="auto"/>
                                <w:right w:val="none" w:sz="0" w:space="0" w:color="auto"/>
                              </w:divBdr>
                              <w:divsChild>
                                <w:div w:id="550842464">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2036493598">
                  <w:marLeft w:val="0"/>
                  <w:marRight w:val="0"/>
                  <w:marTop w:val="150"/>
                  <w:marBottom w:val="0"/>
                  <w:divBdr>
                    <w:top w:val="none" w:sz="0" w:space="0" w:color="auto"/>
                    <w:left w:val="none" w:sz="0" w:space="0" w:color="auto"/>
                    <w:bottom w:val="none" w:sz="0" w:space="0" w:color="auto"/>
                    <w:right w:val="none" w:sz="0" w:space="0" w:color="auto"/>
                  </w:divBdr>
                  <w:divsChild>
                    <w:div w:id="1882980395">
                      <w:marLeft w:val="0"/>
                      <w:marRight w:val="0"/>
                      <w:marTop w:val="0"/>
                      <w:marBottom w:val="0"/>
                      <w:divBdr>
                        <w:top w:val="single" w:sz="2" w:space="0" w:color="auto"/>
                        <w:left w:val="single" w:sz="2" w:space="0" w:color="auto"/>
                        <w:bottom w:val="single" w:sz="2" w:space="0" w:color="auto"/>
                        <w:right w:val="single" w:sz="2" w:space="0" w:color="auto"/>
                      </w:divBdr>
                      <w:divsChild>
                        <w:div w:id="1475682059">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1036389054">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443919081">
          <w:marLeft w:val="0"/>
          <w:marRight w:val="0"/>
          <w:marTop w:val="0"/>
          <w:marBottom w:val="0"/>
          <w:divBdr>
            <w:top w:val="single" w:sz="2" w:space="0" w:color="auto"/>
            <w:left w:val="single" w:sz="2" w:space="0" w:color="auto"/>
            <w:bottom w:val="single" w:sz="2" w:space="0" w:color="auto"/>
            <w:right w:val="single" w:sz="2" w:space="0" w:color="auto"/>
          </w:divBdr>
          <w:divsChild>
            <w:div w:id="340394330">
              <w:marLeft w:val="0"/>
              <w:marRight w:val="0"/>
              <w:marTop w:val="0"/>
              <w:marBottom w:val="0"/>
              <w:divBdr>
                <w:top w:val="single" w:sz="2" w:space="0" w:color="auto"/>
                <w:left w:val="single" w:sz="2" w:space="0" w:color="auto"/>
                <w:bottom w:val="single" w:sz="2" w:space="0" w:color="auto"/>
                <w:right w:val="single" w:sz="2" w:space="0" w:color="auto"/>
              </w:divBdr>
              <w:divsChild>
                <w:div w:id="89200551">
                  <w:marLeft w:val="0"/>
                  <w:marRight w:val="0"/>
                  <w:marTop w:val="300"/>
                  <w:marBottom w:val="0"/>
                  <w:divBdr>
                    <w:top w:val="single" w:sz="2" w:space="0" w:color="auto"/>
                    <w:left w:val="single" w:sz="2" w:space="0" w:color="auto"/>
                    <w:bottom w:val="single" w:sz="2" w:space="0" w:color="auto"/>
                    <w:right w:val="single" w:sz="2" w:space="0" w:color="auto"/>
                  </w:divBdr>
                  <w:divsChild>
                    <w:div w:id="26369039">
                      <w:marLeft w:val="0"/>
                      <w:marRight w:val="0"/>
                      <w:marTop w:val="0"/>
                      <w:marBottom w:val="0"/>
                      <w:divBdr>
                        <w:top w:val="single" w:sz="2" w:space="0" w:color="auto"/>
                        <w:left w:val="single" w:sz="2" w:space="0" w:color="auto"/>
                        <w:bottom w:val="single" w:sz="2" w:space="0" w:color="auto"/>
                        <w:right w:val="single" w:sz="2" w:space="0" w:color="auto"/>
                      </w:divBdr>
                      <w:divsChild>
                        <w:div w:id="763501280">
                          <w:marLeft w:val="0"/>
                          <w:marRight w:val="0"/>
                          <w:marTop w:val="0"/>
                          <w:marBottom w:val="0"/>
                          <w:divBdr>
                            <w:top w:val="none" w:sz="0" w:space="0" w:color="auto"/>
                            <w:left w:val="none" w:sz="0" w:space="0" w:color="auto"/>
                            <w:bottom w:val="none" w:sz="0" w:space="0" w:color="auto"/>
                            <w:right w:val="none" w:sz="0" w:space="0" w:color="auto"/>
                          </w:divBdr>
                        </w:div>
                      </w:divsChild>
                    </w:div>
                    <w:div w:id="1249533745">
                      <w:marLeft w:val="150"/>
                      <w:marRight w:val="150"/>
                      <w:marTop w:val="0"/>
                      <w:marBottom w:val="0"/>
                      <w:divBdr>
                        <w:top w:val="single" w:sz="2" w:space="0" w:color="auto"/>
                        <w:left w:val="single" w:sz="2" w:space="0" w:color="auto"/>
                        <w:bottom w:val="single" w:sz="2" w:space="0" w:color="auto"/>
                        <w:right w:val="single" w:sz="2" w:space="0" w:color="auto"/>
                      </w:divBdr>
                      <w:divsChild>
                        <w:div w:id="2069765224">
                          <w:marLeft w:val="0"/>
                          <w:marRight w:val="0"/>
                          <w:marTop w:val="0"/>
                          <w:marBottom w:val="0"/>
                          <w:divBdr>
                            <w:top w:val="single" w:sz="2" w:space="0" w:color="auto"/>
                            <w:left w:val="single" w:sz="2" w:space="0" w:color="auto"/>
                            <w:bottom w:val="single" w:sz="2" w:space="0" w:color="auto"/>
                            <w:right w:val="single" w:sz="2" w:space="0" w:color="auto"/>
                          </w:divBdr>
                          <w:divsChild>
                            <w:div w:id="1041247885">
                              <w:marLeft w:val="0"/>
                              <w:marRight w:val="75"/>
                              <w:marTop w:val="0"/>
                              <w:marBottom w:val="0"/>
                              <w:divBdr>
                                <w:top w:val="none" w:sz="0" w:space="0" w:color="auto"/>
                                <w:left w:val="none" w:sz="0" w:space="0" w:color="auto"/>
                                <w:bottom w:val="none" w:sz="0" w:space="0" w:color="auto"/>
                                <w:right w:val="none" w:sz="0" w:space="0" w:color="auto"/>
                              </w:divBdr>
                              <w:divsChild>
                                <w:div w:id="1203136434">
                                  <w:marLeft w:val="0"/>
                                  <w:marRight w:val="0"/>
                                  <w:marTop w:val="0"/>
                                  <w:marBottom w:val="0"/>
                                  <w:divBdr>
                                    <w:top w:val="single" w:sz="2" w:space="0" w:color="auto"/>
                                    <w:left w:val="single" w:sz="2" w:space="4" w:color="auto"/>
                                    <w:bottom w:val="single" w:sz="2" w:space="0" w:color="auto"/>
                                    <w:right w:val="single" w:sz="2" w:space="0" w:color="auto"/>
                                  </w:divBdr>
                                </w:div>
                              </w:divsChild>
                            </w:div>
                            <w:div w:id="1986156894">
                              <w:marLeft w:val="0"/>
                              <w:marRight w:val="75"/>
                              <w:marTop w:val="0"/>
                              <w:marBottom w:val="0"/>
                              <w:divBdr>
                                <w:top w:val="none" w:sz="0" w:space="0" w:color="auto"/>
                                <w:left w:val="none" w:sz="0" w:space="0" w:color="auto"/>
                                <w:bottom w:val="none" w:sz="0" w:space="0" w:color="auto"/>
                                <w:right w:val="none" w:sz="0" w:space="0" w:color="auto"/>
                              </w:divBdr>
                              <w:divsChild>
                                <w:div w:id="2117208318">
                                  <w:marLeft w:val="0"/>
                                  <w:marRight w:val="0"/>
                                  <w:marTop w:val="0"/>
                                  <w:marBottom w:val="0"/>
                                  <w:divBdr>
                                    <w:top w:val="single" w:sz="2" w:space="0" w:color="auto"/>
                                    <w:left w:val="single" w:sz="2" w:space="4" w:color="auto"/>
                                    <w:bottom w:val="single" w:sz="2" w:space="0" w:color="auto"/>
                                    <w:right w:val="single" w:sz="2" w:space="0" w:color="auto"/>
                                  </w:divBdr>
                                </w:div>
                              </w:divsChild>
                            </w:div>
                            <w:div w:id="1730881561">
                              <w:marLeft w:val="0"/>
                              <w:marRight w:val="75"/>
                              <w:marTop w:val="0"/>
                              <w:marBottom w:val="0"/>
                              <w:divBdr>
                                <w:top w:val="none" w:sz="0" w:space="0" w:color="auto"/>
                                <w:left w:val="none" w:sz="0" w:space="0" w:color="auto"/>
                                <w:bottom w:val="none" w:sz="0" w:space="0" w:color="auto"/>
                                <w:right w:val="none" w:sz="0" w:space="0" w:color="auto"/>
                              </w:divBdr>
                              <w:divsChild>
                                <w:div w:id="310214417">
                                  <w:marLeft w:val="0"/>
                                  <w:marRight w:val="0"/>
                                  <w:marTop w:val="0"/>
                                  <w:marBottom w:val="0"/>
                                  <w:divBdr>
                                    <w:top w:val="single" w:sz="2" w:space="0" w:color="auto"/>
                                    <w:left w:val="single" w:sz="2" w:space="4" w:color="auto"/>
                                    <w:bottom w:val="single" w:sz="2" w:space="0" w:color="auto"/>
                                    <w:right w:val="single" w:sz="2" w:space="0" w:color="auto"/>
                                  </w:divBdr>
                                </w:div>
                              </w:divsChild>
                            </w:div>
                            <w:div w:id="835068950">
                              <w:marLeft w:val="0"/>
                              <w:marRight w:val="0"/>
                              <w:marTop w:val="0"/>
                              <w:marBottom w:val="0"/>
                              <w:divBdr>
                                <w:top w:val="none" w:sz="0" w:space="0" w:color="auto"/>
                                <w:left w:val="none" w:sz="0" w:space="0" w:color="auto"/>
                                <w:bottom w:val="none" w:sz="0" w:space="0" w:color="auto"/>
                                <w:right w:val="none" w:sz="0" w:space="0" w:color="auto"/>
                              </w:divBdr>
                              <w:divsChild>
                                <w:div w:id="1508061372">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529445370">
                  <w:marLeft w:val="0"/>
                  <w:marRight w:val="0"/>
                  <w:marTop w:val="150"/>
                  <w:marBottom w:val="0"/>
                  <w:divBdr>
                    <w:top w:val="none" w:sz="0" w:space="0" w:color="auto"/>
                    <w:left w:val="none" w:sz="0" w:space="0" w:color="auto"/>
                    <w:bottom w:val="none" w:sz="0" w:space="0" w:color="auto"/>
                    <w:right w:val="none" w:sz="0" w:space="0" w:color="auto"/>
                  </w:divBdr>
                  <w:divsChild>
                    <w:div w:id="1628777624">
                      <w:marLeft w:val="0"/>
                      <w:marRight w:val="0"/>
                      <w:marTop w:val="0"/>
                      <w:marBottom w:val="0"/>
                      <w:divBdr>
                        <w:top w:val="single" w:sz="2" w:space="0" w:color="auto"/>
                        <w:left w:val="single" w:sz="2" w:space="0" w:color="auto"/>
                        <w:bottom w:val="single" w:sz="2" w:space="0" w:color="auto"/>
                        <w:right w:val="single" w:sz="2" w:space="0" w:color="auto"/>
                      </w:divBdr>
                    </w:div>
                  </w:divsChild>
                </w:div>
                <w:div w:id="1235779497">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327365490">
          <w:marLeft w:val="0"/>
          <w:marRight w:val="0"/>
          <w:marTop w:val="0"/>
          <w:marBottom w:val="0"/>
          <w:divBdr>
            <w:top w:val="single" w:sz="2" w:space="0" w:color="auto"/>
            <w:left w:val="single" w:sz="2" w:space="0" w:color="auto"/>
            <w:bottom w:val="single" w:sz="2" w:space="0" w:color="auto"/>
            <w:right w:val="single" w:sz="2" w:space="0" w:color="auto"/>
          </w:divBdr>
          <w:divsChild>
            <w:div w:id="1515611774">
              <w:marLeft w:val="0"/>
              <w:marRight w:val="0"/>
              <w:marTop w:val="0"/>
              <w:marBottom w:val="0"/>
              <w:divBdr>
                <w:top w:val="single" w:sz="2" w:space="0" w:color="auto"/>
                <w:left w:val="single" w:sz="2" w:space="0" w:color="auto"/>
                <w:bottom w:val="single" w:sz="2" w:space="0" w:color="auto"/>
                <w:right w:val="single" w:sz="2" w:space="0" w:color="auto"/>
              </w:divBdr>
              <w:divsChild>
                <w:div w:id="1080980303">
                  <w:marLeft w:val="0"/>
                  <w:marRight w:val="0"/>
                  <w:marTop w:val="300"/>
                  <w:marBottom w:val="0"/>
                  <w:divBdr>
                    <w:top w:val="single" w:sz="2" w:space="0" w:color="auto"/>
                    <w:left w:val="single" w:sz="2" w:space="0" w:color="auto"/>
                    <w:bottom w:val="single" w:sz="2" w:space="0" w:color="auto"/>
                    <w:right w:val="single" w:sz="2" w:space="0" w:color="auto"/>
                  </w:divBdr>
                  <w:divsChild>
                    <w:div w:id="1261455049">
                      <w:marLeft w:val="0"/>
                      <w:marRight w:val="0"/>
                      <w:marTop w:val="0"/>
                      <w:marBottom w:val="0"/>
                      <w:divBdr>
                        <w:top w:val="single" w:sz="2" w:space="0" w:color="auto"/>
                        <w:left w:val="single" w:sz="2" w:space="0" w:color="auto"/>
                        <w:bottom w:val="single" w:sz="2" w:space="0" w:color="auto"/>
                        <w:right w:val="single" w:sz="2" w:space="0" w:color="auto"/>
                      </w:divBdr>
                      <w:divsChild>
                        <w:div w:id="699166293">
                          <w:marLeft w:val="0"/>
                          <w:marRight w:val="0"/>
                          <w:marTop w:val="0"/>
                          <w:marBottom w:val="0"/>
                          <w:divBdr>
                            <w:top w:val="none" w:sz="0" w:space="0" w:color="auto"/>
                            <w:left w:val="none" w:sz="0" w:space="0" w:color="auto"/>
                            <w:bottom w:val="none" w:sz="0" w:space="0" w:color="auto"/>
                            <w:right w:val="none" w:sz="0" w:space="0" w:color="auto"/>
                          </w:divBdr>
                        </w:div>
                      </w:divsChild>
                    </w:div>
                    <w:div w:id="2053074913">
                      <w:marLeft w:val="150"/>
                      <w:marRight w:val="150"/>
                      <w:marTop w:val="0"/>
                      <w:marBottom w:val="0"/>
                      <w:divBdr>
                        <w:top w:val="single" w:sz="2" w:space="0" w:color="auto"/>
                        <w:left w:val="single" w:sz="2" w:space="0" w:color="auto"/>
                        <w:bottom w:val="single" w:sz="2" w:space="0" w:color="auto"/>
                        <w:right w:val="single" w:sz="2" w:space="0" w:color="auto"/>
                      </w:divBdr>
                      <w:divsChild>
                        <w:div w:id="1198588658">
                          <w:marLeft w:val="0"/>
                          <w:marRight w:val="0"/>
                          <w:marTop w:val="0"/>
                          <w:marBottom w:val="0"/>
                          <w:divBdr>
                            <w:top w:val="single" w:sz="2" w:space="0" w:color="auto"/>
                            <w:left w:val="single" w:sz="2" w:space="0" w:color="auto"/>
                            <w:bottom w:val="single" w:sz="2" w:space="0" w:color="auto"/>
                            <w:right w:val="single" w:sz="2" w:space="0" w:color="auto"/>
                          </w:divBdr>
                          <w:divsChild>
                            <w:div w:id="154690638">
                              <w:marLeft w:val="0"/>
                              <w:marRight w:val="75"/>
                              <w:marTop w:val="0"/>
                              <w:marBottom w:val="0"/>
                              <w:divBdr>
                                <w:top w:val="none" w:sz="0" w:space="0" w:color="auto"/>
                                <w:left w:val="none" w:sz="0" w:space="0" w:color="auto"/>
                                <w:bottom w:val="none" w:sz="0" w:space="0" w:color="auto"/>
                                <w:right w:val="none" w:sz="0" w:space="0" w:color="auto"/>
                              </w:divBdr>
                              <w:divsChild>
                                <w:div w:id="973875009">
                                  <w:marLeft w:val="0"/>
                                  <w:marRight w:val="0"/>
                                  <w:marTop w:val="0"/>
                                  <w:marBottom w:val="0"/>
                                  <w:divBdr>
                                    <w:top w:val="single" w:sz="2" w:space="0" w:color="auto"/>
                                    <w:left w:val="single" w:sz="2" w:space="4" w:color="auto"/>
                                    <w:bottom w:val="single" w:sz="2" w:space="0" w:color="auto"/>
                                    <w:right w:val="single" w:sz="2" w:space="0" w:color="auto"/>
                                  </w:divBdr>
                                </w:div>
                              </w:divsChild>
                            </w:div>
                            <w:div w:id="540017265">
                              <w:marLeft w:val="0"/>
                              <w:marRight w:val="75"/>
                              <w:marTop w:val="0"/>
                              <w:marBottom w:val="0"/>
                              <w:divBdr>
                                <w:top w:val="none" w:sz="0" w:space="0" w:color="auto"/>
                                <w:left w:val="none" w:sz="0" w:space="0" w:color="auto"/>
                                <w:bottom w:val="none" w:sz="0" w:space="0" w:color="auto"/>
                                <w:right w:val="none" w:sz="0" w:space="0" w:color="auto"/>
                              </w:divBdr>
                              <w:divsChild>
                                <w:div w:id="646788557">
                                  <w:marLeft w:val="0"/>
                                  <w:marRight w:val="0"/>
                                  <w:marTop w:val="0"/>
                                  <w:marBottom w:val="0"/>
                                  <w:divBdr>
                                    <w:top w:val="single" w:sz="2" w:space="0" w:color="auto"/>
                                    <w:left w:val="single" w:sz="2" w:space="4" w:color="auto"/>
                                    <w:bottom w:val="single" w:sz="2" w:space="0" w:color="auto"/>
                                    <w:right w:val="single" w:sz="2" w:space="0" w:color="auto"/>
                                  </w:divBdr>
                                </w:div>
                              </w:divsChild>
                            </w:div>
                            <w:div w:id="432435821">
                              <w:marLeft w:val="0"/>
                              <w:marRight w:val="75"/>
                              <w:marTop w:val="0"/>
                              <w:marBottom w:val="0"/>
                              <w:divBdr>
                                <w:top w:val="none" w:sz="0" w:space="0" w:color="auto"/>
                                <w:left w:val="none" w:sz="0" w:space="0" w:color="auto"/>
                                <w:bottom w:val="none" w:sz="0" w:space="0" w:color="auto"/>
                                <w:right w:val="none" w:sz="0" w:space="0" w:color="auto"/>
                              </w:divBdr>
                              <w:divsChild>
                                <w:div w:id="935406435">
                                  <w:marLeft w:val="0"/>
                                  <w:marRight w:val="0"/>
                                  <w:marTop w:val="0"/>
                                  <w:marBottom w:val="0"/>
                                  <w:divBdr>
                                    <w:top w:val="single" w:sz="2" w:space="0" w:color="auto"/>
                                    <w:left w:val="single" w:sz="2" w:space="4" w:color="auto"/>
                                    <w:bottom w:val="single" w:sz="2" w:space="0" w:color="auto"/>
                                    <w:right w:val="single" w:sz="2" w:space="0" w:color="auto"/>
                                  </w:divBdr>
                                </w:div>
                              </w:divsChild>
                            </w:div>
                            <w:div w:id="1828135186">
                              <w:marLeft w:val="0"/>
                              <w:marRight w:val="0"/>
                              <w:marTop w:val="0"/>
                              <w:marBottom w:val="0"/>
                              <w:divBdr>
                                <w:top w:val="none" w:sz="0" w:space="0" w:color="auto"/>
                                <w:left w:val="none" w:sz="0" w:space="0" w:color="auto"/>
                                <w:bottom w:val="none" w:sz="0" w:space="0" w:color="auto"/>
                                <w:right w:val="none" w:sz="0" w:space="0" w:color="auto"/>
                              </w:divBdr>
                              <w:divsChild>
                                <w:div w:id="1563716235">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847065037">
                  <w:marLeft w:val="0"/>
                  <w:marRight w:val="0"/>
                  <w:marTop w:val="150"/>
                  <w:marBottom w:val="0"/>
                  <w:divBdr>
                    <w:top w:val="none" w:sz="0" w:space="0" w:color="auto"/>
                    <w:left w:val="none" w:sz="0" w:space="0" w:color="auto"/>
                    <w:bottom w:val="none" w:sz="0" w:space="0" w:color="auto"/>
                    <w:right w:val="none" w:sz="0" w:space="0" w:color="auto"/>
                  </w:divBdr>
                  <w:divsChild>
                    <w:div w:id="1784685391">
                      <w:marLeft w:val="0"/>
                      <w:marRight w:val="0"/>
                      <w:marTop w:val="0"/>
                      <w:marBottom w:val="0"/>
                      <w:divBdr>
                        <w:top w:val="single" w:sz="2" w:space="0" w:color="auto"/>
                        <w:left w:val="single" w:sz="2" w:space="0" w:color="auto"/>
                        <w:bottom w:val="single" w:sz="2" w:space="0" w:color="auto"/>
                        <w:right w:val="single" w:sz="2" w:space="0" w:color="auto"/>
                      </w:divBdr>
                      <w:divsChild>
                        <w:div w:id="1801534291">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1608466605">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438724841">
          <w:marLeft w:val="0"/>
          <w:marRight w:val="0"/>
          <w:marTop w:val="0"/>
          <w:marBottom w:val="0"/>
          <w:divBdr>
            <w:top w:val="single" w:sz="2" w:space="0" w:color="auto"/>
            <w:left w:val="single" w:sz="2" w:space="0" w:color="auto"/>
            <w:bottom w:val="single" w:sz="2" w:space="0" w:color="auto"/>
            <w:right w:val="single" w:sz="2" w:space="0" w:color="auto"/>
          </w:divBdr>
          <w:divsChild>
            <w:div w:id="1330409350">
              <w:marLeft w:val="0"/>
              <w:marRight w:val="0"/>
              <w:marTop w:val="0"/>
              <w:marBottom w:val="0"/>
              <w:divBdr>
                <w:top w:val="single" w:sz="2" w:space="0" w:color="auto"/>
                <w:left w:val="single" w:sz="2" w:space="0" w:color="auto"/>
                <w:bottom w:val="single" w:sz="2" w:space="0" w:color="auto"/>
                <w:right w:val="single" w:sz="2" w:space="0" w:color="auto"/>
              </w:divBdr>
              <w:divsChild>
                <w:div w:id="1054768264">
                  <w:marLeft w:val="0"/>
                  <w:marRight w:val="0"/>
                  <w:marTop w:val="300"/>
                  <w:marBottom w:val="0"/>
                  <w:divBdr>
                    <w:top w:val="single" w:sz="2" w:space="0" w:color="auto"/>
                    <w:left w:val="single" w:sz="2" w:space="0" w:color="auto"/>
                    <w:bottom w:val="single" w:sz="2" w:space="0" w:color="auto"/>
                    <w:right w:val="single" w:sz="2" w:space="0" w:color="auto"/>
                  </w:divBdr>
                  <w:divsChild>
                    <w:div w:id="605232067">
                      <w:marLeft w:val="0"/>
                      <w:marRight w:val="0"/>
                      <w:marTop w:val="0"/>
                      <w:marBottom w:val="0"/>
                      <w:divBdr>
                        <w:top w:val="single" w:sz="2" w:space="0" w:color="auto"/>
                        <w:left w:val="single" w:sz="2" w:space="0" w:color="auto"/>
                        <w:bottom w:val="single" w:sz="2" w:space="0" w:color="auto"/>
                        <w:right w:val="single" w:sz="2" w:space="0" w:color="auto"/>
                      </w:divBdr>
                      <w:divsChild>
                        <w:div w:id="794252165">
                          <w:marLeft w:val="0"/>
                          <w:marRight w:val="0"/>
                          <w:marTop w:val="0"/>
                          <w:marBottom w:val="0"/>
                          <w:divBdr>
                            <w:top w:val="none" w:sz="0" w:space="0" w:color="auto"/>
                            <w:left w:val="none" w:sz="0" w:space="0" w:color="auto"/>
                            <w:bottom w:val="none" w:sz="0" w:space="0" w:color="auto"/>
                            <w:right w:val="none" w:sz="0" w:space="0" w:color="auto"/>
                          </w:divBdr>
                        </w:div>
                      </w:divsChild>
                    </w:div>
                    <w:div w:id="717045149">
                      <w:marLeft w:val="150"/>
                      <w:marRight w:val="150"/>
                      <w:marTop w:val="0"/>
                      <w:marBottom w:val="0"/>
                      <w:divBdr>
                        <w:top w:val="single" w:sz="2" w:space="0" w:color="auto"/>
                        <w:left w:val="single" w:sz="2" w:space="0" w:color="auto"/>
                        <w:bottom w:val="single" w:sz="2" w:space="0" w:color="auto"/>
                        <w:right w:val="single" w:sz="2" w:space="0" w:color="auto"/>
                      </w:divBdr>
                      <w:divsChild>
                        <w:div w:id="1203401367">
                          <w:marLeft w:val="0"/>
                          <w:marRight w:val="0"/>
                          <w:marTop w:val="0"/>
                          <w:marBottom w:val="0"/>
                          <w:divBdr>
                            <w:top w:val="single" w:sz="2" w:space="0" w:color="auto"/>
                            <w:left w:val="single" w:sz="2" w:space="0" w:color="auto"/>
                            <w:bottom w:val="single" w:sz="2" w:space="0" w:color="auto"/>
                            <w:right w:val="single" w:sz="2" w:space="0" w:color="auto"/>
                          </w:divBdr>
                          <w:divsChild>
                            <w:div w:id="1918054939">
                              <w:marLeft w:val="0"/>
                              <w:marRight w:val="75"/>
                              <w:marTop w:val="0"/>
                              <w:marBottom w:val="0"/>
                              <w:divBdr>
                                <w:top w:val="none" w:sz="0" w:space="0" w:color="auto"/>
                                <w:left w:val="none" w:sz="0" w:space="0" w:color="auto"/>
                                <w:bottom w:val="none" w:sz="0" w:space="0" w:color="auto"/>
                                <w:right w:val="none" w:sz="0" w:space="0" w:color="auto"/>
                              </w:divBdr>
                              <w:divsChild>
                                <w:div w:id="217863550">
                                  <w:marLeft w:val="0"/>
                                  <w:marRight w:val="0"/>
                                  <w:marTop w:val="0"/>
                                  <w:marBottom w:val="0"/>
                                  <w:divBdr>
                                    <w:top w:val="single" w:sz="2" w:space="0" w:color="auto"/>
                                    <w:left w:val="single" w:sz="2" w:space="4" w:color="auto"/>
                                    <w:bottom w:val="single" w:sz="2" w:space="0" w:color="auto"/>
                                    <w:right w:val="single" w:sz="2" w:space="0" w:color="auto"/>
                                  </w:divBdr>
                                </w:div>
                              </w:divsChild>
                            </w:div>
                            <w:div w:id="250089983">
                              <w:marLeft w:val="0"/>
                              <w:marRight w:val="75"/>
                              <w:marTop w:val="0"/>
                              <w:marBottom w:val="0"/>
                              <w:divBdr>
                                <w:top w:val="none" w:sz="0" w:space="0" w:color="auto"/>
                                <w:left w:val="none" w:sz="0" w:space="0" w:color="auto"/>
                                <w:bottom w:val="none" w:sz="0" w:space="0" w:color="auto"/>
                                <w:right w:val="none" w:sz="0" w:space="0" w:color="auto"/>
                              </w:divBdr>
                              <w:divsChild>
                                <w:div w:id="1581404379">
                                  <w:marLeft w:val="0"/>
                                  <w:marRight w:val="0"/>
                                  <w:marTop w:val="0"/>
                                  <w:marBottom w:val="0"/>
                                  <w:divBdr>
                                    <w:top w:val="single" w:sz="2" w:space="0" w:color="auto"/>
                                    <w:left w:val="single" w:sz="2" w:space="4" w:color="auto"/>
                                    <w:bottom w:val="single" w:sz="2" w:space="0" w:color="auto"/>
                                    <w:right w:val="single" w:sz="2" w:space="0" w:color="auto"/>
                                  </w:divBdr>
                                </w:div>
                              </w:divsChild>
                            </w:div>
                            <w:div w:id="1866403605">
                              <w:marLeft w:val="0"/>
                              <w:marRight w:val="75"/>
                              <w:marTop w:val="0"/>
                              <w:marBottom w:val="0"/>
                              <w:divBdr>
                                <w:top w:val="none" w:sz="0" w:space="0" w:color="auto"/>
                                <w:left w:val="none" w:sz="0" w:space="0" w:color="auto"/>
                                <w:bottom w:val="none" w:sz="0" w:space="0" w:color="auto"/>
                                <w:right w:val="none" w:sz="0" w:space="0" w:color="auto"/>
                              </w:divBdr>
                              <w:divsChild>
                                <w:div w:id="1810826130">
                                  <w:marLeft w:val="0"/>
                                  <w:marRight w:val="0"/>
                                  <w:marTop w:val="0"/>
                                  <w:marBottom w:val="0"/>
                                  <w:divBdr>
                                    <w:top w:val="single" w:sz="2" w:space="0" w:color="auto"/>
                                    <w:left w:val="single" w:sz="2" w:space="4" w:color="auto"/>
                                    <w:bottom w:val="single" w:sz="2" w:space="0" w:color="auto"/>
                                    <w:right w:val="single" w:sz="2" w:space="0" w:color="auto"/>
                                  </w:divBdr>
                                </w:div>
                              </w:divsChild>
                            </w:div>
                            <w:div w:id="1516113055">
                              <w:marLeft w:val="0"/>
                              <w:marRight w:val="0"/>
                              <w:marTop w:val="0"/>
                              <w:marBottom w:val="0"/>
                              <w:divBdr>
                                <w:top w:val="none" w:sz="0" w:space="0" w:color="auto"/>
                                <w:left w:val="none" w:sz="0" w:space="0" w:color="auto"/>
                                <w:bottom w:val="none" w:sz="0" w:space="0" w:color="auto"/>
                                <w:right w:val="none" w:sz="0" w:space="0" w:color="auto"/>
                              </w:divBdr>
                              <w:divsChild>
                                <w:div w:id="339239068">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91457714">
                  <w:marLeft w:val="0"/>
                  <w:marRight w:val="0"/>
                  <w:marTop w:val="150"/>
                  <w:marBottom w:val="0"/>
                  <w:divBdr>
                    <w:top w:val="none" w:sz="0" w:space="0" w:color="auto"/>
                    <w:left w:val="none" w:sz="0" w:space="0" w:color="auto"/>
                    <w:bottom w:val="none" w:sz="0" w:space="0" w:color="auto"/>
                    <w:right w:val="none" w:sz="0" w:space="0" w:color="auto"/>
                  </w:divBdr>
                  <w:divsChild>
                    <w:div w:id="382559656">
                      <w:marLeft w:val="0"/>
                      <w:marRight w:val="0"/>
                      <w:marTop w:val="0"/>
                      <w:marBottom w:val="0"/>
                      <w:divBdr>
                        <w:top w:val="single" w:sz="2" w:space="0" w:color="auto"/>
                        <w:left w:val="single" w:sz="2" w:space="0" w:color="auto"/>
                        <w:bottom w:val="single" w:sz="2" w:space="0" w:color="auto"/>
                        <w:right w:val="single" w:sz="2" w:space="0" w:color="auto"/>
                      </w:divBdr>
                    </w:div>
                  </w:divsChild>
                </w:div>
                <w:div w:id="2139494814">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863397386">
          <w:marLeft w:val="0"/>
          <w:marRight w:val="0"/>
          <w:marTop w:val="0"/>
          <w:marBottom w:val="0"/>
          <w:divBdr>
            <w:top w:val="single" w:sz="2" w:space="0" w:color="auto"/>
            <w:left w:val="single" w:sz="2" w:space="0" w:color="auto"/>
            <w:bottom w:val="single" w:sz="2" w:space="0" w:color="auto"/>
            <w:right w:val="single" w:sz="2" w:space="0" w:color="auto"/>
          </w:divBdr>
          <w:divsChild>
            <w:div w:id="1165166674">
              <w:marLeft w:val="0"/>
              <w:marRight w:val="0"/>
              <w:marTop w:val="0"/>
              <w:marBottom w:val="0"/>
              <w:divBdr>
                <w:top w:val="single" w:sz="2" w:space="0" w:color="auto"/>
                <w:left w:val="single" w:sz="2" w:space="0" w:color="auto"/>
                <w:bottom w:val="single" w:sz="2" w:space="0" w:color="auto"/>
                <w:right w:val="single" w:sz="2" w:space="0" w:color="auto"/>
              </w:divBdr>
              <w:divsChild>
                <w:div w:id="1890847816">
                  <w:marLeft w:val="0"/>
                  <w:marRight w:val="0"/>
                  <w:marTop w:val="300"/>
                  <w:marBottom w:val="0"/>
                  <w:divBdr>
                    <w:top w:val="single" w:sz="2" w:space="0" w:color="auto"/>
                    <w:left w:val="single" w:sz="2" w:space="0" w:color="auto"/>
                    <w:bottom w:val="single" w:sz="2" w:space="0" w:color="auto"/>
                    <w:right w:val="single" w:sz="2" w:space="0" w:color="auto"/>
                  </w:divBdr>
                  <w:divsChild>
                    <w:div w:id="621033542">
                      <w:marLeft w:val="0"/>
                      <w:marRight w:val="0"/>
                      <w:marTop w:val="0"/>
                      <w:marBottom w:val="0"/>
                      <w:divBdr>
                        <w:top w:val="single" w:sz="2" w:space="0" w:color="auto"/>
                        <w:left w:val="single" w:sz="2" w:space="0" w:color="auto"/>
                        <w:bottom w:val="single" w:sz="2" w:space="0" w:color="auto"/>
                        <w:right w:val="single" w:sz="2" w:space="0" w:color="auto"/>
                      </w:divBdr>
                      <w:divsChild>
                        <w:div w:id="1708333359">
                          <w:marLeft w:val="0"/>
                          <w:marRight w:val="0"/>
                          <w:marTop w:val="0"/>
                          <w:marBottom w:val="0"/>
                          <w:divBdr>
                            <w:top w:val="none" w:sz="0" w:space="0" w:color="auto"/>
                            <w:left w:val="none" w:sz="0" w:space="0" w:color="auto"/>
                            <w:bottom w:val="none" w:sz="0" w:space="0" w:color="auto"/>
                            <w:right w:val="none" w:sz="0" w:space="0" w:color="auto"/>
                          </w:divBdr>
                        </w:div>
                      </w:divsChild>
                    </w:div>
                    <w:div w:id="1701466297">
                      <w:marLeft w:val="150"/>
                      <w:marRight w:val="150"/>
                      <w:marTop w:val="0"/>
                      <w:marBottom w:val="0"/>
                      <w:divBdr>
                        <w:top w:val="single" w:sz="2" w:space="0" w:color="auto"/>
                        <w:left w:val="single" w:sz="2" w:space="0" w:color="auto"/>
                        <w:bottom w:val="single" w:sz="2" w:space="0" w:color="auto"/>
                        <w:right w:val="single" w:sz="2" w:space="0" w:color="auto"/>
                      </w:divBdr>
                      <w:divsChild>
                        <w:div w:id="351810883">
                          <w:marLeft w:val="0"/>
                          <w:marRight w:val="0"/>
                          <w:marTop w:val="0"/>
                          <w:marBottom w:val="0"/>
                          <w:divBdr>
                            <w:top w:val="single" w:sz="2" w:space="0" w:color="auto"/>
                            <w:left w:val="single" w:sz="2" w:space="0" w:color="auto"/>
                            <w:bottom w:val="single" w:sz="2" w:space="0" w:color="auto"/>
                            <w:right w:val="single" w:sz="2" w:space="0" w:color="auto"/>
                          </w:divBdr>
                          <w:divsChild>
                            <w:div w:id="186916405">
                              <w:marLeft w:val="0"/>
                              <w:marRight w:val="75"/>
                              <w:marTop w:val="0"/>
                              <w:marBottom w:val="0"/>
                              <w:divBdr>
                                <w:top w:val="none" w:sz="0" w:space="0" w:color="auto"/>
                                <w:left w:val="none" w:sz="0" w:space="0" w:color="auto"/>
                                <w:bottom w:val="none" w:sz="0" w:space="0" w:color="auto"/>
                                <w:right w:val="none" w:sz="0" w:space="0" w:color="auto"/>
                              </w:divBdr>
                              <w:divsChild>
                                <w:div w:id="1904367956">
                                  <w:marLeft w:val="0"/>
                                  <w:marRight w:val="0"/>
                                  <w:marTop w:val="0"/>
                                  <w:marBottom w:val="0"/>
                                  <w:divBdr>
                                    <w:top w:val="single" w:sz="2" w:space="0" w:color="auto"/>
                                    <w:left w:val="single" w:sz="2" w:space="4" w:color="auto"/>
                                    <w:bottom w:val="single" w:sz="2" w:space="0" w:color="auto"/>
                                    <w:right w:val="single" w:sz="2" w:space="0" w:color="auto"/>
                                  </w:divBdr>
                                </w:div>
                              </w:divsChild>
                            </w:div>
                            <w:div w:id="498470499">
                              <w:marLeft w:val="0"/>
                              <w:marRight w:val="75"/>
                              <w:marTop w:val="0"/>
                              <w:marBottom w:val="0"/>
                              <w:divBdr>
                                <w:top w:val="none" w:sz="0" w:space="0" w:color="auto"/>
                                <w:left w:val="none" w:sz="0" w:space="0" w:color="auto"/>
                                <w:bottom w:val="none" w:sz="0" w:space="0" w:color="auto"/>
                                <w:right w:val="none" w:sz="0" w:space="0" w:color="auto"/>
                              </w:divBdr>
                              <w:divsChild>
                                <w:div w:id="1643582353">
                                  <w:marLeft w:val="0"/>
                                  <w:marRight w:val="0"/>
                                  <w:marTop w:val="0"/>
                                  <w:marBottom w:val="0"/>
                                  <w:divBdr>
                                    <w:top w:val="single" w:sz="2" w:space="0" w:color="auto"/>
                                    <w:left w:val="single" w:sz="2" w:space="4" w:color="auto"/>
                                    <w:bottom w:val="single" w:sz="2" w:space="0" w:color="auto"/>
                                    <w:right w:val="single" w:sz="2" w:space="0" w:color="auto"/>
                                  </w:divBdr>
                                </w:div>
                              </w:divsChild>
                            </w:div>
                            <w:div w:id="1192066513">
                              <w:marLeft w:val="0"/>
                              <w:marRight w:val="75"/>
                              <w:marTop w:val="0"/>
                              <w:marBottom w:val="0"/>
                              <w:divBdr>
                                <w:top w:val="none" w:sz="0" w:space="0" w:color="auto"/>
                                <w:left w:val="none" w:sz="0" w:space="0" w:color="auto"/>
                                <w:bottom w:val="none" w:sz="0" w:space="0" w:color="auto"/>
                                <w:right w:val="none" w:sz="0" w:space="0" w:color="auto"/>
                              </w:divBdr>
                              <w:divsChild>
                                <w:div w:id="1870072568">
                                  <w:marLeft w:val="0"/>
                                  <w:marRight w:val="0"/>
                                  <w:marTop w:val="0"/>
                                  <w:marBottom w:val="0"/>
                                  <w:divBdr>
                                    <w:top w:val="single" w:sz="2" w:space="0" w:color="auto"/>
                                    <w:left w:val="single" w:sz="2" w:space="4" w:color="auto"/>
                                    <w:bottom w:val="single" w:sz="2" w:space="0" w:color="auto"/>
                                    <w:right w:val="single" w:sz="2" w:space="0" w:color="auto"/>
                                  </w:divBdr>
                                </w:div>
                              </w:divsChild>
                            </w:div>
                            <w:div w:id="1833179295">
                              <w:marLeft w:val="0"/>
                              <w:marRight w:val="0"/>
                              <w:marTop w:val="0"/>
                              <w:marBottom w:val="0"/>
                              <w:divBdr>
                                <w:top w:val="none" w:sz="0" w:space="0" w:color="auto"/>
                                <w:left w:val="none" w:sz="0" w:space="0" w:color="auto"/>
                                <w:bottom w:val="none" w:sz="0" w:space="0" w:color="auto"/>
                                <w:right w:val="none" w:sz="0" w:space="0" w:color="auto"/>
                              </w:divBdr>
                              <w:divsChild>
                                <w:div w:id="1586383696">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443230103">
                  <w:marLeft w:val="0"/>
                  <w:marRight w:val="0"/>
                  <w:marTop w:val="150"/>
                  <w:marBottom w:val="0"/>
                  <w:divBdr>
                    <w:top w:val="none" w:sz="0" w:space="0" w:color="auto"/>
                    <w:left w:val="none" w:sz="0" w:space="0" w:color="auto"/>
                    <w:bottom w:val="none" w:sz="0" w:space="0" w:color="auto"/>
                    <w:right w:val="none" w:sz="0" w:space="0" w:color="auto"/>
                  </w:divBdr>
                  <w:divsChild>
                    <w:div w:id="349920086">
                      <w:marLeft w:val="0"/>
                      <w:marRight w:val="0"/>
                      <w:marTop w:val="0"/>
                      <w:marBottom w:val="0"/>
                      <w:divBdr>
                        <w:top w:val="single" w:sz="2" w:space="0" w:color="auto"/>
                        <w:left w:val="single" w:sz="2" w:space="0" w:color="auto"/>
                        <w:bottom w:val="single" w:sz="2" w:space="0" w:color="auto"/>
                        <w:right w:val="single" w:sz="2" w:space="0" w:color="auto"/>
                      </w:divBdr>
                      <w:divsChild>
                        <w:div w:id="1003630696">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1709524912">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792938966">
          <w:marLeft w:val="0"/>
          <w:marRight w:val="0"/>
          <w:marTop w:val="0"/>
          <w:marBottom w:val="0"/>
          <w:divBdr>
            <w:top w:val="single" w:sz="2" w:space="0" w:color="auto"/>
            <w:left w:val="single" w:sz="2" w:space="0" w:color="auto"/>
            <w:bottom w:val="single" w:sz="2" w:space="0" w:color="auto"/>
            <w:right w:val="single" w:sz="2" w:space="0" w:color="auto"/>
          </w:divBdr>
          <w:divsChild>
            <w:div w:id="1649432420">
              <w:marLeft w:val="0"/>
              <w:marRight w:val="0"/>
              <w:marTop w:val="0"/>
              <w:marBottom w:val="0"/>
              <w:divBdr>
                <w:top w:val="single" w:sz="2" w:space="0" w:color="auto"/>
                <w:left w:val="single" w:sz="2" w:space="0" w:color="auto"/>
                <w:bottom w:val="single" w:sz="2" w:space="0" w:color="auto"/>
                <w:right w:val="single" w:sz="2" w:space="0" w:color="auto"/>
              </w:divBdr>
              <w:divsChild>
                <w:div w:id="1169754206">
                  <w:marLeft w:val="0"/>
                  <w:marRight w:val="0"/>
                  <w:marTop w:val="300"/>
                  <w:marBottom w:val="0"/>
                  <w:divBdr>
                    <w:top w:val="single" w:sz="2" w:space="0" w:color="auto"/>
                    <w:left w:val="single" w:sz="2" w:space="0" w:color="auto"/>
                    <w:bottom w:val="single" w:sz="2" w:space="0" w:color="auto"/>
                    <w:right w:val="single" w:sz="2" w:space="0" w:color="auto"/>
                  </w:divBdr>
                  <w:divsChild>
                    <w:div w:id="358701895">
                      <w:marLeft w:val="0"/>
                      <w:marRight w:val="0"/>
                      <w:marTop w:val="0"/>
                      <w:marBottom w:val="0"/>
                      <w:divBdr>
                        <w:top w:val="single" w:sz="2" w:space="0" w:color="auto"/>
                        <w:left w:val="single" w:sz="2" w:space="0" w:color="auto"/>
                        <w:bottom w:val="single" w:sz="2" w:space="0" w:color="auto"/>
                        <w:right w:val="single" w:sz="2" w:space="0" w:color="auto"/>
                      </w:divBdr>
                      <w:divsChild>
                        <w:div w:id="813914589">
                          <w:marLeft w:val="0"/>
                          <w:marRight w:val="0"/>
                          <w:marTop w:val="0"/>
                          <w:marBottom w:val="0"/>
                          <w:divBdr>
                            <w:top w:val="none" w:sz="0" w:space="0" w:color="auto"/>
                            <w:left w:val="none" w:sz="0" w:space="0" w:color="auto"/>
                            <w:bottom w:val="none" w:sz="0" w:space="0" w:color="auto"/>
                            <w:right w:val="none" w:sz="0" w:space="0" w:color="auto"/>
                          </w:divBdr>
                        </w:div>
                      </w:divsChild>
                    </w:div>
                    <w:div w:id="86967008">
                      <w:marLeft w:val="150"/>
                      <w:marRight w:val="150"/>
                      <w:marTop w:val="0"/>
                      <w:marBottom w:val="0"/>
                      <w:divBdr>
                        <w:top w:val="single" w:sz="2" w:space="0" w:color="auto"/>
                        <w:left w:val="single" w:sz="2" w:space="0" w:color="auto"/>
                        <w:bottom w:val="single" w:sz="2" w:space="0" w:color="auto"/>
                        <w:right w:val="single" w:sz="2" w:space="0" w:color="auto"/>
                      </w:divBdr>
                      <w:divsChild>
                        <w:div w:id="2062173299">
                          <w:marLeft w:val="0"/>
                          <w:marRight w:val="0"/>
                          <w:marTop w:val="0"/>
                          <w:marBottom w:val="0"/>
                          <w:divBdr>
                            <w:top w:val="single" w:sz="2" w:space="0" w:color="auto"/>
                            <w:left w:val="single" w:sz="2" w:space="0" w:color="auto"/>
                            <w:bottom w:val="single" w:sz="2" w:space="0" w:color="auto"/>
                            <w:right w:val="single" w:sz="2" w:space="0" w:color="auto"/>
                          </w:divBdr>
                          <w:divsChild>
                            <w:div w:id="354814862">
                              <w:marLeft w:val="0"/>
                              <w:marRight w:val="75"/>
                              <w:marTop w:val="0"/>
                              <w:marBottom w:val="0"/>
                              <w:divBdr>
                                <w:top w:val="none" w:sz="0" w:space="0" w:color="auto"/>
                                <w:left w:val="none" w:sz="0" w:space="0" w:color="auto"/>
                                <w:bottom w:val="none" w:sz="0" w:space="0" w:color="auto"/>
                                <w:right w:val="none" w:sz="0" w:space="0" w:color="auto"/>
                              </w:divBdr>
                              <w:divsChild>
                                <w:div w:id="1244219724">
                                  <w:marLeft w:val="0"/>
                                  <w:marRight w:val="0"/>
                                  <w:marTop w:val="0"/>
                                  <w:marBottom w:val="0"/>
                                  <w:divBdr>
                                    <w:top w:val="single" w:sz="2" w:space="0" w:color="auto"/>
                                    <w:left w:val="single" w:sz="2" w:space="4" w:color="auto"/>
                                    <w:bottom w:val="single" w:sz="2" w:space="0" w:color="auto"/>
                                    <w:right w:val="single" w:sz="2" w:space="0" w:color="auto"/>
                                  </w:divBdr>
                                </w:div>
                              </w:divsChild>
                            </w:div>
                            <w:div w:id="989820793">
                              <w:marLeft w:val="0"/>
                              <w:marRight w:val="75"/>
                              <w:marTop w:val="0"/>
                              <w:marBottom w:val="0"/>
                              <w:divBdr>
                                <w:top w:val="none" w:sz="0" w:space="0" w:color="auto"/>
                                <w:left w:val="none" w:sz="0" w:space="0" w:color="auto"/>
                                <w:bottom w:val="none" w:sz="0" w:space="0" w:color="auto"/>
                                <w:right w:val="none" w:sz="0" w:space="0" w:color="auto"/>
                              </w:divBdr>
                              <w:divsChild>
                                <w:div w:id="1474299916">
                                  <w:marLeft w:val="0"/>
                                  <w:marRight w:val="0"/>
                                  <w:marTop w:val="0"/>
                                  <w:marBottom w:val="0"/>
                                  <w:divBdr>
                                    <w:top w:val="single" w:sz="2" w:space="0" w:color="auto"/>
                                    <w:left w:val="single" w:sz="2" w:space="4" w:color="auto"/>
                                    <w:bottom w:val="single" w:sz="2" w:space="0" w:color="auto"/>
                                    <w:right w:val="single" w:sz="2" w:space="0" w:color="auto"/>
                                  </w:divBdr>
                                </w:div>
                              </w:divsChild>
                            </w:div>
                            <w:div w:id="911280882">
                              <w:marLeft w:val="0"/>
                              <w:marRight w:val="75"/>
                              <w:marTop w:val="0"/>
                              <w:marBottom w:val="0"/>
                              <w:divBdr>
                                <w:top w:val="none" w:sz="0" w:space="0" w:color="auto"/>
                                <w:left w:val="none" w:sz="0" w:space="0" w:color="auto"/>
                                <w:bottom w:val="none" w:sz="0" w:space="0" w:color="auto"/>
                                <w:right w:val="none" w:sz="0" w:space="0" w:color="auto"/>
                              </w:divBdr>
                              <w:divsChild>
                                <w:div w:id="2028942584">
                                  <w:marLeft w:val="0"/>
                                  <w:marRight w:val="0"/>
                                  <w:marTop w:val="0"/>
                                  <w:marBottom w:val="0"/>
                                  <w:divBdr>
                                    <w:top w:val="single" w:sz="2" w:space="0" w:color="auto"/>
                                    <w:left w:val="single" w:sz="2" w:space="4" w:color="auto"/>
                                    <w:bottom w:val="single" w:sz="2" w:space="0" w:color="auto"/>
                                    <w:right w:val="single" w:sz="2" w:space="0" w:color="auto"/>
                                  </w:divBdr>
                                </w:div>
                              </w:divsChild>
                            </w:div>
                            <w:div w:id="722944805">
                              <w:marLeft w:val="0"/>
                              <w:marRight w:val="0"/>
                              <w:marTop w:val="0"/>
                              <w:marBottom w:val="0"/>
                              <w:divBdr>
                                <w:top w:val="none" w:sz="0" w:space="0" w:color="auto"/>
                                <w:left w:val="none" w:sz="0" w:space="0" w:color="auto"/>
                                <w:bottom w:val="none" w:sz="0" w:space="0" w:color="auto"/>
                                <w:right w:val="none" w:sz="0" w:space="0" w:color="auto"/>
                              </w:divBdr>
                              <w:divsChild>
                                <w:div w:id="1819959634">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253629561">
                  <w:marLeft w:val="0"/>
                  <w:marRight w:val="0"/>
                  <w:marTop w:val="150"/>
                  <w:marBottom w:val="0"/>
                  <w:divBdr>
                    <w:top w:val="none" w:sz="0" w:space="0" w:color="auto"/>
                    <w:left w:val="none" w:sz="0" w:space="0" w:color="auto"/>
                    <w:bottom w:val="none" w:sz="0" w:space="0" w:color="auto"/>
                    <w:right w:val="none" w:sz="0" w:space="0" w:color="auto"/>
                  </w:divBdr>
                  <w:divsChild>
                    <w:div w:id="304428600">
                      <w:marLeft w:val="0"/>
                      <w:marRight w:val="0"/>
                      <w:marTop w:val="0"/>
                      <w:marBottom w:val="0"/>
                      <w:divBdr>
                        <w:top w:val="single" w:sz="2" w:space="0" w:color="auto"/>
                        <w:left w:val="single" w:sz="2" w:space="0" w:color="auto"/>
                        <w:bottom w:val="single" w:sz="2" w:space="0" w:color="auto"/>
                        <w:right w:val="single" w:sz="2" w:space="0" w:color="auto"/>
                      </w:divBdr>
                    </w:div>
                  </w:divsChild>
                </w:div>
                <w:div w:id="1947030887">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143233210">
          <w:marLeft w:val="0"/>
          <w:marRight w:val="0"/>
          <w:marTop w:val="0"/>
          <w:marBottom w:val="0"/>
          <w:divBdr>
            <w:top w:val="single" w:sz="2" w:space="0" w:color="auto"/>
            <w:left w:val="single" w:sz="2" w:space="0" w:color="auto"/>
            <w:bottom w:val="single" w:sz="2" w:space="0" w:color="auto"/>
            <w:right w:val="single" w:sz="2" w:space="0" w:color="auto"/>
          </w:divBdr>
          <w:divsChild>
            <w:div w:id="1614819867">
              <w:marLeft w:val="0"/>
              <w:marRight w:val="0"/>
              <w:marTop w:val="0"/>
              <w:marBottom w:val="0"/>
              <w:divBdr>
                <w:top w:val="single" w:sz="2" w:space="0" w:color="auto"/>
                <w:left w:val="single" w:sz="2" w:space="0" w:color="auto"/>
                <w:bottom w:val="single" w:sz="2" w:space="0" w:color="auto"/>
                <w:right w:val="single" w:sz="2" w:space="0" w:color="auto"/>
              </w:divBdr>
              <w:divsChild>
                <w:div w:id="1182236224">
                  <w:marLeft w:val="0"/>
                  <w:marRight w:val="0"/>
                  <w:marTop w:val="300"/>
                  <w:marBottom w:val="0"/>
                  <w:divBdr>
                    <w:top w:val="single" w:sz="2" w:space="0" w:color="auto"/>
                    <w:left w:val="single" w:sz="2" w:space="0" w:color="auto"/>
                    <w:bottom w:val="single" w:sz="2" w:space="0" w:color="auto"/>
                    <w:right w:val="single" w:sz="2" w:space="0" w:color="auto"/>
                  </w:divBdr>
                  <w:divsChild>
                    <w:div w:id="2052731399">
                      <w:marLeft w:val="0"/>
                      <w:marRight w:val="0"/>
                      <w:marTop w:val="0"/>
                      <w:marBottom w:val="0"/>
                      <w:divBdr>
                        <w:top w:val="single" w:sz="2" w:space="0" w:color="auto"/>
                        <w:left w:val="single" w:sz="2" w:space="0" w:color="auto"/>
                        <w:bottom w:val="single" w:sz="2" w:space="0" w:color="auto"/>
                        <w:right w:val="single" w:sz="2" w:space="0" w:color="auto"/>
                      </w:divBdr>
                      <w:divsChild>
                        <w:div w:id="946230494">
                          <w:marLeft w:val="0"/>
                          <w:marRight w:val="0"/>
                          <w:marTop w:val="0"/>
                          <w:marBottom w:val="0"/>
                          <w:divBdr>
                            <w:top w:val="none" w:sz="0" w:space="0" w:color="auto"/>
                            <w:left w:val="none" w:sz="0" w:space="0" w:color="auto"/>
                            <w:bottom w:val="none" w:sz="0" w:space="0" w:color="auto"/>
                            <w:right w:val="none" w:sz="0" w:space="0" w:color="auto"/>
                          </w:divBdr>
                        </w:div>
                      </w:divsChild>
                    </w:div>
                    <w:div w:id="674118045">
                      <w:marLeft w:val="150"/>
                      <w:marRight w:val="150"/>
                      <w:marTop w:val="0"/>
                      <w:marBottom w:val="0"/>
                      <w:divBdr>
                        <w:top w:val="single" w:sz="2" w:space="0" w:color="auto"/>
                        <w:left w:val="single" w:sz="2" w:space="0" w:color="auto"/>
                        <w:bottom w:val="single" w:sz="2" w:space="0" w:color="auto"/>
                        <w:right w:val="single" w:sz="2" w:space="0" w:color="auto"/>
                      </w:divBdr>
                      <w:divsChild>
                        <w:div w:id="1908958927">
                          <w:marLeft w:val="0"/>
                          <w:marRight w:val="0"/>
                          <w:marTop w:val="0"/>
                          <w:marBottom w:val="0"/>
                          <w:divBdr>
                            <w:top w:val="single" w:sz="2" w:space="0" w:color="auto"/>
                            <w:left w:val="single" w:sz="2" w:space="0" w:color="auto"/>
                            <w:bottom w:val="single" w:sz="2" w:space="0" w:color="auto"/>
                            <w:right w:val="single" w:sz="2" w:space="0" w:color="auto"/>
                          </w:divBdr>
                          <w:divsChild>
                            <w:div w:id="564876865">
                              <w:marLeft w:val="0"/>
                              <w:marRight w:val="75"/>
                              <w:marTop w:val="0"/>
                              <w:marBottom w:val="0"/>
                              <w:divBdr>
                                <w:top w:val="none" w:sz="0" w:space="0" w:color="auto"/>
                                <w:left w:val="none" w:sz="0" w:space="0" w:color="auto"/>
                                <w:bottom w:val="none" w:sz="0" w:space="0" w:color="auto"/>
                                <w:right w:val="none" w:sz="0" w:space="0" w:color="auto"/>
                              </w:divBdr>
                              <w:divsChild>
                                <w:div w:id="1249195316">
                                  <w:marLeft w:val="0"/>
                                  <w:marRight w:val="0"/>
                                  <w:marTop w:val="0"/>
                                  <w:marBottom w:val="0"/>
                                  <w:divBdr>
                                    <w:top w:val="single" w:sz="2" w:space="0" w:color="auto"/>
                                    <w:left w:val="single" w:sz="2" w:space="4" w:color="auto"/>
                                    <w:bottom w:val="single" w:sz="2" w:space="0" w:color="auto"/>
                                    <w:right w:val="single" w:sz="2" w:space="0" w:color="auto"/>
                                  </w:divBdr>
                                </w:div>
                              </w:divsChild>
                            </w:div>
                            <w:div w:id="1444223219">
                              <w:marLeft w:val="0"/>
                              <w:marRight w:val="75"/>
                              <w:marTop w:val="0"/>
                              <w:marBottom w:val="0"/>
                              <w:divBdr>
                                <w:top w:val="none" w:sz="0" w:space="0" w:color="auto"/>
                                <w:left w:val="none" w:sz="0" w:space="0" w:color="auto"/>
                                <w:bottom w:val="none" w:sz="0" w:space="0" w:color="auto"/>
                                <w:right w:val="none" w:sz="0" w:space="0" w:color="auto"/>
                              </w:divBdr>
                              <w:divsChild>
                                <w:div w:id="446586302">
                                  <w:marLeft w:val="0"/>
                                  <w:marRight w:val="0"/>
                                  <w:marTop w:val="0"/>
                                  <w:marBottom w:val="0"/>
                                  <w:divBdr>
                                    <w:top w:val="single" w:sz="2" w:space="0" w:color="auto"/>
                                    <w:left w:val="single" w:sz="2" w:space="4" w:color="auto"/>
                                    <w:bottom w:val="single" w:sz="2" w:space="0" w:color="auto"/>
                                    <w:right w:val="single" w:sz="2" w:space="0" w:color="auto"/>
                                  </w:divBdr>
                                </w:div>
                              </w:divsChild>
                            </w:div>
                            <w:div w:id="1056246574">
                              <w:marLeft w:val="0"/>
                              <w:marRight w:val="75"/>
                              <w:marTop w:val="0"/>
                              <w:marBottom w:val="0"/>
                              <w:divBdr>
                                <w:top w:val="none" w:sz="0" w:space="0" w:color="auto"/>
                                <w:left w:val="none" w:sz="0" w:space="0" w:color="auto"/>
                                <w:bottom w:val="none" w:sz="0" w:space="0" w:color="auto"/>
                                <w:right w:val="none" w:sz="0" w:space="0" w:color="auto"/>
                              </w:divBdr>
                              <w:divsChild>
                                <w:div w:id="522206704">
                                  <w:marLeft w:val="0"/>
                                  <w:marRight w:val="0"/>
                                  <w:marTop w:val="0"/>
                                  <w:marBottom w:val="0"/>
                                  <w:divBdr>
                                    <w:top w:val="single" w:sz="2" w:space="0" w:color="auto"/>
                                    <w:left w:val="single" w:sz="2" w:space="4" w:color="auto"/>
                                    <w:bottom w:val="single" w:sz="2" w:space="0" w:color="auto"/>
                                    <w:right w:val="single" w:sz="2" w:space="0" w:color="auto"/>
                                  </w:divBdr>
                                </w:div>
                              </w:divsChild>
                            </w:div>
                            <w:div w:id="1842893289">
                              <w:marLeft w:val="0"/>
                              <w:marRight w:val="0"/>
                              <w:marTop w:val="0"/>
                              <w:marBottom w:val="0"/>
                              <w:divBdr>
                                <w:top w:val="none" w:sz="0" w:space="0" w:color="auto"/>
                                <w:left w:val="none" w:sz="0" w:space="0" w:color="auto"/>
                                <w:bottom w:val="none" w:sz="0" w:space="0" w:color="auto"/>
                                <w:right w:val="none" w:sz="0" w:space="0" w:color="auto"/>
                              </w:divBdr>
                              <w:divsChild>
                                <w:div w:id="2072072467">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581787479">
                  <w:marLeft w:val="0"/>
                  <w:marRight w:val="0"/>
                  <w:marTop w:val="150"/>
                  <w:marBottom w:val="0"/>
                  <w:divBdr>
                    <w:top w:val="none" w:sz="0" w:space="0" w:color="auto"/>
                    <w:left w:val="none" w:sz="0" w:space="0" w:color="auto"/>
                    <w:bottom w:val="none" w:sz="0" w:space="0" w:color="auto"/>
                    <w:right w:val="none" w:sz="0" w:space="0" w:color="auto"/>
                  </w:divBdr>
                  <w:divsChild>
                    <w:div w:id="253517029">
                      <w:marLeft w:val="0"/>
                      <w:marRight w:val="0"/>
                      <w:marTop w:val="0"/>
                      <w:marBottom w:val="0"/>
                      <w:divBdr>
                        <w:top w:val="single" w:sz="2" w:space="0" w:color="auto"/>
                        <w:left w:val="single" w:sz="2" w:space="0" w:color="auto"/>
                        <w:bottom w:val="single" w:sz="2" w:space="0" w:color="auto"/>
                        <w:right w:val="single" w:sz="2" w:space="0" w:color="auto"/>
                      </w:divBdr>
                      <w:divsChild>
                        <w:div w:id="984433365">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2144273801">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471901347">
          <w:marLeft w:val="0"/>
          <w:marRight w:val="0"/>
          <w:marTop w:val="0"/>
          <w:marBottom w:val="0"/>
          <w:divBdr>
            <w:top w:val="single" w:sz="2" w:space="0" w:color="auto"/>
            <w:left w:val="single" w:sz="2" w:space="0" w:color="auto"/>
            <w:bottom w:val="single" w:sz="2" w:space="0" w:color="auto"/>
            <w:right w:val="single" w:sz="2" w:space="0" w:color="auto"/>
          </w:divBdr>
          <w:divsChild>
            <w:div w:id="1725641250">
              <w:marLeft w:val="0"/>
              <w:marRight w:val="0"/>
              <w:marTop w:val="0"/>
              <w:marBottom w:val="0"/>
              <w:divBdr>
                <w:top w:val="single" w:sz="2" w:space="0" w:color="auto"/>
                <w:left w:val="single" w:sz="2" w:space="0" w:color="auto"/>
                <w:bottom w:val="single" w:sz="2" w:space="0" w:color="auto"/>
                <w:right w:val="single" w:sz="2" w:space="0" w:color="auto"/>
              </w:divBdr>
              <w:divsChild>
                <w:div w:id="1209952384">
                  <w:marLeft w:val="0"/>
                  <w:marRight w:val="0"/>
                  <w:marTop w:val="300"/>
                  <w:marBottom w:val="0"/>
                  <w:divBdr>
                    <w:top w:val="single" w:sz="2" w:space="0" w:color="auto"/>
                    <w:left w:val="single" w:sz="2" w:space="0" w:color="auto"/>
                    <w:bottom w:val="single" w:sz="2" w:space="0" w:color="auto"/>
                    <w:right w:val="single" w:sz="2" w:space="0" w:color="auto"/>
                  </w:divBdr>
                  <w:divsChild>
                    <w:div w:id="719016228">
                      <w:marLeft w:val="0"/>
                      <w:marRight w:val="0"/>
                      <w:marTop w:val="0"/>
                      <w:marBottom w:val="0"/>
                      <w:divBdr>
                        <w:top w:val="single" w:sz="2" w:space="0" w:color="auto"/>
                        <w:left w:val="single" w:sz="2" w:space="0" w:color="auto"/>
                        <w:bottom w:val="single" w:sz="2" w:space="0" w:color="auto"/>
                        <w:right w:val="single" w:sz="2" w:space="0" w:color="auto"/>
                      </w:divBdr>
                      <w:divsChild>
                        <w:div w:id="566502400">
                          <w:marLeft w:val="0"/>
                          <w:marRight w:val="0"/>
                          <w:marTop w:val="0"/>
                          <w:marBottom w:val="0"/>
                          <w:divBdr>
                            <w:top w:val="none" w:sz="0" w:space="0" w:color="auto"/>
                            <w:left w:val="none" w:sz="0" w:space="0" w:color="auto"/>
                            <w:bottom w:val="none" w:sz="0" w:space="0" w:color="auto"/>
                            <w:right w:val="none" w:sz="0" w:space="0" w:color="auto"/>
                          </w:divBdr>
                        </w:div>
                      </w:divsChild>
                    </w:div>
                    <w:div w:id="2021007938">
                      <w:marLeft w:val="150"/>
                      <w:marRight w:val="150"/>
                      <w:marTop w:val="0"/>
                      <w:marBottom w:val="0"/>
                      <w:divBdr>
                        <w:top w:val="single" w:sz="2" w:space="0" w:color="auto"/>
                        <w:left w:val="single" w:sz="2" w:space="0" w:color="auto"/>
                        <w:bottom w:val="single" w:sz="2" w:space="0" w:color="auto"/>
                        <w:right w:val="single" w:sz="2" w:space="0" w:color="auto"/>
                      </w:divBdr>
                      <w:divsChild>
                        <w:div w:id="1199703354">
                          <w:marLeft w:val="0"/>
                          <w:marRight w:val="0"/>
                          <w:marTop w:val="0"/>
                          <w:marBottom w:val="0"/>
                          <w:divBdr>
                            <w:top w:val="single" w:sz="2" w:space="0" w:color="auto"/>
                            <w:left w:val="single" w:sz="2" w:space="0" w:color="auto"/>
                            <w:bottom w:val="single" w:sz="2" w:space="0" w:color="auto"/>
                            <w:right w:val="single" w:sz="2" w:space="0" w:color="auto"/>
                          </w:divBdr>
                          <w:divsChild>
                            <w:div w:id="1818379045">
                              <w:marLeft w:val="0"/>
                              <w:marRight w:val="75"/>
                              <w:marTop w:val="0"/>
                              <w:marBottom w:val="0"/>
                              <w:divBdr>
                                <w:top w:val="none" w:sz="0" w:space="0" w:color="auto"/>
                                <w:left w:val="none" w:sz="0" w:space="0" w:color="auto"/>
                                <w:bottom w:val="none" w:sz="0" w:space="0" w:color="auto"/>
                                <w:right w:val="none" w:sz="0" w:space="0" w:color="auto"/>
                              </w:divBdr>
                              <w:divsChild>
                                <w:div w:id="2009866275">
                                  <w:marLeft w:val="0"/>
                                  <w:marRight w:val="0"/>
                                  <w:marTop w:val="0"/>
                                  <w:marBottom w:val="0"/>
                                  <w:divBdr>
                                    <w:top w:val="single" w:sz="2" w:space="0" w:color="auto"/>
                                    <w:left w:val="single" w:sz="2" w:space="4" w:color="auto"/>
                                    <w:bottom w:val="single" w:sz="2" w:space="0" w:color="auto"/>
                                    <w:right w:val="single" w:sz="2" w:space="0" w:color="auto"/>
                                  </w:divBdr>
                                </w:div>
                              </w:divsChild>
                            </w:div>
                            <w:div w:id="1132139323">
                              <w:marLeft w:val="0"/>
                              <w:marRight w:val="75"/>
                              <w:marTop w:val="0"/>
                              <w:marBottom w:val="0"/>
                              <w:divBdr>
                                <w:top w:val="none" w:sz="0" w:space="0" w:color="auto"/>
                                <w:left w:val="none" w:sz="0" w:space="0" w:color="auto"/>
                                <w:bottom w:val="none" w:sz="0" w:space="0" w:color="auto"/>
                                <w:right w:val="none" w:sz="0" w:space="0" w:color="auto"/>
                              </w:divBdr>
                              <w:divsChild>
                                <w:div w:id="55277441">
                                  <w:marLeft w:val="0"/>
                                  <w:marRight w:val="0"/>
                                  <w:marTop w:val="0"/>
                                  <w:marBottom w:val="0"/>
                                  <w:divBdr>
                                    <w:top w:val="single" w:sz="2" w:space="0" w:color="auto"/>
                                    <w:left w:val="single" w:sz="2" w:space="4" w:color="auto"/>
                                    <w:bottom w:val="single" w:sz="2" w:space="0" w:color="auto"/>
                                    <w:right w:val="single" w:sz="2" w:space="0" w:color="auto"/>
                                  </w:divBdr>
                                </w:div>
                              </w:divsChild>
                            </w:div>
                            <w:div w:id="51538027">
                              <w:marLeft w:val="0"/>
                              <w:marRight w:val="75"/>
                              <w:marTop w:val="0"/>
                              <w:marBottom w:val="0"/>
                              <w:divBdr>
                                <w:top w:val="none" w:sz="0" w:space="0" w:color="auto"/>
                                <w:left w:val="none" w:sz="0" w:space="0" w:color="auto"/>
                                <w:bottom w:val="none" w:sz="0" w:space="0" w:color="auto"/>
                                <w:right w:val="none" w:sz="0" w:space="0" w:color="auto"/>
                              </w:divBdr>
                              <w:divsChild>
                                <w:div w:id="1434518712">
                                  <w:marLeft w:val="0"/>
                                  <w:marRight w:val="0"/>
                                  <w:marTop w:val="0"/>
                                  <w:marBottom w:val="0"/>
                                  <w:divBdr>
                                    <w:top w:val="single" w:sz="2" w:space="0" w:color="auto"/>
                                    <w:left w:val="single" w:sz="2" w:space="4" w:color="auto"/>
                                    <w:bottom w:val="single" w:sz="2" w:space="0" w:color="auto"/>
                                    <w:right w:val="single" w:sz="2" w:space="0" w:color="auto"/>
                                  </w:divBdr>
                                </w:div>
                              </w:divsChild>
                            </w:div>
                            <w:div w:id="552237967">
                              <w:marLeft w:val="0"/>
                              <w:marRight w:val="0"/>
                              <w:marTop w:val="0"/>
                              <w:marBottom w:val="0"/>
                              <w:divBdr>
                                <w:top w:val="none" w:sz="0" w:space="0" w:color="auto"/>
                                <w:left w:val="none" w:sz="0" w:space="0" w:color="auto"/>
                                <w:bottom w:val="none" w:sz="0" w:space="0" w:color="auto"/>
                                <w:right w:val="none" w:sz="0" w:space="0" w:color="auto"/>
                              </w:divBdr>
                              <w:divsChild>
                                <w:div w:id="1903707572">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937714413">
                  <w:marLeft w:val="0"/>
                  <w:marRight w:val="0"/>
                  <w:marTop w:val="150"/>
                  <w:marBottom w:val="0"/>
                  <w:divBdr>
                    <w:top w:val="none" w:sz="0" w:space="0" w:color="auto"/>
                    <w:left w:val="none" w:sz="0" w:space="0" w:color="auto"/>
                    <w:bottom w:val="none" w:sz="0" w:space="0" w:color="auto"/>
                    <w:right w:val="none" w:sz="0" w:space="0" w:color="auto"/>
                  </w:divBdr>
                  <w:divsChild>
                    <w:div w:id="1044862943">
                      <w:marLeft w:val="0"/>
                      <w:marRight w:val="0"/>
                      <w:marTop w:val="0"/>
                      <w:marBottom w:val="0"/>
                      <w:divBdr>
                        <w:top w:val="single" w:sz="2" w:space="0" w:color="auto"/>
                        <w:left w:val="single" w:sz="2" w:space="0" w:color="auto"/>
                        <w:bottom w:val="single" w:sz="2" w:space="0" w:color="auto"/>
                        <w:right w:val="single" w:sz="2" w:space="0" w:color="auto"/>
                      </w:divBdr>
                    </w:div>
                  </w:divsChild>
                </w:div>
                <w:div w:id="1032417988">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583731801">
          <w:marLeft w:val="0"/>
          <w:marRight w:val="0"/>
          <w:marTop w:val="0"/>
          <w:marBottom w:val="0"/>
          <w:divBdr>
            <w:top w:val="single" w:sz="2" w:space="0" w:color="auto"/>
            <w:left w:val="single" w:sz="2" w:space="0" w:color="auto"/>
            <w:bottom w:val="single" w:sz="2" w:space="0" w:color="auto"/>
            <w:right w:val="single" w:sz="2" w:space="0" w:color="auto"/>
          </w:divBdr>
          <w:divsChild>
            <w:div w:id="1757745971">
              <w:marLeft w:val="0"/>
              <w:marRight w:val="0"/>
              <w:marTop w:val="0"/>
              <w:marBottom w:val="0"/>
              <w:divBdr>
                <w:top w:val="single" w:sz="2" w:space="0" w:color="auto"/>
                <w:left w:val="single" w:sz="2" w:space="0" w:color="auto"/>
                <w:bottom w:val="single" w:sz="2" w:space="0" w:color="auto"/>
                <w:right w:val="single" w:sz="2" w:space="0" w:color="auto"/>
              </w:divBdr>
              <w:divsChild>
                <w:div w:id="1367222021">
                  <w:marLeft w:val="0"/>
                  <w:marRight w:val="0"/>
                  <w:marTop w:val="300"/>
                  <w:marBottom w:val="0"/>
                  <w:divBdr>
                    <w:top w:val="single" w:sz="2" w:space="0" w:color="auto"/>
                    <w:left w:val="single" w:sz="2" w:space="0" w:color="auto"/>
                    <w:bottom w:val="single" w:sz="2" w:space="0" w:color="auto"/>
                    <w:right w:val="single" w:sz="2" w:space="0" w:color="auto"/>
                  </w:divBdr>
                  <w:divsChild>
                    <w:div w:id="504902678">
                      <w:marLeft w:val="0"/>
                      <w:marRight w:val="0"/>
                      <w:marTop w:val="0"/>
                      <w:marBottom w:val="0"/>
                      <w:divBdr>
                        <w:top w:val="single" w:sz="2" w:space="0" w:color="auto"/>
                        <w:left w:val="single" w:sz="2" w:space="0" w:color="auto"/>
                        <w:bottom w:val="single" w:sz="2" w:space="0" w:color="auto"/>
                        <w:right w:val="single" w:sz="2" w:space="0" w:color="auto"/>
                      </w:divBdr>
                      <w:divsChild>
                        <w:div w:id="520553426">
                          <w:marLeft w:val="0"/>
                          <w:marRight w:val="0"/>
                          <w:marTop w:val="0"/>
                          <w:marBottom w:val="0"/>
                          <w:divBdr>
                            <w:top w:val="none" w:sz="0" w:space="0" w:color="auto"/>
                            <w:left w:val="none" w:sz="0" w:space="0" w:color="auto"/>
                            <w:bottom w:val="none" w:sz="0" w:space="0" w:color="auto"/>
                            <w:right w:val="none" w:sz="0" w:space="0" w:color="auto"/>
                          </w:divBdr>
                        </w:div>
                      </w:divsChild>
                    </w:div>
                    <w:div w:id="114105298">
                      <w:marLeft w:val="150"/>
                      <w:marRight w:val="150"/>
                      <w:marTop w:val="0"/>
                      <w:marBottom w:val="0"/>
                      <w:divBdr>
                        <w:top w:val="single" w:sz="2" w:space="0" w:color="auto"/>
                        <w:left w:val="single" w:sz="2" w:space="0" w:color="auto"/>
                        <w:bottom w:val="single" w:sz="2" w:space="0" w:color="auto"/>
                        <w:right w:val="single" w:sz="2" w:space="0" w:color="auto"/>
                      </w:divBdr>
                      <w:divsChild>
                        <w:div w:id="20863219">
                          <w:marLeft w:val="0"/>
                          <w:marRight w:val="0"/>
                          <w:marTop w:val="0"/>
                          <w:marBottom w:val="0"/>
                          <w:divBdr>
                            <w:top w:val="single" w:sz="2" w:space="0" w:color="auto"/>
                            <w:left w:val="single" w:sz="2" w:space="0" w:color="auto"/>
                            <w:bottom w:val="single" w:sz="2" w:space="0" w:color="auto"/>
                            <w:right w:val="single" w:sz="2" w:space="0" w:color="auto"/>
                          </w:divBdr>
                          <w:divsChild>
                            <w:div w:id="1126199989">
                              <w:marLeft w:val="0"/>
                              <w:marRight w:val="75"/>
                              <w:marTop w:val="0"/>
                              <w:marBottom w:val="0"/>
                              <w:divBdr>
                                <w:top w:val="none" w:sz="0" w:space="0" w:color="auto"/>
                                <w:left w:val="none" w:sz="0" w:space="0" w:color="auto"/>
                                <w:bottom w:val="none" w:sz="0" w:space="0" w:color="auto"/>
                                <w:right w:val="none" w:sz="0" w:space="0" w:color="auto"/>
                              </w:divBdr>
                              <w:divsChild>
                                <w:div w:id="1290627842">
                                  <w:marLeft w:val="0"/>
                                  <w:marRight w:val="0"/>
                                  <w:marTop w:val="0"/>
                                  <w:marBottom w:val="0"/>
                                  <w:divBdr>
                                    <w:top w:val="single" w:sz="2" w:space="0" w:color="auto"/>
                                    <w:left w:val="single" w:sz="2" w:space="4" w:color="auto"/>
                                    <w:bottom w:val="single" w:sz="2" w:space="0" w:color="auto"/>
                                    <w:right w:val="single" w:sz="2" w:space="0" w:color="auto"/>
                                  </w:divBdr>
                                </w:div>
                              </w:divsChild>
                            </w:div>
                            <w:div w:id="2127654925">
                              <w:marLeft w:val="0"/>
                              <w:marRight w:val="75"/>
                              <w:marTop w:val="0"/>
                              <w:marBottom w:val="0"/>
                              <w:divBdr>
                                <w:top w:val="none" w:sz="0" w:space="0" w:color="auto"/>
                                <w:left w:val="none" w:sz="0" w:space="0" w:color="auto"/>
                                <w:bottom w:val="none" w:sz="0" w:space="0" w:color="auto"/>
                                <w:right w:val="none" w:sz="0" w:space="0" w:color="auto"/>
                              </w:divBdr>
                              <w:divsChild>
                                <w:div w:id="719212746">
                                  <w:marLeft w:val="0"/>
                                  <w:marRight w:val="0"/>
                                  <w:marTop w:val="0"/>
                                  <w:marBottom w:val="0"/>
                                  <w:divBdr>
                                    <w:top w:val="single" w:sz="2" w:space="0" w:color="auto"/>
                                    <w:left w:val="single" w:sz="2" w:space="4" w:color="auto"/>
                                    <w:bottom w:val="single" w:sz="2" w:space="0" w:color="auto"/>
                                    <w:right w:val="single" w:sz="2" w:space="0" w:color="auto"/>
                                  </w:divBdr>
                                </w:div>
                              </w:divsChild>
                            </w:div>
                            <w:div w:id="1695840435">
                              <w:marLeft w:val="0"/>
                              <w:marRight w:val="75"/>
                              <w:marTop w:val="0"/>
                              <w:marBottom w:val="0"/>
                              <w:divBdr>
                                <w:top w:val="none" w:sz="0" w:space="0" w:color="auto"/>
                                <w:left w:val="none" w:sz="0" w:space="0" w:color="auto"/>
                                <w:bottom w:val="none" w:sz="0" w:space="0" w:color="auto"/>
                                <w:right w:val="none" w:sz="0" w:space="0" w:color="auto"/>
                              </w:divBdr>
                              <w:divsChild>
                                <w:div w:id="956106945">
                                  <w:marLeft w:val="0"/>
                                  <w:marRight w:val="0"/>
                                  <w:marTop w:val="0"/>
                                  <w:marBottom w:val="0"/>
                                  <w:divBdr>
                                    <w:top w:val="single" w:sz="2" w:space="0" w:color="auto"/>
                                    <w:left w:val="single" w:sz="2" w:space="4" w:color="auto"/>
                                    <w:bottom w:val="single" w:sz="2" w:space="0" w:color="auto"/>
                                    <w:right w:val="single" w:sz="2" w:space="0" w:color="auto"/>
                                  </w:divBdr>
                                </w:div>
                              </w:divsChild>
                            </w:div>
                            <w:div w:id="650213788">
                              <w:marLeft w:val="0"/>
                              <w:marRight w:val="0"/>
                              <w:marTop w:val="0"/>
                              <w:marBottom w:val="0"/>
                              <w:divBdr>
                                <w:top w:val="none" w:sz="0" w:space="0" w:color="auto"/>
                                <w:left w:val="none" w:sz="0" w:space="0" w:color="auto"/>
                                <w:bottom w:val="none" w:sz="0" w:space="0" w:color="auto"/>
                                <w:right w:val="none" w:sz="0" w:space="0" w:color="auto"/>
                              </w:divBdr>
                              <w:divsChild>
                                <w:div w:id="80100661">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969891546">
                  <w:marLeft w:val="0"/>
                  <w:marRight w:val="0"/>
                  <w:marTop w:val="150"/>
                  <w:marBottom w:val="0"/>
                  <w:divBdr>
                    <w:top w:val="none" w:sz="0" w:space="0" w:color="auto"/>
                    <w:left w:val="none" w:sz="0" w:space="0" w:color="auto"/>
                    <w:bottom w:val="none" w:sz="0" w:space="0" w:color="auto"/>
                    <w:right w:val="none" w:sz="0" w:space="0" w:color="auto"/>
                  </w:divBdr>
                  <w:divsChild>
                    <w:div w:id="2051420470">
                      <w:marLeft w:val="0"/>
                      <w:marRight w:val="0"/>
                      <w:marTop w:val="0"/>
                      <w:marBottom w:val="0"/>
                      <w:divBdr>
                        <w:top w:val="single" w:sz="2" w:space="0" w:color="auto"/>
                        <w:left w:val="single" w:sz="2" w:space="0" w:color="auto"/>
                        <w:bottom w:val="single" w:sz="2" w:space="0" w:color="auto"/>
                        <w:right w:val="single" w:sz="2" w:space="0" w:color="auto"/>
                      </w:divBdr>
                      <w:divsChild>
                        <w:div w:id="2134789959">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1279071203">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297760387">
          <w:marLeft w:val="0"/>
          <w:marRight w:val="0"/>
          <w:marTop w:val="0"/>
          <w:marBottom w:val="0"/>
          <w:divBdr>
            <w:top w:val="single" w:sz="2" w:space="0" w:color="auto"/>
            <w:left w:val="single" w:sz="2" w:space="0" w:color="auto"/>
            <w:bottom w:val="single" w:sz="2" w:space="0" w:color="auto"/>
            <w:right w:val="single" w:sz="2" w:space="0" w:color="auto"/>
          </w:divBdr>
          <w:divsChild>
            <w:div w:id="200288244">
              <w:marLeft w:val="0"/>
              <w:marRight w:val="0"/>
              <w:marTop w:val="0"/>
              <w:marBottom w:val="0"/>
              <w:divBdr>
                <w:top w:val="single" w:sz="2" w:space="0" w:color="auto"/>
                <w:left w:val="single" w:sz="2" w:space="0" w:color="auto"/>
                <w:bottom w:val="single" w:sz="2" w:space="0" w:color="auto"/>
                <w:right w:val="single" w:sz="2" w:space="0" w:color="auto"/>
              </w:divBdr>
              <w:divsChild>
                <w:div w:id="1223173488">
                  <w:marLeft w:val="0"/>
                  <w:marRight w:val="0"/>
                  <w:marTop w:val="300"/>
                  <w:marBottom w:val="0"/>
                  <w:divBdr>
                    <w:top w:val="single" w:sz="2" w:space="0" w:color="auto"/>
                    <w:left w:val="single" w:sz="2" w:space="0" w:color="auto"/>
                    <w:bottom w:val="single" w:sz="2" w:space="0" w:color="auto"/>
                    <w:right w:val="single" w:sz="2" w:space="0" w:color="auto"/>
                  </w:divBdr>
                  <w:divsChild>
                    <w:div w:id="2090078131">
                      <w:marLeft w:val="0"/>
                      <w:marRight w:val="0"/>
                      <w:marTop w:val="0"/>
                      <w:marBottom w:val="0"/>
                      <w:divBdr>
                        <w:top w:val="single" w:sz="2" w:space="0" w:color="auto"/>
                        <w:left w:val="single" w:sz="2" w:space="0" w:color="auto"/>
                        <w:bottom w:val="single" w:sz="2" w:space="0" w:color="auto"/>
                        <w:right w:val="single" w:sz="2" w:space="0" w:color="auto"/>
                      </w:divBdr>
                      <w:divsChild>
                        <w:div w:id="153304305">
                          <w:marLeft w:val="0"/>
                          <w:marRight w:val="0"/>
                          <w:marTop w:val="0"/>
                          <w:marBottom w:val="0"/>
                          <w:divBdr>
                            <w:top w:val="none" w:sz="0" w:space="0" w:color="auto"/>
                            <w:left w:val="none" w:sz="0" w:space="0" w:color="auto"/>
                            <w:bottom w:val="none" w:sz="0" w:space="0" w:color="auto"/>
                            <w:right w:val="none" w:sz="0" w:space="0" w:color="auto"/>
                          </w:divBdr>
                        </w:div>
                      </w:divsChild>
                    </w:div>
                    <w:div w:id="1303149645">
                      <w:marLeft w:val="150"/>
                      <w:marRight w:val="150"/>
                      <w:marTop w:val="0"/>
                      <w:marBottom w:val="0"/>
                      <w:divBdr>
                        <w:top w:val="single" w:sz="2" w:space="0" w:color="auto"/>
                        <w:left w:val="single" w:sz="2" w:space="0" w:color="auto"/>
                        <w:bottom w:val="single" w:sz="2" w:space="0" w:color="auto"/>
                        <w:right w:val="single" w:sz="2" w:space="0" w:color="auto"/>
                      </w:divBdr>
                      <w:divsChild>
                        <w:div w:id="386416049">
                          <w:marLeft w:val="0"/>
                          <w:marRight w:val="0"/>
                          <w:marTop w:val="0"/>
                          <w:marBottom w:val="0"/>
                          <w:divBdr>
                            <w:top w:val="single" w:sz="2" w:space="0" w:color="auto"/>
                            <w:left w:val="single" w:sz="2" w:space="0" w:color="auto"/>
                            <w:bottom w:val="single" w:sz="2" w:space="0" w:color="auto"/>
                            <w:right w:val="single" w:sz="2" w:space="0" w:color="auto"/>
                          </w:divBdr>
                          <w:divsChild>
                            <w:div w:id="2136749437">
                              <w:marLeft w:val="0"/>
                              <w:marRight w:val="75"/>
                              <w:marTop w:val="0"/>
                              <w:marBottom w:val="0"/>
                              <w:divBdr>
                                <w:top w:val="none" w:sz="0" w:space="0" w:color="auto"/>
                                <w:left w:val="none" w:sz="0" w:space="0" w:color="auto"/>
                                <w:bottom w:val="none" w:sz="0" w:space="0" w:color="auto"/>
                                <w:right w:val="none" w:sz="0" w:space="0" w:color="auto"/>
                              </w:divBdr>
                              <w:divsChild>
                                <w:div w:id="1086880646">
                                  <w:marLeft w:val="0"/>
                                  <w:marRight w:val="0"/>
                                  <w:marTop w:val="0"/>
                                  <w:marBottom w:val="0"/>
                                  <w:divBdr>
                                    <w:top w:val="single" w:sz="2" w:space="0" w:color="auto"/>
                                    <w:left w:val="single" w:sz="2" w:space="4" w:color="auto"/>
                                    <w:bottom w:val="single" w:sz="2" w:space="0" w:color="auto"/>
                                    <w:right w:val="single" w:sz="2" w:space="0" w:color="auto"/>
                                  </w:divBdr>
                                </w:div>
                              </w:divsChild>
                            </w:div>
                            <w:div w:id="382022286">
                              <w:marLeft w:val="0"/>
                              <w:marRight w:val="75"/>
                              <w:marTop w:val="0"/>
                              <w:marBottom w:val="0"/>
                              <w:divBdr>
                                <w:top w:val="none" w:sz="0" w:space="0" w:color="auto"/>
                                <w:left w:val="none" w:sz="0" w:space="0" w:color="auto"/>
                                <w:bottom w:val="none" w:sz="0" w:space="0" w:color="auto"/>
                                <w:right w:val="none" w:sz="0" w:space="0" w:color="auto"/>
                              </w:divBdr>
                              <w:divsChild>
                                <w:div w:id="106588308">
                                  <w:marLeft w:val="0"/>
                                  <w:marRight w:val="0"/>
                                  <w:marTop w:val="0"/>
                                  <w:marBottom w:val="0"/>
                                  <w:divBdr>
                                    <w:top w:val="single" w:sz="2" w:space="0" w:color="auto"/>
                                    <w:left w:val="single" w:sz="2" w:space="4" w:color="auto"/>
                                    <w:bottom w:val="single" w:sz="2" w:space="0" w:color="auto"/>
                                    <w:right w:val="single" w:sz="2" w:space="0" w:color="auto"/>
                                  </w:divBdr>
                                </w:div>
                              </w:divsChild>
                            </w:div>
                            <w:div w:id="195316271">
                              <w:marLeft w:val="0"/>
                              <w:marRight w:val="75"/>
                              <w:marTop w:val="0"/>
                              <w:marBottom w:val="0"/>
                              <w:divBdr>
                                <w:top w:val="none" w:sz="0" w:space="0" w:color="auto"/>
                                <w:left w:val="none" w:sz="0" w:space="0" w:color="auto"/>
                                <w:bottom w:val="none" w:sz="0" w:space="0" w:color="auto"/>
                                <w:right w:val="none" w:sz="0" w:space="0" w:color="auto"/>
                              </w:divBdr>
                              <w:divsChild>
                                <w:div w:id="404449314">
                                  <w:marLeft w:val="0"/>
                                  <w:marRight w:val="0"/>
                                  <w:marTop w:val="0"/>
                                  <w:marBottom w:val="0"/>
                                  <w:divBdr>
                                    <w:top w:val="single" w:sz="2" w:space="0" w:color="auto"/>
                                    <w:left w:val="single" w:sz="2" w:space="4" w:color="auto"/>
                                    <w:bottom w:val="single" w:sz="2" w:space="0" w:color="auto"/>
                                    <w:right w:val="single" w:sz="2" w:space="0" w:color="auto"/>
                                  </w:divBdr>
                                </w:div>
                              </w:divsChild>
                            </w:div>
                            <w:div w:id="169608436">
                              <w:marLeft w:val="0"/>
                              <w:marRight w:val="0"/>
                              <w:marTop w:val="0"/>
                              <w:marBottom w:val="0"/>
                              <w:divBdr>
                                <w:top w:val="none" w:sz="0" w:space="0" w:color="auto"/>
                                <w:left w:val="none" w:sz="0" w:space="0" w:color="auto"/>
                                <w:bottom w:val="none" w:sz="0" w:space="0" w:color="auto"/>
                                <w:right w:val="none" w:sz="0" w:space="0" w:color="auto"/>
                              </w:divBdr>
                              <w:divsChild>
                                <w:div w:id="49816412">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2096126428">
                  <w:marLeft w:val="0"/>
                  <w:marRight w:val="0"/>
                  <w:marTop w:val="150"/>
                  <w:marBottom w:val="0"/>
                  <w:divBdr>
                    <w:top w:val="none" w:sz="0" w:space="0" w:color="auto"/>
                    <w:left w:val="none" w:sz="0" w:space="0" w:color="auto"/>
                    <w:bottom w:val="none" w:sz="0" w:space="0" w:color="auto"/>
                    <w:right w:val="none" w:sz="0" w:space="0" w:color="auto"/>
                  </w:divBdr>
                  <w:divsChild>
                    <w:div w:id="1356034486">
                      <w:marLeft w:val="0"/>
                      <w:marRight w:val="0"/>
                      <w:marTop w:val="0"/>
                      <w:marBottom w:val="0"/>
                      <w:divBdr>
                        <w:top w:val="single" w:sz="2" w:space="0" w:color="auto"/>
                        <w:left w:val="single" w:sz="2" w:space="0" w:color="auto"/>
                        <w:bottom w:val="single" w:sz="2" w:space="0" w:color="auto"/>
                        <w:right w:val="single" w:sz="2" w:space="0" w:color="auto"/>
                      </w:divBdr>
                    </w:div>
                  </w:divsChild>
                </w:div>
                <w:div w:id="1626692301">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629966976">
          <w:marLeft w:val="0"/>
          <w:marRight w:val="0"/>
          <w:marTop w:val="0"/>
          <w:marBottom w:val="0"/>
          <w:divBdr>
            <w:top w:val="single" w:sz="2" w:space="0" w:color="auto"/>
            <w:left w:val="single" w:sz="2" w:space="0" w:color="auto"/>
            <w:bottom w:val="single" w:sz="2" w:space="0" w:color="auto"/>
            <w:right w:val="single" w:sz="2" w:space="0" w:color="auto"/>
          </w:divBdr>
          <w:divsChild>
            <w:div w:id="2092316722">
              <w:marLeft w:val="0"/>
              <w:marRight w:val="0"/>
              <w:marTop w:val="0"/>
              <w:marBottom w:val="0"/>
              <w:divBdr>
                <w:top w:val="single" w:sz="2" w:space="0" w:color="auto"/>
                <w:left w:val="single" w:sz="2" w:space="0" w:color="auto"/>
                <w:bottom w:val="single" w:sz="2" w:space="0" w:color="auto"/>
                <w:right w:val="single" w:sz="2" w:space="0" w:color="auto"/>
              </w:divBdr>
              <w:divsChild>
                <w:div w:id="1161778625">
                  <w:marLeft w:val="0"/>
                  <w:marRight w:val="0"/>
                  <w:marTop w:val="300"/>
                  <w:marBottom w:val="0"/>
                  <w:divBdr>
                    <w:top w:val="single" w:sz="2" w:space="0" w:color="auto"/>
                    <w:left w:val="single" w:sz="2" w:space="0" w:color="auto"/>
                    <w:bottom w:val="single" w:sz="2" w:space="0" w:color="auto"/>
                    <w:right w:val="single" w:sz="2" w:space="0" w:color="auto"/>
                  </w:divBdr>
                  <w:divsChild>
                    <w:div w:id="764111027">
                      <w:marLeft w:val="0"/>
                      <w:marRight w:val="0"/>
                      <w:marTop w:val="0"/>
                      <w:marBottom w:val="0"/>
                      <w:divBdr>
                        <w:top w:val="single" w:sz="2" w:space="0" w:color="auto"/>
                        <w:left w:val="single" w:sz="2" w:space="0" w:color="auto"/>
                        <w:bottom w:val="single" w:sz="2" w:space="0" w:color="auto"/>
                        <w:right w:val="single" w:sz="2" w:space="0" w:color="auto"/>
                      </w:divBdr>
                      <w:divsChild>
                        <w:div w:id="148711852">
                          <w:marLeft w:val="0"/>
                          <w:marRight w:val="0"/>
                          <w:marTop w:val="0"/>
                          <w:marBottom w:val="0"/>
                          <w:divBdr>
                            <w:top w:val="none" w:sz="0" w:space="0" w:color="auto"/>
                            <w:left w:val="none" w:sz="0" w:space="0" w:color="auto"/>
                            <w:bottom w:val="none" w:sz="0" w:space="0" w:color="auto"/>
                            <w:right w:val="none" w:sz="0" w:space="0" w:color="auto"/>
                          </w:divBdr>
                        </w:div>
                      </w:divsChild>
                    </w:div>
                    <w:div w:id="2008703061">
                      <w:marLeft w:val="150"/>
                      <w:marRight w:val="150"/>
                      <w:marTop w:val="0"/>
                      <w:marBottom w:val="0"/>
                      <w:divBdr>
                        <w:top w:val="single" w:sz="2" w:space="0" w:color="auto"/>
                        <w:left w:val="single" w:sz="2" w:space="0" w:color="auto"/>
                        <w:bottom w:val="single" w:sz="2" w:space="0" w:color="auto"/>
                        <w:right w:val="single" w:sz="2" w:space="0" w:color="auto"/>
                      </w:divBdr>
                      <w:divsChild>
                        <w:div w:id="930087852">
                          <w:marLeft w:val="0"/>
                          <w:marRight w:val="0"/>
                          <w:marTop w:val="0"/>
                          <w:marBottom w:val="0"/>
                          <w:divBdr>
                            <w:top w:val="single" w:sz="2" w:space="0" w:color="auto"/>
                            <w:left w:val="single" w:sz="2" w:space="0" w:color="auto"/>
                            <w:bottom w:val="single" w:sz="2" w:space="0" w:color="auto"/>
                            <w:right w:val="single" w:sz="2" w:space="0" w:color="auto"/>
                          </w:divBdr>
                          <w:divsChild>
                            <w:div w:id="884760510">
                              <w:marLeft w:val="0"/>
                              <w:marRight w:val="75"/>
                              <w:marTop w:val="0"/>
                              <w:marBottom w:val="0"/>
                              <w:divBdr>
                                <w:top w:val="none" w:sz="0" w:space="0" w:color="auto"/>
                                <w:left w:val="none" w:sz="0" w:space="0" w:color="auto"/>
                                <w:bottom w:val="none" w:sz="0" w:space="0" w:color="auto"/>
                                <w:right w:val="none" w:sz="0" w:space="0" w:color="auto"/>
                              </w:divBdr>
                              <w:divsChild>
                                <w:div w:id="1283267380">
                                  <w:marLeft w:val="0"/>
                                  <w:marRight w:val="0"/>
                                  <w:marTop w:val="0"/>
                                  <w:marBottom w:val="0"/>
                                  <w:divBdr>
                                    <w:top w:val="single" w:sz="2" w:space="0" w:color="auto"/>
                                    <w:left w:val="single" w:sz="2" w:space="4" w:color="auto"/>
                                    <w:bottom w:val="single" w:sz="2" w:space="0" w:color="auto"/>
                                    <w:right w:val="single" w:sz="2" w:space="0" w:color="auto"/>
                                  </w:divBdr>
                                </w:div>
                              </w:divsChild>
                            </w:div>
                            <w:div w:id="418016540">
                              <w:marLeft w:val="0"/>
                              <w:marRight w:val="75"/>
                              <w:marTop w:val="0"/>
                              <w:marBottom w:val="0"/>
                              <w:divBdr>
                                <w:top w:val="none" w:sz="0" w:space="0" w:color="auto"/>
                                <w:left w:val="none" w:sz="0" w:space="0" w:color="auto"/>
                                <w:bottom w:val="none" w:sz="0" w:space="0" w:color="auto"/>
                                <w:right w:val="none" w:sz="0" w:space="0" w:color="auto"/>
                              </w:divBdr>
                              <w:divsChild>
                                <w:div w:id="859010177">
                                  <w:marLeft w:val="0"/>
                                  <w:marRight w:val="0"/>
                                  <w:marTop w:val="0"/>
                                  <w:marBottom w:val="0"/>
                                  <w:divBdr>
                                    <w:top w:val="single" w:sz="2" w:space="0" w:color="auto"/>
                                    <w:left w:val="single" w:sz="2" w:space="4" w:color="auto"/>
                                    <w:bottom w:val="single" w:sz="2" w:space="0" w:color="auto"/>
                                    <w:right w:val="single" w:sz="2" w:space="0" w:color="auto"/>
                                  </w:divBdr>
                                </w:div>
                              </w:divsChild>
                            </w:div>
                            <w:div w:id="1628779402">
                              <w:marLeft w:val="0"/>
                              <w:marRight w:val="75"/>
                              <w:marTop w:val="0"/>
                              <w:marBottom w:val="0"/>
                              <w:divBdr>
                                <w:top w:val="none" w:sz="0" w:space="0" w:color="auto"/>
                                <w:left w:val="none" w:sz="0" w:space="0" w:color="auto"/>
                                <w:bottom w:val="none" w:sz="0" w:space="0" w:color="auto"/>
                                <w:right w:val="none" w:sz="0" w:space="0" w:color="auto"/>
                              </w:divBdr>
                              <w:divsChild>
                                <w:div w:id="1992907438">
                                  <w:marLeft w:val="0"/>
                                  <w:marRight w:val="0"/>
                                  <w:marTop w:val="0"/>
                                  <w:marBottom w:val="0"/>
                                  <w:divBdr>
                                    <w:top w:val="single" w:sz="2" w:space="0" w:color="auto"/>
                                    <w:left w:val="single" w:sz="2" w:space="4" w:color="auto"/>
                                    <w:bottom w:val="single" w:sz="2" w:space="0" w:color="auto"/>
                                    <w:right w:val="single" w:sz="2" w:space="0" w:color="auto"/>
                                  </w:divBdr>
                                </w:div>
                              </w:divsChild>
                            </w:div>
                            <w:div w:id="1127698355">
                              <w:marLeft w:val="0"/>
                              <w:marRight w:val="0"/>
                              <w:marTop w:val="0"/>
                              <w:marBottom w:val="0"/>
                              <w:divBdr>
                                <w:top w:val="none" w:sz="0" w:space="0" w:color="auto"/>
                                <w:left w:val="none" w:sz="0" w:space="0" w:color="auto"/>
                                <w:bottom w:val="none" w:sz="0" w:space="0" w:color="auto"/>
                                <w:right w:val="none" w:sz="0" w:space="0" w:color="auto"/>
                              </w:divBdr>
                              <w:divsChild>
                                <w:div w:id="1171943757">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790735033">
                  <w:marLeft w:val="0"/>
                  <w:marRight w:val="0"/>
                  <w:marTop w:val="150"/>
                  <w:marBottom w:val="0"/>
                  <w:divBdr>
                    <w:top w:val="none" w:sz="0" w:space="0" w:color="auto"/>
                    <w:left w:val="none" w:sz="0" w:space="0" w:color="auto"/>
                    <w:bottom w:val="none" w:sz="0" w:space="0" w:color="auto"/>
                    <w:right w:val="none" w:sz="0" w:space="0" w:color="auto"/>
                  </w:divBdr>
                  <w:divsChild>
                    <w:div w:id="1445612118">
                      <w:marLeft w:val="0"/>
                      <w:marRight w:val="0"/>
                      <w:marTop w:val="0"/>
                      <w:marBottom w:val="0"/>
                      <w:divBdr>
                        <w:top w:val="single" w:sz="2" w:space="0" w:color="auto"/>
                        <w:left w:val="single" w:sz="2" w:space="0" w:color="auto"/>
                        <w:bottom w:val="single" w:sz="2" w:space="0" w:color="auto"/>
                        <w:right w:val="single" w:sz="2" w:space="0" w:color="auto"/>
                      </w:divBdr>
                      <w:divsChild>
                        <w:div w:id="695623168">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1231690313">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36320948">
          <w:marLeft w:val="0"/>
          <w:marRight w:val="0"/>
          <w:marTop w:val="0"/>
          <w:marBottom w:val="0"/>
          <w:divBdr>
            <w:top w:val="single" w:sz="2" w:space="0" w:color="auto"/>
            <w:left w:val="single" w:sz="2" w:space="0" w:color="auto"/>
            <w:bottom w:val="single" w:sz="2" w:space="0" w:color="auto"/>
            <w:right w:val="single" w:sz="2" w:space="0" w:color="auto"/>
          </w:divBdr>
          <w:divsChild>
            <w:div w:id="241455196">
              <w:marLeft w:val="0"/>
              <w:marRight w:val="0"/>
              <w:marTop w:val="0"/>
              <w:marBottom w:val="0"/>
              <w:divBdr>
                <w:top w:val="single" w:sz="2" w:space="0" w:color="auto"/>
                <w:left w:val="single" w:sz="2" w:space="0" w:color="auto"/>
                <w:bottom w:val="single" w:sz="2" w:space="0" w:color="auto"/>
                <w:right w:val="single" w:sz="2" w:space="0" w:color="auto"/>
              </w:divBdr>
              <w:divsChild>
                <w:div w:id="1952013400">
                  <w:marLeft w:val="0"/>
                  <w:marRight w:val="0"/>
                  <w:marTop w:val="300"/>
                  <w:marBottom w:val="0"/>
                  <w:divBdr>
                    <w:top w:val="single" w:sz="2" w:space="0" w:color="auto"/>
                    <w:left w:val="single" w:sz="2" w:space="0" w:color="auto"/>
                    <w:bottom w:val="single" w:sz="2" w:space="0" w:color="auto"/>
                    <w:right w:val="single" w:sz="2" w:space="0" w:color="auto"/>
                  </w:divBdr>
                  <w:divsChild>
                    <w:div w:id="9726958">
                      <w:marLeft w:val="0"/>
                      <w:marRight w:val="0"/>
                      <w:marTop w:val="0"/>
                      <w:marBottom w:val="0"/>
                      <w:divBdr>
                        <w:top w:val="single" w:sz="2" w:space="0" w:color="auto"/>
                        <w:left w:val="single" w:sz="2" w:space="0" w:color="auto"/>
                        <w:bottom w:val="single" w:sz="2" w:space="0" w:color="auto"/>
                        <w:right w:val="single" w:sz="2" w:space="0" w:color="auto"/>
                      </w:divBdr>
                      <w:divsChild>
                        <w:div w:id="722605718">
                          <w:marLeft w:val="0"/>
                          <w:marRight w:val="0"/>
                          <w:marTop w:val="0"/>
                          <w:marBottom w:val="0"/>
                          <w:divBdr>
                            <w:top w:val="none" w:sz="0" w:space="0" w:color="auto"/>
                            <w:left w:val="none" w:sz="0" w:space="0" w:color="auto"/>
                            <w:bottom w:val="none" w:sz="0" w:space="0" w:color="auto"/>
                            <w:right w:val="none" w:sz="0" w:space="0" w:color="auto"/>
                          </w:divBdr>
                        </w:div>
                      </w:divsChild>
                    </w:div>
                    <w:div w:id="398482091">
                      <w:marLeft w:val="150"/>
                      <w:marRight w:val="150"/>
                      <w:marTop w:val="0"/>
                      <w:marBottom w:val="0"/>
                      <w:divBdr>
                        <w:top w:val="single" w:sz="2" w:space="0" w:color="auto"/>
                        <w:left w:val="single" w:sz="2" w:space="0" w:color="auto"/>
                        <w:bottom w:val="single" w:sz="2" w:space="0" w:color="auto"/>
                        <w:right w:val="single" w:sz="2" w:space="0" w:color="auto"/>
                      </w:divBdr>
                      <w:divsChild>
                        <w:div w:id="376051003">
                          <w:marLeft w:val="0"/>
                          <w:marRight w:val="0"/>
                          <w:marTop w:val="0"/>
                          <w:marBottom w:val="0"/>
                          <w:divBdr>
                            <w:top w:val="single" w:sz="2" w:space="0" w:color="auto"/>
                            <w:left w:val="single" w:sz="2" w:space="0" w:color="auto"/>
                            <w:bottom w:val="single" w:sz="2" w:space="0" w:color="auto"/>
                            <w:right w:val="single" w:sz="2" w:space="0" w:color="auto"/>
                          </w:divBdr>
                          <w:divsChild>
                            <w:div w:id="760565538">
                              <w:marLeft w:val="0"/>
                              <w:marRight w:val="75"/>
                              <w:marTop w:val="0"/>
                              <w:marBottom w:val="0"/>
                              <w:divBdr>
                                <w:top w:val="none" w:sz="0" w:space="0" w:color="auto"/>
                                <w:left w:val="none" w:sz="0" w:space="0" w:color="auto"/>
                                <w:bottom w:val="none" w:sz="0" w:space="0" w:color="auto"/>
                                <w:right w:val="none" w:sz="0" w:space="0" w:color="auto"/>
                              </w:divBdr>
                              <w:divsChild>
                                <w:div w:id="928081498">
                                  <w:marLeft w:val="0"/>
                                  <w:marRight w:val="0"/>
                                  <w:marTop w:val="0"/>
                                  <w:marBottom w:val="0"/>
                                  <w:divBdr>
                                    <w:top w:val="single" w:sz="2" w:space="0" w:color="auto"/>
                                    <w:left w:val="single" w:sz="2" w:space="4" w:color="auto"/>
                                    <w:bottom w:val="single" w:sz="2" w:space="0" w:color="auto"/>
                                    <w:right w:val="single" w:sz="2" w:space="0" w:color="auto"/>
                                  </w:divBdr>
                                </w:div>
                              </w:divsChild>
                            </w:div>
                            <w:div w:id="273906114">
                              <w:marLeft w:val="0"/>
                              <w:marRight w:val="75"/>
                              <w:marTop w:val="0"/>
                              <w:marBottom w:val="0"/>
                              <w:divBdr>
                                <w:top w:val="none" w:sz="0" w:space="0" w:color="auto"/>
                                <w:left w:val="none" w:sz="0" w:space="0" w:color="auto"/>
                                <w:bottom w:val="none" w:sz="0" w:space="0" w:color="auto"/>
                                <w:right w:val="none" w:sz="0" w:space="0" w:color="auto"/>
                              </w:divBdr>
                              <w:divsChild>
                                <w:div w:id="1554581188">
                                  <w:marLeft w:val="0"/>
                                  <w:marRight w:val="0"/>
                                  <w:marTop w:val="0"/>
                                  <w:marBottom w:val="0"/>
                                  <w:divBdr>
                                    <w:top w:val="single" w:sz="2" w:space="0" w:color="auto"/>
                                    <w:left w:val="single" w:sz="2" w:space="4" w:color="auto"/>
                                    <w:bottom w:val="single" w:sz="2" w:space="0" w:color="auto"/>
                                    <w:right w:val="single" w:sz="2" w:space="0" w:color="auto"/>
                                  </w:divBdr>
                                </w:div>
                              </w:divsChild>
                            </w:div>
                            <w:div w:id="1822235036">
                              <w:marLeft w:val="0"/>
                              <w:marRight w:val="75"/>
                              <w:marTop w:val="0"/>
                              <w:marBottom w:val="0"/>
                              <w:divBdr>
                                <w:top w:val="none" w:sz="0" w:space="0" w:color="auto"/>
                                <w:left w:val="none" w:sz="0" w:space="0" w:color="auto"/>
                                <w:bottom w:val="none" w:sz="0" w:space="0" w:color="auto"/>
                                <w:right w:val="none" w:sz="0" w:space="0" w:color="auto"/>
                              </w:divBdr>
                              <w:divsChild>
                                <w:div w:id="939949094">
                                  <w:marLeft w:val="0"/>
                                  <w:marRight w:val="0"/>
                                  <w:marTop w:val="0"/>
                                  <w:marBottom w:val="0"/>
                                  <w:divBdr>
                                    <w:top w:val="single" w:sz="2" w:space="0" w:color="auto"/>
                                    <w:left w:val="single" w:sz="2" w:space="4" w:color="auto"/>
                                    <w:bottom w:val="single" w:sz="2" w:space="0" w:color="auto"/>
                                    <w:right w:val="single" w:sz="2" w:space="0" w:color="auto"/>
                                  </w:divBdr>
                                </w:div>
                              </w:divsChild>
                            </w:div>
                            <w:div w:id="1726946099">
                              <w:marLeft w:val="0"/>
                              <w:marRight w:val="0"/>
                              <w:marTop w:val="0"/>
                              <w:marBottom w:val="0"/>
                              <w:divBdr>
                                <w:top w:val="none" w:sz="0" w:space="0" w:color="auto"/>
                                <w:left w:val="none" w:sz="0" w:space="0" w:color="auto"/>
                                <w:bottom w:val="none" w:sz="0" w:space="0" w:color="auto"/>
                                <w:right w:val="none" w:sz="0" w:space="0" w:color="auto"/>
                              </w:divBdr>
                              <w:divsChild>
                                <w:div w:id="265162972">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423495525">
                  <w:marLeft w:val="0"/>
                  <w:marRight w:val="0"/>
                  <w:marTop w:val="150"/>
                  <w:marBottom w:val="0"/>
                  <w:divBdr>
                    <w:top w:val="none" w:sz="0" w:space="0" w:color="auto"/>
                    <w:left w:val="none" w:sz="0" w:space="0" w:color="auto"/>
                    <w:bottom w:val="none" w:sz="0" w:space="0" w:color="auto"/>
                    <w:right w:val="none" w:sz="0" w:space="0" w:color="auto"/>
                  </w:divBdr>
                  <w:divsChild>
                    <w:div w:id="1094784552">
                      <w:marLeft w:val="0"/>
                      <w:marRight w:val="0"/>
                      <w:marTop w:val="0"/>
                      <w:marBottom w:val="0"/>
                      <w:divBdr>
                        <w:top w:val="single" w:sz="2" w:space="0" w:color="auto"/>
                        <w:left w:val="single" w:sz="2" w:space="0" w:color="auto"/>
                        <w:bottom w:val="single" w:sz="2" w:space="0" w:color="auto"/>
                        <w:right w:val="single" w:sz="2" w:space="0" w:color="auto"/>
                      </w:divBdr>
                    </w:div>
                  </w:divsChild>
                </w:div>
                <w:div w:id="730077309">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921521617">
          <w:marLeft w:val="0"/>
          <w:marRight w:val="0"/>
          <w:marTop w:val="0"/>
          <w:marBottom w:val="0"/>
          <w:divBdr>
            <w:top w:val="single" w:sz="2" w:space="0" w:color="auto"/>
            <w:left w:val="single" w:sz="2" w:space="0" w:color="auto"/>
            <w:bottom w:val="single" w:sz="2" w:space="0" w:color="auto"/>
            <w:right w:val="single" w:sz="2" w:space="0" w:color="auto"/>
          </w:divBdr>
          <w:divsChild>
            <w:div w:id="954167272">
              <w:marLeft w:val="0"/>
              <w:marRight w:val="0"/>
              <w:marTop w:val="0"/>
              <w:marBottom w:val="0"/>
              <w:divBdr>
                <w:top w:val="single" w:sz="2" w:space="0" w:color="auto"/>
                <w:left w:val="single" w:sz="2" w:space="0" w:color="auto"/>
                <w:bottom w:val="single" w:sz="2" w:space="0" w:color="auto"/>
                <w:right w:val="single" w:sz="2" w:space="0" w:color="auto"/>
              </w:divBdr>
              <w:divsChild>
                <w:div w:id="410081673">
                  <w:marLeft w:val="0"/>
                  <w:marRight w:val="0"/>
                  <w:marTop w:val="300"/>
                  <w:marBottom w:val="0"/>
                  <w:divBdr>
                    <w:top w:val="single" w:sz="2" w:space="0" w:color="auto"/>
                    <w:left w:val="single" w:sz="2" w:space="0" w:color="auto"/>
                    <w:bottom w:val="single" w:sz="2" w:space="0" w:color="auto"/>
                    <w:right w:val="single" w:sz="2" w:space="0" w:color="auto"/>
                  </w:divBdr>
                  <w:divsChild>
                    <w:div w:id="1633706754">
                      <w:marLeft w:val="0"/>
                      <w:marRight w:val="0"/>
                      <w:marTop w:val="0"/>
                      <w:marBottom w:val="0"/>
                      <w:divBdr>
                        <w:top w:val="single" w:sz="2" w:space="0" w:color="auto"/>
                        <w:left w:val="single" w:sz="2" w:space="0" w:color="auto"/>
                        <w:bottom w:val="single" w:sz="2" w:space="0" w:color="auto"/>
                        <w:right w:val="single" w:sz="2" w:space="0" w:color="auto"/>
                      </w:divBdr>
                      <w:divsChild>
                        <w:div w:id="840897873">
                          <w:marLeft w:val="0"/>
                          <w:marRight w:val="0"/>
                          <w:marTop w:val="0"/>
                          <w:marBottom w:val="0"/>
                          <w:divBdr>
                            <w:top w:val="none" w:sz="0" w:space="0" w:color="auto"/>
                            <w:left w:val="none" w:sz="0" w:space="0" w:color="auto"/>
                            <w:bottom w:val="none" w:sz="0" w:space="0" w:color="auto"/>
                            <w:right w:val="none" w:sz="0" w:space="0" w:color="auto"/>
                          </w:divBdr>
                        </w:div>
                      </w:divsChild>
                    </w:div>
                    <w:div w:id="360977256">
                      <w:marLeft w:val="150"/>
                      <w:marRight w:val="150"/>
                      <w:marTop w:val="0"/>
                      <w:marBottom w:val="0"/>
                      <w:divBdr>
                        <w:top w:val="single" w:sz="2" w:space="0" w:color="auto"/>
                        <w:left w:val="single" w:sz="2" w:space="0" w:color="auto"/>
                        <w:bottom w:val="single" w:sz="2" w:space="0" w:color="auto"/>
                        <w:right w:val="single" w:sz="2" w:space="0" w:color="auto"/>
                      </w:divBdr>
                      <w:divsChild>
                        <w:div w:id="898442133">
                          <w:marLeft w:val="0"/>
                          <w:marRight w:val="0"/>
                          <w:marTop w:val="0"/>
                          <w:marBottom w:val="0"/>
                          <w:divBdr>
                            <w:top w:val="single" w:sz="2" w:space="0" w:color="auto"/>
                            <w:left w:val="single" w:sz="2" w:space="0" w:color="auto"/>
                            <w:bottom w:val="single" w:sz="2" w:space="0" w:color="auto"/>
                            <w:right w:val="single" w:sz="2" w:space="0" w:color="auto"/>
                          </w:divBdr>
                          <w:divsChild>
                            <w:div w:id="1843007895">
                              <w:marLeft w:val="0"/>
                              <w:marRight w:val="75"/>
                              <w:marTop w:val="0"/>
                              <w:marBottom w:val="0"/>
                              <w:divBdr>
                                <w:top w:val="none" w:sz="0" w:space="0" w:color="auto"/>
                                <w:left w:val="none" w:sz="0" w:space="0" w:color="auto"/>
                                <w:bottom w:val="none" w:sz="0" w:space="0" w:color="auto"/>
                                <w:right w:val="none" w:sz="0" w:space="0" w:color="auto"/>
                              </w:divBdr>
                              <w:divsChild>
                                <w:div w:id="1976645225">
                                  <w:marLeft w:val="0"/>
                                  <w:marRight w:val="0"/>
                                  <w:marTop w:val="0"/>
                                  <w:marBottom w:val="0"/>
                                  <w:divBdr>
                                    <w:top w:val="single" w:sz="2" w:space="0" w:color="auto"/>
                                    <w:left w:val="single" w:sz="2" w:space="4" w:color="auto"/>
                                    <w:bottom w:val="single" w:sz="2" w:space="0" w:color="auto"/>
                                    <w:right w:val="single" w:sz="2" w:space="0" w:color="auto"/>
                                  </w:divBdr>
                                </w:div>
                              </w:divsChild>
                            </w:div>
                            <w:div w:id="983237594">
                              <w:marLeft w:val="0"/>
                              <w:marRight w:val="75"/>
                              <w:marTop w:val="0"/>
                              <w:marBottom w:val="0"/>
                              <w:divBdr>
                                <w:top w:val="none" w:sz="0" w:space="0" w:color="auto"/>
                                <w:left w:val="none" w:sz="0" w:space="0" w:color="auto"/>
                                <w:bottom w:val="none" w:sz="0" w:space="0" w:color="auto"/>
                                <w:right w:val="none" w:sz="0" w:space="0" w:color="auto"/>
                              </w:divBdr>
                              <w:divsChild>
                                <w:div w:id="1257442330">
                                  <w:marLeft w:val="0"/>
                                  <w:marRight w:val="0"/>
                                  <w:marTop w:val="0"/>
                                  <w:marBottom w:val="0"/>
                                  <w:divBdr>
                                    <w:top w:val="single" w:sz="2" w:space="0" w:color="auto"/>
                                    <w:left w:val="single" w:sz="2" w:space="4" w:color="auto"/>
                                    <w:bottom w:val="single" w:sz="2" w:space="0" w:color="auto"/>
                                    <w:right w:val="single" w:sz="2" w:space="0" w:color="auto"/>
                                  </w:divBdr>
                                </w:div>
                              </w:divsChild>
                            </w:div>
                            <w:div w:id="1369991950">
                              <w:marLeft w:val="0"/>
                              <w:marRight w:val="75"/>
                              <w:marTop w:val="0"/>
                              <w:marBottom w:val="0"/>
                              <w:divBdr>
                                <w:top w:val="none" w:sz="0" w:space="0" w:color="auto"/>
                                <w:left w:val="none" w:sz="0" w:space="0" w:color="auto"/>
                                <w:bottom w:val="none" w:sz="0" w:space="0" w:color="auto"/>
                                <w:right w:val="none" w:sz="0" w:space="0" w:color="auto"/>
                              </w:divBdr>
                              <w:divsChild>
                                <w:div w:id="1124426271">
                                  <w:marLeft w:val="0"/>
                                  <w:marRight w:val="0"/>
                                  <w:marTop w:val="0"/>
                                  <w:marBottom w:val="0"/>
                                  <w:divBdr>
                                    <w:top w:val="single" w:sz="2" w:space="0" w:color="auto"/>
                                    <w:left w:val="single" w:sz="2" w:space="4" w:color="auto"/>
                                    <w:bottom w:val="single" w:sz="2" w:space="0" w:color="auto"/>
                                    <w:right w:val="single" w:sz="2" w:space="0" w:color="auto"/>
                                  </w:divBdr>
                                </w:div>
                              </w:divsChild>
                            </w:div>
                            <w:div w:id="978262082">
                              <w:marLeft w:val="0"/>
                              <w:marRight w:val="0"/>
                              <w:marTop w:val="0"/>
                              <w:marBottom w:val="0"/>
                              <w:divBdr>
                                <w:top w:val="none" w:sz="0" w:space="0" w:color="auto"/>
                                <w:left w:val="none" w:sz="0" w:space="0" w:color="auto"/>
                                <w:bottom w:val="none" w:sz="0" w:space="0" w:color="auto"/>
                                <w:right w:val="none" w:sz="0" w:space="0" w:color="auto"/>
                              </w:divBdr>
                              <w:divsChild>
                                <w:div w:id="797376867">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215507681">
                  <w:marLeft w:val="0"/>
                  <w:marRight w:val="0"/>
                  <w:marTop w:val="150"/>
                  <w:marBottom w:val="0"/>
                  <w:divBdr>
                    <w:top w:val="none" w:sz="0" w:space="0" w:color="auto"/>
                    <w:left w:val="none" w:sz="0" w:space="0" w:color="auto"/>
                    <w:bottom w:val="none" w:sz="0" w:space="0" w:color="auto"/>
                    <w:right w:val="none" w:sz="0" w:space="0" w:color="auto"/>
                  </w:divBdr>
                  <w:divsChild>
                    <w:div w:id="2044479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9133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1603</Words>
  <Characters>9143</Characters>
  <Application>Microsoft Office Word</Application>
  <DocSecurity>0</DocSecurity>
  <Lines>76</Lines>
  <Paragraphs>21</Paragraphs>
  <ScaleCrop>false</ScaleCrop>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lsh</dc:creator>
  <cp:lastModifiedBy>yueyi yao</cp:lastModifiedBy>
  <cp:revision>2</cp:revision>
  <dcterms:created xsi:type="dcterms:W3CDTF">2023-11-04T15:19:00Z</dcterms:created>
  <dcterms:modified xsi:type="dcterms:W3CDTF">2023-11-04T15:19:00Z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CCFF6F9040DF4800A652267B7413B5BB_13</vt:lpwstr>
  </property>
</Properties>
</file>