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Company Deep Dive</w:t>
      </w:r>
    </w:p>
    <w:p>
      <w:r>
        <w:rPr>
          <w:b/>
          <w:bCs/>
          <w:color w:val="2E75B6"/>
        </w:rPr>
        <w:t xml:space="preserve">Variable to replace throughout: [COMPANY] — replace every instance of [COMPANY] with your target company</w:t>
      </w:r>
    </w:p>
    <w:p>
      <w:r>
        <w:t xml:space="preserve"/>
      </w:r>
    </w:p>
    <w:p>
      <w:pPr>
        <w:pStyle w:val="Heading2"/>
      </w:pPr>
      <w:r>
        <w:t xml:space="preserve">Prompt 1 + 2 — Framing &amp; Business Architecture</w:t>
      </w:r>
    </w:p>
    <w:p>
      <w:r>
        <w:rPr>
          <w:i/>
          <w:iCs/>
          <w:color w:val="666666"/>
        </w:rPr>
        <w:t xml:space="preserve">Run these together as your first query.</w:t>
      </w:r>
    </w:p>
    <w:p>
      <w:r>
        <w:t xml:space="preserve">You are a senior product strategist preparing a company deep dive for a PM interviewing at [COMPANY]. Your goal is NOT to summarize what the company does — the interviewer already knows that. Your goal is to surface how the company thinks, what it's betting on, where it's vulnerable, and what it's like to be a PM there.
Be specific. Avoid generic statements like "they focus on growth and innovation." Instead, say "they explicitly sacrificed X to fund Y, which reveals that leadership believes Z." When you don't have a direct source, reason from observable signals — earnings calls, org announcements, leadership interviews, job postings, product launches, or regulatory filings.
Label inferences clearly: use [INFERRED] for conclusions drawn from signals rather than direct sources. Use [DOCUMENTED] for claims backed by public sources.
Now run Prompt 2:
Research how [COMPANY] actually makes money across its full portfolio. Answer the following:
1. Revenue breakdown: What are the major revenue lines, how large is each, and what's the growth trajectory?
2. Where margins come from: Which parts of the business are high-margin vs cost-heavy?
3. What's growing vs declining: Which revenue lines are expanding, which are under pressure, and why?
4. Portfolio dependencies: How dependent is the company on any single revenue source, product, or market?
5. Capital allocation signals: Where is the company investing heavily, and what does that reveal about what leadership believes will drive future value?
Ground every claim in earnings calls, analyst reports, or regulatory filings. Label inferences as [INFERRED] and documented claims as [DOCUMENTED].</w:t>
      </w:r>
    </w:p>
    <w:p>
      <w:r>
        <w:t xml:space="preserve"/>
      </w:r>
    </w:p>
    <w:p>
      <w:pPr>
        <w:pStyle w:val="Heading2"/>
      </w:pPr>
      <w:r>
        <w:t xml:space="preserve">Prompt 3 — Strategic Bets</w:t>
      </w:r>
    </w:p>
    <w:p>
      <w:r>
        <w:t xml:space="preserve">Research the 2-3 things [COMPANY] leadership is explicitly prioritizing right now — and what they're sacrificing to fund those bets.
For each strategic bet, answer:
1. What the bet is: State it plainly in one sentence.
2. What evidence shows this is a real priority: Earnings commentary, capex allocation, hiring patterns, product launches, or leadership statements.
3. What they're sacrificing or deprioritizing: What is getting less investment, attention, or resources?
4. What this reveals about leadership's worldview: What belief about the future does this bet imply?
5. What could make this bet wrong: What assumption has to hold for this to pay off?
Label inferences as [INFERRED] and documented bets as [DOCUMENTED].</w:t>
      </w:r>
    </w:p>
    <w:p>
      <w:r>
        <w:t xml:space="preserve"/>
      </w:r>
    </w:p>
    <w:p>
      <w:pPr>
        <w:pStyle w:val="Heading2"/>
      </w:pPr>
      <w:r>
        <w:t xml:space="preserve">Prompt 4 — Org &amp; Culture Signals (PM Lens)</w:t>
      </w:r>
    </w:p>
    <w:p>
      <w:r>
        <w:t xml:space="preserve">Research what it's actually like to be a PM at [COMPANY] — how decisions get made, what gets rewarded, and what the leadership philosophy signals about PM authority and influence.
Answer the following:
1. Decision-making structure: How centralized or decentralized is product decision-making? Do PMs have real authority or are they coordinators?
2. How roadmaps get set: What drives the roadmap — top-down from leadership, bottom-up from teams, or data/metrics driven?
3. Relationship between PM and engineering: Who leads, who follows, and how is that tension managed?
4. What gets rewarded: Based on promotion patterns, public recognition, and leadership profiles — what behaviors and outcomes does the company actually reward?
5. Leadership philosophy signals: What do the CEO and key leaders' public statements reveal about what kind of PM thrives here vs struggles?
6. Red flags and cultural realities: What do employee reviews, org restructurings, and departures signal?
Use Glassdoor patterns, LinkedIn org signals, leadership interviews, and press coverage. Label as [INFERRED] or [DOCUMENTED].</w:t>
      </w:r>
    </w:p>
    <w:p>
      <w:r>
        <w:t xml:space="preserve"/>
      </w:r>
    </w:p>
    <w:p>
      <w:pPr>
        <w:pStyle w:val="Heading2"/>
      </w:pPr>
      <w:r>
        <w:t xml:space="preserve">Prompt 5 — AI Strategy</w:t>
      </w:r>
    </w:p>
    <w:p>
      <w:r>
        <w:t xml:space="preserve">Research how [COMPANY] is approaching AI — specifically the strategic choices they're making about how to build, deploy, and monetize AI.
Answer the following:
1. Build vs buy vs partner: Is the company building its own foundation models, fine-tuning existing ones, or primarily integrating third-party AI?
2. Open vs closed: Is their AI strategy open source, proprietary, or hybrid? Why?
3. Defensive vs offensive: Is AI primarily protecting existing revenue or creating new revenue streams?
4. Where AI is actually showing up in products: Not what they announce — what has shipped, at what scale, with what measurable impact?
5. AI org signals: How is AI organized — centralized research team, embedded in product teams, or both?
6. The bet that could define the next 3 years: What is the single AI move that will either compound their advantage or expose a major vulnerability?
Label as [INFERRED] or [DOCUMENTED].</w:t>
      </w:r>
    </w:p>
    <w:p>
      <w:r>
        <w:t xml:space="preserve"/>
      </w:r>
    </w:p>
    <w:p>
      <w:pPr>
        <w:pStyle w:val="Heading2"/>
      </w:pPr>
      <w:r>
        <w:t xml:space="preserve">Prompt 6 — Vulnerabilities &amp; Open Questions</w:t>
      </w:r>
    </w:p>
    <w:p>
      <w:r>
        <w:t xml:space="preserve">Research where [COMPANY] is exposed — the structural vulnerabilities, unresolved strategic questions, and quiet risks that most candidates wouldn't surface in an interview.
For each vulnerability, answer:
1. What the vulnerability is: State it plainly.
2. What signals reveal it: Earnings commentary, regulatory actions, product failures, leadership departures, or market share data.
3. How serious it is: Existential, significant, or manageable? Why?
4. How the company is responding: What are they doing about it, and is it enough?
Look for vulnerabilities in: regulatory and antitrust exposure, revenue concentration risk, competitive threats from unexpected directions, technology bets that haven't paid off, talent and org health signals, user trust and brand perception risks.
Label as [DOCUMENTED] or [INFERRED].</w:t>
      </w:r>
    </w:p>
    <w:p>
      <w:r>
        <w:t xml:space="preserve"/>
      </w:r>
    </w:p>
    <w:p>
      <w:pPr>
        <w:pStyle w:val="Heading2"/>
      </w:pPr>
      <w:r>
        <w:t xml:space="preserve">Prompt 7 — Synthesis</w:t>
      </w:r>
    </w:p>
    <w:p>
      <w:r>
        <w:rPr>
          <w:i/>
          <w:iCs/>
          <w:color w:val="666666"/>
        </w:rPr>
        <w:t xml:space="preserve">Run this last, in the same thread. Do not start a new conversation.</w:t>
      </w:r>
    </w:p>
    <w:p>
      <w:r>
        <w:t xml:space="preserve">Using all the research above as context, produce the synthesis in this exact format:
What this company optimizes for in one sentence: Not what they say — what the strategic decisions reveal they actually optimize for.
The one bet that defines the next 3 years: The single strategic move that will either compound their advantage or expose a major vulnerability. Why this one?
What it's like to be a PM there in two sentences: The honest version — what you'd be walking into, what you'd have authority over, and what the culture rewards.
The vulnerability worth knowing: The one structural risk that a well-prepared PM candidate should be able to speak to — and have a view on.
One prepared opinion: A specific, defensible point of view you could share in a [COMPANY] interview — something beyond what a casual observer would say. Ground it in a signal from the research above.
Keep this tight — half a page maximum.</w:t>
      </w:r>
    </w:p>
    <w:p>
      <w:r>
        <w:t xml:space="preserve"/>
      </w:r>
    </w:p>
    <w:p>
      <w:pPr>
        <w:pBdr>
          <w:bottom w:val="single" w:color="CCCCCC" w:sz="6"/>
        </w:pBdr>
      </w:pPr>
      <w:r>
        <w:t xml:space="preserve"/>
      </w:r>
    </w:p>
    <w:p>
      <w:r>
        <w:t xml:space="preserve"/>
      </w:r>
    </w:p>
    <w:p>
      <w:pPr>
        <w:pStyle w:val="Heading2"/>
      </w:pPr>
      <w:r>
        <w:t xml:space="preserve">Final Step — Produce the Word Document</w:t>
      </w:r>
    </w:p>
    <w:p>
      <w:r>
        <w:rPr>
          <w:i/>
          <w:iCs/>
          <w:color w:val="666666"/>
        </w:rPr>
        <w:t xml:space="preserve">Run this after all prompts are complete, in the same thread.</w:t>
      </w:r>
    </w:p>
    <w:p>
      <w:r>
        <w:t xml:space="preserve">Produce a Word document (.docx) with the following structure:
1. Title: [research type] — [subject] — [month and year]
2. Synthesis section first — the full synthesis output, prominently placed, with no [DOCUMENTED] or [INFERRED] labels
3. Full research sections — each prompt output as a clearly labeled section with headings, in the order the prompts were run
4. All [DOCUMENTED] and [INFERRED] labels preserved in the full research sections
5. Tables formatted as proper tables, not plain text
6. Bullet points formatted as proper lists, not dashes or plain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2026-03-10T17:37:03.093Z</dcterms:created>
  <dcterms:modified xsi:type="dcterms:W3CDTF">2026-03-10T17:37:03.094Z</dcterms:modified>
</cp:coreProperties>
</file>

<file path=docProps/custom.xml><?xml version="1.0" encoding="utf-8"?>
<Properties xmlns="http://schemas.openxmlformats.org/officeDocument/2006/custom-properties" xmlns:vt="http://schemas.openxmlformats.org/officeDocument/2006/docPropsVTypes"/>
</file>