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Company Deep Dive</w:t>
      </w:r>
    </w:p>
    <w:p>
      <w:pPr>
        <w:spacing w:after="240"/>
      </w:pPr>
      <w:r>
        <w:rPr>
          <w:b/>
          <w:bCs/>
          <w:i/>
          <w:iCs/>
          <w:sz w:val="22"/>
          <w:szCs w:val="22"/>
        </w:rPr>
        <w:t xml:space="preserve">Variable to replace throughout: [COMPANY] — replace every instance of [COMPANY] with your target company</w:t>
      </w:r>
    </w:p>
    <w:p>
      <w:pPr>
        <w:pStyle w:val="Heading2"/>
      </w:pPr>
      <w:r>
        <w:t xml:space="preserve">Prompt 1 + 2 — Framing &amp; Business Architecture</w:t>
      </w:r>
    </w:p>
    <w:p>
      <w:pPr>
        <w:spacing w:after="120"/>
      </w:pPr>
      <w:r>
        <w:rPr>
          <w:i/>
          <w:iCs/>
        </w:rPr>
        <w:t xml:space="preserve">Run these together as your first query.</w:t>
      </w:r>
    </w:p>
    <w:p>
      <w:pPr>
        <w:spacing w:after="120"/>
      </w:pPr>
      <w:r>
        <w:t xml:space="preserve">You are a senior product strategist preparing a company deep dive for a PM interviewing at [COMPANY]. Your goal is NOT to summarize what the company does — the interviewer already knows that. Your goal is to surface how the company thinks, what it’s betting on, where it’s vulnerable, and what it’s like to be a PM there.</w:t>
      </w:r>
    </w:p>
    <w:p>
      <w:pPr>
        <w:spacing w:after="120"/>
      </w:pPr>
      <w:r>
        <w:t xml:space="preserve">Be specific. Avoid generic statements like “they focus on growth and innovation.” Instead, say “they explicitly sacrificed X to fund Y, which reveals that leadership believes Z.” When you don’t have a direct source, reason from observable signals — earnings calls, org announcements, leadership interviews, job postings, product launches, or regulatory filings.</w:t>
      </w:r>
    </w:p>
    <w:p>
      <w:pPr>
        <w:spacing w:after="120"/>
      </w:pPr>
      <w:r>
        <w:t xml:space="preserve">Label inferences clearly: use [INFERRED] for conclusions drawn from signals rather than direct sources. Use [DOCUMENTED] for claims backed by public sources.</w:t>
      </w:r>
    </w:p>
    <w:p>
      <w:pPr>
        <w:spacing w:after="120"/>
      </w:pPr>
      <w:r>
        <w:t xml:space="preserve">Now run Prompt 2:</w:t>
      </w:r>
    </w:p>
    <w:p>
      <w:pPr>
        <w:spacing w:after="60"/>
      </w:pPr>
      <w:r>
        <w:t xml:space="preserve">Research how [COMPANY] actually makes money across its full portfolio. Answer the following: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Revenue breakdown: What are the major revenue lines, how large is each, and what’s the growth trajectory?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Where margins come from: Which parts of the business are high-margin vs cost-heavy?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What’s growing vs declining: Which revenue lines are expanding, which are under pressure, and why?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Portfolio dependencies: How dependent is the company on any single revenue source, product, or market?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Capital allocation signals: Where is the company investing heavily, and what does that reveal about what leadership believes will drive future value?</w:t>
      </w:r>
    </w:p>
    <w:p>
      <w:pPr>
        <w:spacing w:after="240"/>
      </w:pPr>
      <w:r>
        <w:t xml:space="preserve">Ground every claim in earnings calls, analyst reports, or regulatory filings. Label inferences as [INFERRED] and documented claims as [DOCUMENTED].</w:t>
      </w:r>
    </w:p>
    <w:p>
      <w:pPr>
        <w:pStyle w:val="Heading2"/>
      </w:pPr>
      <w:r>
        <w:t xml:space="preserve">Prompt 3 — Strategic Bets</w:t>
      </w:r>
    </w:p>
    <w:p>
      <w:pPr>
        <w:spacing w:after="120"/>
      </w:pPr>
      <w:r>
        <w:t xml:space="preserve">Research the 2-3 things [COMPANY] leadership is explicitly prioritizing right now — and what they’re sacrificing to fund those bets.</w:t>
      </w:r>
    </w:p>
    <w:p>
      <w:pPr>
        <w:spacing w:after="60"/>
      </w:pPr>
      <w:r>
        <w:t xml:space="preserve">For each strategic bet, answer: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the bet is: State it plainly in one sentence.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evidence shows this is a real priority: Earnings commentary, capex allocation, hiring patterns, product launches, or leadership statements.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they’re sacrificing or deprioritizing: What is getting less investment, attention, or resources?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this reveals about leadership’s worldview: What belief about the future does this bet imply?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could make this bet wrong: What assumption has to hold for this to pay off?</w:t>
      </w:r>
    </w:p>
    <w:p>
      <w:pPr>
        <w:spacing w:after="240"/>
      </w:pPr>
      <w:r>
        <w:t xml:space="preserve">Label inferences as [INFERRED] and documented bets as [DOCUMENTED].</w:t>
      </w:r>
    </w:p>
    <w:p>
      <w:pPr>
        <w:pStyle w:val="Heading2"/>
      </w:pPr>
      <w:r>
        <w:t xml:space="preserve">Prompt 4 — Org &amp; Culture Signals (PM Lens)</w:t>
      </w:r>
    </w:p>
    <w:p>
      <w:pPr>
        <w:spacing w:after="120"/>
      </w:pPr>
      <w:r>
        <w:t xml:space="preserve">Research what it’s actually like to be a PM at [COMPANY] — how decisions get made, what gets rewarded, and what the leadership philosophy signals about PM authority and influence.</w:t>
      </w:r>
    </w:p>
    <w:p>
      <w:pPr>
        <w:spacing w:after="60"/>
      </w:pPr>
      <w:r>
        <w:t xml:space="preserve">Answer the following: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Decision-making structure: How centralized or decentralized is product decision-making? Do PMs have real authority or are they coordinators?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How roadmaps get set: What drives the roadmap — top-down from leadership, bottom-up from teams, or data/metrics driven?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Relationship between PM and engineering: Who leads, who follows, and how is that tension managed?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gets rewarded: Based on promotion patterns, public recognition, and leadership profiles — what behaviors and outcomes does the company actually reward?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Leadership philosophy signals: What do the CEO and key leaders’ public statements reveal about what kind of PM thrives here vs struggles?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Red flags and cultural realities: What do employee reviews, org restructurings, and departures signal?</w:t>
      </w:r>
    </w:p>
    <w:p>
      <w:pPr>
        <w:spacing w:after="240"/>
      </w:pPr>
      <w:r>
        <w:t xml:space="preserve">Use Glassdoor patterns, LinkedIn org signals, leadership interviews, and press coverage. Label as [INFERRED] or [DOCUMENTED].</w:t>
      </w:r>
    </w:p>
    <w:p>
      <w:pPr>
        <w:pStyle w:val="Heading2"/>
      </w:pPr>
      <w:r>
        <w:t xml:space="preserve">Prompt 5 — AI Strategy</w:t>
      </w:r>
    </w:p>
    <w:p>
      <w:pPr>
        <w:spacing w:after="120"/>
      </w:pPr>
      <w:r>
        <w:t xml:space="preserve">Research how [COMPANY] is approaching AI — specifically the strategic choices they’re making about how to build, deploy, and monetize AI.</w:t>
      </w:r>
    </w:p>
    <w:p>
      <w:pPr>
        <w:spacing w:after="60"/>
      </w:pPr>
      <w:r>
        <w:t xml:space="preserve">Answer the following: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vs buy vs partner: Is the company building its own foundation models, fine-tuning existing ones, or primarily integrating third-party AI?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vs closed: Is their AI strategy open source, proprietary, or hybrid? Why?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Defensive vs offensive: Is AI primarily protecting existing revenue or creating new revenue streams?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Where AI is actually showing up in products: Not what they announce — what has shipped, at what scale, with what measurable impact?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AI org signals: How is AI organized — centralized research team, embedded in product teams, or both?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bet that could define the next 3 years: What is the single AI move that will either compound their advantage or expose a major vulnerability?</w:t>
      </w:r>
    </w:p>
    <w:p>
      <w:pPr>
        <w:spacing w:after="240"/>
      </w:pPr>
      <w:r>
        <w:t xml:space="preserve">Label as [INFERRED] or [DOCUMENTED].</w:t>
      </w:r>
    </w:p>
    <w:p>
      <w:pPr>
        <w:pStyle w:val="Heading2"/>
      </w:pPr>
      <w:r>
        <w:t xml:space="preserve">Prompt 6 — Vulnerabilities &amp; Open Questions</w:t>
      </w:r>
    </w:p>
    <w:p>
      <w:pPr>
        <w:spacing w:after="120"/>
      </w:pPr>
      <w:r>
        <w:t xml:space="preserve">Research where [COMPANY] is exposed — the structural vulnerabilities, unresolved strategic questions, and quiet risks that most candidates wouldn’t surface in an interview.</w:t>
      </w:r>
    </w:p>
    <w:p>
      <w:pPr>
        <w:spacing w:after="60"/>
      </w:pPr>
      <w:r>
        <w:t xml:space="preserve">For each vulnerability, answer: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the vulnerability is: State it plainly.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What signals reveal it: Earnings commentary, regulatory actions, product failures, leadership departures, or market share data.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How serious it is: Existential, significant, or manageable? Why?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How the company is responding: What are they doing about it, and is it enough?</w:t>
      </w:r>
    </w:p>
    <w:p>
      <w:pPr>
        <w:spacing w:after="120"/>
      </w:pPr>
      <w:r>
        <w:t xml:space="preserve">Look for vulnerabilities in: regulatory and antitrust exposure, revenue concentration risk, competitive threats from unexpected directions, technology bets that haven’t paid off, talent and org health signals, user trust and brand perception risks.</w:t>
      </w:r>
    </w:p>
    <w:p>
      <w:pPr>
        <w:spacing w:after="240"/>
      </w:pPr>
      <w:r>
        <w:t xml:space="preserve">Label as [DOCUMENTED] or [INFERRED].</w:t>
      </w:r>
    </w:p>
    <w:p>
      <w:pPr>
        <w:pStyle w:val="Heading2"/>
      </w:pPr>
      <w:r>
        <w:t xml:space="preserve">Prompt 7 — Synthesis</w:t>
      </w:r>
    </w:p>
    <w:p>
      <w:pPr>
        <w:spacing w:after="120"/>
      </w:pPr>
      <w:r>
        <w:rPr>
          <w:i/>
          <w:iCs/>
        </w:rPr>
        <w:t xml:space="preserve">Run this last, in the same thread. Do not start a new conversation.</w:t>
      </w:r>
    </w:p>
    <w:p>
      <w:pPr>
        <w:spacing w:after="120"/>
      </w:pPr>
      <w:r>
        <w:t xml:space="preserve">Using all the research above as context, produce the synthesis in this exact format:</w:t>
      </w:r>
    </w:p>
    <w:p>
      <w:pPr>
        <w:spacing w:after="100"/>
        <w:ind w:left="360"/>
      </w:pPr>
      <w:r>
        <w:t xml:space="preserve">What this company optimizes for in one sentence: Not what they say — what the strategic decisions reveal they actually optimize for.</w:t>
      </w:r>
    </w:p>
    <w:p>
      <w:pPr>
        <w:spacing w:after="100"/>
        <w:ind w:left="360"/>
      </w:pPr>
      <w:r>
        <w:t xml:space="preserve">The one bet that defines the next 3 years: The single strategic move that will either compound their advantage or expose a major vulnerability. Why this one?</w:t>
      </w:r>
    </w:p>
    <w:p>
      <w:pPr>
        <w:spacing w:after="100"/>
        <w:ind w:left="360"/>
      </w:pPr>
      <w:r>
        <w:t xml:space="preserve">What it’s like to be a PM there in two sentences: The honest version — what you’d be walking into, what you’d have authority over, and what the culture rewards.</w:t>
      </w:r>
    </w:p>
    <w:p>
      <w:pPr>
        <w:spacing w:after="100"/>
        <w:ind w:left="360"/>
      </w:pPr>
      <w:r>
        <w:t xml:space="preserve">The vulnerability worth knowing: The one structural risk that a well-prepared PM candidate should be able to speak to — and have a view on.</w:t>
      </w:r>
    </w:p>
    <w:p>
      <w:pPr>
        <w:spacing w:after="100"/>
        <w:ind w:left="360"/>
      </w:pPr>
      <w:r>
        <w:t xml:space="preserve">One prepared opinion: A specific, defensible point of view you could share in a [COMPANY] interview — something beyond what a casual observer would say. Ground it in a signal from the research above.</w:t>
      </w:r>
    </w:p>
    <w:p>
      <w:pPr>
        <w:spacing w:after="240"/>
      </w:pPr>
      <w:r>
        <w:t xml:space="preserve">Keep this tight — half a page maximum.</w:t>
      </w:r>
    </w:p>
    <w:p>
      <w:pPr>
        <w:pStyle w:val="Heading2"/>
      </w:pPr>
      <w:r>
        <w:t xml:space="preserve">Final Step — Produce the Word Document</w:t>
      </w:r>
    </w:p>
    <w:p>
      <w:pPr>
        <w:spacing w:after="120"/>
      </w:pPr>
      <w:r>
        <w:rPr>
          <w:i/>
          <w:iCs/>
        </w:rPr>
        <w:t xml:space="preserve">Run this after all prompts are complete, in the same thread.</w:t>
      </w:r>
    </w:p>
    <w:p>
      <w:pPr>
        <w:spacing w:after="60"/>
      </w:pPr>
      <w:r>
        <w:t xml:space="preserve">Produce a Word document (.docx) with the following structure: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Title: [research type] — [subject] — [month and year]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Synthesis section first — the full synthesis output, prominently placed, with no [DOCUMENTED] or [INFERRED] labels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 research sections — each prompt output as a clearly labeled section with headings, in the order the prompts were run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[DOCUMENTED] and [INFERRED] labels preserved in the full research sections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Tables formatted as proper tables, not plain text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Bullet points formatted as proper lists, not dashes or plain text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2026-03-28T11:32:08.872Z</dcterms:created>
  <dcterms:modified xsi:type="dcterms:W3CDTF">2026-03-28T11:32:08.873Z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