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3481CB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56418C4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C17171C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78B719B5" w14:textId="77777777">
        <w:tc>
          <w:tcPr>
            <w:tcW w:w="4508" w:type="dxa"/>
          </w:tcPr>
          <w:p w14:paraId="3CDE430C" w14:textId="77777777" w:rsidR="00E370AF" w:rsidRDefault="009A13DB">
            <w:r>
              <w:t>Date</w:t>
            </w:r>
          </w:p>
        </w:tc>
        <w:tc>
          <w:tcPr>
            <w:tcW w:w="4508" w:type="dxa"/>
          </w:tcPr>
          <w:p w14:paraId="35BEEDD7" w14:textId="33963D66" w:rsidR="00E370AF" w:rsidRDefault="00267921">
            <w:r w:rsidRPr="00267921">
              <w:t>15 February 202</w:t>
            </w:r>
            <w:r w:rsidR="00644F9A">
              <w:t>6</w:t>
            </w:r>
          </w:p>
        </w:tc>
      </w:tr>
      <w:tr w:rsidR="00E370AF" w14:paraId="123413B2" w14:textId="77777777">
        <w:tc>
          <w:tcPr>
            <w:tcW w:w="4508" w:type="dxa"/>
          </w:tcPr>
          <w:p w14:paraId="23623555" w14:textId="77777777" w:rsidR="00E370AF" w:rsidRDefault="009A13DB">
            <w:r>
              <w:t>Team ID</w:t>
            </w:r>
          </w:p>
        </w:tc>
        <w:tc>
          <w:tcPr>
            <w:tcW w:w="4508" w:type="dxa"/>
          </w:tcPr>
          <w:p w14:paraId="09A4CC08" w14:textId="30CD4969" w:rsidR="00E370AF" w:rsidRPr="00521A60" w:rsidRDefault="00521A60">
            <w:pPr>
              <w:rPr>
                <w:rFonts w:asciiTheme="minorHAnsi" w:hAnsiTheme="minorHAnsi" w:cstheme="minorHAns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LTVIP2026TMIDS79115</w:t>
            </w:r>
          </w:p>
        </w:tc>
      </w:tr>
      <w:tr w:rsidR="00E370AF" w14:paraId="5BB0365A" w14:textId="77777777">
        <w:tc>
          <w:tcPr>
            <w:tcW w:w="4508" w:type="dxa"/>
          </w:tcPr>
          <w:p w14:paraId="72E43D65" w14:textId="77777777" w:rsidR="00E370AF" w:rsidRDefault="009A13DB">
            <w:r>
              <w:t>Project Name</w:t>
            </w:r>
          </w:p>
        </w:tc>
        <w:tc>
          <w:tcPr>
            <w:tcW w:w="4508" w:type="dxa"/>
          </w:tcPr>
          <w:p w14:paraId="39145290" w14:textId="346AFEBC" w:rsidR="00E370AF" w:rsidRDefault="00350367">
            <w:r>
              <w:t>Cafeteria Menu Display</w:t>
            </w:r>
          </w:p>
        </w:tc>
      </w:tr>
      <w:tr w:rsidR="00E370AF" w14:paraId="197A4780" w14:textId="77777777">
        <w:tc>
          <w:tcPr>
            <w:tcW w:w="4508" w:type="dxa"/>
          </w:tcPr>
          <w:p w14:paraId="122204F2" w14:textId="77777777" w:rsidR="00E370AF" w:rsidRDefault="009A13DB">
            <w:r>
              <w:t>Maximum Marks</w:t>
            </w:r>
          </w:p>
        </w:tc>
        <w:tc>
          <w:tcPr>
            <w:tcW w:w="4508" w:type="dxa"/>
          </w:tcPr>
          <w:p w14:paraId="3E24811F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315A6B0" w14:textId="77777777" w:rsidR="00E370AF" w:rsidRDefault="00E370AF">
      <w:pPr>
        <w:rPr>
          <w:b/>
        </w:rPr>
      </w:pPr>
    </w:p>
    <w:p w14:paraId="70A84F5A" w14:textId="77777777" w:rsidR="00E370AF" w:rsidRDefault="009A13D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4DF1E1B" w14:textId="77777777" w:rsidR="00A427DD" w:rsidRDefault="00A427DD">
      <w:pPr>
        <w:rPr>
          <w:rFonts w:ascii="Arial" w:eastAsia="Arial" w:hAnsi="Arial" w:cs="Arial"/>
          <w:color w:val="000000"/>
          <w:sz w:val="24"/>
          <w:szCs w:val="24"/>
        </w:rPr>
      </w:pPr>
      <w:r w:rsidRPr="00A427DD">
        <w:rPr>
          <w:rFonts w:ascii="Arial" w:eastAsia="Arial" w:hAnsi="Arial" w:cs="Arial"/>
          <w:color w:val="000000"/>
          <w:sz w:val="24"/>
          <w:szCs w:val="24"/>
        </w:rPr>
        <w:t>A solution architecture for a ServiceNow-based Cafeteria Menu Display project focuses on digitizing menu management, automating updates, and providing a modern, visual display interface for employees. This leverages ServiceNow's platform capabilities to bridge backend catering operations with frontend digital signage.</w:t>
      </w:r>
    </w:p>
    <w:p w14:paraId="3869923B" w14:textId="44936038" w:rsidR="00E370AF" w:rsidRDefault="009A13D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DA38FDD" w14:textId="4AD1D685" w:rsidR="001D2B72" w:rsidRDefault="00350367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6F1F8A20" wp14:editId="6E9DEDCD">
            <wp:extent cx="5731510" cy="2243455"/>
            <wp:effectExtent l="0" t="0" r="2540" b="4445"/>
            <wp:docPr id="1688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96908" name="Picture 1688696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D4B1" w14:textId="00D7F588" w:rsidR="00644F9A" w:rsidRPr="00644F9A" w:rsidRDefault="00350367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  <w:r w:rsidRPr="00350367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The architecture bridges the business problem of manual paper menus by using a 3-tier web structure. Data submitted via admin panel forms is processed by backend API endpoints and synchronized with a MySQL database for real-time display updates.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7725"/>
      </w:tblGrid>
      <w:tr w:rsidR="00644F9A" w:rsidRPr="00644F9A" w14:paraId="4C276D08" w14:textId="77777777" w:rsidTr="00644F9A">
        <w:tc>
          <w:tcPr>
            <w:tcW w:w="0" w:type="auto"/>
            <w:vAlign w:val="center"/>
            <w:hideMark/>
          </w:tcPr>
          <w:p w14:paraId="66B62A85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8A0D26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Technical Role</w:t>
            </w:r>
          </w:p>
        </w:tc>
      </w:tr>
      <w:tr w:rsidR="00644F9A" w:rsidRPr="00644F9A" w14:paraId="1ECB2BE6" w14:textId="77777777" w:rsidTr="00644F9A">
        <w:tc>
          <w:tcPr>
            <w:tcW w:w="0" w:type="auto"/>
            <w:vAlign w:val="center"/>
            <w:hideMark/>
          </w:tcPr>
          <w:p w14:paraId="1F8E9A0F" w14:textId="199AC792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CB8F63C" w14:textId="278FA57B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ServiceNow Service Portal for desktop/mobile and Digital Signage Screen for web-enabled TV/display</w:t>
            </w:r>
          </w:p>
        </w:tc>
      </w:tr>
      <w:tr w:rsidR="00644F9A" w:rsidRPr="00644F9A" w14:paraId="5EA4E57F" w14:textId="77777777" w:rsidTr="00644F9A">
        <w:tc>
          <w:tcPr>
            <w:tcW w:w="0" w:type="auto"/>
            <w:vAlign w:val="center"/>
            <w:hideMark/>
          </w:tcPr>
          <w:p w14:paraId="735FD0B2" w14:textId="3340D24E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3DD63B12" w14:textId="5606BC4B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Custom Scoped Application ("Cafeteria Management") hosting all business logic and menu management functionality</w:t>
            </w:r>
          </w:p>
        </w:tc>
      </w:tr>
      <w:tr w:rsidR="00644F9A" w:rsidRPr="00644F9A" w14:paraId="0DB1715D" w14:textId="77777777" w:rsidTr="00644F9A">
        <w:tc>
          <w:tcPr>
            <w:tcW w:w="0" w:type="auto"/>
            <w:vAlign w:val="center"/>
            <w:hideMark/>
          </w:tcPr>
          <w:p w14:paraId="77052FAC" w14:textId="3CA1A1E7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1D02C0F6" w14:textId="3849D991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 w:rsidRPr="00DF4371">
              <w:rPr>
                <w:sz w:val="20"/>
                <w:szCs w:val="20"/>
              </w:rPr>
              <w:t>ServiceNow</w:t>
            </w:r>
            <w:proofErr w:type="spellEnd"/>
            <w:r w:rsidRPr="00DF4371">
              <w:rPr>
                <w:sz w:val="20"/>
                <w:szCs w:val="20"/>
              </w:rPr>
              <w:t xml:space="preserve"> tables including </w:t>
            </w:r>
            <w:proofErr w:type="spellStart"/>
            <w:r w:rsidRPr="00DF4371">
              <w:rPr>
                <w:sz w:val="20"/>
                <w:szCs w:val="20"/>
              </w:rPr>
              <w:t>u_</w:t>
            </w:r>
            <w:bookmarkStart w:id="0" w:name="_GoBack"/>
            <w:bookmarkEnd w:id="0"/>
            <w:r w:rsidRPr="00DF4371">
              <w:rPr>
                <w:sz w:val="20"/>
                <w:szCs w:val="20"/>
              </w:rPr>
              <w:t>menu_items</w:t>
            </w:r>
            <w:proofErr w:type="spellEnd"/>
            <w:r w:rsidRPr="00DF4371">
              <w:rPr>
                <w:sz w:val="20"/>
                <w:szCs w:val="20"/>
              </w:rPr>
              <w:t xml:space="preserve">, </w:t>
            </w:r>
            <w:proofErr w:type="spellStart"/>
            <w:r w:rsidRPr="00DF4371">
              <w:rPr>
                <w:sz w:val="20"/>
                <w:szCs w:val="20"/>
              </w:rPr>
              <w:t>u_daily_menu</w:t>
            </w:r>
            <w:proofErr w:type="spellEnd"/>
            <w:r w:rsidRPr="00DF4371">
              <w:rPr>
                <w:sz w:val="20"/>
                <w:szCs w:val="20"/>
              </w:rPr>
              <w:t xml:space="preserve">, and </w:t>
            </w:r>
            <w:proofErr w:type="spellStart"/>
            <w:r w:rsidRPr="00DF4371">
              <w:rPr>
                <w:sz w:val="20"/>
                <w:szCs w:val="20"/>
              </w:rPr>
              <w:t>u_cafe_location</w:t>
            </w:r>
            <w:proofErr w:type="spellEnd"/>
            <w:r w:rsidRPr="00DF4371">
              <w:rPr>
                <w:sz w:val="20"/>
                <w:szCs w:val="20"/>
              </w:rPr>
              <w:t xml:space="preserve"> for persistent data storage</w:t>
            </w:r>
          </w:p>
        </w:tc>
      </w:tr>
      <w:tr w:rsidR="00644F9A" w:rsidRPr="00644F9A" w14:paraId="7B3487E4" w14:textId="77777777" w:rsidTr="00644F9A">
        <w:tc>
          <w:tcPr>
            <w:tcW w:w="0" w:type="auto"/>
            <w:vAlign w:val="center"/>
            <w:hideMark/>
          </w:tcPr>
          <w:p w14:paraId="6B56C803" w14:textId="7248C57E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7B440303" w14:textId="0A11D749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REST API for external vendor data integration or Scheduled Data Imports for CSV/Excel-based menu updates</w:t>
            </w:r>
          </w:p>
        </w:tc>
      </w:tr>
      <w:tr w:rsidR="00644F9A" w:rsidRPr="00644F9A" w14:paraId="4ECECA56" w14:textId="77777777" w:rsidTr="00644F9A">
        <w:tc>
          <w:tcPr>
            <w:tcW w:w="0" w:type="auto"/>
            <w:vAlign w:val="center"/>
            <w:hideMark/>
          </w:tcPr>
          <w:p w14:paraId="294E3522" w14:textId="45C97144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Workflow Layer</w:t>
            </w:r>
          </w:p>
        </w:tc>
        <w:tc>
          <w:tcPr>
            <w:tcW w:w="0" w:type="auto"/>
            <w:vAlign w:val="center"/>
            <w:hideMark/>
          </w:tcPr>
          <w:p w14:paraId="38592435" w14:textId="58A8E80E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Flow Designer for automated publishing of weekly and daily menus at scheduled times</w:t>
            </w:r>
          </w:p>
        </w:tc>
      </w:tr>
    </w:tbl>
    <w:p w14:paraId="13F8FF20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AE1AABF-209B-4C72-AADF-506F3DDA67C3}"/>
    <w:embedBold r:id="rId2" w:fontKey="{43C2D898-7550-40BA-A7C1-0A600031A9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844DBD3-43F4-4558-B0A8-3468B7D71372}"/>
    <w:embedItalic r:id="rId4" w:fontKey="{16ACEC62-D8EC-4A39-AD2B-E356F6E6FEC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AB3B729-71FE-4766-9B81-3D17C7C0990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D0506B44-1F43-4C6F-8A12-4CA1D91B3B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D5341239-4640-488E-9D16-7B410F39E3E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1D2B72"/>
    <w:rsid w:val="00267921"/>
    <w:rsid w:val="003434A9"/>
    <w:rsid w:val="00350367"/>
    <w:rsid w:val="00521A60"/>
    <w:rsid w:val="00550899"/>
    <w:rsid w:val="00644F9A"/>
    <w:rsid w:val="008601B4"/>
    <w:rsid w:val="00862077"/>
    <w:rsid w:val="008B447F"/>
    <w:rsid w:val="008B7CE9"/>
    <w:rsid w:val="009A13DB"/>
    <w:rsid w:val="00A427DD"/>
    <w:rsid w:val="00AE1C5D"/>
    <w:rsid w:val="00DF437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76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1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A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21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A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COOL</cp:lastModifiedBy>
  <cp:revision>5</cp:revision>
  <cp:lastPrinted>2026-02-21T08:33:00Z</cp:lastPrinted>
  <dcterms:created xsi:type="dcterms:W3CDTF">2026-02-18T08:37:00Z</dcterms:created>
  <dcterms:modified xsi:type="dcterms:W3CDTF">2026-02-21T08:43:00Z</dcterms:modified>
</cp:coreProperties>
</file>