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69A20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75156576">
      <w:pPr>
        <w:rPr>
          <w:rFonts w:hint="default" w:ascii="Comic Sans MS" w:hAnsi="Comic Sans MS"/>
          <w:b/>
          <w:bCs/>
          <w:sz w:val="28"/>
          <w:szCs w:val="28"/>
          <w:lang w:val="en-US"/>
        </w:rPr>
      </w:pPr>
      <w: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  <w:t>TOPIC :</w:t>
      </w:r>
      <w:r>
        <w:rPr>
          <w:rFonts w:hint="default" w:ascii="Comic Sans MS" w:hAnsi="Comic Sans MS"/>
          <w:b/>
          <w:bCs/>
          <w:sz w:val="28"/>
          <w:szCs w:val="28"/>
          <w:lang w:val="en-US"/>
        </w:rPr>
        <w:t xml:space="preserve"> COFFEEE SHOP PERFORMANCE OVERVIEW</w:t>
      </w:r>
    </w:p>
    <w:p w14:paraId="5CEBF147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</w:p>
    <w:p w14:paraId="79F8D1C0">
      <w:pPr>
        <w:rPr>
          <w:rFonts w:hint="default" w:ascii="Comic Sans MS" w:hAnsi="Comic Sans MS" w:cs="Comic Sans MS"/>
          <w:b/>
          <w:bCs/>
          <w:sz w:val="28"/>
          <w:szCs w:val="28"/>
        </w:rPr>
      </w:pPr>
      <w:r>
        <w:rPr>
          <w:rFonts w:hint="default" w:ascii="Comic Sans MS" w:hAnsi="Comic Sans MS" w:cs="Comic Sans MS"/>
          <w:b/>
          <w:bCs/>
          <w:sz w:val="28"/>
          <w:szCs w:val="28"/>
        </w:rPr>
        <w:t>1. Introduction</w:t>
      </w:r>
    </w:p>
    <w:p w14:paraId="026C172F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The Coffee Shop Performance Overview dashboard provides a comprehensive view of the sales and performance of a coffee shop across multiple outlets. It is designed to help management monitor key performance metrics, analyze trends, and make data-driven decisions. The dashboard offers interactive visualizations that highlight revenue, orders, product performance, and branch-wise contributions.</w:t>
      </w:r>
    </w:p>
    <w:p w14:paraId="30961877">
      <w:pPr>
        <w:rPr>
          <w:rFonts w:hint="default" w:ascii="Comic Sans MS" w:hAnsi="Comic Sans MS" w:cs="Comic Sans MS"/>
          <w:sz w:val="22"/>
          <w:szCs w:val="22"/>
        </w:rPr>
      </w:pPr>
    </w:p>
    <w:p w14:paraId="221DD2EF">
      <w:pPr>
        <w:rPr>
          <w:rFonts w:hint="default" w:ascii="Comic Sans MS" w:hAnsi="Comic Sans MS" w:cs="Comic Sans MS"/>
          <w:b/>
          <w:bCs/>
          <w:sz w:val="28"/>
          <w:szCs w:val="28"/>
        </w:rPr>
      </w:pPr>
      <w:r>
        <w:rPr>
          <w:rFonts w:hint="default" w:ascii="Comic Sans MS" w:hAnsi="Comic Sans MS" w:cs="Comic Sans MS"/>
          <w:b/>
          <w:bCs/>
          <w:sz w:val="28"/>
          <w:szCs w:val="28"/>
        </w:rPr>
        <w:t>2. Objectives of the Project</w:t>
      </w:r>
    </w:p>
    <w:p w14:paraId="2C561675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To visualize coffee shop sales performance effectively.</w:t>
      </w:r>
    </w:p>
    <w:p w14:paraId="1F79E507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To track KPIs such as Total Orders, Items Sold, Revenue, and Profit.</w:t>
      </w:r>
    </w:p>
    <w:p w14:paraId="646A6806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To analyze trends across time, location, and product categories.</w:t>
      </w:r>
    </w:p>
    <w:p w14:paraId="0B435B28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To identify top-selling products and categories for promotions.</w:t>
      </w:r>
    </w:p>
    <w:p w14:paraId="686686A9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To support business decisions for planning offers, staffing, and inventory.</w:t>
      </w:r>
    </w:p>
    <w:p w14:paraId="6EE7AF4A">
      <w:pPr>
        <w:rPr>
          <w:rFonts w:hint="default" w:ascii="Comic Sans MS" w:hAnsi="Comic Sans MS" w:cs="Comic Sans MS"/>
          <w:sz w:val="22"/>
          <w:szCs w:val="22"/>
        </w:rPr>
      </w:pPr>
    </w:p>
    <w:p w14:paraId="7503CA7B">
      <w:pPr>
        <w:rPr>
          <w:rFonts w:hint="default" w:ascii="Comic Sans MS" w:hAnsi="Comic Sans MS" w:cs="Comic Sans MS"/>
          <w:b/>
          <w:bCs/>
          <w:sz w:val="28"/>
          <w:szCs w:val="28"/>
        </w:rPr>
      </w:pPr>
      <w:r>
        <w:rPr>
          <w:rFonts w:hint="default" w:ascii="Comic Sans MS" w:hAnsi="Comic Sans MS" w:cs="Comic Sans MS"/>
          <w:b/>
          <w:bCs/>
          <w:sz w:val="28"/>
          <w:szCs w:val="28"/>
        </w:rPr>
        <w:t>3. Dataset Description</w:t>
      </w:r>
    </w:p>
    <w:p w14:paraId="0A12B130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The dataset consists of transactional sales data and includes the following columns:</w:t>
      </w:r>
    </w:p>
    <w:p w14:paraId="3509648A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Transaction ID – Unique identifier for each transaction</w:t>
      </w:r>
    </w:p>
    <w:p w14:paraId="2DCC2CAF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Date – Transaction date</w:t>
      </w:r>
    </w:p>
    <w:p w14:paraId="12EF830A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City – Outlet location</w:t>
      </w:r>
    </w:p>
    <w:p w14:paraId="66791B18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Branch – Specific branch</w:t>
      </w:r>
    </w:p>
    <w:p w14:paraId="6CC0964D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Shop Name – Outlet name</w:t>
      </w:r>
    </w:p>
    <w:p w14:paraId="36AADEE0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Product ID – Unique product identifier</w:t>
      </w:r>
    </w:p>
    <w:p w14:paraId="3F7CCC0F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Product Category – Coffee, Tea, Snacks, Bakery, etc.</w:t>
      </w:r>
    </w:p>
    <w:p w14:paraId="3629421F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Unit Price – Price per item</w:t>
      </w:r>
    </w:p>
    <w:p w14:paraId="26099EF5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Total Sold – Number of items sold</w:t>
      </w:r>
    </w:p>
    <w:p w14:paraId="3314C11B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Profit Margin – Profit earned per transaction</w:t>
      </w:r>
    </w:p>
    <w:p w14:paraId="1934AA76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Additionally, the following calculated columns were created for analysis:</w:t>
      </w:r>
    </w:p>
    <w:p w14:paraId="49C4B530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Year and Month – Extracted from Date</w:t>
      </w:r>
    </w:p>
    <w:p w14:paraId="51EF1180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Weekday – Day of the week</w:t>
      </w:r>
    </w:p>
    <w:p w14:paraId="669EA3E2">
      <w:pPr>
        <w:rPr>
          <w:rFonts w:hint="default" w:ascii="Comic Sans MS" w:hAnsi="Comic Sans MS" w:cs="Comic Sans MS"/>
          <w:sz w:val="22"/>
          <w:szCs w:val="22"/>
        </w:rPr>
      </w:pPr>
    </w:p>
    <w:p w14:paraId="37F973F6">
      <w:pPr>
        <w:rPr>
          <w:rFonts w:hint="default" w:ascii="Comic Sans MS" w:hAnsi="Comic Sans MS" w:cs="Comic Sans MS"/>
          <w:b/>
          <w:bCs/>
          <w:sz w:val="28"/>
          <w:szCs w:val="28"/>
        </w:rPr>
      </w:pPr>
      <w:r>
        <w:rPr>
          <w:rFonts w:hint="default" w:ascii="Comic Sans MS" w:hAnsi="Comic Sans MS" w:cs="Comic Sans MS"/>
          <w:b/>
          <w:bCs/>
          <w:sz w:val="28"/>
          <w:szCs w:val="28"/>
        </w:rPr>
        <w:t>4. Tools Used</w:t>
      </w:r>
    </w:p>
    <w:p w14:paraId="6A366DC9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Microsoft Excel – For creating the dashboard, charts, and KPIs</w:t>
      </w:r>
    </w:p>
    <w:p w14:paraId="0182C83A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PivotTables &amp; PivotCharts – To summarize and visualize data dynamically</w:t>
      </w:r>
    </w:p>
    <w:p w14:paraId="5D8918FB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Slicers – For interactive filtering (Year, Month, City, Product, Weekday)</w:t>
      </w:r>
    </w:p>
    <w:p w14:paraId="707B8213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Formatting Tools – For clean and professional dashboard layout</w:t>
      </w:r>
    </w:p>
    <w:p w14:paraId="468B2AEF">
      <w:pPr>
        <w:rPr>
          <w:rFonts w:hint="default" w:ascii="Comic Sans MS" w:hAnsi="Comic Sans MS" w:cs="Comic Sans MS"/>
          <w:sz w:val="22"/>
          <w:szCs w:val="22"/>
        </w:rPr>
      </w:pPr>
    </w:p>
    <w:p w14:paraId="71F07260">
      <w:pPr>
        <w:rPr>
          <w:rFonts w:hint="default" w:ascii="Comic Sans MS" w:hAnsi="Comic Sans MS" w:cs="Comic Sans MS"/>
          <w:b/>
          <w:bCs/>
          <w:sz w:val="28"/>
          <w:szCs w:val="28"/>
        </w:rPr>
      </w:pPr>
      <w:r>
        <w:rPr>
          <w:rFonts w:hint="default" w:ascii="Comic Sans MS" w:hAnsi="Comic Sans MS" w:cs="Comic Sans MS"/>
          <w:b/>
          <w:bCs/>
          <w:sz w:val="28"/>
          <w:szCs w:val="28"/>
        </w:rPr>
        <w:t>5. Dashboard Features</w:t>
      </w:r>
    </w:p>
    <w:p w14:paraId="2300DC1C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KPIs: Total Orders, Items Sold, Revenue (</w:t>
      </w:r>
      <w:r>
        <w:rPr>
          <w:rFonts w:hint="default" w:ascii="Comic Sans MS" w:hAnsi="Comic Sans MS" w:cs="Comic Sans MS"/>
          <w:sz w:val="22"/>
          <w:szCs w:val="22"/>
          <w:lang w:val="en-US"/>
        </w:rPr>
        <w:t>$</w:t>
      </w:r>
      <w:r>
        <w:rPr>
          <w:rFonts w:hint="default" w:ascii="Comic Sans MS" w:hAnsi="Comic Sans MS" w:cs="Comic Sans MS"/>
          <w:sz w:val="22"/>
          <w:szCs w:val="22"/>
        </w:rPr>
        <w:t>), Net Profit (</w:t>
      </w:r>
      <w:r>
        <w:rPr>
          <w:rFonts w:hint="default" w:ascii="Comic Sans MS" w:hAnsi="Comic Sans MS" w:cs="Comic Sans MS"/>
          <w:sz w:val="22"/>
          <w:szCs w:val="22"/>
          <w:lang w:val="en-US"/>
        </w:rPr>
        <w:t>$</w:t>
      </w:r>
      <w:r>
        <w:rPr>
          <w:rFonts w:hint="default" w:ascii="Comic Sans MS" w:hAnsi="Comic Sans MS" w:cs="Comic Sans MS"/>
          <w:sz w:val="22"/>
          <w:szCs w:val="22"/>
        </w:rPr>
        <w:t>)</w:t>
      </w:r>
    </w:p>
    <w:p w14:paraId="125F7395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Charts:</w:t>
      </w:r>
    </w:p>
    <w:p w14:paraId="092F3B42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Monthly Revenue Trend (Line Chart)</w:t>
      </w:r>
    </w:p>
    <w:p w14:paraId="6ED5FE14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Revenue by Product Category (Bar/Column Chart)</w:t>
      </w:r>
    </w:p>
    <w:p w14:paraId="5C3D31BE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Orders by Weekday (Bar Chart)</w:t>
      </w:r>
    </w:p>
    <w:p w14:paraId="1210330F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Revenue Share by City (Donut Chart)</w:t>
      </w:r>
    </w:p>
    <w:p w14:paraId="5FEB58DB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Monthly Revenue vs Profit (Column Chart)</w:t>
      </w:r>
    </w:p>
    <w:p w14:paraId="6B03B2BA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Yearly Revenue (</w:t>
      </w:r>
      <w:r>
        <w:rPr>
          <w:rFonts w:hint="default" w:ascii="Comic Sans MS" w:hAnsi="Comic Sans MS" w:cs="Comic Sans MS"/>
          <w:lang w:val="en-US"/>
        </w:rPr>
        <w:t>Donut</w:t>
      </w:r>
      <w:r>
        <w:rPr>
          <w:rFonts w:hint="default" w:ascii="Comic Sans MS" w:hAnsi="Comic Sans MS" w:cs="Comic Sans MS"/>
        </w:rPr>
        <w:t xml:space="preserve"> Chart)</w:t>
      </w:r>
    </w:p>
    <w:p w14:paraId="34FE77E6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Interactive Slicers: Year, Month, City, Product Category, Weekday</w:t>
      </w:r>
    </w:p>
    <w:p w14:paraId="47B4BEC6">
      <w:pPr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Dynamic Filtering: Charts and KPIs update automatically with slicer selections</w:t>
      </w:r>
    </w:p>
    <w:p w14:paraId="200EE75E">
      <w:pPr>
        <w:rPr>
          <w:rFonts w:hint="default" w:ascii="Comic Sans MS" w:hAnsi="Comic Sans MS" w:cs="Comic Sans MS"/>
        </w:rPr>
      </w:pPr>
    </w:p>
    <w:p w14:paraId="6A8AF013">
      <w:pPr>
        <w:rPr>
          <w:rFonts w:hint="default" w:ascii="Comic Sans MS" w:hAnsi="Comic Sans MS" w:cs="Comic Sans MS"/>
          <w:b/>
          <w:bCs/>
          <w:sz w:val="28"/>
          <w:szCs w:val="28"/>
        </w:rPr>
      </w:pPr>
      <w:r>
        <w:rPr>
          <w:rFonts w:hint="default" w:ascii="Comic Sans MS" w:hAnsi="Comic Sans MS" w:cs="Comic Sans MS"/>
          <w:b/>
          <w:bCs/>
          <w:sz w:val="28"/>
          <w:szCs w:val="28"/>
        </w:rPr>
        <w:t>6. Analysis &amp; Insights</w:t>
      </w:r>
    </w:p>
    <w:p w14:paraId="40BF9B87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Coffee and Tea are the most sold product categories.</w:t>
      </w:r>
    </w:p>
    <w:p w14:paraId="0D4F7ED1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Weekends (Saturday &amp; Sunday) show higher order volumes than weekdays.</w:t>
      </w:r>
    </w:p>
    <w:p w14:paraId="794506E9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Revenue and profit trends are consistent, showing good business health.</w:t>
      </w:r>
    </w:p>
    <w:p w14:paraId="7CD9F26F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City-wise revenue highlights top-performing locations for targeted promotions.</w:t>
      </w:r>
    </w:p>
    <w:p w14:paraId="601408A4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Product category analysis helps in planning inventory, offers, and promotions.</w:t>
      </w:r>
    </w:p>
    <w:p w14:paraId="3DBB6FF5">
      <w:pPr>
        <w:rPr>
          <w:rFonts w:hint="default" w:ascii="Comic Sans MS" w:hAnsi="Comic Sans MS" w:cs="Comic Sans MS"/>
        </w:rPr>
      </w:pPr>
    </w:p>
    <w:p w14:paraId="2C21A6DA">
      <w:pPr>
        <w:rPr>
          <w:rFonts w:hint="default" w:ascii="Comic Sans MS" w:hAnsi="Comic Sans MS" w:cs="Comic Sans MS"/>
          <w:b/>
          <w:bCs/>
          <w:sz w:val="28"/>
          <w:szCs w:val="28"/>
        </w:rPr>
      </w:pPr>
      <w:r>
        <w:rPr>
          <w:rFonts w:hint="default" w:ascii="Comic Sans MS" w:hAnsi="Comic Sans MS" w:cs="Comic Sans MS"/>
          <w:b/>
          <w:bCs/>
          <w:sz w:val="28"/>
          <w:szCs w:val="28"/>
        </w:rPr>
        <w:t>7. Business Usefulness</w:t>
      </w:r>
    </w:p>
    <w:p w14:paraId="66393659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Helps management make data-driven decisions.</w:t>
      </w:r>
    </w:p>
    <w:p w14:paraId="3572EDA1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Supports planning for promotions, offers, and inventory management.</w:t>
      </w:r>
    </w:p>
    <w:p w14:paraId="0C15D304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Identifies peak sales periods to optimize staffing and resources.</w:t>
      </w:r>
    </w:p>
    <w:p w14:paraId="4F92788D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Highlights top products and categories for marketing campaigns.</w:t>
      </w:r>
    </w:p>
    <w:p w14:paraId="615521D4">
      <w:pPr>
        <w:rPr>
          <w:rFonts w:hint="default" w:ascii="Comic Sans MS" w:hAnsi="Comic Sans MS" w:cs="Comic Sans MS"/>
          <w:sz w:val="22"/>
          <w:szCs w:val="22"/>
        </w:rPr>
      </w:pPr>
    </w:p>
    <w:p w14:paraId="1FB0387D">
      <w:pPr>
        <w:rPr>
          <w:rFonts w:hint="default" w:ascii="Comic Sans MS" w:hAnsi="Comic Sans MS" w:cs="Comic Sans MS"/>
          <w:b/>
          <w:bCs/>
          <w:sz w:val="28"/>
          <w:szCs w:val="28"/>
        </w:rPr>
      </w:pPr>
      <w:r>
        <w:rPr>
          <w:rFonts w:hint="default" w:ascii="Comic Sans MS" w:hAnsi="Comic Sans MS" w:cs="Comic Sans MS"/>
          <w:b/>
          <w:bCs/>
          <w:sz w:val="28"/>
          <w:szCs w:val="28"/>
        </w:rPr>
        <w:t>8. Conclusion</w:t>
      </w:r>
    </w:p>
    <w:p w14:paraId="27FCF307">
      <w:pPr>
        <w:rPr>
          <w:rFonts w:hint="default" w:ascii="Comic Sans MS" w:hAnsi="Comic Sans MS" w:cs="Comic Sans MS"/>
          <w:sz w:val="22"/>
          <w:szCs w:val="22"/>
        </w:rPr>
      </w:pPr>
      <w:r>
        <w:rPr>
          <w:rFonts w:hint="default" w:ascii="Comic Sans MS" w:hAnsi="Comic Sans MS" w:cs="Comic Sans MS"/>
          <w:sz w:val="22"/>
          <w:szCs w:val="22"/>
        </w:rPr>
        <w:t>The Coffee Shop Performance Overview dashboard provides an interactive and comprehensive view of sales performance. By using KPIs, charts, and slicers, it enables management to monitor trends, analyze top-selling products, and make informed decisions for business growth. The dashboard is a valuable tool for planning promotions, improving customer engagement, and increasing overall profitability.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A6834"/>
    <w:rsid w:val="090D1429"/>
    <w:rsid w:val="26DA6834"/>
    <w:rsid w:val="2F3B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2026-01-17T16:03:00Z</dcterms:created>
  <dc:creator>Vishnu M</dc:creator>
  <cp:lastModifiedBy>Vishnu M</cp:lastModifiedBy>
  <dcterms:modified xsi:type="dcterms:W3CDTF">2026-01-18T15:41:23Z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BA9C43ACC66B449294611A9CE8184140_13</vt:lpwstr>
  </property>
</Properties>
</file>