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BD" w:rsidRPr="00160440" w:rsidRDefault="00160440">
      <w:pPr>
        <w:rPr>
          <w:rFonts w:ascii="Cambria" w:hAnsi="Cambria"/>
          <w:b/>
          <w:sz w:val="28"/>
          <w:szCs w:val="28"/>
          <w:u w:val="single"/>
        </w:rPr>
      </w:pPr>
      <w:r w:rsidRPr="00160440">
        <w:rPr>
          <w:rFonts w:ascii="Cambria" w:hAnsi="Cambria"/>
        </w:rPr>
        <w:t xml:space="preserve">                                                            </w:t>
      </w:r>
      <w:r w:rsidR="00C24654" w:rsidRPr="00160440">
        <w:rPr>
          <w:rFonts w:ascii="Cambria" w:hAnsi="Cambria"/>
          <w:b/>
          <w:color w:val="FF0000"/>
          <w:sz w:val="28"/>
          <w:szCs w:val="28"/>
          <w:u w:val="single"/>
        </w:rPr>
        <w:t xml:space="preserve">JAVASCRIPT </w:t>
      </w:r>
      <w:r w:rsidR="00C24654">
        <w:rPr>
          <w:rFonts w:ascii="Cambria" w:hAnsi="Cambria"/>
          <w:b/>
          <w:color w:val="FF0000"/>
          <w:sz w:val="28"/>
          <w:szCs w:val="28"/>
          <w:u w:val="single"/>
        </w:rPr>
        <w:t xml:space="preserve">WINDOW </w:t>
      </w:r>
      <w:r w:rsidRPr="00160440">
        <w:rPr>
          <w:rFonts w:ascii="Cambria" w:hAnsi="Cambria"/>
          <w:b/>
          <w:color w:val="FF0000"/>
          <w:sz w:val="28"/>
          <w:szCs w:val="28"/>
          <w:u w:val="single"/>
        </w:rPr>
        <w:t>METHODS</w:t>
      </w:r>
    </w:p>
    <w:p w:rsidR="00160440" w:rsidRPr="00160440" w:rsidRDefault="00160440">
      <w:pPr>
        <w:rPr>
          <w:rFonts w:ascii="Cambria" w:hAnsi="Cambria"/>
          <w:b/>
          <w:sz w:val="28"/>
          <w:szCs w:val="28"/>
          <w:u w:val="single"/>
        </w:rPr>
      </w:pPr>
      <w:r w:rsidRPr="00160440">
        <w:rPr>
          <w:rFonts w:ascii="Cambria" w:hAnsi="Cambria"/>
          <w:b/>
          <w:sz w:val="28"/>
          <w:szCs w:val="28"/>
          <w:u w:val="single"/>
        </w:rPr>
        <w:t>Window Methods:-</w:t>
      </w:r>
    </w:p>
    <w:p w:rsidR="00160440" w:rsidRPr="00160440" w:rsidRDefault="00160440" w:rsidP="00160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window.open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 open a new window</w:t>
      </w:r>
    </w:p>
    <w:p w:rsidR="00160440" w:rsidRPr="00160440" w:rsidRDefault="00160440" w:rsidP="00160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window.close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 close the current window</w:t>
      </w:r>
    </w:p>
    <w:p w:rsidR="00160440" w:rsidRPr="00160440" w:rsidRDefault="00160440" w:rsidP="00160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window.moveTo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-move the current window</w:t>
      </w:r>
    </w:p>
    <w:p w:rsidR="00160440" w:rsidRPr="00160440" w:rsidRDefault="00160440" w:rsidP="001604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window.resizeTo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-resize the current window</w:t>
      </w:r>
    </w:p>
    <w:p w:rsidR="00160440" w:rsidRPr="00160440" w:rsidRDefault="00160440" w:rsidP="00160440">
      <w:pPr>
        <w:shd w:val="clear" w:color="auto" w:fill="FFFFFF"/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  <w:r w:rsidRPr="00160440"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  <w:t>Window Screen:-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screen.width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returns screen width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screen.height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returns screen height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screen.availWidth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available screen width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screen.availHeight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available screen height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screen.colorDepth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available screen color</w:t>
      </w:r>
    </w:p>
    <w:p w:rsidR="00160440" w:rsidRPr="00160440" w:rsidRDefault="00160440" w:rsidP="00160440">
      <w:pPr>
        <w:numPr>
          <w:ilvl w:val="0"/>
          <w:numId w:val="5"/>
        </w:numPr>
        <w:shd w:val="clear" w:color="auto" w:fill="FFFFFF"/>
        <w:tabs>
          <w:tab w:val="clear" w:pos="4680"/>
          <w:tab w:val="left" w:pos="432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screen.pixelDepth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- available screen pixel</w:t>
      </w:r>
    </w:p>
    <w:p w:rsidR="00160440" w:rsidRPr="00160440" w:rsidRDefault="00160440" w:rsidP="00160440">
      <w:pPr>
        <w:shd w:val="clear" w:color="auto" w:fill="FFFFFF"/>
        <w:tabs>
          <w:tab w:val="left" w:pos="4320"/>
        </w:tabs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160440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>Window Location:-</w:t>
      </w:r>
    </w:p>
    <w:p w:rsidR="00160440" w:rsidRPr="00160440" w:rsidRDefault="00160440" w:rsidP="00160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window.location.href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returns the </w:t>
      </w: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href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(URL) of the current page</w:t>
      </w:r>
    </w:p>
    <w:p w:rsidR="00160440" w:rsidRPr="00160440" w:rsidRDefault="00160440" w:rsidP="00160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window.location.hostname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returns the domain name of the web host</w:t>
      </w:r>
    </w:p>
    <w:p w:rsidR="00160440" w:rsidRPr="00160440" w:rsidRDefault="00160440" w:rsidP="00160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window.location.pathname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returns the path and filename of the current page</w:t>
      </w:r>
    </w:p>
    <w:p w:rsidR="00160440" w:rsidRPr="00160440" w:rsidRDefault="00160440" w:rsidP="00160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window.location.protocol</w:t>
      </w:r>
      <w:proofErr w:type="spellEnd"/>
      <w:proofErr w:type="gram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returns the web protocol used (http: or https:)</w:t>
      </w:r>
    </w:p>
    <w:p w:rsidR="00160440" w:rsidRPr="00160440" w:rsidRDefault="00160440" w:rsidP="001604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window.location.assign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 xml:space="preserve"> loads a new document</w:t>
      </w:r>
    </w:p>
    <w:p w:rsidR="00160440" w:rsidRPr="00160440" w:rsidRDefault="00160440" w:rsidP="00160440">
      <w:pPr>
        <w:shd w:val="clear" w:color="auto" w:fill="FFFFFF"/>
        <w:tabs>
          <w:tab w:val="left" w:pos="4320"/>
        </w:tabs>
        <w:spacing w:before="100" w:beforeAutospacing="1" w:after="100" w:afterAutospacing="1" w:line="276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160440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>Window History:-</w:t>
      </w:r>
    </w:p>
    <w:p w:rsidR="00160440" w:rsidRPr="00160440" w:rsidRDefault="00160440" w:rsidP="001604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history.back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 same as clicking back in the browser</w:t>
      </w:r>
    </w:p>
    <w:p w:rsidR="00160440" w:rsidRPr="001714DF" w:rsidRDefault="00160440" w:rsidP="001604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history.forward</w:t>
      </w:r>
      <w:proofErr w:type="spellEnd"/>
      <w:r w:rsidRPr="00160440">
        <w:rPr>
          <w:rFonts w:ascii="Cambria" w:eastAsia="Times New Roman" w:hAnsi="Cambria" w:cs="Times New Roman"/>
          <w:color w:val="000000"/>
          <w:sz w:val="24"/>
          <w:szCs w:val="24"/>
        </w:rPr>
        <w:t>() - same as clicking forward in the browser</w:t>
      </w:r>
    </w:p>
    <w:p w:rsidR="001714DF" w:rsidRDefault="001714DF" w:rsidP="001714D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1714DF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>Window Navigate:-</w:t>
      </w:r>
    </w:p>
    <w:p w:rsidR="001714DF" w:rsidRPr="001714DF" w:rsidRDefault="001714DF" w:rsidP="00171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714DF">
        <w:rPr>
          <w:rFonts w:ascii="Cambria" w:eastAsia="Times New Roman" w:hAnsi="Cambria" w:cs="Times New Roman"/>
          <w:color w:val="000000"/>
          <w:sz w:val="24"/>
          <w:szCs w:val="24"/>
        </w:rPr>
        <w:t>navigator.appName</w:t>
      </w:r>
      <w:proofErr w:type="spellEnd"/>
    </w:p>
    <w:p w:rsidR="001714DF" w:rsidRPr="001714DF" w:rsidRDefault="001714DF" w:rsidP="00171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714DF">
        <w:rPr>
          <w:rFonts w:ascii="Cambria" w:eastAsia="Times New Roman" w:hAnsi="Cambria" w:cs="Times New Roman"/>
          <w:color w:val="000000"/>
          <w:sz w:val="24"/>
          <w:szCs w:val="24"/>
        </w:rPr>
        <w:t>navigator.appCodeName</w:t>
      </w:r>
      <w:proofErr w:type="spellEnd"/>
    </w:p>
    <w:p w:rsidR="001714DF" w:rsidRDefault="001714DF" w:rsidP="00171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1714DF">
        <w:rPr>
          <w:rFonts w:ascii="Cambria" w:eastAsia="Times New Roman" w:hAnsi="Cambria" w:cs="Times New Roman"/>
          <w:color w:val="000000"/>
          <w:sz w:val="24"/>
          <w:szCs w:val="24"/>
        </w:rPr>
        <w:t>navigator.platform</w:t>
      </w:r>
      <w:proofErr w:type="spellEnd"/>
    </w:p>
    <w:p w:rsidR="001714DF" w:rsidRPr="001714DF" w:rsidRDefault="001714DF" w:rsidP="00171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navigate.cookieEnabled</w:t>
      </w:r>
      <w:proofErr w:type="spellEnd"/>
    </w:p>
    <w:p w:rsidR="001714DF" w:rsidRDefault="001714DF" w:rsidP="001714D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proofErr w:type="spellStart"/>
      <w:r w:rsidRPr="001714DF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>Javascript</w:t>
      </w:r>
      <w:proofErr w:type="spellEnd"/>
      <w:r w:rsidRPr="001714DF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 xml:space="preserve"> popup boxes:-</w:t>
      </w:r>
    </w:p>
    <w:p w:rsidR="00C24654" w:rsidRPr="00C24654" w:rsidRDefault="00C24654" w:rsidP="00C2465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Window.alert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(“some text”);</w:t>
      </w:r>
    </w:p>
    <w:p w:rsidR="00C24654" w:rsidRPr="00C24654" w:rsidRDefault="00C24654" w:rsidP="00C2465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Window.confirm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(“some text”);</w:t>
      </w:r>
    </w:p>
    <w:p w:rsidR="00C24654" w:rsidRPr="00C24654" w:rsidRDefault="00C24654" w:rsidP="00C2465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Window.prompt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(“some text”);</w:t>
      </w:r>
    </w:p>
    <w:p w:rsidR="00C24654" w:rsidRDefault="00C24654" w:rsidP="00C2465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C24654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lastRenderedPageBreak/>
        <w:t>JavaScript Timings:-</w:t>
      </w:r>
    </w:p>
    <w:p w:rsidR="00C24654" w:rsidRPr="00C24654" w:rsidRDefault="00C24654" w:rsidP="00C246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setTimeout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C24654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function, milliseconds</w:t>
      </w:r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br/>
        <w:t>Executes a function, after waiting a specified number of milliseconds.</w:t>
      </w:r>
    </w:p>
    <w:p w:rsidR="00C24654" w:rsidRDefault="00C24654" w:rsidP="00C2465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setInterval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C24654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function, milliseconds</w:t>
      </w:r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Same as </w:t>
      </w:r>
      <w:proofErr w:type="spellStart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setTimeout</w:t>
      </w:r>
      <w:proofErr w:type="spellEnd"/>
      <w:r w:rsidRPr="00C24654">
        <w:rPr>
          <w:rFonts w:ascii="Cambria" w:eastAsia="Times New Roman" w:hAnsi="Cambria" w:cs="Times New Roman"/>
          <w:color w:val="000000"/>
          <w:sz w:val="24"/>
          <w:szCs w:val="24"/>
        </w:rPr>
        <w:t>(), but repeats the execution of the function continuously.</w:t>
      </w:r>
    </w:p>
    <w:p w:rsidR="00C24654" w:rsidRPr="00C24654" w:rsidRDefault="00C24654" w:rsidP="00C246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</w:rPr>
      </w:pPr>
      <w:bookmarkStart w:id="0" w:name="_GoBack"/>
      <w:bookmarkEnd w:id="0"/>
    </w:p>
    <w:p w:rsidR="00C24654" w:rsidRPr="00C24654" w:rsidRDefault="00C24654" w:rsidP="00C2465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</w:p>
    <w:p w:rsidR="00C24654" w:rsidRPr="00160440" w:rsidRDefault="00C24654" w:rsidP="001714DF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160440" w:rsidRPr="00160440" w:rsidRDefault="00160440" w:rsidP="00160440">
      <w:pPr>
        <w:shd w:val="clear" w:color="auto" w:fill="FFFFFF"/>
        <w:tabs>
          <w:tab w:val="left" w:pos="4320"/>
        </w:tabs>
        <w:spacing w:before="100" w:beforeAutospacing="1" w:after="100" w:afterAutospacing="1" w:line="276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sectPr w:rsidR="00160440" w:rsidRPr="0016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84E3E"/>
    <w:multiLevelType w:val="multilevel"/>
    <w:tmpl w:val="E34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66DE8"/>
    <w:multiLevelType w:val="hybridMultilevel"/>
    <w:tmpl w:val="6850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F85"/>
    <w:multiLevelType w:val="hybridMultilevel"/>
    <w:tmpl w:val="0D8C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159F8"/>
    <w:multiLevelType w:val="multilevel"/>
    <w:tmpl w:val="886C2122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4">
    <w:nsid w:val="38B830D8"/>
    <w:multiLevelType w:val="multilevel"/>
    <w:tmpl w:val="203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4A4B57"/>
    <w:multiLevelType w:val="multilevel"/>
    <w:tmpl w:val="F5D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24584"/>
    <w:multiLevelType w:val="multilevel"/>
    <w:tmpl w:val="287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208FE"/>
    <w:multiLevelType w:val="multilevel"/>
    <w:tmpl w:val="6A8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56956"/>
    <w:multiLevelType w:val="multilevel"/>
    <w:tmpl w:val="20AE1B4E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ascii="Cambria" w:eastAsia="Times New Roman" w:hAnsi="Cambri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9">
    <w:nsid w:val="672954D6"/>
    <w:multiLevelType w:val="multilevel"/>
    <w:tmpl w:val="C00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C348C"/>
    <w:multiLevelType w:val="hybridMultilevel"/>
    <w:tmpl w:val="1CD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3D"/>
    <w:rsid w:val="00160440"/>
    <w:rsid w:val="001714DF"/>
    <w:rsid w:val="003300C1"/>
    <w:rsid w:val="0033327C"/>
    <w:rsid w:val="005C3A3D"/>
    <w:rsid w:val="007006CD"/>
    <w:rsid w:val="00C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AE374-AFAC-46EE-9156-8188F01A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4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KARLAPUDI</dc:creator>
  <cp:keywords/>
  <dc:description/>
  <cp:lastModifiedBy>MOUNIKA KARLAPUDI</cp:lastModifiedBy>
  <cp:revision>2</cp:revision>
  <dcterms:created xsi:type="dcterms:W3CDTF">2017-09-18T17:46:00Z</dcterms:created>
  <dcterms:modified xsi:type="dcterms:W3CDTF">2017-09-18T18:33:00Z</dcterms:modified>
</cp:coreProperties>
</file>