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E117D" w14:textId="77777777" w:rsidR="001E05E8" w:rsidRDefault="001E05E8" w:rsidP="001E05E8">
      <w:pPr>
        <w:rPr>
          <w:rFonts w:ascii="Plus Jakarta Sans ExtraLight" w:hAnsi="Plus Jakarta Sans ExtraLight"/>
        </w:rPr>
      </w:pPr>
    </w:p>
    <w:p w14:paraId="35D702B0" w14:textId="77777777" w:rsidR="001E05E8" w:rsidRPr="001E05E8" w:rsidRDefault="001E05E8" w:rsidP="001E05E8">
      <w:pPr>
        <w:rPr>
          <w:rFonts w:ascii="Plus Jakarta Sans ExtraLight" w:hAnsi="Plus Jakarta Sans ExtraLight"/>
        </w:rPr>
      </w:pPr>
    </w:p>
    <w:p w14:paraId="649AF05F" w14:textId="148EE0BF" w:rsidR="001E05E8" w:rsidRPr="001E05E8" w:rsidRDefault="001E05E8" w:rsidP="001E05E8">
      <w:pPr>
        <w:rPr>
          <w:rFonts w:ascii="Plus Jakarta Sans ExtraLight" w:hAnsi="Plus Jakarta Sans ExtraLight"/>
          <w:b/>
          <w:bCs/>
          <w:sz w:val="32"/>
          <w:szCs w:val="32"/>
        </w:rPr>
      </w:pPr>
      <w:r w:rsidRPr="001E05E8">
        <w:rPr>
          <w:rFonts w:ascii="Plus Jakarta Sans ExtraLight" w:hAnsi="Plus Jakarta Sans ExtraLight"/>
          <w:b/>
          <w:bCs/>
          <w:sz w:val="32"/>
          <w:szCs w:val="32"/>
        </w:rPr>
        <w:t>MUTUAL NON-DISCLOSURE AGREEMENT</w:t>
      </w:r>
    </w:p>
    <w:p w14:paraId="27044C7F" w14:textId="77777777" w:rsidR="001E05E8" w:rsidRPr="001E05E8" w:rsidRDefault="001E05E8" w:rsidP="001E05E8">
      <w:pPr>
        <w:rPr>
          <w:rFonts w:ascii="Plus Jakarta Sans ExtraLight" w:hAnsi="Plus Jakarta Sans ExtraLight"/>
        </w:rPr>
      </w:pPr>
    </w:p>
    <w:p w14:paraId="6AF771C3" w14:textId="77777777" w:rsidR="001E05E8" w:rsidRDefault="001E05E8" w:rsidP="001E05E8">
      <w:pPr>
        <w:rPr>
          <w:rFonts w:ascii="Plus Jakarta Sans ExtraLight" w:hAnsi="Plus Jakarta Sans ExtraLight"/>
        </w:rPr>
      </w:pPr>
    </w:p>
    <w:p w14:paraId="640D93FF" w14:textId="77777777" w:rsidR="001E05E8" w:rsidRDefault="001E05E8" w:rsidP="001E05E8">
      <w:pPr>
        <w:rPr>
          <w:rFonts w:ascii="Plus Jakarta Sans ExtraLight" w:hAnsi="Plus Jakarta Sans ExtraLight"/>
        </w:rPr>
      </w:pPr>
    </w:p>
    <w:p w14:paraId="5457BCAE" w14:textId="77777777" w:rsidR="001E05E8" w:rsidRDefault="001E05E8" w:rsidP="001E05E8">
      <w:pPr>
        <w:rPr>
          <w:rFonts w:ascii="Plus Jakarta Sans ExtraLight" w:hAnsi="Plus Jakarta Sans ExtraLight"/>
        </w:rPr>
      </w:pPr>
    </w:p>
    <w:p w14:paraId="00DEC71B" w14:textId="77777777" w:rsidR="001E05E8" w:rsidRDefault="001E05E8" w:rsidP="001E05E8">
      <w:pPr>
        <w:rPr>
          <w:rFonts w:ascii="Plus Jakarta Sans ExtraLight" w:hAnsi="Plus Jakarta Sans ExtraLight"/>
        </w:rPr>
      </w:pPr>
    </w:p>
    <w:p w14:paraId="34902908" w14:textId="77777777" w:rsidR="001E05E8" w:rsidRDefault="001E05E8" w:rsidP="001E05E8">
      <w:pPr>
        <w:rPr>
          <w:rFonts w:ascii="Plus Jakarta Sans ExtraLight" w:hAnsi="Plus Jakarta Sans ExtraLight"/>
        </w:rPr>
      </w:pPr>
    </w:p>
    <w:p w14:paraId="4DF44FE8" w14:textId="77777777" w:rsidR="001E05E8" w:rsidRDefault="001E05E8" w:rsidP="001E05E8">
      <w:pPr>
        <w:rPr>
          <w:rFonts w:ascii="Plus Jakarta Sans ExtraLight" w:hAnsi="Plus Jakarta Sans ExtraLight"/>
        </w:rPr>
      </w:pPr>
    </w:p>
    <w:p w14:paraId="0FE2F05A" w14:textId="77777777" w:rsidR="001E05E8" w:rsidRDefault="001E05E8" w:rsidP="001E05E8">
      <w:pPr>
        <w:rPr>
          <w:rFonts w:ascii="Plus Jakarta Sans ExtraLight" w:hAnsi="Plus Jakarta Sans ExtraLight"/>
        </w:rPr>
      </w:pPr>
    </w:p>
    <w:p w14:paraId="6CCFF5BD" w14:textId="77777777" w:rsidR="001E05E8" w:rsidRPr="001E05E8" w:rsidRDefault="001E05E8" w:rsidP="001E05E8">
      <w:pPr>
        <w:rPr>
          <w:rFonts w:ascii="Plus Jakarta Sans ExtraLight" w:hAnsi="Plus Jakarta Sans ExtraLight"/>
        </w:rPr>
      </w:pPr>
    </w:p>
    <w:tbl>
      <w:tblPr>
        <w:tblStyle w:val="TableGrid"/>
        <w:tblW w:w="0" w:type="auto"/>
        <w:tblLook w:val="04A0" w:firstRow="1" w:lastRow="0" w:firstColumn="1" w:lastColumn="0" w:noHBand="0" w:noVBand="1"/>
      </w:tblPr>
      <w:tblGrid>
        <w:gridCol w:w="3256"/>
        <w:gridCol w:w="5754"/>
      </w:tblGrid>
      <w:tr w:rsidR="00B0476D" w:rsidRPr="001E05E8" w14:paraId="1895C314" w14:textId="77777777" w:rsidTr="001E05E8">
        <w:trPr>
          <w:trHeight w:val="429"/>
        </w:trPr>
        <w:tc>
          <w:tcPr>
            <w:tcW w:w="3256" w:type="dxa"/>
          </w:tcPr>
          <w:p w14:paraId="3584E870" w14:textId="77777777" w:rsidR="00B0476D" w:rsidRPr="001E05E8" w:rsidRDefault="00B0476D" w:rsidP="00B0476D">
            <w:pPr>
              <w:rPr>
                <w:rFonts w:ascii="Plus Jakarta Sans ExtraLight" w:hAnsi="Plus Jakarta Sans ExtraLight"/>
                <w:sz w:val="21"/>
                <w:szCs w:val="21"/>
              </w:rPr>
            </w:pPr>
            <w:r w:rsidRPr="001E05E8">
              <w:rPr>
                <w:rFonts w:ascii="Plus Jakarta Sans ExtraLight" w:hAnsi="Plus Jakarta Sans ExtraLight"/>
                <w:sz w:val="21"/>
                <w:szCs w:val="21"/>
              </w:rPr>
              <w:t>Cognirise</w:t>
            </w:r>
          </w:p>
        </w:tc>
        <w:tc>
          <w:tcPr>
            <w:tcW w:w="5754" w:type="dxa"/>
          </w:tcPr>
          <w:p w14:paraId="331D1BF4" w14:textId="77777777" w:rsidR="00B0476D" w:rsidRDefault="00B0476D" w:rsidP="00B0476D">
            <w:pPr>
              <w:rPr>
                <w:rFonts w:ascii="Plus Jakarta Sans ExtraLight" w:eastAsia="Arial" w:hAnsi="Plus Jakarta Sans ExtraLight" w:cs="Arial"/>
                <w:color w:val="1E1E1E"/>
                <w:sz w:val="21"/>
                <w:szCs w:val="21"/>
              </w:rPr>
            </w:pPr>
            <w:r w:rsidRPr="001E05E8">
              <w:rPr>
                <w:rFonts w:ascii="Plus Jakarta Sans ExtraLight" w:hAnsi="Plus Jakarta Sans ExtraLight"/>
                <w:sz w:val="21"/>
                <w:szCs w:val="21"/>
              </w:rPr>
              <w:t>Cognitive Rise Artificial Intelligence Developing</w:t>
            </w:r>
            <w:r>
              <w:rPr>
                <w:rFonts w:ascii="Plus Jakarta Sans ExtraLight" w:hAnsi="Plus Jakarta Sans ExtraLight"/>
                <w:sz w:val="21"/>
                <w:szCs w:val="21"/>
              </w:rPr>
              <w:t xml:space="preserve"> Services</w:t>
            </w:r>
            <w:r w:rsidRPr="001E05E8">
              <w:rPr>
                <w:rFonts w:ascii="Plus Jakarta Sans ExtraLight" w:hAnsi="Plus Jakarta Sans ExtraLight"/>
                <w:sz w:val="21"/>
                <w:szCs w:val="21"/>
              </w:rPr>
              <w:t xml:space="preserve"> LLC</w:t>
            </w:r>
            <w:r w:rsidRPr="00E34365">
              <w:rPr>
                <w:rFonts w:ascii="Plus Jakarta Sans ExtraLight" w:eastAsia="Arial" w:hAnsi="Plus Jakarta Sans ExtraLight" w:cs="Arial"/>
                <w:color w:val="1E1E1E"/>
                <w:sz w:val="21"/>
                <w:szCs w:val="21"/>
              </w:rPr>
              <w:t xml:space="preserve">, </w:t>
            </w:r>
            <w:r>
              <w:rPr>
                <w:rFonts w:ascii="Plus Jakarta Sans ExtraLight" w:eastAsia="Arial" w:hAnsi="Plus Jakarta Sans ExtraLight" w:cs="Arial"/>
                <w:color w:val="1E1E1E"/>
                <w:sz w:val="21"/>
                <w:szCs w:val="21"/>
              </w:rPr>
              <w:t>Prestige 2 Business Center</w:t>
            </w:r>
            <w:r w:rsidRPr="00E34365">
              <w:rPr>
                <w:rFonts w:ascii="Plus Jakarta Sans ExtraLight" w:eastAsia="Arial" w:hAnsi="Plus Jakarta Sans ExtraLight" w:cs="Arial"/>
                <w:color w:val="1E1E1E"/>
                <w:sz w:val="21"/>
                <w:szCs w:val="21"/>
              </w:rPr>
              <w:t>,</w:t>
            </w:r>
            <w:r>
              <w:rPr>
                <w:rFonts w:ascii="Plus Jakarta Sans ExtraLight" w:eastAsia="Arial" w:hAnsi="Plus Jakarta Sans ExtraLight" w:cs="Arial"/>
                <w:color w:val="1E1E1E"/>
                <w:sz w:val="21"/>
                <w:szCs w:val="21"/>
              </w:rPr>
              <w:t xml:space="preserve"> Business Bay, Dubai</w:t>
            </w:r>
            <w:r w:rsidRPr="00E34365">
              <w:rPr>
                <w:rFonts w:ascii="Plus Jakarta Sans ExtraLight" w:eastAsia="Arial" w:hAnsi="Plus Jakarta Sans ExtraLight" w:cs="Arial"/>
                <w:color w:val="1E1E1E"/>
                <w:sz w:val="21"/>
                <w:szCs w:val="21"/>
              </w:rPr>
              <w:t xml:space="preserve"> UAE ("Cognirise" or "the Company")</w:t>
            </w:r>
          </w:p>
          <w:p w14:paraId="46D5F145" w14:textId="6FF55DD1" w:rsidR="00B0476D" w:rsidRPr="001E05E8" w:rsidRDefault="00B0476D" w:rsidP="00B0476D">
            <w:pPr>
              <w:rPr>
                <w:rFonts w:ascii="Plus Jakarta Sans ExtraLight" w:hAnsi="Plus Jakarta Sans ExtraLight"/>
                <w:sz w:val="21"/>
                <w:szCs w:val="21"/>
              </w:rPr>
            </w:pPr>
          </w:p>
        </w:tc>
      </w:tr>
      <w:tr w:rsidR="001E05E8" w:rsidRPr="001E05E8" w14:paraId="1740CF20" w14:textId="77777777" w:rsidTr="001E05E8">
        <w:tc>
          <w:tcPr>
            <w:tcW w:w="3256" w:type="dxa"/>
          </w:tcPr>
          <w:p w14:paraId="44699608" w14:textId="77777777" w:rsidR="001E05E8" w:rsidRP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Other Party</w:t>
            </w:r>
          </w:p>
        </w:tc>
        <w:tc>
          <w:tcPr>
            <w:tcW w:w="5754" w:type="dxa"/>
          </w:tcPr>
          <w:p w14:paraId="008069D5" w14:textId="77777777" w:rsid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[Full Legal Name, Registration No., Address] ("the Other Party")</w:t>
            </w:r>
          </w:p>
          <w:p w14:paraId="21AD7A7D" w14:textId="77777777" w:rsidR="00B0476D" w:rsidRPr="001E05E8" w:rsidRDefault="00B0476D" w:rsidP="00A93E92">
            <w:pPr>
              <w:rPr>
                <w:rFonts w:ascii="Plus Jakarta Sans ExtraLight" w:hAnsi="Plus Jakarta Sans ExtraLight"/>
                <w:sz w:val="21"/>
                <w:szCs w:val="21"/>
              </w:rPr>
            </w:pPr>
          </w:p>
        </w:tc>
      </w:tr>
      <w:tr w:rsidR="001E05E8" w:rsidRPr="001E05E8" w14:paraId="72DEDE8E" w14:textId="77777777" w:rsidTr="001E05E8">
        <w:trPr>
          <w:trHeight w:val="443"/>
        </w:trPr>
        <w:tc>
          <w:tcPr>
            <w:tcW w:w="3256" w:type="dxa"/>
          </w:tcPr>
          <w:p w14:paraId="2C56BD91" w14:textId="77777777" w:rsidR="001E05E8" w:rsidRP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Primary Contact — Cognirise</w:t>
            </w:r>
          </w:p>
        </w:tc>
        <w:tc>
          <w:tcPr>
            <w:tcW w:w="5754" w:type="dxa"/>
          </w:tcPr>
          <w:p w14:paraId="212BF162" w14:textId="77777777" w:rsid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Mounir Ariss / Gokhan Guney [contact@cognirise.ai]</w:t>
            </w:r>
          </w:p>
          <w:p w14:paraId="16B32D55" w14:textId="77777777" w:rsidR="00B0476D" w:rsidRPr="001E05E8" w:rsidRDefault="00B0476D" w:rsidP="00A93E92">
            <w:pPr>
              <w:rPr>
                <w:rFonts w:ascii="Plus Jakarta Sans ExtraLight" w:hAnsi="Plus Jakarta Sans ExtraLight"/>
                <w:sz w:val="21"/>
                <w:szCs w:val="21"/>
              </w:rPr>
            </w:pPr>
          </w:p>
        </w:tc>
      </w:tr>
      <w:tr w:rsidR="001E05E8" w:rsidRPr="001E05E8" w14:paraId="0136CBB6" w14:textId="77777777" w:rsidTr="001E05E8">
        <w:trPr>
          <w:trHeight w:val="407"/>
        </w:trPr>
        <w:tc>
          <w:tcPr>
            <w:tcW w:w="3256" w:type="dxa"/>
          </w:tcPr>
          <w:p w14:paraId="6B0CF521" w14:textId="77777777" w:rsidR="001E05E8" w:rsidRP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Primary Contact — Other Party</w:t>
            </w:r>
          </w:p>
        </w:tc>
        <w:tc>
          <w:tcPr>
            <w:tcW w:w="5754" w:type="dxa"/>
          </w:tcPr>
          <w:p w14:paraId="5318DECB" w14:textId="77777777" w:rsid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[Name, Title, Email]</w:t>
            </w:r>
          </w:p>
          <w:p w14:paraId="6B24E374" w14:textId="77777777" w:rsidR="00B0476D" w:rsidRPr="001E05E8" w:rsidRDefault="00B0476D" w:rsidP="00A93E92">
            <w:pPr>
              <w:rPr>
                <w:rFonts w:ascii="Plus Jakarta Sans ExtraLight" w:hAnsi="Plus Jakarta Sans ExtraLight"/>
                <w:sz w:val="21"/>
                <w:szCs w:val="21"/>
              </w:rPr>
            </w:pPr>
          </w:p>
        </w:tc>
      </w:tr>
      <w:tr w:rsidR="001E05E8" w:rsidRPr="001E05E8" w14:paraId="0F99AAD0" w14:textId="77777777" w:rsidTr="001E05E8">
        <w:trPr>
          <w:trHeight w:val="427"/>
        </w:trPr>
        <w:tc>
          <w:tcPr>
            <w:tcW w:w="3256" w:type="dxa"/>
          </w:tcPr>
          <w:p w14:paraId="2E31AE41" w14:textId="77777777" w:rsidR="001E05E8" w:rsidRP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Effective Date</w:t>
            </w:r>
          </w:p>
        </w:tc>
        <w:tc>
          <w:tcPr>
            <w:tcW w:w="5754" w:type="dxa"/>
          </w:tcPr>
          <w:p w14:paraId="26234186" w14:textId="77777777" w:rsid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[DD Month YYYY]</w:t>
            </w:r>
          </w:p>
          <w:p w14:paraId="42F6C2BD" w14:textId="77777777" w:rsidR="00B0476D" w:rsidRPr="001E05E8" w:rsidRDefault="00B0476D" w:rsidP="00A93E92">
            <w:pPr>
              <w:rPr>
                <w:rFonts w:ascii="Plus Jakarta Sans ExtraLight" w:hAnsi="Plus Jakarta Sans ExtraLight"/>
                <w:sz w:val="21"/>
                <w:szCs w:val="21"/>
              </w:rPr>
            </w:pPr>
          </w:p>
        </w:tc>
      </w:tr>
      <w:tr w:rsidR="001E05E8" w:rsidRPr="001E05E8" w14:paraId="1E88B4B5" w14:textId="77777777" w:rsidTr="001E05E8">
        <w:tc>
          <w:tcPr>
            <w:tcW w:w="3256" w:type="dxa"/>
          </w:tcPr>
          <w:p w14:paraId="153A96C7" w14:textId="77777777" w:rsidR="001E05E8" w:rsidRP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Purpose</w:t>
            </w:r>
          </w:p>
        </w:tc>
        <w:tc>
          <w:tcPr>
            <w:tcW w:w="5754" w:type="dxa"/>
          </w:tcPr>
          <w:p w14:paraId="4DA0E6D2" w14:textId="77777777" w:rsid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[Brief description of the intended collaboration / transaction]</w:t>
            </w:r>
          </w:p>
          <w:p w14:paraId="03B70007" w14:textId="77777777" w:rsidR="00B0476D" w:rsidRPr="001E05E8" w:rsidRDefault="00B0476D" w:rsidP="00A93E92">
            <w:pPr>
              <w:rPr>
                <w:rFonts w:ascii="Plus Jakarta Sans ExtraLight" w:hAnsi="Plus Jakarta Sans ExtraLight"/>
                <w:sz w:val="21"/>
                <w:szCs w:val="21"/>
              </w:rPr>
            </w:pPr>
          </w:p>
        </w:tc>
      </w:tr>
      <w:tr w:rsidR="001E05E8" w:rsidRPr="001E05E8" w14:paraId="52F89514" w14:textId="77777777" w:rsidTr="001E05E8">
        <w:trPr>
          <w:trHeight w:val="441"/>
        </w:trPr>
        <w:tc>
          <w:tcPr>
            <w:tcW w:w="3256" w:type="dxa"/>
          </w:tcPr>
          <w:p w14:paraId="7D894503" w14:textId="77777777" w:rsidR="001E05E8" w:rsidRP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Confidentiality Period</w:t>
            </w:r>
          </w:p>
        </w:tc>
        <w:tc>
          <w:tcPr>
            <w:tcW w:w="5754" w:type="dxa"/>
          </w:tcPr>
          <w:p w14:paraId="65E75EBE" w14:textId="77777777" w:rsid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5 years from the Effective Date (trade secrets: indefinite)</w:t>
            </w:r>
          </w:p>
          <w:p w14:paraId="16298C50" w14:textId="77777777" w:rsidR="00B0476D" w:rsidRPr="001E05E8" w:rsidRDefault="00B0476D" w:rsidP="00A93E92">
            <w:pPr>
              <w:rPr>
                <w:rFonts w:ascii="Plus Jakarta Sans ExtraLight" w:hAnsi="Plus Jakarta Sans ExtraLight"/>
                <w:sz w:val="21"/>
                <w:szCs w:val="21"/>
              </w:rPr>
            </w:pPr>
          </w:p>
        </w:tc>
      </w:tr>
      <w:tr w:rsidR="001E05E8" w:rsidRPr="001E05E8" w14:paraId="688D8169" w14:textId="77777777" w:rsidTr="001E05E8">
        <w:trPr>
          <w:trHeight w:val="404"/>
        </w:trPr>
        <w:tc>
          <w:tcPr>
            <w:tcW w:w="3256" w:type="dxa"/>
          </w:tcPr>
          <w:p w14:paraId="257C0D10" w14:textId="77777777" w:rsidR="001E05E8" w:rsidRP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Governing Law &amp; Jurisdiction</w:t>
            </w:r>
          </w:p>
        </w:tc>
        <w:tc>
          <w:tcPr>
            <w:tcW w:w="5754" w:type="dxa"/>
          </w:tcPr>
          <w:p w14:paraId="15A14BF4" w14:textId="77777777" w:rsid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United Arab Emirates; courts of [Dubai / Abu Dhabi]</w:t>
            </w:r>
          </w:p>
          <w:p w14:paraId="230DEEC3" w14:textId="77777777" w:rsidR="00B0476D" w:rsidRPr="001E05E8" w:rsidRDefault="00B0476D" w:rsidP="00A93E92">
            <w:pPr>
              <w:rPr>
                <w:rFonts w:ascii="Plus Jakarta Sans ExtraLight" w:hAnsi="Plus Jakarta Sans ExtraLight"/>
                <w:sz w:val="21"/>
                <w:szCs w:val="21"/>
              </w:rPr>
            </w:pPr>
          </w:p>
        </w:tc>
      </w:tr>
      <w:tr w:rsidR="001E05E8" w:rsidRPr="001E05E8" w14:paraId="03387356" w14:textId="77777777" w:rsidTr="001E05E8">
        <w:trPr>
          <w:trHeight w:val="425"/>
        </w:trPr>
        <w:tc>
          <w:tcPr>
            <w:tcW w:w="3256" w:type="dxa"/>
          </w:tcPr>
          <w:p w14:paraId="17AA796E" w14:textId="77777777" w:rsidR="001E05E8" w:rsidRP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Reference No.</w:t>
            </w:r>
          </w:p>
        </w:tc>
        <w:tc>
          <w:tcPr>
            <w:tcW w:w="5754" w:type="dxa"/>
          </w:tcPr>
          <w:p w14:paraId="51E69E00" w14:textId="77777777" w:rsidR="001E05E8" w:rsidRDefault="001E05E8" w:rsidP="00A93E92">
            <w:pPr>
              <w:rPr>
                <w:rFonts w:ascii="Plus Jakarta Sans ExtraLight" w:hAnsi="Plus Jakarta Sans ExtraLight"/>
                <w:sz w:val="21"/>
                <w:szCs w:val="21"/>
              </w:rPr>
            </w:pPr>
            <w:r w:rsidRPr="001E05E8">
              <w:rPr>
                <w:rFonts w:ascii="Plus Jakarta Sans ExtraLight" w:hAnsi="Plus Jakarta Sans ExtraLight"/>
                <w:sz w:val="21"/>
                <w:szCs w:val="21"/>
              </w:rPr>
              <w:t>[CGNR-NDA-M-[YEAR]-[###]]</w:t>
            </w:r>
          </w:p>
          <w:p w14:paraId="0201341A" w14:textId="77777777" w:rsidR="00B0476D" w:rsidRPr="001E05E8" w:rsidRDefault="00B0476D" w:rsidP="00A93E92">
            <w:pPr>
              <w:rPr>
                <w:rFonts w:ascii="Plus Jakarta Sans ExtraLight" w:hAnsi="Plus Jakarta Sans ExtraLight"/>
                <w:sz w:val="21"/>
                <w:szCs w:val="21"/>
              </w:rPr>
            </w:pPr>
          </w:p>
        </w:tc>
      </w:tr>
    </w:tbl>
    <w:p w14:paraId="4DD57E2C" w14:textId="6699AD7E" w:rsidR="00B0476D" w:rsidRDefault="00B0476D" w:rsidP="001E05E8">
      <w:pPr>
        <w:rPr>
          <w:rFonts w:ascii="Plus Jakarta Sans ExtraLight" w:hAnsi="Plus Jakarta Sans ExtraLight"/>
        </w:rPr>
      </w:pPr>
    </w:p>
    <w:p w14:paraId="30A1B6DB" w14:textId="77777777" w:rsidR="00B0476D" w:rsidRDefault="00B0476D">
      <w:pPr>
        <w:rPr>
          <w:rFonts w:ascii="Plus Jakarta Sans ExtraLight" w:hAnsi="Plus Jakarta Sans ExtraLight"/>
        </w:rPr>
      </w:pPr>
      <w:r>
        <w:rPr>
          <w:rFonts w:ascii="Plus Jakarta Sans ExtraLight" w:hAnsi="Plus Jakarta Sans ExtraLight"/>
        </w:rPr>
        <w:br w:type="page"/>
      </w:r>
    </w:p>
    <w:p w14:paraId="12563C3F"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lastRenderedPageBreak/>
        <w:t>1.  BACKGROUND</w:t>
      </w:r>
    </w:p>
    <w:p w14:paraId="115203B2" w14:textId="77777777" w:rsid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This Mutual Non-Disclosure Agreement ("Agreement") is entered into as of the Effective Date above by and between Cognirise AI Advisory FZ-LLC ("Cognirise") and the Other Party identified above (each a "Party", collectively the "Parties"). The Parties intend to explore, discuss, or engage in a potential business relationship or collaboration (the "Purpose"). In connection with the Purpose, each Party may disclose to the other certain Confidential Information. Each Party may act as a "Disclosing Party" when disclosing its Confidential Information and as a "Receiving Party" when receiving the Confidential Information of the other.</w:t>
      </w:r>
    </w:p>
    <w:p w14:paraId="137DA89A" w14:textId="77777777" w:rsidR="001E05E8" w:rsidRPr="001E05E8" w:rsidRDefault="001E05E8" w:rsidP="001E05E8">
      <w:pPr>
        <w:rPr>
          <w:rFonts w:ascii="Plus Jakarta Sans ExtraLight" w:hAnsi="Plus Jakarta Sans ExtraLight"/>
          <w:sz w:val="22"/>
          <w:szCs w:val="22"/>
        </w:rPr>
      </w:pPr>
    </w:p>
    <w:p w14:paraId="12649018"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t>2.  DEFINITION OF CONFIDENTIAL INFORMATION</w:t>
      </w:r>
    </w:p>
    <w:p w14:paraId="36F8A6AF" w14:textId="77777777" w:rsidR="001E05E8" w:rsidRP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"Confidential Information" means all non-public information disclosed by the Disclosing Party to the Receiving Party, in any form or medium (written, oral, digital, visual, or otherwise), that:</w:t>
      </w:r>
    </w:p>
    <w:p w14:paraId="7C1F69BA" w14:textId="77777777" w:rsidR="001E05E8" w:rsidRP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(a)   is designated as confidential, proprietary, or secret at the time of disclosure or within thirty (30) days thereafter; or</w:t>
      </w:r>
    </w:p>
    <w:p w14:paraId="0601350B" w14:textId="4850CBD0" w:rsidR="001E05E8" w:rsidRP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(b)   would be apparent to a reasonable person, familiar with the Disclosing Party's business and the industry in which it operates, to be of a confidential or proprietary nature, including but not limited to: business and financial information, strategies, forecasts, pricing, client and prospect data, employee information, AI methodologies, algorithms, models, software, source code, technical specifications, product roadmaps, intellectual property, trade secrets, and information about the Disclosing Party's clients/customers and their businesses.</w:t>
      </w:r>
    </w:p>
    <w:p w14:paraId="775C990C" w14:textId="77777777" w:rsid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Confidential Information includes information disclosed by a Party's affiliates, subsidiaries, directors, officers, employees, agents, advisors, or clients on behalf of that Party.</w:t>
      </w:r>
    </w:p>
    <w:p w14:paraId="354DE641" w14:textId="77777777" w:rsidR="001E05E8" w:rsidRPr="001E05E8" w:rsidRDefault="001E05E8" w:rsidP="001E05E8">
      <w:pPr>
        <w:rPr>
          <w:rFonts w:ascii="Plus Jakarta Sans ExtraLight" w:hAnsi="Plus Jakarta Sans ExtraLight"/>
          <w:sz w:val="22"/>
          <w:szCs w:val="22"/>
        </w:rPr>
      </w:pPr>
    </w:p>
    <w:p w14:paraId="36684816"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t>3.  OBLIGATIONS OF THE RECEIVING PARTY</w:t>
      </w:r>
    </w:p>
    <w:p w14:paraId="59A24F07" w14:textId="77777777" w:rsidR="001E05E8" w:rsidRP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Each Receiving Party shall, in respect of the Disclosing Party's Confidential Information:</w:t>
      </w:r>
    </w:p>
    <w:p w14:paraId="42BEB3FB" w14:textId="6FD70342" w:rsidR="001E05E8" w:rsidRPr="001E05E8" w:rsidRDefault="001E05E8" w:rsidP="001E05E8">
      <w:pPr>
        <w:pStyle w:val="ListParagraph"/>
        <w:numPr>
          <w:ilvl w:val="0"/>
          <w:numId w:val="8"/>
        </w:numPr>
        <w:rPr>
          <w:rFonts w:ascii="Plus Jakarta Sans ExtraLight" w:hAnsi="Plus Jakarta Sans ExtraLight"/>
          <w:sz w:val="22"/>
          <w:szCs w:val="22"/>
        </w:rPr>
      </w:pPr>
      <w:r w:rsidRPr="001E05E8">
        <w:rPr>
          <w:rFonts w:ascii="Plus Jakarta Sans ExtraLight" w:hAnsi="Plus Jakarta Sans ExtraLight"/>
          <w:sz w:val="22"/>
          <w:szCs w:val="22"/>
        </w:rPr>
        <w:t>hold it in strict confidence and not disclose, publish, or make available it to any third party without the prior written consent of the Disclosing Party;</w:t>
      </w:r>
    </w:p>
    <w:p w14:paraId="290B885D" w14:textId="26A4FBEE" w:rsidR="001E05E8" w:rsidRPr="001E05E8" w:rsidRDefault="001E05E8" w:rsidP="001E05E8">
      <w:pPr>
        <w:pStyle w:val="ListParagraph"/>
        <w:numPr>
          <w:ilvl w:val="0"/>
          <w:numId w:val="8"/>
        </w:numPr>
        <w:rPr>
          <w:rFonts w:ascii="Plus Jakarta Sans ExtraLight" w:hAnsi="Plus Jakarta Sans ExtraLight"/>
          <w:sz w:val="22"/>
          <w:szCs w:val="22"/>
        </w:rPr>
      </w:pPr>
      <w:r w:rsidRPr="001E05E8">
        <w:rPr>
          <w:rFonts w:ascii="Plus Jakarta Sans ExtraLight" w:hAnsi="Plus Jakarta Sans ExtraLight"/>
          <w:sz w:val="22"/>
          <w:szCs w:val="22"/>
        </w:rPr>
        <w:t>use it solely for the Purpose and for no other purpose;</w:t>
      </w:r>
    </w:p>
    <w:p w14:paraId="3A7B2C01" w14:textId="2261A42B" w:rsidR="001E05E8" w:rsidRPr="001E05E8" w:rsidRDefault="001E05E8" w:rsidP="001E05E8">
      <w:pPr>
        <w:pStyle w:val="ListParagraph"/>
        <w:numPr>
          <w:ilvl w:val="0"/>
          <w:numId w:val="8"/>
        </w:numPr>
        <w:rPr>
          <w:rFonts w:ascii="Plus Jakarta Sans ExtraLight" w:hAnsi="Plus Jakarta Sans ExtraLight"/>
          <w:sz w:val="22"/>
          <w:szCs w:val="22"/>
        </w:rPr>
      </w:pPr>
      <w:r w:rsidRPr="001E05E8">
        <w:rPr>
          <w:rFonts w:ascii="Plus Jakarta Sans ExtraLight" w:hAnsi="Plus Jakarta Sans ExtraLight"/>
          <w:sz w:val="22"/>
          <w:szCs w:val="22"/>
        </w:rPr>
        <w:t>protect it using at least the same degree of care it applies to its own confidential information of a similar nature, but in no event less than reasonable care;</w:t>
      </w:r>
    </w:p>
    <w:p w14:paraId="22540280" w14:textId="16E3BCC5" w:rsidR="001E05E8" w:rsidRPr="001E05E8" w:rsidRDefault="001E05E8" w:rsidP="001E05E8">
      <w:pPr>
        <w:pStyle w:val="ListParagraph"/>
        <w:numPr>
          <w:ilvl w:val="0"/>
          <w:numId w:val="8"/>
        </w:numPr>
        <w:rPr>
          <w:rFonts w:ascii="Plus Jakarta Sans ExtraLight" w:hAnsi="Plus Jakarta Sans ExtraLight"/>
          <w:sz w:val="22"/>
          <w:szCs w:val="22"/>
        </w:rPr>
      </w:pPr>
      <w:r w:rsidRPr="001E05E8">
        <w:rPr>
          <w:rFonts w:ascii="Plus Jakarta Sans ExtraLight" w:hAnsi="Plus Jakarta Sans ExtraLight"/>
          <w:sz w:val="22"/>
          <w:szCs w:val="22"/>
        </w:rPr>
        <w:t xml:space="preserve">disclose it only to its own directors, officers, employees, agents, or professional advisors who have a strict need to know for the Purpose, who are bound by </w:t>
      </w:r>
      <w:r w:rsidRPr="001E05E8">
        <w:rPr>
          <w:rFonts w:ascii="Plus Jakarta Sans ExtraLight" w:hAnsi="Plus Jakarta Sans ExtraLight"/>
          <w:sz w:val="22"/>
          <w:szCs w:val="22"/>
        </w:rPr>
        <w:lastRenderedPageBreak/>
        <w:t>confidentiality obligations no less restrictive than those in this Agreement, and for whose acts and omissions the Receiving Party shall remain fully liable;</w:t>
      </w:r>
    </w:p>
    <w:p w14:paraId="0BF09DB4" w14:textId="39CD9F6B" w:rsidR="001E05E8" w:rsidRPr="001E05E8" w:rsidRDefault="001E05E8" w:rsidP="001E05E8">
      <w:pPr>
        <w:pStyle w:val="ListParagraph"/>
        <w:numPr>
          <w:ilvl w:val="0"/>
          <w:numId w:val="8"/>
        </w:numPr>
        <w:rPr>
          <w:rFonts w:ascii="Plus Jakarta Sans ExtraLight" w:hAnsi="Plus Jakarta Sans ExtraLight"/>
          <w:sz w:val="22"/>
          <w:szCs w:val="22"/>
        </w:rPr>
      </w:pPr>
      <w:r w:rsidRPr="001E05E8">
        <w:rPr>
          <w:rFonts w:ascii="Plus Jakarta Sans ExtraLight" w:hAnsi="Plus Jakarta Sans ExtraLight"/>
          <w:sz w:val="22"/>
          <w:szCs w:val="22"/>
        </w:rPr>
        <w:t>not reverse engineer, disassemble, decompile, or attempt to derive source code or underlying ideas from any software, technology, or other tangible item constituting Confidential Information;</w:t>
      </w:r>
    </w:p>
    <w:p w14:paraId="28DEB485" w14:textId="20699B26" w:rsidR="001E05E8" w:rsidRPr="001E05E8" w:rsidRDefault="001E05E8" w:rsidP="001E05E8">
      <w:pPr>
        <w:pStyle w:val="ListParagraph"/>
        <w:numPr>
          <w:ilvl w:val="0"/>
          <w:numId w:val="8"/>
        </w:numPr>
        <w:rPr>
          <w:rFonts w:ascii="Plus Jakarta Sans ExtraLight" w:hAnsi="Plus Jakarta Sans ExtraLight"/>
          <w:sz w:val="22"/>
          <w:szCs w:val="22"/>
        </w:rPr>
      </w:pPr>
      <w:r w:rsidRPr="001E05E8">
        <w:rPr>
          <w:rFonts w:ascii="Plus Jakarta Sans ExtraLight" w:hAnsi="Plus Jakarta Sans ExtraLight"/>
          <w:sz w:val="22"/>
          <w:szCs w:val="22"/>
        </w:rPr>
        <w:t>promptly report to the Disclosing Party any actual or suspected unauthorised disclosure or misuse of Confidential Information;</w:t>
      </w:r>
    </w:p>
    <w:p w14:paraId="02C019A7" w14:textId="0E71BB07" w:rsidR="001E05E8" w:rsidRDefault="001E05E8" w:rsidP="001E05E8">
      <w:pPr>
        <w:pStyle w:val="ListParagraph"/>
        <w:numPr>
          <w:ilvl w:val="0"/>
          <w:numId w:val="8"/>
        </w:numPr>
        <w:rPr>
          <w:rFonts w:ascii="Plus Jakarta Sans ExtraLight" w:hAnsi="Plus Jakarta Sans ExtraLight"/>
          <w:sz w:val="22"/>
          <w:szCs w:val="22"/>
        </w:rPr>
      </w:pPr>
      <w:r w:rsidRPr="001E05E8">
        <w:rPr>
          <w:rFonts w:ascii="Plus Jakarta Sans ExtraLight" w:hAnsi="Plus Jakarta Sans ExtraLight"/>
          <w:sz w:val="22"/>
          <w:szCs w:val="22"/>
        </w:rPr>
        <w:t>not make copies or summaries of any Confidential Information except as strictly necessary for the Purpose; any copies shall be clearly marked as confidential and remain subject to this Agreement.</w:t>
      </w:r>
    </w:p>
    <w:p w14:paraId="44194049" w14:textId="77777777" w:rsidR="001E05E8" w:rsidRPr="001E05E8" w:rsidRDefault="001E05E8" w:rsidP="001E05E8">
      <w:pPr>
        <w:ind w:left="360"/>
        <w:rPr>
          <w:rFonts w:ascii="Plus Jakarta Sans ExtraLight" w:hAnsi="Plus Jakarta Sans ExtraLight"/>
          <w:sz w:val="22"/>
          <w:szCs w:val="22"/>
        </w:rPr>
      </w:pPr>
    </w:p>
    <w:p w14:paraId="1EA4CC26"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t>4.  LIMITATIONS ON OBLIGATIONS</w:t>
      </w:r>
    </w:p>
    <w:p w14:paraId="3338954A" w14:textId="77777777" w:rsidR="001E05E8" w:rsidRP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The obligations in Section 3 shall not apply to information that the Receiving Party can demonstrate:</w:t>
      </w:r>
    </w:p>
    <w:p w14:paraId="1CC40D4E" w14:textId="52B9B03B" w:rsidR="001E05E8" w:rsidRPr="001E05E8" w:rsidRDefault="001E05E8" w:rsidP="001E05E8">
      <w:pPr>
        <w:pStyle w:val="ListParagraph"/>
        <w:numPr>
          <w:ilvl w:val="0"/>
          <w:numId w:val="9"/>
        </w:numPr>
        <w:rPr>
          <w:rFonts w:ascii="Plus Jakarta Sans ExtraLight" w:hAnsi="Plus Jakarta Sans ExtraLight"/>
          <w:sz w:val="22"/>
          <w:szCs w:val="22"/>
        </w:rPr>
      </w:pPr>
      <w:r w:rsidRPr="001E05E8">
        <w:rPr>
          <w:rFonts w:ascii="Plus Jakarta Sans ExtraLight" w:hAnsi="Plus Jakarta Sans ExtraLight"/>
          <w:sz w:val="22"/>
          <w:szCs w:val="22"/>
        </w:rPr>
        <w:t>was in the public domain at the time of disclosure, or subsequently entered the public domain through no breach of this Agreement;</w:t>
      </w:r>
    </w:p>
    <w:p w14:paraId="283F1F83" w14:textId="38AA9D4D" w:rsidR="001E05E8" w:rsidRPr="001E05E8" w:rsidRDefault="001E05E8" w:rsidP="001E05E8">
      <w:pPr>
        <w:pStyle w:val="ListParagraph"/>
        <w:numPr>
          <w:ilvl w:val="0"/>
          <w:numId w:val="9"/>
        </w:numPr>
        <w:rPr>
          <w:rFonts w:ascii="Plus Jakarta Sans ExtraLight" w:hAnsi="Plus Jakarta Sans ExtraLight"/>
          <w:sz w:val="22"/>
          <w:szCs w:val="22"/>
        </w:rPr>
      </w:pPr>
      <w:r w:rsidRPr="001E05E8">
        <w:rPr>
          <w:rFonts w:ascii="Plus Jakarta Sans ExtraLight" w:hAnsi="Plus Jakarta Sans ExtraLight"/>
          <w:sz w:val="22"/>
          <w:szCs w:val="22"/>
        </w:rPr>
        <w:t>was already in the Receiving Party's possession prior to disclosure, free of any obligation of confidentiality;</w:t>
      </w:r>
    </w:p>
    <w:p w14:paraId="18A8A495" w14:textId="046172F6" w:rsidR="001E05E8" w:rsidRPr="001E05E8" w:rsidRDefault="001E05E8" w:rsidP="001E05E8">
      <w:pPr>
        <w:pStyle w:val="ListParagraph"/>
        <w:numPr>
          <w:ilvl w:val="0"/>
          <w:numId w:val="9"/>
        </w:numPr>
        <w:rPr>
          <w:rFonts w:ascii="Plus Jakarta Sans ExtraLight" w:hAnsi="Plus Jakarta Sans ExtraLight"/>
          <w:sz w:val="22"/>
          <w:szCs w:val="22"/>
        </w:rPr>
      </w:pPr>
      <w:r w:rsidRPr="001E05E8">
        <w:rPr>
          <w:rFonts w:ascii="Plus Jakarta Sans ExtraLight" w:hAnsi="Plus Jakarta Sans ExtraLight"/>
          <w:sz w:val="22"/>
          <w:szCs w:val="22"/>
        </w:rPr>
        <w:t>was lawfully received from a third party without restriction on disclosure or use;</w:t>
      </w:r>
    </w:p>
    <w:p w14:paraId="18BEA041" w14:textId="2983EEA2" w:rsidR="001E05E8" w:rsidRPr="001E05E8" w:rsidRDefault="001E05E8" w:rsidP="001E05E8">
      <w:pPr>
        <w:pStyle w:val="ListParagraph"/>
        <w:numPr>
          <w:ilvl w:val="0"/>
          <w:numId w:val="9"/>
        </w:numPr>
        <w:rPr>
          <w:rFonts w:ascii="Plus Jakarta Sans ExtraLight" w:hAnsi="Plus Jakarta Sans ExtraLight"/>
          <w:sz w:val="22"/>
          <w:szCs w:val="22"/>
        </w:rPr>
      </w:pPr>
      <w:r w:rsidRPr="001E05E8">
        <w:rPr>
          <w:rFonts w:ascii="Plus Jakarta Sans ExtraLight" w:hAnsi="Plus Jakarta Sans ExtraLight"/>
          <w:sz w:val="22"/>
          <w:szCs w:val="22"/>
        </w:rPr>
        <w:t>was independently developed by the Receiving Party without reference to or use of the Confidential Information; or</w:t>
      </w:r>
    </w:p>
    <w:p w14:paraId="641692F6" w14:textId="45667738" w:rsidR="001E05E8" w:rsidRDefault="001E05E8" w:rsidP="001E05E8">
      <w:pPr>
        <w:pStyle w:val="ListParagraph"/>
        <w:numPr>
          <w:ilvl w:val="0"/>
          <w:numId w:val="9"/>
        </w:numPr>
        <w:rPr>
          <w:rFonts w:ascii="Plus Jakarta Sans ExtraLight" w:hAnsi="Plus Jakarta Sans ExtraLight"/>
          <w:sz w:val="22"/>
          <w:szCs w:val="22"/>
        </w:rPr>
      </w:pPr>
      <w:r w:rsidRPr="001E05E8">
        <w:rPr>
          <w:rFonts w:ascii="Plus Jakarta Sans ExtraLight" w:hAnsi="Plus Jakarta Sans ExtraLight"/>
          <w:sz w:val="22"/>
          <w:szCs w:val="22"/>
        </w:rPr>
        <w:t>is required to be disclosed by applicable law, court order, or regulatory authority, provided that the Receiving Party gives the Disclosing Party prompt prior written notice (to the extent permitted by law) and cooperates reasonably with the Disclosing Party in seeking a protective order or other relief.</w:t>
      </w:r>
    </w:p>
    <w:p w14:paraId="5225F3DC" w14:textId="77777777" w:rsidR="001E05E8" w:rsidRPr="001E05E8" w:rsidRDefault="001E05E8" w:rsidP="001E05E8">
      <w:pPr>
        <w:ind w:left="360"/>
        <w:rPr>
          <w:rFonts w:ascii="Plus Jakarta Sans ExtraLight" w:hAnsi="Plus Jakarta Sans ExtraLight"/>
          <w:sz w:val="22"/>
          <w:szCs w:val="22"/>
        </w:rPr>
      </w:pPr>
    </w:p>
    <w:p w14:paraId="5110CDCB"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t>5.  OWNERSHIP OF CONFIDENTIAL INFORMATION</w:t>
      </w:r>
    </w:p>
    <w:p w14:paraId="0CB3CA34" w14:textId="77777777" w:rsid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All Confidential Information remains the exclusive property of the Disclosing Party. This Agreement does not grant the Receiving Party any licence, right, title, or interest in or to any Confidential Information, or any intellectual property rights of the Disclosing Party. Nothing in this Agreement obliges either Party to disclose any information, enter into any transaction, or continue discussions beyond its choosing.</w:t>
      </w:r>
    </w:p>
    <w:p w14:paraId="550A53F2" w14:textId="084345BB" w:rsidR="001E05E8" w:rsidRDefault="001E05E8">
      <w:pPr>
        <w:rPr>
          <w:rFonts w:ascii="Plus Jakarta Sans ExtraLight" w:hAnsi="Plus Jakarta Sans ExtraLight"/>
          <w:sz w:val="22"/>
          <w:szCs w:val="22"/>
        </w:rPr>
      </w:pPr>
      <w:r>
        <w:rPr>
          <w:rFonts w:ascii="Plus Jakarta Sans ExtraLight" w:hAnsi="Plus Jakarta Sans ExtraLight"/>
          <w:sz w:val="22"/>
          <w:szCs w:val="22"/>
        </w:rPr>
        <w:br w:type="page"/>
      </w:r>
    </w:p>
    <w:p w14:paraId="6860DE1E"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lastRenderedPageBreak/>
        <w:t>6.  NO PARTNERSHIP OR AGENCY</w:t>
      </w:r>
    </w:p>
    <w:p w14:paraId="67360BB3" w14:textId="77777777" w:rsid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This Agreement does not create any partnership, joint venture, agency, franchise, or employment relationship between the Parties. Neither Party has the authority to bind the other or incur any obligation on the other's behalf.</w:t>
      </w:r>
    </w:p>
    <w:p w14:paraId="6F276E01" w14:textId="77777777" w:rsidR="001E05E8" w:rsidRPr="001E05E8" w:rsidRDefault="001E05E8" w:rsidP="001E05E8">
      <w:pPr>
        <w:rPr>
          <w:rFonts w:ascii="Plus Jakarta Sans ExtraLight" w:hAnsi="Plus Jakarta Sans ExtraLight"/>
          <w:sz w:val="22"/>
          <w:szCs w:val="22"/>
        </w:rPr>
      </w:pPr>
    </w:p>
    <w:p w14:paraId="1F6BB3F6"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t>7.  TERM AND TERMINATION</w:t>
      </w:r>
    </w:p>
    <w:p w14:paraId="01E3A75B" w14:textId="77777777" w:rsid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This Agreement takes effect on the Effective Date and continues until terminated by either Party upon thirty (30) days' prior written notice. Termination does not affect the Receiving Party's obligations with respect to Confidential Information disclosed prior to termination; such obligations shall survive for a period of five (5) years from the date of original disclosure, except that obligations with respect to trade secrets shall continue for so long as the information qualifies as a trade secret under applicable law.</w:t>
      </w:r>
    </w:p>
    <w:p w14:paraId="537FBD77" w14:textId="77777777" w:rsidR="001E05E8" w:rsidRPr="001E05E8" w:rsidRDefault="001E05E8" w:rsidP="001E05E8">
      <w:pPr>
        <w:rPr>
          <w:rFonts w:ascii="Plus Jakarta Sans ExtraLight" w:hAnsi="Plus Jakarta Sans ExtraLight"/>
          <w:sz w:val="22"/>
          <w:szCs w:val="22"/>
        </w:rPr>
      </w:pPr>
    </w:p>
    <w:p w14:paraId="15981060"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t>8.  RETURN OR DESTRUCTION OF INFORMATION</w:t>
      </w:r>
    </w:p>
    <w:p w14:paraId="05B8DCD7" w14:textId="77777777" w:rsidR="001E05E8" w:rsidRP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Upon the written request of the Disclosing Party, or upon termination of this Agreement, the Receiving Party shall promptly (and in any event within ten (10) business days):</w:t>
      </w:r>
    </w:p>
    <w:p w14:paraId="1FFCE3CC" w14:textId="6674675E" w:rsidR="001E05E8" w:rsidRPr="001E05E8" w:rsidRDefault="001E05E8" w:rsidP="001E05E8">
      <w:pPr>
        <w:pStyle w:val="ListParagraph"/>
        <w:numPr>
          <w:ilvl w:val="0"/>
          <w:numId w:val="10"/>
        </w:numPr>
        <w:rPr>
          <w:rFonts w:ascii="Plus Jakarta Sans ExtraLight" w:hAnsi="Plus Jakarta Sans ExtraLight"/>
          <w:sz w:val="22"/>
          <w:szCs w:val="22"/>
        </w:rPr>
      </w:pPr>
      <w:r w:rsidRPr="001E05E8">
        <w:rPr>
          <w:rFonts w:ascii="Plus Jakarta Sans ExtraLight" w:hAnsi="Plus Jakarta Sans ExtraLight"/>
          <w:sz w:val="22"/>
          <w:szCs w:val="22"/>
        </w:rPr>
        <w:t>return to the Disclosing Party all Confidential Information in tangible or digital form, together with all copies; or</w:t>
      </w:r>
    </w:p>
    <w:p w14:paraId="43BBCBB9" w14:textId="3BF9F972" w:rsidR="001E05E8" w:rsidRPr="001E05E8" w:rsidRDefault="001E05E8" w:rsidP="001E05E8">
      <w:pPr>
        <w:pStyle w:val="ListParagraph"/>
        <w:numPr>
          <w:ilvl w:val="0"/>
          <w:numId w:val="10"/>
        </w:numPr>
        <w:rPr>
          <w:rFonts w:ascii="Plus Jakarta Sans ExtraLight" w:hAnsi="Plus Jakarta Sans ExtraLight"/>
          <w:sz w:val="22"/>
          <w:szCs w:val="22"/>
        </w:rPr>
      </w:pPr>
      <w:r w:rsidRPr="001E05E8">
        <w:rPr>
          <w:rFonts w:ascii="Plus Jakarta Sans ExtraLight" w:hAnsi="Plus Jakarta Sans ExtraLight"/>
          <w:sz w:val="22"/>
          <w:szCs w:val="22"/>
        </w:rPr>
        <w:t>permanently and securely destroy all such Confidential Information and certify in writing to the Disclosing Party that it has done so;</w:t>
      </w:r>
    </w:p>
    <w:p w14:paraId="16833E0B" w14:textId="53B50280" w:rsidR="001E05E8" w:rsidRDefault="001E05E8" w:rsidP="001E05E8">
      <w:pPr>
        <w:pStyle w:val="ListParagraph"/>
        <w:numPr>
          <w:ilvl w:val="0"/>
          <w:numId w:val="10"/>
        </w:numPr>
        <w:rPr>
          <w:rFonts w:ascii="Plus Jakarta Sans ExtraLight" w:hAnsi="Plus Jakarta Sans ExtraLight"/>
          <w:sz w:val="22"/>
          <w:szCs w:val="22"/>
        </w:rPr>
      </w:pPr>
      <w:r w:rsidRPr="001E05E8">
        <w:rPr>
          <w:rFonts w:ascii="Plus Jakarta Sans ExtraLight" w:hAnsi="Plus Jakarta Sans ExtraLight"/>
          <w:sz w:val="22"/>
          <w:szCs w:val="22"/>
        </w:rPr>
        <w:t>except to the extent that retention is required by applicable law or regulation, in which case the retained information shall remain subject to all obligations of this Agreement.</w:t>
      </w:r>
    </w:p>
    <w:p w14:paraId="588C3DFB" w14:textId="77777777" w:rsidR="001E05E8" w:rsidRPr="001E05E8" w:rsidRDefault="001E05E8" w:rsidP="001E05E8">
      <w:pPr>
        <w:ind w:left="360"/>
        <w:rPr>
          <w:rFonts w:ascii="Plus Jakarta Sans ExtraLight" w:hAnsi="Plus Jakarta Sans ExtraLight"/>
          <w:sz w:val="22"/>
          <w:szCs w:val="22"/>
        </w:rPr>
      </w:pPr>
    </w:p>
    <w:p w14:paraId="43EFEA90"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t>9.  DATA PROTECTION</w:t>
      </w:r>
    </w:p>
    <w:p w14:paraId="6606637D" w14:textId="77777777" w:rsid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Each Party shall comply with all applicable data protection and privacy laws, including UAE Federal Decree-Law No. 45 of 2021 on the Protection of Personal Data (PDPL), and any applicable international regulations (e.g., GDPR to the extent relevant). Where Confidential Information includes personal data, it shall be processed only as necessary for the Purpose and in accordance with applicable law.</w:t>
      </w:r>
    </w:p>
    <w:p w14:paraId="253D9DB7" w14:textId="47D8420F" w:rsidR="001E05E8" w:rsidRDefault="001E05E8">
      <w:pPr>
        <w:rPr>
          <w:rFonts w:ascii="Plus Jakarta Sans ExtraLight" w:hAnsi="Plus Jakarta Sans ExtraLight"/>
          <w:sz w:val="22"/>
          <w:szCs w:val="22"/>
        </w:rPr>
      </w:pPr>
      <w:r>
        <w:rPr>
          <w:rFonts w:ascii="Plus Jakarta Sans ExtraLight" w:hAnsi="Plus Jakarta Sans ExtraLight"/>
          <w:sz w:val="22"/>
          <w:szCs w:val="22"/>
        </w:rPr>
        <w:br w:type="page"/>
      </w:r>
    </w:p>
    <w:p w14:paraId="1E238FB3"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lastRenderedPageBreak/>
        <w:t>10.  REMEDIES</w:t>
      </w:r>
    </w:p>
    <w:p w14:paraId="554C7EF9" w14:textId="77777777" w:rsid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Each Party acknowledges that a breach or threatened breach of this Agreement may cause the Disclosing Party immediate and irreparable harm for which monetary damages would not be an adequate remedy. Accordingly, the Disclosing Party shall be entitled, in addition to all other remedies available at law or equity, to seek specific performance and injunctive or other equitable relief without the requirement of posting a bond or proving actual damages.</w:t>
      </w:r>
    </w:p>
    <w:p w14:paraId="2C316450" w14:textId="77777777" w:rsidR="001E05E8" w:rsidRPr="001E05E8" w:rsidRDefault="001E05E8" w:rsidP="001E05E8">
      <w:pPr>
        <w:rPr>
          <w:rFonts w:ascii="Plus Jakarta Sans ExtraLight" w:hAnsi="Plus Jakarta Sans ExtraLight"/>
          <w:sz w:val="22"/>
          <w:szCs w:val="22"/>
        </w:rPr>
      </w:pPr>
    </w:p>
    <w:p w14:paraId="72AFF217" w14:textId="77777777" w:rsidR="001E05E8" w:rsidRPr="001E05E8" w:rsidRDefault="001E05E8" w:rsidP="001E05E8">
      <w:pPr>
        <w:pBdr>
          <w:bottom w:val="single" w:sz="4" w:space="1" w:color="auto"/>
        </w:pBdr>
        <w:rPr>
          <w:rFonts w:ascii="Plus Jakarta Sans ExtraLight" w:hAnsi="Plus Jakarta Sans ExtraLight"/>
          <w:b/>
          <w:bCs/>
          <w:sz w:val="21"/>
          <w:szCs w:val="21"/>
          <w:lang w:val="en-US"/>
        </w:rPr>
      </w:pPr>
      <w:r w:rsidRPr="001E05E8">
        <w:rPr>
          <w:rFonts w:ascii="Plus Jakarta Sans ExtraLight" w:hAnsi="Plus Jakarta Sans ExtraLight"/>
          <w:b/>
          <w:bCs/>
          <w:sz w:val="21"/>
          <w:szCs w:val="21"/>
          <w:lang w:val="en-US"/>
        </w:rPr>
        <w:t>11.  MISCELLANEOUS</w:t>
      </w:r>
    </w:p>
    <w:p w14:paraId="62E7622D" w14:textId="7DE22667" w:rsidR="001E05E8" w:rsidRP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Governing Law &amp; Jurisdiction. This Agreement shall be governed by and construed in accordance with the laws of the United Arab Emirates. Any dispute arising out of or in connection with this Agreement shall be subject to the exclusive jurisdiction of the courts of [Dubai / Abu Dhabi], UAE.</w:t>
      </w:r>
    </w:p>
    <w:p w14:paraId="61AE41EB" w14:textId="67E83959" w:rsidR="001E05E8" w:rsidRPr="001E05E8" w:rsidRDefault="001E05E8" w:rsidP="001E05E8">
      <w:pPr>
        <w:pStyle w:val="ListParagraph"/>
        <w:numPr>
          <w:ilvl w:val="0"/>
          <w:numId w:val="11"/>
        </w:numPr>
        <w:rPr>
          <w:rFonts w:ascii="Plus Jakarta Sans ExtraLight" w:hAnsi="Plus Jakarta Sans ExtraLight"/>
          <w:sz w:val="22"/>
          <w:szCs w:val="22"/>
        </w:rPr>
      </w:pPr>
      <w:r w:rsidRPr="001E05E8">
        <w:rPr>
          <w:rFonts w:ascii="Plus Jakarta Sans ExtraLight" w:hAnsi="Plus Jakarta Sans ExtraLight"/>
          <w:b/>
          <w:bCs/>
          <w:sz w:val="22"/>
          <w:szCs w:val="22"/>
        </w:rPr>
        <w:t>Entire Agreement.</w:t>
      </w:r>
      <w:r w:rsidRPr="001E05E8">
        <w:rPr>
          <w:rFonts w:ascii="Plus Jakarta Sans ExtraLight" w:hAnsi="Plus Jakarta Sans ExtraLight"/>
          <w:sz w:val="22"/>
          <w:szCs w:val="22"/>
        </w:rPr>
        <w:t xml:space="preserve"> This Agreement constitutes the entire agreement between the Parties with respect to its subject matter and supersedes all prior agreements, representations, and understandings, whether oral or written. It may be amended only in writing signed by authorised representatives of both Parties.</w:t>
      </w:r>
    </w:p>
    <w:p w14:paraId="7523D1F3" w14:textId="52ECF5CE" w:rsidR="001E05E8" w:rsidRPr="001E05E8" w:rsidRDefault="001E05E8" w:rsidP="001E05E8">
      <w:pPr>
        <w:pStyle w:val="ListParagraph"/>
        <w:numPr>
          <w:ilvl w:val="0"/>
          <w:numId w:val="11"/>
        </w:numPr>
        <w:rPr>
          <w:rFonts w:ascii="Plus Jakarta Sans ExtraLight" w:hAnsi="Plus Jakarta Sans ExtraLight"/>
          <w:sz w:val="22"/>
          <w:szCs w:val="22"/>
        </w:rPr>
      </w:pPr>
      <w:r w:rsidRPr="001E05E8">
        <w:rPr>
          <w:rFonts w:ascii="Plus Jakarta Sans ExtraLight" w:hAnsi="Plus Jakarta Sans ExtraLight"/>
          <w:b/>
          <w:bCs/>
          <w:sz w:val="22"/>
          <w:szCs w:val="22"/>
        </w:rPr>
        <w:t>Severability</w:t>
      </w:r>
      <w:r w:rsidRPr="001E05E8">
        <w:rPr>
          <w:rFonts w:ascii="Plus Jakarta Sans ExtraLight" w:hAnsi="Plus Jakarta Sans ExtraLight"/>
          <w:sz w:val="22"/>
          <w:szCs w:val="22"/>
        </w:rPr>
        <w:t>. If any provision of this Agreement is held to be invalid or unenforceable, the remaining provisions shall continue in full force and effect.</w:t>
      </w:r>
    </w:p>
    <w:p w14:paraId="7A3A4199" w14:textId="679EBDF2" w:rsidR="001E05E8" w:rsidRPr="001E05E8" w:rsidRDefault="001E05E8" w:rsidP="001E05E8">
      <w:pPr>
        <w:pStyle w:val="ListParagraph"/>
        <w:numPr>
          <w:ilvl w:val="0"/>
          <w:numId w:val="11"/>
        </w:numPr>
        <w:rPr>
          <w:rFonts w:ascii="Plus Jakarta Sans ExtraLight" w:hAnsi="Plus Jakarta Sans ExtraLight"/>
          <w:sz w:val="22"/>
          <w:szCs w:val="22"/>
        </w:rPr>
      </w:pPr>
      <w:r w:rsidRPr="001E05E8">
        <w:rPr>
          <w:rFonts w:ascii="Plus Jakarta Sans ExtraLight" w:hAnsi="Plus Jakarta Sans ExtraLight"/>
          <w:b/>
          <w:bCs/>
          <w:sz w:val="22"/>
          <w:szCs w:val="22"/>
        </w:rPr>
        <w:t>No</w:t>
      </w:r>
      <w:r w:rsidRPr="001E05E8">
        <w:rPr>
          <w:rFonts w:ascii="Plus Jakarta Sans ExtraLight" w:hAnsi="Plus Jakarta Sans ExtraLight"/>
          <w:sz w:val="22"/>
          <w:szCs w:val="22"/>
        </w:rPr>
        <w:t xml:space="preserve"> </w:t>
      </w:r>
      <w:r w:rsidRPr="001E05E8">
        <w:rPr>
          <w:rFonts w:ascii="Plus Jakarta Sans ExtraLight" w:hAnsi="Plus Jakarta Sans ExtraLight"/>
          <w:b/>
          <w:bCs/>
          <w:sz w:val="22"/>
          <w:szCs w:val="22"/>
        </w:rPr>
        <w:t>Waiver</w:t>
      </w:r>
      <w:r w:rsidRPr="001E05E8">
        <w:rPr>
          <w:rFonts w:ascii="Plus Jakarta Sans ExtraLight" w:hAnsi="Plus Jakarta Sans ExtraLight"/>
          <w:sz w:val="22"/>
          <w:szCs w:val="22"/>
        </w:rPr>
        <w:t>. Failure by either Party to enforce any provision of this Agreement shall not constitute a waiver of its future right to enforce that provision.</w:t>
      </w:r>
    </w:p>
    <w:p w14:paraId="27F38132" w14:textId="4FE9CC26" w:rsidR="001E05E8" w:rsidRPr="001E05E8" w:rsidRDefault="001E05E8" w:rsidP="001E05E8">
      <w:pPr>
        <w:pStyle w:val="ListParagraph"/>
        <w:numPr>
          <w:ilvl w:val="0"/>
          <w:numId w:val="11"/>
        </w:numPr>
        <w:rPr>
          <w:rFonts w:ascii="Plus Jakarta Sans ExtraLight" w:hAnsi="Plus Jakarta Sans ExtraLight"/>
          <w:sz w:val="22"/>
          <w:szCs w:val="22"/>
        </w:rPr>
      </w:pPr>
      <w:r w:rsidRPr="001E05E8">
        <w:rPr>
          <w:rFonts w:ascii="Plus Jakarta Sans ExtraLight" w:hAnsi="Plus Jakarta Sans ExtraLight"/>
          <w:b/>
          <w:bCs/>
          <w:sz w:val="22"/>
          <w:szCs w:val="22"/>
        </w:rPr>
        <w:t>Counterparts &amp; Electronic Signature.</w:t>
      </w:r>
      <w:r w:rsidRPr="001E05E8">
        <w:rPr>
          <w:rFonts w:ascii="Plus Jakarta Sans ExtraLight" w:hAnsi="Plus Jakarta Sans ExtraLight"/>
          <w:sz w:val="22"/>
          <w:szCs w:val="22"/>
        </w:rPr>
        <w:t xml:space="preserve"> This Agreement may be executed in counterparts, each of which shall constitute an original. Electronic signatures shall be deemed valid and binding to the fullest extent permitted by applicable law.</w:t>
      </w:r>
    </w:p>
    <w:p w14:paraId="43B02352" w14:textId="5749A279" w:rsidR="001E05E8" w:rsidRPr="001E05E8" w:rsidRDefault="001E05E8" w:rsidP="001E05E8">
      <w:pPr>
        <w:pStyle w:val="ListParagraph"/>
        <w:numPr>
          <w:ilvl w:val="0"/>
          <w:numId w:val="11"/>
        </w:numPr>
        <w:rPr>
          <w:rFonts w:ascii="Plus Jakarta Sans ExtraLight" w:hAnsi="Plus Jakarta Sans ExtraLight"/>
          <w:sz w:val="22"/>
          <w:szCs w:val="22"/>
        </w:rPr>
      </w:pPr>
      <w:r w:rsidRPr="001E05E8">
        <w:rPr>
          <w:rFonts w:ascii="Plus Jakarta Sans ExtraLight" w:hAnsi="Plus Jakarta Sans ExtraLight"/>
          <w:b/>
          <w:bCs/>
          <w:sz w:val="22"/>
          <w:szCs w:val="22"/>
        </w:rPr>
        <w:t>Assignment</w:t>
      </w:r>
      <w:r w:rsidRPr="001E05E8">
        <w:rPr>
          <w:rFonts w:ascii="Plus Jakarta Sans ExtraLight" w:hAnsi="Plus Jakarta Sans ExtraLight"/>
          <w:sz w:val="22"/>
          <w:szCs w:val="22"/>
        </w:rPr>
        <w:t>. Neither Party may assign its rights or obligations under this Agreement without the prior written consent of the other Party.</w:t>
      </w:r>
    </w:p>
    <w:p w14:paraId="5747D78E" w14:textId="3EEADF8A" w:rsidR="001E05E8" w:rsidRPr="001E05E8" w:rsidRDefault="001E05E8" w:rsidP="001E05E8">
      <w:pPr>
        <w:pStyle w:val="ListParagraph"/>
        <w:numPr>
          <w:ilvl w:val="0"/>
          <w:numId w:val="11"/>
        </w:numPr>
        <w:rPr>
          <w:rFonts w:ascii="Plus Jakarta Sans ExtraLight" w:hAnsi="Plus Jakarta Sans ExtraLight"/>
          <w:sz w:val="22"/>
          <w:szCs w:val="22"/>
        </w:rPr>
      </w:pPr>
      <w:r w:rsidRPr="001E05E8">
        <w:rPr>
          <w:rFonts w:ascii="Plus Jakarta Sans ExtraLight" w:hAnsi="Plus Jakarta Sans ExtraLight"/>
          <w:b/>
          <w:bCs/>
          <w:sz w:val="22"/>
          <w:szCs w:val="22"/>
        </w:rPr>
        <w:t>Notices</w:t>
      </w:r>
      <w:r w:rsidRPr="001E05E8">
        <w:rPr>
          <w:rFonts w:ascii="Plus Jakarta Sans ExtraLight" w:hAnsi="Plus Jakarta Sans ExtraLight"/>
          <w:sz w:val="22"/>
          <w:szCs w:val="22"/>
        </w:rPr>
        <w:t>. All notices under this Agreement shall be in writing and delivered by email with read receipt or registered mail to the primary contacts identified above.</w:t>
      </w:r>
    </w:p>
    <w:p w14:paraId="7A254976" w14:textId="77777777" w:rsidR="001E05E8" w:rsidRPr="001E05E8" w:rsidRDefault="001E05E8" w:rsidP="001E05E8">
      <w:pPr>
        <w:rPr>
          <w:rFonts w:ascii="Plus Jakarta Sans ExtraLight" w:hAnsi="Plus Jakarta Sans ExtraLight"/>
          <w:sz w:val="22"/>
          <w:szCs w:val="22"/>
        </w:rPr>
      </w:pPr>
    </w:p>
    <w:p w14:paraId="03801CC5" w14:textId="77777777" w:rsidR="001E05E8" w:rsidRPr="001E05E8" w:rsidRDefault="001E05E8" w:rsidP="001E05E8">
      <w:pPr>
        <w:rPr>
          <w:rFonts w:ascii="Plus Jakarta Sans ExtraLight" w:hAnsi="Plus Jakarta Sans ExtraLight"/>
          <w:sz w:val="22"/>
          <w:szCs w:val="22"/>
        </w:rPr>
      </w:pPr>
    </w:p>
    <w:p w14:paraId="64DC706E" w14:textId="77777777" w:rsidR="001E05E8" w:rsidRDefault="001E05E8" w:rsidP="001E05E8">
      <w:pPr>
        <w:rPr>
          <w:rFonts w:ascii="Plus Jakarta Sans ExtraLight" w:hAnsi="Plus Jakarta Sans ExtraLight"/>
          <w:sz w:val="22"/>
          <w:szCs w:val="22"/>
        </w:rPr>
      </w:pPr>
    </w:p>
    <w:p w14:paraId="787E3117" w14:textId="77777777" w:rsidR="001E05E8" w:rsidRDefault="001E05E8" w:rsidP="001E05E8">
      <w:pPr>
        <w:rPr>
          <w:rFonts w:ascii="Plus Jakarta Sans ExtraLight" w:hAnsi="Plus Jakarta Sans ExtraLight"/>
          <w:sz w:val="22"/>
          <w:szCs w:val="22"/>
        </w:rPr>
      </w:pPr>
    </w:p>
    <w:p w14:paraId="36A7D2EB" w14:textId="77777777" w:rsidR="001E05E8" w:rsidRPr="001E05E8" w:rsidRDefault="001E05E8" w:rsidP="001E05E8">
      <w:pPr>
        <w:rPr>
          <w:rFonts w:ascii="Plus Jakarta Sans ExtraLight" w:hAnsi="Plus Jakarta Sans ExtraLight"/>
          <w:sz w:val="22"/>
          <w:szCs w:val="22"/>
        </w:rPr>
      </w:pPr>
    </w:p>
    <w:p w14:paraId="6C46A8B0" w14:textId="675A4FCB" w:rsidR="00514701" w:rsidRDefault="001E05E8" w:rsidP="00514701">
      <w:pPr>
        <w:rPr>
          <w:rFonts w:ascii="Plus Jakarta Sans ExtraLight" w:hAnsi="Plus Jakarta Sans ExtraLight"/>
          <w:sz w:val="22"/>
          <w:szCs w:val="22"/>
        </w:rPr>
      </w:pPr>
      <w:r w:rsidRPr="001E05E8">
        <w:rPr>
          <w:rFonts w:ascii="Plus Jakarta Sans ExtraLight" w:hAnsi="Plus Jakarta Sans ExtraLight"/>
          <w:sz w:val="22"/>
          <w:szCs w:val="22"/>
        </w:rPr>
        <w:lastRenderedPageBreak/>
        <w:t>IN WITNESS WHEREOF, the Parties have executed this Agreement as of the Effective Date.</w:t>
      </w:r>
    </w:p>
    <w:p w14:paraId="2C6DC079" w14:textId="77777777" w:rsidR="00514701" w:rsidRPr="005E0E09" w:rsidRDefault="00514701" w:rsidP="00514701">
      <w:pPr>
        <w:rPr>
          <w:rFonts w:ascii="Plus Jakarta Sans ExtraLight" w:hAnsi="Plus Jakarta Sans ExtraLight"/>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514701" w14:paraId="73F1E862" w14:textId="77777777" w:rsidTr="009F4199">
        <w:tc>
          <w:tcPr>
            <w:tcW w:w="4505" w:type="dxa"/>
          </w:tcPr>
          <w:p w14:paraId="6DC2660A" w14:textId="77777777" w:rsidR="00514701" w:rsidRPr="005E0E09" w:rsidRDefault="00514701" w:rsidP="009F4199">
            <w:pPr>
              <w:rPr>
                <w:rFonts w:ascii="Plus Jakarta Sans ExtraLight" w:hAnsi="Plus Jakarta Sans ExtraLight"/>
                <w:sz w:val="22"/>
                <w:szCs w:val="22"/>
              </w:rPr>
            </w:pPr>
            <w:r w:rsidRPr="005E0E09">
              <w:rPr>
                <w:rFonts w:ascii="Plus Jakarta Sans ExtraLight" w:hAnsi="Plus Jakarta Sans ExtraLight"/>
                <w:sz w:val="22"/>
                <w:szCs w:val="22"/>
              </w:rPr>
              <w:t>FOR AND ON BEHALF OF COGNIRISE</w:t>
            </w:r>
          </w:p>
          <w:p w14:paraId="55D18272" w14:textId="77777777" w:rsidR="00514701" w:rsidRDefault="00514701" w:rsidP="009F4199">
            <w:pPr>
              <w:rPr>
                <w:rFonts w:ascii="Plus Jakarta Sans ExtraLight" w:hAnsi="Plus Jakarta Sans ExtraLight"/>
                <w:sz w:val="22"/>
                <w:szCs w:val="22"/>
              </w:rPr>
            </w:pPr>
          </w:p>
        </w:tc>
        <w:tc>
          <w:tcPr>
            <w:tcW w:w="4505" w:type="dxa"/>
          </w:tcPr>
          <w:p w14:paraId="61863025" w14:textId="6B3E672D" w:rsidR="00514701" w:rsidRDefault="00514701" w:rsidP="009F4199">
            <w:pPr>
              <w:rPr>
                <w:rFonts w:ascii="Plus Jakarta Sans ExtraLight" w:hAnsi="Plus Jakarta Sans ExtraLight"/>
                <w:sz w:val="22"/>
                <w:szCs w:val="22"/>
              </w:rPr>
            </w:pPr>
            <w:r>
              <w:rPr>
                <w:rFonts w:ascii="Plus Jakarta Sans ExtraLight" w:hAnsi="Plus Jakarta Sans ExtraLight"/>
                <w:sz w:val="22"/>
                <w:szCs w:val="22"/>
              </w:rPr>
              <w:t>FOR AND ON BEHALF OF OTHER PARTY</w:t>
            </w:r>
          </w:p>
        </w:tc>
      </w:tr>
      <w:tr w:rsidR="00514701" w14:paraId="32A2CB4B" w14:textId="77777777" w:rsidTr="009F4199">
        <w:tc>
          <w:tcPr>
            <w:tcW w:w="4505" w:type="dxa"/>
          </w:tcPr>
          <w:p w14:paraId="226CFBDA" w14:textId="77777777" w:rsidR="00514701" w:rsidRDefault="00514701" w:rsidP="009F4199">
            <w:pPr>
              <w:rPr>
                <w:rFonts w:ascii="Plus Jakarta Sans ExtraLight" w:hAnsi="Plus Jakarta Sans ExtraLight"/>
                <w:sz w:val="22"/>
                <w:szCs w:val="22"/>
              </w:rPr>
            </w:pPr>
          </w:p>
          <w:p w14:paraId="4A06A499" w14:textId="77777777" w:rsidR="00514701" w:rsidRDefault="00514701" w:rsidP="009F4199">
            <w:pPr>
              <w:rPr>
                <w:rFonts w:ascii="Plus Jakarta Sans ExtraLight" w:hAnsi="Plus Jakarta Sans ExtraLight"/>
                <w:sz w:val="22"/>
                <w:szCs w:val="22"/>
              </w:rPr>
            </w:pPr>
          </w:p>
          <w:p w14:paraId="7BE56994"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59264" behindDoc="0" locked="0" layoutInCell="1" allowOverlap="1" wp14:anchorId="27E80F21" wp14:editId="0C993BAF">
                      <wp:simplePos x="0" y="0"/>
                      <wp:positionH relativeFrom="column">
                        <wp:posOffset>-5080</wp:posOffset>
                      </wp:positionH>
                      <wp:positionV relativeFrom="paragraph">
                        <wp:posOffset>161925</wp:posOffset>
                      </wp:positionV>
                      <wp:extent cx="2590800" cy="0"/>
                      <wp:effectExtent l="0" t="0" r="0" b="12700"/>
                      <wp:wrapNone/>
                      <wp:docPr id="441437488"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4041EF"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pt,12.75pt" to="203.6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" strokecolor="black [3213]" strokeweight=".5pt">
                      <v:stroke dashstyle="1 1" joinstyle="miter"/>
                    </v:line>
                  </w:pict>
                </mc:Fallback>
              </mc:AlternateContent>
            </w:r>
          </w:p>
          <w:p w14:paraId="2B105777" w14:textId="77777777" w:rsidR="00514701" w:rsidRPr="00D6633C" w:rsidRDefault="00514701"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Authorised Signatory</w:t>
            </w:r>
          </w:p>
          <w:p w14:paraId="2CF83E15" w14:textId="77777777" w:rsidR="00514701" w:rsidRPr="00E01174" w:rsidRDefault="00514701" w:rsidP="009F4199">
            <w:pPr>
              <w:rPr>
                <w:rFonts w:ascii="Plus Jakarta Sans ExtraLight" w:hAnsi="Plus Jakarta Sans ExtraLight"/>
                <w:sz w:val="28"/>
                <w:szCs w:val="28"/>
              </w:rPr>
            </w:pPr>
          </w:p>
        </w:tc>
        <w:tc>
          <w:tcPr>
            <w:tcW w:w="4505" w:type="dxa"/>
          </w:tcPr>
          <w:p w14:paraId="4A727AE7" w14:textId="77777777" w:rsidR="00514701" w:rsidRDefault="00514701" w:rsidP="009F4199">
            <w:pPr>
              <w:rPr>
                <w:rFonts w:ascii="Plus Jakarta Sans ExtraLight" w:hAnsi="Plus Jakarta Sans ExtraLight"/>
                <w:sz w:val="22"/>
                <w:szCs w:val="22"/>
              </w:rPr>
            </w:pPr>
          </w:p>
          <w:p w14:paraId="24E1D081" w14:textId="77777777" w:rsidR="00514701" w:rsidRDefault="00514701" w:rsidP="009F4199">
            <w:pPr>
              <w:rPr>
                <w:rFonts w:ascii="Plus Jakarta Sans ExtraLight" w:hAnsi="Plus Jakarta Sans ExtraLight"/>
                <w:sz w:val="22"/>
                <w:szCs w:val="22"/>
              </w:rPr>
            </w:pPr>
          </w:p>
          <w:p w14:paraId="06089D83"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0288" behindDoc="0" locked="0" layoutInCell="1" allowOverlap="1" wp14:anchorId="6D93621E" wp14:editId="4A2805EB">
                      <wp:simplePos x="0" y="0"/>
                      <wp:positionH relativeFrom="column">
                        <wp:posOffset>-3175</wp:posOffset>
                      </wp:positionH>
                      <wp:positionV relativeFrom="paragraph">
                        <wp:posOffset>163195</wp:posOffset>
                      </wp:positionV>
                      <wp:extent cx="2590800" cy="0"/>
                      <wp:effectExtent l="0" t="0" r="0" b="12700"/>
                      <wp:wrapNone/>
                      <wp:docPr id="937614732"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179D42"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12.85pt" to="203.75pt,1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BBsg9w4wAAAAwBAAAP&#13;&#10;AAAAAAAAAAAAAAAAACAEAABkcnMvZG93bnJldi54bWxQSwUGAAAAAAQABADzAAAAMAUAAAAA&#13;&#10;" strokecolor="black [3213]" strokeweight=".5pt">
                      <v:stroke dashstyle="1 1" joinstyle="miter"/>
                    </v:line>
                  </w:pict>
                </mc:Fallback>
              </mc:AlternateContent>
            </w:r>
          </w:p>
          <w:p w14:paraId="138F6A5B" w14:textId="77777777" w:rsidR="00514701" w:rsidRPr="00D6633C" w:rsidRDefault="00514701"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Signature</w:t>
            </w:r>
          </w:p>
          <w:p w14:paraId="7FEFEEA2" w14:textId="77777777" w:rsidR="00514701" w:rsidRDefault="00514701" w:rsidP="009F4199">
            <w:pPr>
              <w:rPr>
                <w:rFonts w:ascii="Plus Jakarta Sans ExtraLight" w:hAnsi="Plus Jakarta Sans ExtraLight"/>
                <w:sz w:val="22"/>
                <w:szCs w:val="22"/>
              </w:rPr>
            </w:pPr>
          </w:p>
        </w:tc>
      </w:tr>
      <w:tr w:rsidR="00514701" w14:paraId="61C7B4BD" w14:textId="77777777" w:rsidTr="009F4199">
        <w:tc>
          <w:tcPr>
            <w:tcW w:w="4505" w:type="dxa"/>
          </w:tcPr>
          <w:p w14:paraId="2A5DBB43" w14:textId="77777777" w:rsidR="00514701" w:rsidRPr="00E01174" w:rsidRDefault="00514701" w:rsidP="009F4199">
            <w:pPr>
              <w:rPr>
                <w:rFonts w:ascii="Plus Jakarta Sans ExtraLight" w:hAnsi="Plus Jakarta Sans ExtraLight"/>
                <w:color w:val="355CA2"/>
                <w:sz w:val="20"/>
                <w:szCs w:val="20"/>
              </w:rPr>
            </w:pPr>
          </w:p>
          <w:p w14:paraId="68E5C9F6"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1312" behindDoc="0" locked="0" layoutInCell="1" allowOverlap="1" wp14:anchorId="7C77ED4C" wp14:editId="1FD77027">
                      <wp:simplePos x="0" y="0"/>
                      <wp:positionH relativeFrom="column">
                        <wp:posOffset>0</wp:posOffset>
                      </wp:positionH>
                      <wp:positionV relativeFrom="paragraph">
                        <wp:posOffset>153035</wp:posOffset>
                      </wp:positionV>
                      <wp:extent cx="2590800" cy="0"/>
                      <wp:effectExtent l="0" t="0" r="0" b="12700"/>
                      <wp:wrapNone/>
                      <wp:docPr id="1595835023"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3B6DD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2.05pt" to="204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" strokecolor="black [3213]" strokeweight=".5pt">
                      <v:stroke dashstyle="1 1" joinstyle="miter"/>
                    </v:line>
                  </w:pict>
                </mc:Fallback>
              </mc:AlternateContent>
            </w:r>
          </w:p>
          <w:p w14:paraId="5281CD4A" w14:textId="77777777" w:rsidR="00514701" w:rsidRPr="00D6633C" w:rsidRDefault="00514701"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Name &amp; Title</w:t>
            </w:r>
          </w:p>
        </w:tc>
        <w:tc>
          <w:tcPr>
            <w:tcW w:w="4505" w:type="dxa"/>
          </w:tcPr>
          <w:p w14:paraId="58AD7170" w14:textId="77777777" w:rsidR="00514701" w:rsidRPr="00E01174" w:rsidRDefault="00514701" w:rsidP="009F4199">
            <w:pPr>
              <w:rPr>
                <w:rFonts w:ascii="Plus Jakarta Sans ExtraLight" w:hAnsi="Plus Jakarta Sans ExtraLight"/>
                <w:sz w:val="21"/>
                <w:szCs w:val="21"/>
              </w:rPr>
            </w:pPr>
          </w:p>
          <w:p w14:paraId="10E5C290"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2336" behindDoc="0" locked="0" layoutInCell="1" allowOverlap="1" wp14:anchorId="26F63F18" wp14:editId="4FDF34AA">
                      <wp:simplePos x="0" y="0"/>
                      <wp:positionH relativeFrom="column">
                        <wp:posOffset>-3175</wp:posOffset>
                      </wp:positionH>
                      <wp:positionV relativeFrom="paragraph">
                        <wp:posOffset>147320</wp:posOffset>
                      </wp:positionV>
                      <wp:extent cx="2590800" cy="0"/>
                      <wp:effectExtent l="0" t="0" r="0" b="12700"/>
                      <wp:wrapNone/>
                      <wp:docPr id="260504521"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32B2D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pt,11.6pt" to="203.75pt,1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DsUETT4wAAAAwBAAAP&#13;&#10;AAAAAAAAAAAAAAAAACAEAABkcnMvZG93bnJldi54bWxQSwUGAAAAAAQABADzAAAAMAUAAAAA&#13;&#10;" strokecolor="black [3213]" strokeweight=".5pt">
                      <v:stroke dashstyle="1 1" joinstyle="miter"/>
                    </v:line>
                  </w:pict>
                </mc:Fallback>
              </mc:AlternateContent>
            </w:r>
          </w:p>
          <w:p w14:paraId="5965BEDD" w14:textId="198B325C" w:rsidR="00514701" w:rsidRPr="00D6633C" w:rsidRDefault="00514701"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 xml:space="preserve">Name </w:t>
            </w:r>
            <w:r>
              <w:rPr>
                <w:rFonts w:ascii="Plus Jakarta Sans ExtraLight" w:hAnsi="Plus Jakarta Sans ExtraLight"/>
                <w:b/>
                <w:bCs/>
                <w:sz w:val="18"/>
                <w:szCs w:val="18"/>
              </w:rPr>
              <w:t>&amp; Title</w:t>
            </w:r>
          </w:p>
          <w:p w14:paraId="2F58191A" w14:textId="77777777" w:rsidR="00514701" w:rsidRDefault="00514701" w:rsidP="009F4199">
            <w:pPr>
              <w:rPr>
                <w:rFonts w:ascii="Plus Jakarta Sans ExtraLight" w:hAnsi="Plus Jakarta Sans ExtraLight"/>
                <w:sz w:val="22"/>
                <w:szCs w:val="22"/>
              </w:rPr>
            </w:pPr>
          </w:p>
        </w:tc>
      </w:tr>
      <w:tr w:rsidR="00514701" w14:paraId="6E929DA3" w14:textId="77777777" w:rsidTr="009F4199">
        <w:tc>
          <w:tcPr>
            <w:tcW w:w="4505" w:type="dxa"/>
          </w:tcPr>
          <w:p w14:paraId="456D9CA3" w14:textId="77777777" w:rsidR="00514701" w:rsidRPr="00E01174" w:rsidRDefault="00514701" w:rsidP="009F4199">
            <w:pPr>
              <w:rPr>
                <w:rFonts w:ascii="Plus Jakarta Sans ExtraLight" w:hAnsi="Plus Jakarta Sans ExtraLight"/>
                <w:color w:val="0B769F" w:themeColor="accent4" w:themeShade="BF"/>
                <w:sz w:val="20"/>
                <w:szCs w:val="20"/>
              </w:rPr>
            </w:pPr>
          </w:p>
          <w:p w14:paraId="191EFB39"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3360" behindDoc="0" locked="0" layoutInCell="1" allowOverlap="1" wp14:anchorId="40F43965" wp14:editId="744AB726">
                      <wp:simplePos x="0" y="0"/>
                      <wp:positionH relativeFrom="column">
                        <wp:posOffset>0</wp:posOffset>
                      </wp:positionH>
                      <wp:positionV relativeFrom="paragraph">
                        <wp:posOffset>155575</wp:posOffset>
                      </wp:positionV>
                      <wp:extent cx="2590800" cy="0"/>
                      <wp:effectExtent l="0" t="0" r="0" b="12700"/>
                      <wp:wrapNone/>
                      <wp:docPr id="487291906"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00A3EA"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2.25pt" to="204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" strokecolor="black [3213]" strokeweight=".5pt">
                      <v:stroke dashstyle="1 1" joinstyle="miter"/>
                    </v:line>
                  </w:pict>
                </mc:Fallback>
              </mc:AlternateContent>
            </w:r>
          </w:p>
          <w:p w14:paraId="549883A9" w14:textId="77777777" w:rsidR="00514701" w:rsidRPr="00D6633C" w:rsidRDefault="00514701"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c>
          <w:tcPr>
            <w:tcW w:w="4505" w:type="dxa"/>
          </w:tcPr>
          <w:p w14:paraId="79FFCEF2" w14:textId="77777777" w:rsidR="00514701" w:rsidRDefault="00514701" w:rsidP="009F4199">
            <w:pPr>
              <w:rPr>
                <w:rFonts w:ascii="Plus Jakarta Sans ExtraLight" w:hAnsi="Plus Jakarta Sans ExtraLight"/>
                <w:sz w:val="22"/>
                <w:szCs w:val="22"/>
              </w:rPr>
            </w:pPr>
          </w:p>
          <w:p w14:paraId="65B310F9"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4384" behindDoc="0" locked="0" layoutInCell="1" allowOverlap="1" wp14:anchorId="71611660" wp14:editId="34A45E88">
                      <wp:simplePos x="0" y="0"/>
                      <wp:positionH relativeFrom="column">
                        <wp:posOffset>-3175</wp:posOffset>
                      </wp:positionH>
                      <wp:positionV relativeFrom="paragraph">
                        <wp:posOffset>144145</wp:posOffset>
                      </wp:positionV>
                      <wp:extent cx="2590800" cy="0"/>
                      <wp:effectExtent l="0" t="0" r="0" b="12700"/>
                      <wp:wrapNone/>
                      <wp:docPr id="1162139077"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E5F483"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5pt,11.35pt" to="203.7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ANfXml4wAAAAwBAAAP&#13;&#10;AAAAAAAAAAAAAAAAACAEAABkcnMvZG93bnJldi54bWxQSwUGAAAAAAQABADzAAAAMAUAAAAA&#13;&#10;" strokecolor="black [3213]" strokeweight=".5pt">
                      <v:stroke dashstyle="1 1" joinstyle="miter"/>
                    </v:line>
                  </w:pict>
                </mc:Fallback>
              </mc:AlternateContent>
            </w:r>
          </w:p>
          <w:p w14:paraId="219F126D" w14:textId="77777777" w:rsidR="00514701" w:rsidRPr="00D6633C" w:rsidRDefault="00514701"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r>
    </w:tbl>
    <w:p w14:paraId="09B65F58" w14:textId="77777777" w:rsidR="00514701" w:rsidRPr="005E0E09" w:rsidRDefault="00514701" w:rsidP="00514701">
      <w:pPr>
        <w:rPr>
          <w:rFonts w:ascii="Plus Jakarta Sans ExtraLight" w:hAnsi="Plus Jakarta Sans ExtraLight"/>
          <w:sz w:val="22"/>
          <w:szCs w:val="22"/>
        </w:rPr>
      </w:pPr>
    </w:p>
    <w:p w14:paraId="517CE0E4" w14:textId="07FF61AD" w:rsidR="001E05E8" w:rsidRPr="001E05E8" w:rsidRDefault="00514701" w:rsidP="00514701">
      <w:pPr>
        <w:rPr>
          <w:rFonts w:ascii="Plus Jakarta Sans ExtraLight" w:hAnsi="Plus Jakarta Sans ExtraLight"/>
          <w:sz w:val="22"/>
          <w:szCs w:val="22"/>
        </w:rPr>
      </w:pPr>
      <w:r w:rsidRPr="005E0E09">
        <w:rPr>
          <w:rFonts w:ascii="Plus Jakarta Sans ExtraLight" w:hAnsi="Plus Jakarta Sans ExtraLight"/>
          <w:sz w:val="22"/>
          <w:szCs w:val="22"/>
        </w:rPr>
        <w:t xml:space="preserve"> </w:t>
      </w:r>
    </w:p>
    <w:p w14:paraId="1152EBE6" w14:textId="42AD28B4" w:rsidR="005E0E09" w:rsidRPr="001E05E8" w:rsidRDefault="001E05E8" w:rsidP="001E05E8">
      <w:pPr>
        <w:rPr>
          <w:rFonts w:ascii="Plus Jakarta Sans ExtraLight" w:hAnsi="Plus Jakarta Sans ExtraLight"/>
          <w:sz w:val="22"/>
          <w:szCs w:val="22"/>
        </w:rPr>
      </w:pPr>
      <w:r w:rsidRPr="001E05E8">
        <w:rPr>
          <w:rFonts w:ascii="Plus Jakarta Sans ExtraLight" w:hAnsi="Plus Jakarta Sans ExtraLight"/>
          <w:sz w:val="22"/>
          <w:szCs w:val="22"/>
        </w:rPr>
        <w:t>Cogni</w:t>
      </w:r>
      <w:r w:rsidR="00514701">
        <w:rPr>
          <w:rFonts w:ascii="Plus Jakarta Sans ExtraLight" w:hAnsi="Plus Jakarta Sans ExtraLight"/>
          <w:sz w:val="22"/>
          <w:szCs w:val="22"/>
        </w:rPr>
        <w:t>tive Rise Artificial Intelligence Developing LLC</w:t>
      </w:r>
      <w:r w:rsidRPr="001E05E8">
        <w:rPr>
          <w:rFonts w:ascii="Plus Jakarta Sans ExtraLight" w:hAnsi="Plus Jakarta Sans ExtraLight"/>
          <w:sz w:val="22"/>
          <w:szCs w:val="22"/>
        </w:rPr>
        <w:t xml:space="preserve"> — Confidential — Not for Distribution</w:t>
      </w:r>
    </w:p>
    <w:sectPr w:rsidR="005E0E09" w:rsidRPr="001E05E8" w:rsidSect="006F1DF2">
      <w:headerReference w:type="default" r:id="rId7"/>
      <w:footerReference w:type="even" r:id="rId8"/>
      <w:footerReference w:type="default" r:id="rId9"/>
      <w:headerReference w:type="first" r:id="rId10"/>
      <w:footerReference w:type="first" r:id="rId11"/>
      <w:pgSz w:w="11900" w:h="16840"/>
      <w:pgMar w:top="193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55817E" w14:textId="77777777" w:rsidR="00765FA5" w:rsidRDefault="00765FA5" w:rsidP="006F1DF2">
      <w:pPr>
        <w:spacing w:after="0" w:line="240" w:lineRule="auto"/>
      </w:pPr>
      <w:r>
        <w:separator/>
      </w:r>
    </w:p>
  </w:endnote>
  <w:endnote w:type="continuationSeparator" w:id="0">
    <w:p w14:paraId="78B5BD40" w14:textId="77777777" w:rsidR="00765FA5" w:rsidRDefault="00765FA5" w:rsidP="006F1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lus Jakarta Sans ExtraLight">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785159"/>
      <w:docPartObj>
        <w:docPartGallery w:val="Page Numbers (Bottom of Page)"/>
        <w:docPartUnique/>
      </w:docPartObj>
    </w:sdtPr>
    <w:sdtContent>
      <w:p w14:paraId="2FFE5B88" w14:textId="77777777" w:rsidR="006F1DF2" w:rsidRDefault="006F1DF2" w:rsidP="00A52D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0A436D" w14:textId="77777777" w:rsidR="006F1DF2" w:rsidRDefault="006F1DF2" w:rsidP="006F1D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Plus Jakarta Sans ExtraLight" w:hAnsi="Plus Jakarta Sans ExtraLight"/>
        <w:sz w:val="18"/>
        <w:szCs w:val="18"/>
      </w:rPr>
      <w:id w:val="842437655"/>
      <w:docPartObj>
        <w:docPartGallery w:val="Page Numbers (Bottom of Page)"/>
        <w:docPartUnique/>
      </w:docPartObj>
    </w:sdtPr>
    <w:sdtContent>
      <w:p w14:paraId="0FB2B74B" w14:textId="77777777" w:rsidR="006F1DF2" w:rsidRPr="005E0E09" w:rsidRDefault="006F1DF2" w:rsidP="00A52D29">
        <w:pPr>
          <w:pStyle w:val="Footer"/>
          <w:framePr w:wrap="none" w:vAnchor="text" w:hAnchor="margin" w:xAlign="right" w:y="1"/>
          <w:rPr>
            <w:rStyle w:val="PageNumber"/>
            <w:rFonts w:ascii="Plus Jakarta Sans ExtraLight" w:hAnsi="Plus Jakarta Sans ExtraLight"/>
            <w:sz w:val="18"/>
            <w:szCs w:val="18"/>
          </w:rPr>
        </w:pPr>
        <w:r w:rsidRPr="005E0E09">
          <w:rPr>
            <w:rStyle w:val="PageNumber"/>
            <w:rFonts w:ascii="Plus Jakarta Sans ExtraLight" w:hAnsi="Plus Jakarta Sans ExtraLight"/>
            <w:sz w:val="18"/>
            <w:szCs w:val="18"/>
          </w:rPr>
          <w:fldChar w:fldCharType="begin"/>
        </w:r>
        <w:r w:rsidRPr="005E0E09">
          <w:rPr>
            <w:rStyle w:val="PageNumber"/>
            <w:rFonts w:ascii="Plus Jakarta Sans ExtraLight" w:hAnsi="Plus Jakarta Sans ExtraLight"/>
            <w:sz w:val="18"/>
            <w:szCs w:val="18"/>
          </w:rPr>
          <w:instrText xml:space="preserve"> PAGE </w:instrText>
        </w:r>
        <w:r w:rsidRPr="005E0E09">
          <w:rPr>
            <w:rStyle w:val="PageNumber"/>
            <w:rFonts w:ascii="Plus Jakarta Sans ExtraLight" w:hAnsi="Plus Jakarta Sans ExtraLight"/>
            <w:sz w:val="18"/>
            <w:szCs w:val="18"/>
          </w:rPr>
          <w:fldChar w:fldCharType="separate"/>
        </w:r>
        <w:r w:rsidRPr="005E0E09">
          <w:rPr>
            <w:rStyle w:val="PageNumber"/>
            <w:rFonts w:ascii="Plus Jakarta Sans ExtraLight" w:hAnsi="Plus Jakarta Sans ExtraLight"/>
            <w:noProof/>
            <w:sz w:val="18"/>
            <w:szCs w:val="18"/>
          </w:rPr>
          <w:t>1</w:t>
        </w:r>
        <w:r w:rsidRPr="005E0E09">
          <w:rPr>
            <w:rStyle w:val="PageNumber"/>
            <w:rFonts w:ascii="Plus Jakarta Sans ExtraLight" w:hAnsi="Plus Jakarta Sans ExtraLight"/>
            <w:sz w:val="18"/>
            <w:szCs w:val="18"/>
          </w:rPr>
          <w:fldChar w:fldCharType="end"/>
        </w:r>
      </w:p>
    </w:sdtContent>
  </w:sdt>
  <w:p w14:paraId="562E6461" w14:textId="77777777" w:rsidR="006F1DF2" w:rsidRDefault="006F1DF2" w:rsidP="006F1D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F3D92" w14:textId="77777777" w:rsidR="006F1DF2" w:rsidRDefault="006F1DF2">
    <w:pPr>
      <w:pStyle w:val="Footer"/>
    </w:pPr>
    <w:r>
      <w:rPr>
        <w:noProof/>
      </w:rPr>
      <mc:AlternateContent>
        <mc:Choice Requires="wps">
          <w:drawing>
            <wp:anchor distT="0" distB="0" distL="114300" distR="114300" simplePos="0" relativeHeight="251660288" behindDoc="0" locked="0" layoutInCell="1" allowOverlap="1" wp14:anchorId="18D470A5" wp14:editId="7900FC68">
              <wp:simplePos x="0" y="0"/>
              <wp:positionH relativeFrom="column">
                <wp:posOffset>-901700</wp:posOffset>
              </wp:positionH>
              <wp:positionV relativeFrom="paragraph">
                <wp:posOffset>368935</wp:posOffset>
              </wp:positionV>
              <wp:extent cx="7531100" cy="266700"/>
              <wp:effectExtent l="12700" t="12700" r="12700" b="12700"/>
              <wp:wrapNone/>
              <wp:docPr id="1658670770" name="Rectangle 1"/>
              <wp:cNvGraphicFramePr/>
              <a:graphic xmlns:a="http://schemas.openxmlformats.org/drawingml/2006/main">
                <a:graphicData uri="http://schemas.microsoft.com/office/word/2010/wordprocessingShape">
                  <wps:wsp>
                    <wps:cNvSpPr/>
                    <wps:spPr>
                      <a:xfrm>
                        <a:off x="0" y="0"/>
                        <a:ext cx="7531100" cy="266700"/>
                      </a:xfrm>
                      <a:prstGeom prst="rect">
                        <a:avLst/>
                      </a:prstGeom>
                      <a:solidFill>
                        <a:srgbClr val="010736"/>
                      </a:solidFill>
                      <a:ln>
                        <a:solidFill>
                          <a:srgbClr val="0107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9F98F" id="Rectangle 1" o:spid="_x0000_s1026" style="position:absolute;margin-left:-71pt;margin-top:29.05pt;width:593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" fillcolor="#010736" strokecolor="#010736"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DA85CE" w14:textId="77777777" w:rsidR="00765FA5" w:rsidRDefault="00765FA5" w:rsidP="006F1DF2">
      <w:pPr>
        <w:spacing w:after="0" w:line="240" w:lineRule="auto"/>
      </w:pPr>
      <w:r>
        <w:separator/>
      </w:r>
    </w:p>
  </w:footnote>
  <w:footnote w:type="continuationSeparator" w:id="0">
    <w:p w14:paraId="150F5378" w14:textId="77777777" w:rsidR="00765FA5" w:rsidRDefault="00765FA5" w:rsidP="006F1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8EAF7" w14:textId="77777777" w:rsidR="00E4546E" w:rsidRDefault="00E4546E">
    <w:pPr>
      <w:pStyle w:val="Header"/>
    </w:pPr>
    <w:r>
      <w:rPr>
        <w:noProof/>
      </w:rPr>
      <w:drawing>
        <wp:anchor distT="0" distB="0" distL="114300" distR="114300" simplePos="0" relativeHeight="251664384" behindDoc="0" locked="0" layoutInCell="1" allowOverlap="1" wp14:anchorId="741F6158" wp14:editId="2DB60B16">
          <wp:simplePos x="0" y="0"/>
          <wp:positionH relativeFrom="column">
            <wp:posOffset>-622300</wp:posOffset>
          </wp:positionH>
          <wp:positionV relativeFrom="paragraph">
            <wp:posOffset>-182880</wp:posOffset>
          </wp:positionV>
          <wp:extent cx="1798783" cy="622300"/>
          <wp:effectExtent l="0" t="0" r="0" b="0"/>
          <wp:wrapNone/>
          <wp:docPr id="1845663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3240" name="Picture 1845663240"/>
                  <pic:cNvPicPr/>
                </pic:nvPicPr>
                <pic:blipFill rotWithShape="1">
                  <a:blip r:embed="rId1">
                    <a:extLst>
                      <a:ext uri="{28A0092B-C50C-407E-A947-70E740481C1C}">
                        <a14:useLocalDpi xmlns:a14="http://schemas.microsoft.com/office/drawing/2010/main" val="0"/>
                      </a:ext>
                    </a:extLst>
                  </a:blip>
                  <a:srcRect t="18233" b="29871"/>
                  <a:stretch>
                    <a:fillRect/>
                  </a:stretch>
                </pic:blipFill>
                <pic:spPr bwMode="auto">
                  <a:xfrm>
                    <a:off x="0" y="0"/>
                    <a:ext cx="1802225" cy="623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12CD9" w14:textId="77777777" w:rsidR="006F1DF2" w:rsidRDefault="00A958E8" w:rsidP="006F1DF2">
    <w:pPr>
      <w:pStyle w:val="Header"/>
    </w:pPr>
    <w:r w:rsidRPr="006F1DF2">
      <w:rPr>
        <w:noProof/>
      </w:rPr>
      <w:drawing>
        <wp:anchor distT="0" distB="0" distL="114300" distR="114300" simplePos="0" relativeHeight="251658240" behindDoc="0" locked="0" layoutInCell="1" allowOverlap="1" wp14:anchorId="1F550B5D" wp14:editId="3F3150CA">
          <wp:simplePos x="0" y="0"/>
          <wp:positionH relativeFrom="column">
            <wp:posOffset>-1149549</wp:posOffset>
          </wp:positionH>
          <wp:positionV relativeFrom="paragraph">
            <wp:posOffset>-463077</wp:posOffset>
          </wp:positionV>
          <wp:extent cx="8200752" cy="995380"/>
          <wp:effectExtent l="0" t="0" r="3810" b="0"/>
          <wp:wrapNone/>
          <wp:docPr id="6" name="Picture 5">
            <a:extLst xmlns:a="http://schemas.openxmlformats.org/drawingml/2006/main">
              <a:ext uri="{FF2B5EF4-FFF2-40B4-BE49-F238E27FC236}">
                <a16:creationId xmlns:a16="http://schemas.microsoft.com/office/drawing/2014/main" id="{D1758B6D-6EBB-CC00-4F43-9AB2EB94A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758B6D-6EBB-CC00-4F43-9AB2EB94A696}"/>
                      </a:ext>
                    </a:extLst>
                  </pic:cNvPr>
                  <pic:cNvPicPr>
                    <a:picLocks noChangeAspect="1"/>
                  </pic:cNvPicPr>
                </pic:nvPicPr>
                <pic:blipFill rotWithShape="1">
                  <a:blip r:embed="rId1">
                    <a:extLst>
                      <a:ext uri="{28A0092B-C50C-407E-A947-70E740481C1C}">
                        <a14:useLocalDpi xmlns:a14="http://schemas.microsoft.com/office/drawing/2010/main" val="0"/>
                      </a:ext>
                    </a:extLst>
                  </a:blip>
                  <a:srcRect t="59037" b="22757"/>
                  <a:stretch>
                    <a:fillRect/>
                  </a:stretch>
                </pic:blipFill>
                <pic:spPr bwMode="auto">
                  <a:xfrm>
                    <a:off x="0" y="0"/>
                    <a:ext cx="8208524" cy="996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546E">
      <w:rPr>
        <w:noProof/>
      </w:rPr>
      <mc:AlternateContent>
        <mc:Choice Requires="wps">
          <w:drawing>
            <wp:anchor distT="0" distB="0" distL="114300" distR="114300" simplePos="0" relativeHeight="251663360" behindDoc="0" locked="0" layoutInCell="1" allowOverlap="1" wp14:anchorId="48454AD8" wp14:editId="4F77B811">
              <wp:simplePos x="0" y="0"/>
              <wp:positionH relativeFrom="column">
                <wp:posOffset>4979670</wp:posOffset>
              </wp:positionH>
              <wp:positionV relativeFrom="paragraph">
                <wp:posOffset>1270</wp:posOffset>
              </wp:positionV>
              <wp:extent cx="1720516" cy="503802"/>
              <wp:effectExtent l="0" t="0" r="0" b="0"/>
              <wp:wrapNone/>
              <wp:docPr id="931205281" name="Text Box 2"/>
              <wp:cNvGraphicFramePr/>
              <a:graphic xmlns:a="http://schemas.openxmlformats.org/drawingml/2006/main">
                <a:graphicData uri="http://schemas.microsoft.com/office/word/2010/wordprocessingShape">
                  <wps:wsp>
                    <wps:cNvSpPr txBox="1"/>
                    <wps:spPr>
                      <a:xfrm>
                        <a:off x="0" y="0"/>
                        <a:ext cx="1720516" cy="503802"/>
                      </a:xfrm>
                      <a:prstGeom prst="rect">
                        <a:avLst/>
                      </a:prstGeom>
                      <a:noFill/>
                      <a:ln w="6350">
                        <a:noFill/>
                      </a:ln>
                    </wps:spPr>
                    <wps:txb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4AD8" id="_x0000_t202" coordsize="21600,21600" o:spt="202" path="m,l,21600r21600,l21600,xe">
              <v:stroke joinstyle="miter"/>
              <v:path gradientshapeok="t" o:connecttype="rect"/>
            </v:shapetype>
            <v:shape id="Text Box 2" o:spid="_x0000_s1026" type="#_x0000_t202" style="position:absolute;margin-left:392.1pt;margin-top:.1pt;width:135.45pt;height:3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" filled="f" stroked="f" strokeweight=".5pt">
              <v:textbo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v:textbox>
            </v:shape>
          </w:pict>
        </mc:Fallback>
      </mc:AlternateContent>
    </w:r>
    <w:r w:rsidR="006F1DF2" w:rsidRPr="006F1DF2">
      <w:rPr>
        <w:noProof/>
      </w:rPr>
      <w:drawing>
        <wp:anchor distT="0" distB="0" distL="114300" distR="114300" simplePos="0" relativeHeight="251659264" behindDoc="0" locked="0" layoutInCell="1" allowOverlap="1" wp14:anchorId="6CEEEA04" wp14:editId="73CF2152">
          <wp:simplePos x="0" y="0"/>
          <wp:positionH relativeFrom="column">
            <wp:posOffset>-812800</wp:posOffset>
          </wp:positionH>
          <wp:positionV relativeFrom="paragraph">
            <wp:posOffset>-347980</wp:posOffset>
          </wp:positionV>
          <wp:extent cx="2251075" cy="850900"/>
          <wp:effectExtent l="0" t="0" r="0" b="0"/>
          <wp:wrapNone/>
          <wp:docPr id="3" name="Picture 2">
            <a:extLst xmlns:a="http://schemas.openxmlformats.org/drawingml/2006/main">
              <a:ext uri="{FF2B5EF4-FFF2-40B4-BE49-F238E27FC236}">
                <a16:creationId xmlns:a16="http://schemas.microsoft.com/office/drawing/2014/main" id="{E9AAEDF3-E6EE-2BBE-5B25-765B78C33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AAEDF3-E6EE-2BBE-5B25-765B78C3357B}"/>
                      </a:ext>
                    </a:extLst>
                  </pic:cNvPr>
                  <pic:cNvPicPr>
                    <a:picLocks noChangeAspect="1"/>
                  </pic:cNvPicPr>
                </pic:nvPicPr>
                <pic:blipFill rotWithShape="1">
                  <a:blip r:embed="rId2">
                    <a:extLst>
                      <a:ext uri="{28A0092B-C50C-407E-A947-70E740481C1C}">
                        <a14:useLocalDpi xmlns:a14="http://schemas.microsoft.com/office/drawing/2010/main" val="0"/>
                      </a:ext>
                    </a:extLst>
                  </a:blip>
                  <a:srcRect t="21159" r="-14" b="22133"/>
                  <a:stretch>
                    <a:fillRect/>
                  </a:stretch>
                </pic:blipFill>
                <pic:spPr bwMode="auto">
                  <a:xfrm>
                    <a:off x="0" y="0"/>
                    <a:ext cx="2251705" cy="851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1DF2" w:rsidRPr="006F1DF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453EC0"/>
    <w:multiLevelType w:val="hybridMultilevel"/>
    <w:tmpl w:val="3EAE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51F89"/>
    <w:multiLevelType w:val="hybridMultilevel"/>
    <w:tmpl w:val="1E88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27761"/>
    <w:multiLevelType w:val="hybridMultilevel"/>
    <w:tmpl w:val="0F0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2297C"/>
    <w:multiLevelType w:val="hybridMultilevel"/>
    <w:tmpl w:val="8E8C0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E5B6C"/>
    <w:multiLevelType w:val="hybridMultilevel"/>
    <w:tmpl w:val="2366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37D99"/>
    <w:multiLevelType w:val="hybridMultilevel"/>
    <w:tmpl w:val="3718DC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AB2DF2"/>
    <w:multiLevelType w:val="hybridMultilevel"/>
    <w:tmpl w:val="A60A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F345C1"/>
    <w:multiLevelType w:val="hybridMultilevel"/>
    <w:tmpl w:val="9C144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C85904"/>
    <w:multiLevelType w:val="hybridMultilevel"/>
    <w:tmpl w:val="85E07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EE019A"/>
    <w:multiLevelType w:val="hybridMultilevel"/>
    <w:tmpl w:val="356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9C6BB4"/>
    <w:multiLevelType w:val="hybridMultilevel"/>
    <w:tmpl w:val="6EC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149586">
    <w:abstractNumId w:val="2"/>
  </w:num>
  <w:num w:numId="2" w16cid:durableId="1976518220">
    <w:abstractNumId w:val="4"/>
  </w:num>
  <w:num w:numId="3" w16cid:durableId="1263030667">
    <w:abstractNumId w:val="0"/>
  </w:num>
  <w:num w:numId="4" w16cid:durableId="270481403">
    <w:abstractNumId w:val="6"/>
  </w:num>
  <w:num w:numId="5" w16cid:durableId="39943533">
    <w:abstractNumId w:val="1"/>
  </w:num>
  <w:num w:numId="6" w16cid:durableId="1320306458">
    <w:abstractNumId w:val="9"/>
  </w:num>
  <w:num w:numId="7" w16cid:durableId="82143922">
    <w:abstractNumId w:val="10"/>
  </w:num>
  <w:num w:numId="8" w16cid:durableId="814834908">
    <w:abstractNumId w:val="3"/>
  </w:num>
  <w:num w:numId="9" w16cid:durableId="1559320302">
    <w:abstractNumId w:val="5"/>
  </w:num>
  <w:num w:numId="10" w16cid:durableId="191037675">
    <w:abstractNumId w:val="7"/>
  </w:num>
  <w:num w:numId="11" w16cid:durableId="200254130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4D"/>
    <w:rsid w:val="001E05E8"/>
    <w:rsid w:val="00274AC2"/>
    <w:rsid w:val="002D7535"/>
    <w:rsid w:val="003C2213"/>
    <w:rsid w:val="003F48FE"/>
    <w:rsid w:val="00426BD8"/>
    <w:rsid w:val="004E3E38"/>
    <w:rsid w:val="00514701"/>
    <w:rsid w:val="005E0E09"/>
    <w:rsid w:val="006F1DF2"/>
    <w:rsid w:val="00726265"/>
    <w:rsid w:val="007368E7"/>
    <w:rsid w:val="00765FA5"/>
    <w:rsid w:val="007D20D8"/>
    <w:rsid w:val="00A31A90"/>
    <w:rsid w:val="00A958E8"/>
    <w:rsid w:val="00AA0986"/>
    <w:rsid w:val="00B0476D"/>
    <w:rsid w:val="00B903F3"/>
    <w:rsid w:val="00C01F4D"/>
    <w:rsid w:val="00D6633C"/>
    <w:rsid w:val="00E01174"/>
    <w:rsid w:val="00E37D1E"/>
    <w:rsid w:val="00E4546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38F3"/>
  <w15:chartTrackingRefBased/>
  <w15:docId w15:val="{FB64E80B-E059-CF49-91D7-542466FC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F2"/>
    <w:rPr>
      <w:rFonts w:eastAsiaTheme="majorEastAsia" w:cstheme="majorBidi"/>
      <w:color w:val="272727" w:themeColor="text1" w:themeTint="D8"/>
    </w:rPr>
  </w:style>
  <w:style w:type="paragraph" w:styleId="Title">
    <w:name w:val="Title"/>
    <w:basedOn w:val="Normal"/>
    <w:next w:val="Normal"/>
    <w:link w:val="TitleChar"/>
    <w:uiPriority w:val="10"/>
    <w:qFormat/>
    <w:rsid w:val="006F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F2"/>
    <w:pPr>
      <w:spacing w:before="160"/>
      <w:jc w:val="center"/>
    </w:pPr>
    <w:rPr>
      <w:i/>
      <w:iCs/>
      <w:color w:val="404040" w:themeColor="text1" w:themeTint="BF"/>
    </w:rPr>
  </w:style>
  <w:style w:type="character" w:customStyle="1" w:styleId="QuoteChar">
    <w:name w:val="Quote Char"/>
    <w:basedOn w:val="DefaultParagraphFont"/>
    <w:link w:val="Quote"/>
    <w:uiPriority w:val="29"/>
    <w:rsid w:val="006F1DF2"/>
    <w:rPr>
      <w:i/>
      <w:iCs/>
      <w:color w:val="404040" w:themeColor="text1" w:themeTint="BF"/>
    </w:rPr>
  </w:style>
  <w:style w:type="paragraph" w:styleId="ListParagraph">
    <w:name w:val="List Paragraph"/>
    <w:basedOn w:val="Normal"/>
    <w:uiPriority w:val="34"/>
    <w:qFormat/>
    <w:rsid w:val="006F1DF2"/>
    <w:pPr>
      <w:ind w:left="720"/>
      <w:contextualSpacing/>
    </w:pPr>
  </w:style>
  <w:style w:type="character" w:styleId="IntenseEmphasis">
    <w:name w:val="Intense Emphasis"/>
    <w:basedOn w:val="DefaultParagraphFont"/>
    <w:uiPriority w:val="21"/>
    <w:qFormat/>
    <w:rsid w:val="006F1DF2"/>
    <w:rPr>
      <w:i/>
      <w:iCs/>
      <w:color w:val="0F4761" w:themeColor="accent1" w:themeShade="BF"/>
    </w:rPr>
  </w:style>
  <w:style w:type="paragraph" w:styleId="IntenseQuote">
    <w:name w:val="Intense Quote"/>
    <w:basedOn w:val="Normal"/>
    <w:next w:val="Normal"/>
    <w:link w:val="IntenseQuoteChar"/>
    <w:uiPriority w:val="30"/>
    <w:qFormat/>
    <w:rsid w:val="006F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F2"/>
    <w:rPr>
      <w:i/>
      <w:iCs/>
      <w:color w:val="0F4761" w:themeColor="accent1" w:themeShade="BF"/>
    </w:rPr>
  </w:style>
  <w:style w:type="character" w:styleId="IntenseReference">
    <w:name w:val="Intense Reference"/>
    <w:basedOn w:val="DefaultParagraphFont"/>
    <w:uiPriority w:val="32"/>
    <w:qFormat/>
    <w:rsid w:val="006F1DF2"/>
    <w:rPr>
      <w:b/>
      <w:bCs/>
      <w:smallCaps/>
      <w:color w:val="0F4761" w:themeColor="accent1" w:themeShade="BF"/>
      <w:spacing w:val="5"/>
    </w:rPr>
  </w:style>
  <w:style w:type="paragraph" w:styleId="Footer">
    <w:name w:val="footer"/>
    <w:basedOn w:val="Normal"/>
    <w:link w:val="FooterChar"/>
    <w:uiPriority w:val="99"/>
    <w:unhideWhenUsed/>
    <w:rsid w:val="006F1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DF2"/>
  </w:style>
  <w:style w:type="character" w:styleId="PageNumber">
    <w:name w:val="page number"/>
    <w:basedOn w:val="DefaultParagraphFont"/>
    <w:uiPriority w:val="99"/>
    <w:semiHidden/>
    <w:unhideWhenUsed/>
    <w:rsid w:val="006F1DF2"/>
  </w:style>
  <w:style w:type="paragraph" w:styleId="Header">
    <w:name w:val="header"/>
    <w:basedOn w:val="Normal"/>
    <w:link w:val="HeaderChar"/>
    <w:uiPriority w:val="99"/>
    <w:unhideWhenUsed/>
    <w:rsid w:val="006F1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DF2"/>
  </w:style>
  <w:style w:type="character" w:styleId="Hyperlink">
    <w:name w:val="Hyperlink"/>
    <w:basedOn w:val="DefaultParagraphFont"/>
    <w:uiPriority w:val="99"/>
    <w:unhideWhenUsed/>
    <w:rsid w:val="00E4546E"/>
    <w:rPr>
      <w:color w:val="467886" w:themeColor="hyperlink"/>
      <w:u w:val="single"/>
    </w:rPr>
  </w:style>
  <w:style w:type="character" w:styleId="UnresolvedMention">
    <w:name w:val="Unresolved Mention"/>
    <w:basedOn w:val="DefaultParagraphFont"/>
    <w:uiPriority w:val="99"/>
    <w:semiHidden/>
    <w:unhideWhenUsed/>
    <w:rsid w:val="00E4546E"/>
    <w:rPr>
      <w:color w:val="605E5C"/>
      <w:shd w:val="clear" w:color="auto" w:fill="E1DFDD"/>
    </w:rPr>
  </w:style>
  <w:style w:type="table" w:styleId="TableGrid">
    <w:name w:val="Table Grid"/>
    <w:basedOn w:val="TableNormal"/>
    <w:uiPriority w:val="39"/>
    <w:rsid w:val="00274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unirariss/Library/CloudStorage/Box-Box/Next%20Steps/01-%20Cognirise/06-%20Design%20&amp;%20Communications/02-%20Templates/Cognirise%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Cognirise Letterhead Template.dotx</Template>
  <TotalTime>12</TotalTime>
  <Pages>6</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Mounir Ariss</dc:creator>
  <cp:keywords/>
  <dc:description/>
  <cp:lastModifiedBy>Mounir Ariss</cp:lastModifiedBy>
  <cp:revision>3</cp:revision>
  <cp:lastPrinted>2026-06-18T07:54:00Z</cp:lastPrinted>
  <dcterms:created xsi:type="dcterms:W3CDTF">2026-06-18T09:38:00Z</dcterms:created>
  <dcterms:modified xsi:type="dcterms:W3CDTF">2026-06-18T10:57:00Z</dcterms:modified>
</cp:coreProperties>
</file>