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E117D" w14:textId="77777777" w:rsidR="001E05E8" w:rsidRDefault="001E05E8" w:rsidP="001E05E8">
      <w:pPr>
        <w:rPr>
          <w:rFonts w:ascii="Plus Jakarta Sans ExtraLight" w:hAnsi="Plus Jakarta Sans ExtraLight"/>
        </w:rPr>
      </w:pPr>
    </w:p>
    <w:p w14:paraId="35D702B0" w14:textId="77777777" w:rsidR="001E05E8" w:rsidRPr="001E05E8" w:rsidRDefault="001E05E8" w:rsidP="001E05E8">
      <w:pPr>
        <w:rPr>
          <w:rFonts w:ascii="Plus Jakarta Sans ExtraLight" w:hAnsi="Plus Jakarta Sans ExtraLight"/>
        </w:rPr>
      </w:pPr>
    </w:p>
    <w:p w14:paraId="649AF05F" w14:textId="39A76E72" w:rsidR="001E05E8" w:rsidRPr="001E05E8" w:rsidRDefault="001E05E8" w:rsidP="001E05E8">
      <w:pPr>
        <w:rPr>
          <w:rFonts w:ascii="Plus Jakarta Sans ExtraLight" w:hAnsi="Plus Jakarta Sans ExtraLight"/>
          <w:b/>
          <w:bCs/>
          <w:sz w:val="32"/>
          <w:szCs w:val="32"/>
        </w:rPr>
      </w:pPr>
      <w:r w:rsidRPr="001E05E8">
        <w:rPr>
          <w:rFonts w:ascii="Plus Jakarta Sans ExtraLight" w:hAnsi="Plus Jakarta Sans ExtraLight"/>
          <w:b/>
          <w:bCs/>
          <w:sz w:val="32"/>
          <w:szCs w:val="32"/>
        </w:rPr>
        <w:t>NON-DISCLOSURE AGREEMENT</w:t>
      </w:r>
    </w:p>
    <w:p w14:paraId="27044C7F" w14:textId="77777777" w:rsidR="001E05E8" w:rsidRPr="001E05E8" w:rsidRDefault="001E05E8" w:rsidP="001E05E8">
      <w:pPr>
        <w:rPr>
          <w:rFonts w:ascii="Plus Jakarta Sans ExtraLight" w:hAnsi="Plus Jakarta Sans ExtraLight"/>
        </w:rPr>
      </w:pPr>
    </w:p>
    <w:p w14:paraId="6AF771C3" w14:textId="77777777" w:rsidR="001E05E8" w:rsidRDefault="001E05E8" w:rsidP="001E05E8">
      <w:pPr>
        <w:rPr>
          <w:rFonts w:ascii="Plus Jakarta Sans ExtraLight" w:hAnsi="Plus Jakarta Sans ExtraLight"/>
        </w:rPr>
      </w:pPr>
    </w:p>
    <w:p w14:paraId="640D93FF" w14:textId="77777777" w:rsidR="001E05E8" w:rsidRDefault="001E05E8" w:rsidP="001E05E8">
      <w:pPr>
        <w:rPr>
          <w:rFonts w:ascii="Plus Jakarta Sans ExtraLight" w:hAnsi="Plus Jakarta Sans ExtraLight"/>
        </w:rPr>
      </w:pPr>
    </w:p>
    <w:p w14:paraId="5457BCAE" w14:textId="77777777" w:rsidR="001E05E8" w:rsidRDefault="001E05E8" w:rsidP="001E05E8">
      <w:pPr>
        <w:rPr>
          <w:rFonts w:ascii="Plus Jakarta Sans ExtraLight" w:hAnsi="Plus Jakarta Sans ExtraLight"/>
        </w:rPr>
      </w:pPr>
    </w:p>
    <w:p w14:paraId="34902908" w14:textId="77777777" w:rsidR="001E05E8" w:rsidRDefault="001E05E8" w:rsidP="001E05E8">
      <w:pPr>
        <w:rPr>
          <w:rFonts w:ascii="Plus Jakarta Sans ExtraLight" w:hAnsi="Plus Jakarta Sans ExtraLight"/>
        </w:rPr>
      </w:pPr>
    </w:p>
    <w:p w14:paraId="4DF44FE8" w14:textId="77777777" w:rsidR="001E05E8" w:rsidRDefault="001E05E8" w:rsidP="001E05E8">
      <w:pPr>
        <w:rPr>
          <w:rFonts w:ascii="Plus Jakarta Sans ExtraLight" w:hAnsi="Plus Jakarta Sans ExtraLight"/>
        </w:rPr>
      </w:pPr>
    </w:p>
    <w:p w14:paraId="0FE2F05A" w14:textId="77777777" w:rsidR="001E05E8" w:rsidRDefault="001E05E8" w:rsidP="001E05E8">
      <w:pPr>
        <w:rPr>
          <w:rFonts w:ascii="Plus Jakarta Sans ExtraLight" w:hAnsi="Plus Jakarta Sans ExtraLight"/>
        </w:rPr>
      </w:pPr>
    </w:p>
    <w:p w14:paraId="6CCFF5BD" w14:textId="77777777" w:rsidR="001E05E8" w:rsidRPr="001E05E8" w:rsidRDefault="001E05E8" w:rsidP="001E05E8">
      <w:pPr>
        <w:rPr>
          <w:rFonts w:ascii="Plus Jakarta Sans ExtraLight" w:hAnsi="Plus Jakarta Sans ExtraLight"/>
        </w:rPr>
      </w:pPr>
    </w:p>
    <w:tbl>
      <w:tblPr>
        <w:tblStyle w:val="TableGrid"/>
        <w:tblW w:w="0" w:type="auto"/>
        <w:tblLook w:val="04A0" w:firstRow="1" w:lastRow="0" w:firstColumn="1" w:lastColumn="0" w:noHBand="0" w:noVBand="1"/>
      </w:tblPr>
      <w:tblGrid>
        <w:gridCol w:w="3256"/>
        <w:gridCol w:w="5754"/>
      </w:tblGrid>
      <w:tr w:rsidR="00E34365" w:rsidRPr="00E34365" w14:paraId="1895C314" w14:textId="77777777" w:rsidTr="001E05E8">
        <w:trPr>
          <w:trHeight w:val="429"/>
        </w:trPr>
        <w:tc>
          <w:tcPr>
            <w:tcW w:w="3256" w:type="dxa"/>
          </w:tcPr>
          <w:p w14:paraId="3584E870" w14:textId="6CBCA941"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Disclosing Party</w:t>
            </w:r>
          </w:p>
        </w:tc>
        <w:tc>
          <w:tcPr>
            <w:tcW w:w="5754" w:type="dxa"/>
          </w:tcPr>
          <w:p w14:paraId="2EAD7B03" w14:textId="77777777" w:rsidR="00E34365" w:rsidRDefault="00E34365" w:rsidP="00E34365">
            <w:pPr>
              <w:rPr>
                <w:rFonts w:ascii="Plus Jakarta Sans ExtraLight" w:eastAsia="Arial" w:hAnsi="Plus Jakarta Sans ExtraLight" w:cs="Arial"/>
                <w:color w:val="1E1E1E"/>
                <w:sz w:val="21"/>
                <w:szCs w:val="21"/>
              </w:rPr>
            </w:pPr>
            <w:r w:rsidRPr="001E05E8">
              <w:rPr>
                <w:rFonts w:ascii="Plus Jakarta Sans ExtraLight" w:hAnsi="Plus Jakarta Sans ExtraLight"/>
                <w:sz w:val="21"/>
                <w:szCs w:val="21"/>
              </w:rPr>
              <w:t>Cognitive Rise Artificial Intelligence Developing</w:t>
            </w:r>
            <w:r w:rsidR="00F870A9">
              <w:rPr>
                <w:rFonts w:ascii="Plus Jakarta Sans ExtraLight" w:hAnsi="Plus Jakarta Sans ExtraLight"/>
                <w:sz w:val="21"/>
                <w:szCs w:val="21"/>
              </w:rPr>
              <w:t xml:space="preserve"> Services</w:t>
            </w:r>
            <w:r w:rsidRPr="001E05E8">
              <w:rPr>
                <w:rFonts w:ascii="Plus Jakarta Sans ExtraLight" w:hAnsi="Plus Jakarta Sans ExtraLight"/>
                <w:sz w:val="21"/>
                <w:szCs w:val="21"/>
              </w:rPr>
              <w:t xml:space="preserve"> LLC</w:t>
            </w:r>
            <w:r w:rsidRPr="00E34365">
              <w:rPr>
                <w:rFonts w:ascii="Plus Jakarta Sans ExtraLight" w:eastAsia="Arial" w:hAnsi="Plus Jakarta Sans ExtraLight" w:cs="Arial"/>
                <w:color w:val="1E1E1E"/>
                <w:sz w:val="21"/>
                <w:szCs w:val="21"/>
              </w:rPr>
              <w:t xml:space="preserve">, </w:t>
            </w:r>
            <w:r w:rsidR="00F870A9">
              <w:rPr>
                <w:rFonts w:ascii="Plus Jakarta Sans ExtraLight" w:eastAsia="Arial" w:hAnsi="Plus Jakarta Sans ExtraLight" w:cs="Arial"/>
                <w:color w:val="1E1E1E"/>
                <w:sz w:val="21"/>
                <w:szCs w:val="21"/>
              </w:rPr>
              <w:t>Prestige 2 Business Center</w:t>
            </w:r>
            <w:r w:rsidRPr="00E34365">
              <w:rPr>
                <w:rFonts w:ascii="Plus Jakarta Sans ExtraLight" w:eastAsia="Arial" w:hAnsi="Plus Jakarta Sans ExtraLight" w:cs="Arial"/>
                <w:color w:val="1E1E1E"/>
                <w:sz w:val="21"/>
                <w:szCs w:val="21"/>
              </w:rPr>
              <w:t>,</w:t>
            </w:r>
            <w:r w:rsidR="00F870A9">
              <w:rPr>
                <w:rFonts w:ascii="Plus Jakarta Sans ExtraLight" w:eastAsia="Arial" w:hAnsi="Plus Jakarta Sans ExtraLight" w:cs="Arial"/>
                <w:color w:val="1E1E1E"/>
                <w:sz w:val="21"/>
                <w:szCs w:val="21"/>
              </w:rPr>
              <w:t xml:space="preserve"> Business Bay, Dubai</w:t>
            </w:r>
            <w:r w:rsidRPr="00E34365">
              <w:rPr>
                <w:rFonts w:ascii="Plus Jakarta Sans ExtraLight" w:eastAsia="Arial" w:hAnsi="Plus Jakarta Sans ExtraLight" w:cs="Arial"/>
                <w:color w:val="1E1E1E"/>
                <w:sz w:val="21"/>
                <w:szCs w:val="21"/>
              </w:rPr>
              <w:t xml:space="preserve"> UAE ("Cognirise" or "the Company")</w:t>
            </w:r>
          </w:p>
          <w:p w14:paraId="46D5F145" w14:textId="5B51CE79" w:rsidR="00262E63" w:rsidRPr="00E34365" w:rsidRDefault="00262E63" w:rsidP="00E34365">
            <w:pPr>
              <w:rPr>
                <w:rFonts w:ascii="Plus Jakarta Sans ExtraLight" w:hAnsi="Plus Jakarta Sans ExtraLight"/>
                <w:sz w:val="21"/>
                <w:szCs w:val="21"/>
              </w:rPr>
            </w:pPr>
          </w:p>
        </w:tc>
      </w:tr>
      <w:tr w:rsidR="00E34365" w:rsidRPr="00E34365" w14:paraId="1740CF20" w14:textId="77777777" w:rsidTr="001E05E8">
        <w:tc>
          <w:tcPr>
            <w:tcW w:w="3256" w:type="dxa"/>
          </w:tcPr>
          <w:p w14:paraId="44699608" w14:textId="15C6594C"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Receiving Party</w:t>
            </w:r>
          </w:p>
        </w:tc>
        <w:tc>
          <w:tcPr>
            <w:tcW w:w="5754" w:type="dxa"/>
          </w:tcPr>
          <w:p w14:paraId="643B2EB2" w14:textId="77777777" w:rsidR="00E34365" w:rsidRDefault="00E34365" w:rsidP="00E34365">
            <w:pPr>
              <w:rPr>
                <w:rFonts w:ascii="Plus Jakarta Sans ExtraLight" w:eastAsia="Arial" w:hAnsi="Plus Jakarta Sans ExtraLight" w:cs="Arial"/>
                <w:color w:val="1E1E1E"/>
                <w:sz w:val="21"/>
                <w:szCs w:val="21"/>
              </w:rPr>
            </w:pPr>
            <w:r w:rsidRPr="00E34365">
              <w:rPr>
                <w:rFonts w:ascii="Plus Jakarta Sans ExtraLight" w:eastAsia="Arial" w:hAnsi="Plus Jakarta Sans ExtraLight" w:cs="Arial"/>
                <w:color w:val="1E1E1E"/>
                <w:sz w:val="21"/>
                <w:szCs w:val="21"/>
              </w:rPr>
              <w:t>"[Full Legal Name] — [Passport / Emirates ID No.] — [Address] ("the Receiving Party")"</w:t>
            </w:r>
          </w:p>
          <w:p w14:paraId="21AD7A7D" w14:textId="77FE5EE4" w:rsidR="00262E63" w:rsidRPr="00E34365" w:rsidRDefault="00262E63" w:rsidP="00E34365">
            <w:pPr>
              <w:rPr>
                <w:rFonts w:ascii="Plus Jakarta Sans ExtraLight" w:hAnsi="Plus Jakarta Sans ExtraLight"/>
                <w:sz w:val="21"/>
                <w:szCs w:val="21"/>
              </w:rPr>
            </w:pPr>
          </w:p>
        </w:tc>
      </w:tr>
      <w:tr w:rsidR="00E34365" w:rsidRPr="00E34365" w14:paraId="72DEDE8E" w14:textId="77777777" w:rsidTr="001E05E8">
        <w:trPr>
          <w:trHeight w:val="443"/>
        </w:trPr>
        <w:tc>
          <w:tcPr>
            <w:tcW w:w="3256" w:type="dxa"/>
          </w:tcPr>
          <w:p w14:paraId="2C56BD91" w14:textId="1E4641F3"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Relationship</w:t>
            </w:r>
          </w:p>
        </w:tc>
        <w:tc>
          <w:tcPr>
            <w:tcW w:w="5754" w:type="dxa"/>
          </w:tcPr>
          <w:p w14:paraId="0ED7EF7E" w14:textId="77777777" w:rsidR="00E34365" w:rsidRDefault="00E34365" w:rsidP="00E34365">
            <w:pPr>
              <w:rPr>
                <w:rFonts w:ascii="Plus Jakarta Sans ExtraLight" w:eastAsia="Arial" w:hAnsi="Plus Jakarta Sans ExtraLight" w:cs="Arial"/>
                <w:color w:val="1E1E1E"/>
                <w:sz w:val="21"/>
                <w:szCs w:val="21"/>
              </w:rPr>
            </w:pPr>
            <w:r w:rsidRPr="00E34365">
              <w:rPr>
                <w:rFonts w:ascii="Plus Jakarta Sans ExtraLight" w:eastAsia="Arial" w:hAnsi="Plus Jakarta Sans ExtraLight" w:cs="Arial"/>
                <w:color w:val="1E1E1E"/>
                <w:sz w:val="21"/>
                <w:szCs w:val="21"/>
              </w:rPr>
              <w:t>[Independent Contractor / Employee / Intern — select as applicable]</w:t>
            </w:r>
          </w:p>
          <w:p w14:paraId="16B32D55" w14:textId="6C85E0F7" w:rsidR="00262E63" w:rsidRPr="00E34365" w:rsidRDefault="00262E63" w:rsidP="00E34365">
            <w:pPr>
              <w:rPr>
                <w:rFonts w:ascii="Plus Jakarta Sans ExtraLight" w:hAnsi="Plus Jakarta Sans ExtraLight"/>
                <w:sz w:val="21"/>
                <w:szCs w:val="21"/>
              </w:rPr>
            </w:pPr>
          </w:p>
        </w:tc>
      </w:tr>
      <w:tr w:rsidR="00E34365" w:rsidRPr="00E34365" w14:paraId="0136CBB6" w14:textId="77777777" w:rsidTr="001E05E8">
        <w:trPr>
          <w:trHeight w:val="407"/>
        </w:trPr>
        <w:tc>
          <w:tcPr>
            <w:tcW w:w="3256" w:type="dxa"/>
          </w:tcPr>
          <w:p w14:paraId="6B0CF521" w14:textId="14E012D9"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Engagement Start Date</w:t>
            </w:r>
          </w:p>
        </w:tc>
        <w:tc>
          <w:tcPr>
            <w:tcW w:w="5754" w:type="dxa"/>
          </w:tcPr>
          <w:p w14:paraId="08F61913" w14:textId="77777777" w:rsidR="00E34365" w:rsidRDefault="00E34365" w:rsidP="00E34365">
            <w:pPr>
              <w:rPr>
                <w:rFonts w:ascii="Plus Jakarta Sans ExtraLight" w:eastAsia="Arial" w:hAnsi="Plus Jakarta Sans ExtraLight" w:cs="Arial"/>
                <w:color w:val="1E1E1E"/>
                <w:sz w:val="21"/>
                <w:szCs w:val="21"/>
              </w:rPr>
            </w:pPr>
            <w:r w:rsidRPr="00E34365">
              <w:rPr>
                <w:rFonts w:ascii="Plus Jakarta Sans ExtraLight" w:eastAsia="Arial" w:hAnsi="Plus Jakarta Sans ExtraLight" w:cs="Arial"/>
                <w:color w:val="1E1E1E"/>
                <w:sz w:val="21"/>
                <w:szCs w:val="21"/>
              </w:rPr>
              <w:t>[DD Month YYYY]</w:t>
            </w:r>
          </w:p>
          <w:p w14:paraId="6B24E374" w14:textId="73699BB3" w:rsidR="00262E63" w:rsidRPr="00E34365" w:rsidRDefault="00262E63" w:rsidP="00E34365">
            <w:pPr>
              <w:rPr>
                <w:rFonts w:ascii="Plus Jakarta Sans ExtraLight" w:hAnsi="Plus Jakarta Sans ExtraLight"/>
                <w:sz w:val="21"/>
                <w:szCs w:val="21"/>
              </w:rPr>
            </w:pPr>
          </w:p>
        </w:tc>
      </w:tr>
      <w:tr w:rsidR="00E34365" w:rsidRPr="00E34365" w14:paraId="0F99AAD0" w14:textId="77777777" w:rsidTr="001E05E8">
        <w:trPr>
          <w:trHeight w:val="427"/>
        </w:trPr>
        <w:tc>
          <w:tcPr>
            <w:tcW w:w="3256" w:type="dxa"/>
          </w:tcPr>
          <w:p w14:paraId="2E31AE41" w14:textId="1B7B4BB8"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Purpose</w:t>
            </w:r>
          </w:p>
        </w:tc>
        <w:tc>
          <w:tcPr>
            <w:tcW w:w="5754" w:type="dxa"/>
          </w:tcPr>
          <w:p w14:paraId="1DD08814" w14:textId="77777777" w:rsidR="00E34365" w:rsidRDefault="00E34365" w:rsidP="00E34365">
            <w:pPr>
              <w:rPr>
                <w:rFonts w:ascii="Plus Jakarta Sans ExtraLight" w:eastAsia="Arial" w:hAnsi="Plus Jakarta Sans ExtraLight" w:cs="Arial"/>
                <w:color w:val="1E1E1E"/>
                <w:sz w:val="21"/>
                <w:szCs w:val="21"/>
              </w:rPr>
            </w:pPr>
            <w:r w:rsidRPr="00E34365">
              <w:rPr>
                <w:rFonts w:ascii="Plus Jakarta Sans ExtraLight" w:eastAsia="Arial" w:hAnsi="Plus Jakarta Sans ExtraLight" w:cs="Arial"/>
                <w:color w:val="1E1E1E"/>
                <w:sz w:val="21"/>
                <w:szCs w:val="21"/>
              </w:rPr>
              <w:t>Performance of services and/or employment duties for Cognirise and its clients</w:t>
            </w:r>
          </w:p>
          <w:p w14:paraId="42F6C2BD" w14:textId="03C9BB44" w:rsidR="00262E63" w:rsidRPr="00E34365" w:rsidRDefault="00262E63" w:rsidP="00E34365">
            <w:pPr>
              <w:rPr>
                <w:rFonts w:ascii="Plus Jakarta Sans ExtraLight" w:hAnsi="Plus Jakarta Sans ExtraLight"/>
                <w:sz w:val="21"/>
                <w:szCs w:val="21"/>
              </w:rPr>
            </w:pPr>
          </w:p>
        </w:tc>
      </w:tr>
      <w:tr w:rsidR="00E34365" w:rsidRPr="00E34365" w14:paraId="1E88B4B5" w14:textId="77777777" w:rsidTr="001E05E8">
        <w:tc>
          <w:tcPr>
            <w:tcW w:w="3256" w:type="dxa"/>
          </w:tcPr>
          <w:p w14:paraId="153A96C7" w14:textId="43F7912B"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Confidentiality Period</w:t>
            </w:r>
          </w:p>
        </w:tc>
        <w:tc>
          <w:tcPr>
            <w:tcW w:w="5754" w:type="dxa"/>
          </w:tcPr>
          <w:p w14:paraId="1BD00127" w14:textId="77777777" w:rsidR="00E34365" w:rsidRDefault="00E34365" w:rsidP="00E34365">
            <w:pPr>
              <w:rPr>
                <w:rFonts w:ascii="Plus Jakarta Sans ExtraLight" w:eastAsia="Arial" w:hAnsi="Plus Jakarta Sans ExtraLight" w:cs="Arial"/>
                <w:color w:val="1E1E1E"/>
                <w:sz w:val="21"/>
                <w:szCs w:val="21"/>
              </w:rPr>
            </w:pPr>
            <w:r w:rsidRPr="00E34365">
              <w:rPr>
                <w:rFonts w:ascii="Plus Jakarta Sans ExtraLight" w:eastAsia="Arial" w:hAnsi="Plus Jakarta Sans ExtraLight" w:cs="Arial"/>
                <w:color w:val="1E1E1E"/>
                <w:sz w:val="21"/>
                <w:szCs w:val="21"/>
              </w:rPr>
              <w:t>During engagement + indefinite post-engagement for trade secrets; 5 years for other Confidential Information</w:t>
            </w:r>
          </w:p>
          <w:p w14:paraId="03B70007" w14:textId="23233C59" w:rsidR="00262E63" w:rsidRPr="00E34365" w:rsidRDefault="00262E63" w:rsidP="00E34365">
            <w:pPr>
              <w:rPr>
                <w:rFonts w:ascii="Plus Jakarta Sans ExtraLight" w:hAnsi="Plus Jakarta Sans ExtraLight"/>
                <w:sz w:val="21"/>
                <w:szCs w:val="21"/>
              </w:rPr>
            </w:pPr>
          </w:p>
        </w:tc>
      </w:tr>
      <w:tr w:rsidR="00E34365" w:rsidRPr="00E34365" w14:paraId="52F89514" w14:textId="77777777" w:rsidTr="001E05E8">
        <w:trPr>
          <w:trHeight w:val="441"/>
        </w:trPr>
        <w:tc>
          <w:tcPr>
            <w:tcW w:w="3256" w:type="dxa"/>
          </w:tcPr>
          <w:p w14:paraId="7D894503" w14:textId="3234921C"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Governing Law &amp; Jurisdiction</w:t>
            </w:r>
          </w:p>
        </w:tc>
        <w:tc>
          <w:tcPr>
            <w:tcW w:w="5754" w:type="dxa"/>
          </w:tcPr>
          <w:p w14:paraId="16298C50" w14:textId="1EE99BDA"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E1E1E"/>
                <w:sz w:val="21"/>
                <w:szCs w:val="21"/>
              </w:rPr>
              <w:t>United Arab Emirates; courts of [Dubai / Abu Dhabi]</w:t>
            </w:r>
          </w:p>
        </w:tc>
      </w:tr>
      <w:tr w:rsidR="00E34365" w:rsidRPr="00E34365" w14:paraId="688D8169" w14:textId="77777777" w:rsidTr="001E05E8">
        <w:trPr>
          <w:trHeight w:val="404"/>
        </w:trPr>
        <w:tc>
          <w:tcPr>
            <w:tcW w:w="3256" w:type="dxa"/>
          </w:tcPr>
          <w:p w14:paraId="257C0D10" w14:textId="1D323A53"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Reference No.</w:t>
            </w:r>
          </w:p>
        </w:tc>
        <w:tc>
          <w:tcPr>
            <w:tcW w:w="5754" w:type="dxa"/>
          </w:tcPr>
          <w:p w14:paraId="582FEC80" w14:textId="77777777" w:rsidR="00E34365" w:rsidRDefault="00E34365" w:rsidP="00E34365">
            <w:pPr>
              <w:rPr>
                <w:rFonts w:ascii="Plus Jakarta Sans ExtraLight" w:eastAsia="Arial" w:hAnsi="Plus Jakarta Sans ExtraLight" w:cs="Arial"/>
                <w:color w:val="1E1E1E"/>
                <w:sz w:val="21"/>
                <w:szCs w:val="21"/>
              </w:rPr>
            </w:pPr>
            <w:r w:rsidRPr="00E34365">
              <w:rPr>
                <w:rFonts w:ascii="Plus Jakarta Sans ExtraLight" w:eastAsia="Arial" w:hAnsi="Plus Jakarta Sans ExtraLight" w:cs="Arial"/>
                <w:color w:val="1E1E1E"/>
                <w:sz w:val="21"/>
                <w:szCs w:val="21"/>
              </w:rPr>
              <w:t>[CGNR-NDA-U-[YEAR]-[###]]</w:t>
            </w:r>
          </w:p>
          <w:p w14:paraId="230DEEC3" w14:textId="7843ECEF" w:rsidR="00262E63" w:rsidRPr="00E34365" w:rsidRDefault="00262E63" w:rsidP="00E34365">
            <w:pPr>
              <w:rPr>
                <w:rFonts w:ascii="Plus Jakarta Sans ExtraLight" w:hAnsi="Plus Jakarta Sans ExtraLight"/>
                <w:sz w:val="21"/>
                <w:szCs w:val="21"/>
              </w:rPr>
            </w:pPr>
          </w:p>
        </w:tc>
      </w:tr>
      <w:tr w:rsidR="00E34365" w:rsidRPr="00E34365" w14:paraId="03387356" w14:textId="77777777" w:rsidTr="001E05E8">
        <w:trPr>
          <w:trHeight w:val="425"/>
        </w:trPr>
        <w:tc>
          <w:tcPr>
            <w:tcW w:w="3256" w:type="dxa"/>
          </w:tcPr>
          <w:p w14:paraId="17AA796E" w14:textId="5E5ADA00" w:rsidR="00E34365" w:rsidRPr="00E34365" w:rsidRDefault="00E34365" w:rsidP="00E34365">
            <w:pPr>
              <w:rPr>
                <w:rFonts w:ascii="Plus Jakarta Sans ExtraLight" w:hAnsi="Plus Jakarta Sans ExtraLight"/>
                <w:sz w:val="21"/>
                <w:szCs w:val="21"/>
              </w:rPr>
            </w:pPr>
            <w:r w:rsidRPr="00E34365">
              <w:rPr>
                <w:rFonts w:ascii="Plus Jakarta Sans ExtraLight" w:eastAsia="Arial" w:hAnsi="Plus Jakarta Sans ExtraLight" w:cs="Arial"/>
                <w:color w:val="1A2E4A"/>
                <w:sz w:val="21"/>
                <w:szCs w:val="21"/>
              </w:rPr>
              <w:t>Disclosing Party</w:t>
            </w:r>
          </w:p>
        </w:tc>
        <w:tc>
          <w:tcPr>
            <w:tcW w:w="5754" w:type="dxa"/>
          </w:tcPr>
          <w:p w14:paraId="54A618DA" w14:textId="77777777" w:rsidR="00262E63" w:rsidRDefault="00262E63" w:rsidP="00262E63">
            <w:pPr>
              <w:rPr>
                <w:rFonts w:ascii="Plus Jakarta Sans ExtraLight" w:eastAsia="Arial" w:hAnsi="Plus Jakarta Sans ExtraLight" w:cs="Arial"/>
                <w:color w:val="1E1E1E"/>
                <w:sz w:val="21"/>
                <w:szCs w:val="21"/>
              </w:rPr>
            </w:pPr>
            <w:r w:rsidRPr="001E05E8">
              <w:rPr>
                <w:rFonts w:ascii="Plus Jakarta Sans ExtraLight" w:hAnsi="Plus Jakarta Sans ExtraLight"/>
                <w:sz w:val="21"/>
                <w:szCs w:val="21"/>
              </w:rPr>
              <w:t>Cognitive Rise Artificial Intelligence Developing</w:t>
            </w:r>
            <w:r>
              <w:rPr>
                <w:rFonts w:ascii="Plus Jakarta Sans ExtraLight" w:hAnsi="Plus Jakarta Sans ExtraLight"/>
                <w:sz w:val="21"/>
                <w:szCs w:val="21"/>
              </w:rPr>
              <w:t xml:space="preserve"> Services</w:t>
            </w:r>
            <w:r w:rsidRPr="001E05E8">
              <w:rPr>
                <w:rFonts w:ascii="Plus Jakarta Sans ExtraLight" w:hAnsi="Plus Jakarta Sans ExtraLight"/>
                <w:sz w:val="21"/>
                <w:szCs w:val="21"/>
              </w:rPr>
              <w:t xml:space="preserve"> LLC</w:t>
            </w:r>
            <w:r w:rsidRPr="00E34365">
              <w:rPr>
                <w:rFonts w:ascii="Plus Jakarta Sans ExtraLight" w:eastAsia="Arial" w:hAnsi="Plus Jakarta Sans ExtraLight" w:cs="Arial"/>
                <w:color w:val="1E1E1E"/>
                <w:sz w:val="21"/>
                <w:szCs w:val="21"/>
              </w:rPr>
              <w:t xml:space="preserve">, </w:t>
            </w:r>
            <w:r>
              <w:rPr>
                <w:rFonts w:ascii="Plus Jakarta Sans ExtraLight" w:eastAsia="Arial" w:hAnsi="Plus Jakarta Sans ExtraLight" w:cs="Arial"/>
                <w:color w:val="1E1E1E"/>
                <w:sz w:val="21"/>
                <w:szCs w:val="21"/>
              </w:rPr>
              <w:t>Prestige 2 Business Center</w:t>
            </w:r>
            <w:r w:rsidRPr="00E34365">
              <w:rPr>
                <w:rFonts w:ascii="Plus Jakarta Sans ExtraLight" w:eastAsia="Arial" w:hAnsi="Plus Jakarta Sans ExtraLight" w:cs="Arial"/>
                <w:color w:val="1E1E1E"/>
                <w:sz w:val="21"/>
                <w:szCs w:val="21"/>
              </w:rPr>
              <w:t>,</w:t>
            </w:r>
            <w:r>
              <w:rPr>
                <w:rFonts w:ascii="Plus Jakarta Sans ExtraLight" w:eastAsia="Arial" w:hAnsi="Plus Jakarta Sans ExtraLight" w:cs="Arial"/>
                <w:color w:val="1E1E1E"/>
                <w:sz w:val="21"/>
                <w:szCs w:val="21"/>
              </w:rPr>
              <w:t xml:space="preserve"> Business Bay, Dubai</w:t>
            </w:r>
            <w:r w:rsidRPr="00E34365">
              <w:rPr>
                <w:rFonts w:ascii="Plus Jakarta Sans ExtraLight" w:eastAsia="Arial" w:hAnsi="Plus Jakarta Sans ExtraLight" w:cs="Arial"/>
                <w:color w:val="1E1E1E"/>
                <w:sz w:val="21"/>
                <w:szCs w:val="21"/>
              </w:rPr>
              <w:t xml:space="preserve"> UAE ("Cognirise" or "the Company")</w:t>
            </w:r>
          </w:p>
          <w:p w14:paraId="0201341A" w14:textId="2A6B2E32" w:rsidR="00262E63" w:rsidRPr="00E34365" w:rsidRDefault="00262E63" w:rsidP="00E34365">
            <w:pPr>
              <w:rPr>
                <w:rFonts w:ascii="Plus Jakarta Sans ExtraLight" w:hAnsi="Plus Jakarta Sans ExtraLight"/>
                <w:sz w:val="21"/>
                <w:szCs w:val="21"/>
              </w:rPr>
            </w:pPr>
          </w:p>
        </w:tc>
      </w:tr>
    </w:tbl>
    <w:p w14:paraId="4DD57E2C" w14:textId="76E953E6" w:rsidR="00E34365" w:rsidRDefault="00E34365" w:rsidP="001E05E8">
      <w:pPr>
        <w:rPr>
          <w:rFonts w:ascii="Plus Jakarta Sans ExtraLight" w:hAnsi="Plus Jakarta Sans ExtraLight"/>
        </w:rPr>
      </w:pPr>
    </w:p>
    <w:p w14:paraId="704499F5" w14:textId="77777777" w:rsidR="00E34365" w:rsidRDefault="00E34365">
      <w:pPr>
        <w:rPr>
          <w:rFonts w:ascii="Plus Jakarta Sans ExtraLight" w:hAnsi="Plus Jakarta Sans ExtraLight"/>
        </w:rPr>
      </w:pPr>
      <w:r>
        <w:rPr>
          <w:rFonts w:ascii="Plus Jakarta Sans ExtraLight" w:hAnsi="Plus Jakarta Sans ExtraLight"/>
        </w:rPr>
        <w:br w:type="page"/>
      </w:r>
    </w:p>
    <w:p w14:paraId="65CFFB52" w14:textId="77777777" w:rsidR="001E05E8" w:rsidRPr="001E05E8" w:rsidRDefault="001E05E8" w:rsidP="001E05E8">
      <w:pPr>
        <w:rPr>
          <w:rFonts w:ascii="Plus Jakarta Sans ExtraLight" w:hAnsi="Plus Jakarta Sans ExtraLight"/>
        </w:rPr>
      </w:pPr>
    </w:p>
    <w:p w14:paraId="26EAE811"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1.  BACKGROUND &amp; PURPOSE</w:t>
      </w:r>
    </w:p>
    <w:p w14:paraId="470C9FFA" w14:textId="43F65696" w:rsidR="00E34365" w:rsidRPr="00E34365" w:rsidRDefault="00E34365" w:rsidP="00E34365">
      <w:pPr>
        <w:rPr>
          <w:rFonts w:ascii="Plus Jakarta Sans ExtraLight" w:hAnsi="Plus Jakarta Sans ExtraLight"/>
          <w:sz w:val="21"/>
          <w:szCs w:val="21"/>
          <w:lang w:val="en-US"/>
        </w:rPr>
      </w:pPr>
      <w:r w:rsidRPr="001E05E8">
        <w:rPr>
          <w:rFonts w:ascii="Plus Jakarta Sans ExtraLight" w:hAnsi="Plus Jakarta Sans ExtraLight"/>
          <w:sz w:val="21"/>
          <w:szCs w:val="21"/>
        </w:rPr>
        <w:t>Cognitive Rise Artificial Intelligence Developing LLC</w:t>
      </w:r>
      <w:r w:rsidRPr="00E34365">
        <w:rPr>
          <w:rFonts w:ascii="Plus Jakarta Sans ExtraLight" w:hAnsi="Plus Jakarta Sans ExtraLight"/>
          <w:b/>
          <w:bCs/>
          <w:sz w:val="21"/>
          <w:szCs w:val="21"/>
          <w:lang w:val="en-US"/>
        </w:rPr>
        <w:t xml:space="preserve"> </w:t>
      </w:r>
      <w:r w:rsidRPr="00E34365">
        <w:rPr>
          <w:rFonts w:ascii="Plus Jakarta Sans ExtraLight" w:hAnsi="Plus Jakarta Sans ExtraLight"/>
          <w:sz w:val="21"/>
          <w:szCs w:val="21"/>
          <w:lang w:val="en-US"/>
        </w:rPr>
        <w:t>("Cognirise" or "the Company") is an AI advisory and delivery firm operating in the UAE and internationally. Cognirise wishes to engage the Receiving Party in the capacity stated above ('the Engagement'). In connection with the Engagement, the Company will disclose or otherwise make available to the Receiving Party certain Confidential Information. This Agreement sets out the obligations of the Receiving Party with respect to that Confidential Information.</w:t>
      </w:r>
    </w:p>
    <w:p w14:paraId="4A621B27" w14:textId="77777777" w:rsidR="00E34365" w:rsidRPr="00E34365" w:rsidRDefault="00E34365" w:rsidP="00E34365">
      <w:pPr>
        <w:rPr>
          <w:rFonts w:ascii="Plus Jakarta Sans ExtraLight" w:hAnsi="Plus Jakarta Sans ExtraLight"/>
          <w:sz w:val="21"/>
          <w:szCs w:val="21"/>
          <w:lang w:val="en-US"/>
        </w:rPr>
      </w:pPr>
      <w:r w:rsidRPr="00E34365">
        <w:rPr>
          <w:rFonts w:ascii="Plus Jakarta Sans ExtraLight" w:hAnsi="Plus Jakarta Sans ExtraLight"/>
          <w:sz w:val="21"/>
          <w:szCs w:val="21"/>
          <w:lang w:val="en-US"/>
        </w:rPr>
        <w:t>This Agreement is entered into as a condition of the Engagement and takes effect on the Engagement Start Date (or, if earlier, on first access to Confidential Information).</w:t>
      </w:r>
    </w:p>
    <w:p w14:paraId="30B87F23"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2.  DEFINITION OF CONFIDENTIAL INFORMATION</w:t>
      </w:r>
    </w:p>
    <w:p w14:paraId="30F21EA2" w14:textId="77777777" w:rsidR="00E34365" w:rsidRPr="00E34365" w:rsidRDefault="00E34365" w:rsidP="00E34365">
      <w:pPr>
        <w:rPr>
          <w:rFonts w:ascii="Plus Jakarta Sans ExtraLight" w:hAnsi="Plus Jakarta Sans ExtraLight"/>
          <w:sz w:val="21"/>
          <w:szCs w:val="21"/>
          <w:lang w:val="en-US"/>
        </w:rPr>
      </w:pPr>
      <w:r w:rsidRPr="00E34365">
        <w:rPr>
          <w:rFonts w:ascii="Plus Jakarta Sans ExtraLight" w:hAnsi="Plus Jakarta Sans ExtraLight"/>
          <w:sz w:val="21"/>
          <w:szCs w:val="21"/>
          <w:lang w:val="en-US"/>
        </w:rPr>
        <w:t>"Confidential Information" means all non-public information, data, material, or know-how disclosed or made accessible by Cognirise (or on its behalf) to the Receiving Party, in any form or medium, including:</w:t>
      </w:r>
    </w:p>
    <w:p w14:paraId="538DFA2D" w14:textId="20B276D6" w:rsidR="00E34365" w:rsidRPr="00AB399D" w:rsidRDefault="00E34365" w:rsidP="00AB399D">
      <w:pPr>
        <w:pStyle w:val="ListParagraph"/>
        <w:numPr>
          <w:ilvl w:val="0"/>
          <w:numId w:val="12"/>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business strategies, plans, forecasts, financial information, pricing models, budgets, and investment information;</w:t>
      </w:r>
    </w:p>
    <w:p w14:paraId="08C37B93" w14:textId="1E42711B" w:rsidR="00E34365" w:rsidRPr="00AB399D" w:rsidRDefault="00E34365" w:rsidP="00AB399D">
      <w:pPr>
        <w:pStyle w:val="ListParagraph"/>
        <w:numPr>
          <w:ilvl w:val="0"/>
          <w:numId w:val="12"/>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client, prospect, and partner identities, details, requirements, contracts, and data;</w:t>
      </w:r>
    </w:p>
    <w:p w14:paraId="4E68671B" w14:textId="6391816F" w:rsidR="00E34365" w:rsidRPr="00AB399D" w:rsidRDefault="00E34365" w:rsidP="00AB399D">
      <w:pPr>
        <w:pStyle w:val="ListParagraph"/>
        <w:numPr>
          <w:ilvl w:val="0"/>
          <w:numId w:val="12"/>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AI methodologies, frameworks, algorithms, machine learning models, software, source code, architectures, and technical specifications;</w:t>
      </w:r>
    </w:p>
    <w:p w14:paraId="16485333" w14:textId="312C5ABB" w:rsidR="00E34365" w:rsidRPr="00AB399D" w:rsidRDefault="00E34365" w:rsidP="00AB399D">
      <w:pPr>
        <w:pStyle w:val="ListParagraph"/>
        <w:numPr>
          <w:ilvl w:val="0"/>
          <w:numId w:val="12"/>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intellectual property, patents (pending or granted), trade secrets, trademarks, and proprietary processes;</w:t>
      </w:r>
    </w:p>
    <w:p w14:paraId="6FAC7D94" w14:textId="6824EB5C" w:rsidR="00E34365" w:rsidRPr="00AB399D" w:rsidRDefault="00E34365" w:rsidP="00AB399D">
      <w:pPr>
        <w:pStyle w:val="ListParagraph"/>
        <w:numPr>
          <w:ilvl w:val="0"/>
          <w:numId w:val="12"/>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employee and contractor names, compensation, roles, and personal data;</w:t>
      </w:r>
    </w:p>
    <w:p w14:paraId="475A7D7E" w14:textId="799CA308" w:rsidR="00E34365" w:rsidRPr="00AB399D" w:rsidRDefault="00E34365" w:rsidP="00AB399D">
      <w:pPr>
        <w:pStyle w:val="ListParagraph"/>
        <w:numPr>
          <w:ilvl w:val="0"/>
          <w:numId w:val="12"/>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the existence, terms, and status of any client NDA, engagement letter, or contract to which Cognirise is a party;</w:t>
      </w:r>
    </w:p>
    <w:p w14:paraId="42F06AA3" w14:textId="653EC882" w:rsidR="00E34365" w:rsidRPr="00AB399D" w:rsidRDefault="00E34365" w:rsidP="00AB399D">
      <w:pPr>
        <w:pStyle w:val="ListParagraph"/>
        <w:numPr>
          <w:ilvl w:val="0"/>
          <w:numId w:val="12"/>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any information designated as confidential or that a reasonable person would regard as confidential given its nature and the circumstances of disclosure.</w:t>
      </w:r>
    </w:p>
    <w:p w14:paraId="1C37D365" w14:textId="5207883C" w:rsidR="00E34365" w:rsidRDefault="00E34365" w:rsidP="00E34365">
      <w:pPr>
        <w:rPr>
          <w:rFonts w:ascii="Plus Jakarta Sans ExtraLight" w:hAnsi="Plus Jakarta Sans ExtraLight"/>
          <w:sz w:val="21"/>
          <w:szCs w:val="21"/>
          <w:lang w:val="en-US"/>
        </w:rPr>
      </w:pPr>
      <w:r w:rsidRPr="00E34365">
        <w:rPr>
          <w:rFonts w:ascii="Plus Jakarta Sans ExtraLight" w:hAnsi="Plus Jakarta Sans ExtraLight"/>
          <w:sz w:val="21"/>
          <w:szCs w:val="21"/>
          <w:lang w:val="en-US"/>
        </w:rPr>
        <w:t xml:space="preserve">Confidential Information includes information about Cognirise's clients and their businesses that Cognirise is itself obliged to keep confidential. The Receiving Party acknowledges that such client information may be subject to additional confidentiality obligations owed by Cognirise to its </w:t>
      </w:r>
      <w:r w:rsidR="00AB399D" w:rsidRPr="00E34365">
        <w:rPr>
          <w:rFonts w:ascii="Plus Jakarta Sans ExtraLight" w:hAnsi="Plus Jakarta Sans ExtraLight"/>
          <w:sz w:val="21"/>
          <w:szCs w:val="21"/>
          <w:lang w:val="en-US"/>
        </w:rPr>
        <w:t>clients and</w:t>
      </w:r>
      <w:r w:rsidRPr="00E34365">
        <w:rPr>
          <w:rFonts w:ascii="Plus Jakarta Sans ExtraLight" w:hAnsi="Plus Jakarta Sans ExtraLight"/>
          <w:sz w:val="21"/>
          <w:szCs w:val="21"/>
          <w:lang w:val="en-US"/>
        </w:rPr>
        <w:t xml:space="preserve"> agrees to be bound by those obligations to the same extent.</w:t>
      </w:r>
    </w:p>
    <w:p w14:paraId="30B4C286" w14:textId="77777777" w:rsidR="00AB399D" w:rsidRPr="00E34365" w:rsidRDefault="00AB399D" w:rsidP="00E34365">
      <w:pPr>
        <w:rPr>
          <w:rFonts w:ascii="Plus Jakarta Sans ExtraLight" w:hAnsi="Plus Jakarta Sans ExtraLight"/>
          <w:sz w:val="21"/>
          <w:szCs w:val="21"/>
          <w:lang w:val="en-US"/>
        </w:rPr>
      </w:pPr>
    </w:p>
    <w:p w14:paraId="24B59DEA"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3.  CONFIDENTIALITY OBLIGATIONS</w:t>
      </w:r>
    </w:p>
    <w:p w14:paraId="6677D3C7" w14:textId="77777777" w:rsidR="00E34365" w:rsidRPr="00AB399D" w:rsidRDefault="00E34365" w:rsidP="00E34365">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The Receiving Party shall:</w:t>
      </w:r>
    </w:p>
    <w:p w14:paraId="1E0454DC" w14:textId="0AC52D20" w:rsidR="00E34365" w:rsidRPr="00AB399D" w:rsidRDefault="00E34365" w:rsidP="00AB399D">
      <w:pPr>
        <w:pStyle w:val="ListParagraph"/>
        <w:numPr>
          <w:ilvl w:val="0"/>
          <w:numId w:val="13"/>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keep all Confidential Information strictly confidential and not disclose it to any person, except as expressly permitted in writing by Cognirise;</w:t>
      </w:r>
    </w:p>
    <w:p w14:paraId="27382E0D" w14:textId="5EA28DC9" w:rsidR="00E34365" w:rsidRPr="00AB399D" w:rsidRDefault="00E34365" w:rsidP="00AB399D">
      <w:pPr>
        <w:pStyle w:val="ListParagraph"/>
        <w:numPr>
          <w:ilvl w:val="0"/>
          <w:numId w:val="13"/>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use Confidential Information solely for the performance of the Engagement and for no other purpose whatsoever;</w:t>
      </w:r>
    </w:p>
    <w:p w14:paraId="314B700E" w14:textId="4A4ADF43" w:rsidR="00E34365" w:rsidRPr="00AB399D" w:rsidRDefault="00E34365" w:rsidP="00AB399D">
      <w:pPr>
        <w:pStyle w:val="ListParagraph"/>
        <w:numPr>
          <w:ilvl w:val="0"/>
          <w:numId w:val="13"/>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lastRenderedPageBreak/>
        <w:t>not copy, reproduce, summari</w:t>
      </w:r>
      <w:r w:rsidR="00AB399D" w:rsidRPr="00AB399D">
        <w:rPr>
          <w:rFonts w:ascii="Plus Jakarta Sans ExtraLight" w:hAnsi="Plus Jakarta Sans ExtraLight"/>
          <w:sz w:val="21"/>
          <w:szCs w:val="21"/>
          <w:lang w:val="en-US"/>
        </w:rPr>
        <w:t>z</w:t>
      </w:r>
      <w:r w:rsidRPr="00AB399D">
        <w:rPr>
          <w:rFonts w:ascii="Plus Jakarta Sans ExtraLight" w:hAnsi="Plus Jakarta Sans ExtraLight"/>
          <w:sz w:val="21"/>
          <w:szCs w:val="21"/>
          <w:lang w:val="en-US"/>
        </w:rPr>
        <w:t>e, or extract any Confidential Information except as strictly necessary for the Engagement;</w:t>
      </w:r>
    </w:p>
    <w:p w14:paraId="36169FEE" w14:textId="3524CB9A" w:rsidR="00E34365" w:rsidRPr="00AB399D" w:rsidRDefault="00E34365" w:rsidP="00AB399D">
      <w:pPr>
        <w:pStyle w:val="ListParagraph"/>
        <w:numPr>
          <w:ilvl w:val="0"/>
          <w:numId w:val="13"/>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not reverse engineer, disassemble, or attempt to derive the source code, structure, or underlying ideas from any software, model, or system constituting Confidential Information;</w:t>
      </w:r>
    </w:p>
    <w:p w14:paraId="1D0234F2" w14:textId="6C674CF5" w:rsidR="00E34365" w:rsidRPr="00AB399D" w:rsidRDefault="00E34365" w:rsidP="00AB399D">
      <w:pPr>
        <w:pStyle w:val="ListParagraph"/>
        <w:numPr>
          <w:ilvl w:val="0"/>
          <w:numId w:val="13"/>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not store Confidential Information on personal devices, personal cloud storage, or any system not approved by Cognirise without prior written authori</w:t>
      </w:r>
      <w:r w:rsidR="00AB399D" w:rsidRPr="00AB399D">
        <w:rPr>
          <w:rFonts w:ascii="Plus Jakarta Sans ExtraLight" w:hAnsi="Plus Jakarta Sans ExtraLight"/>
          <w:sz w:val="21"/>
          <w:szCs w:val="21"/>
          <w:lang w:val="en-US"/>
        </w:rPr>
        <w:t>z</w:t>
      </w:r>
      <w:r w:rsidRPr="00AB399D">
        <w:rPr>
          <w:rFonts w:ascii="Plus Jakarta Sans ExtraLight" w:hAnsi="Plus Jakarta Sans ExtraLight"/>
          <w:sz w:val="21"/>
          <w:szCs w:val="21"/>
          <w:lang w:val="en-US"/>
        </w:rPr>
        <w:t>ation;</w:t>
      </w:r>
    </w:p>
    <w:p w14:paraId="78B5E654" w14:textId="3C3CA46D" w:rsidR="00E34365" w:rsidRPr="00AB399D" w:rsidRDefault="00E34365" w:rsidP="00AB399D">
      <w:pPr>
        <w:pStyle w:val="ListParagraph"/>
        <w:numPr>
          <w:ilvl w:val="0"/>
          <w:numId w:val="13"/>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immediately report to Cognirise any actual or suspected unauthori</w:t>
      </w:r>
      <w:r w:rsidR="00AB399D" w:rsidRPr="00AB399D">
        <w:rPr>
          <w:rFonts w:ascii="Plus Jakarta Sans ExtraLight" w:hAnsi="Plus Jakarta Sans ExtraLight"/>
          <w:sz w:val="21"/>
          <w:szCs w:val="21"/>
          <w:lang w:val="en-US"/>
        </w:rPr>
        <w:t>z</w:t>
      </w:r>
      <w:r w:rsidRPr="00AB399D">
        <w:rPr>
          <w:rFonts w:ascii="Plus Jakarta Sans ExtraLight" w:hAnsi="Plus Jakarta Sans ExtraLight"/>
          <w:sz w:val="21"/>
          <w:szCs w:val="21"/>
          <w:lang w:val="en-US"/>
        </w:rPr>
        <w:t>ed access to, disclosure of, or loss of Confidential Information;</w:t>
      </w:r>
    </w:p>
    <w:p w14:paraId="75520A1E" w14:textId="3675AB7C" w:rsidR="00E34365" w:rsidRDefault="00E34365" w:rsidP="00AB399D">
      <w:pPr>
        <w:pStyle w:val="ListParagraph"/>
        <w:numPr>
          <w:ilvl w:val="0"/>
          <w:numId w:val="13"/>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comply with all information security policies, data classification standards, and access controls as communicated by Cognirise from time to time.</w:t>
      </w:r>
    </w:p>
    <w:p w14:paraId="09E08A22" w14:textId="77777777" w:rsidR="00AB399D" w:rsidRPr="00AB399D" w:rsidRDefault="00AB399D" w:rsidP="00AB399D">
      <w:pPr>
        <w:ind w:left="360"/>
        <w:rPr>
          <w:rFonts w:ascii="Plus Jakarta Sans ExtraLight" w:hAnsi="Plus Jakarta Sans ExtraLight"/>
          <w:sz w:val="21"/>
          <w:szCs w:val="21"/>
          <w:lang w:val="en-US"/>
        </w:rPr>
      </w:pPr>
    </w:p>
    <w:p w14:paraId="675B066D"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4.  CLIENT CONFIDENTIALITY</w:t>
      </w:r>
    </w:p>
    <w:p w14:paraId="2A12623C" w14:textId="77777777" w:rsidR="00E34365" w:rsidRPr="00AB399D" w:rsidRDefault="00E34365" w:rsidP="00E34365">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The Receiving Party acknowledges that Cognirise operates under Non-Disclosure Agreements, master services agreements, and other confidentiality arrangements with its clients. The Receiving Party agrees to:</w:t>
      </w:r>
    </w:p>
    <w:p w14:paraId="1E4F5B16" w14:textId="67EC7D89" w:rsidR="00E34365" w:rsidRPr="00AB399D" w:rsidRDefault="00E34365" w:rsidP="00AB399D">
      <w:pPr>
        <w:pStyle w:val="ListParagraph"/>
        <w:numPr>
          <w:ilvl w:val="0"/>
          <w:numId w:val="14"/>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treat all client information with the same or greater level of care as Cognirise's own Confidential Information;</w:t>
      </w:r>
    </w:p>
    <w:p w14:paraId="656612D0" w14:textId="0AC0C595" w:rsidR="00E34365" w:rsidRPr="00AB399D" w:rsidRDefault="00E34365" w:rsidP="00AB399D">
      <w:pPr>
        <w:pStyle w:val="ListParagraph"/>
        <w:numPr>
          <w:ilvl w:val="0"/>
          <w:numId w:val="14"/>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sign a client-specific NDA or data protection agreement if required by any client of Cognirise prior to being assigned to that client's work; and</w:t>
      </w:r>
    </w:p>
    <w:p w14:paraId="17EC9BC4" w14:textId="401ADD2F" w:rsidR="00E34365" w:rsidRDefault="00E34365" w:rsidP="00AB399D">
      <w:pPr>
        <w:pStyle w:val="ListParagraph"/>
        <w:numPr>
          <w:ilvl w:val="0"/>
          <w:numId w:val="14"/>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not disclose to any person (including other Cognirise staff with no need to know) the identity of any client or the nature of any client engagement without prior authori</w:t>
      </w:r>
      <w:r w:rsidR="00AB399D" w:rsidRPr="00AB399D">
        <w:rPr>
          <w:rFonts w:ascii="Plus Jakarta Sans ExtraLight" w:hAnsi="Plus Jakarta Sans ExtraLight"/>
          <w:sz w:val="21"/>
          <w:szCs w:val="21"/>
          <w:lang w:val="en-US"/>
        </w:rPr>
        <w:t>z</w:t>
      </w:r>
      <w:r w:rsidRPr="00AB399D">
        <w:rPr>
          <w:rFonts w:ascii="Plus Jakarta Sans ExtraLight" w:hAnsi="Plus Jakarta Sans ExtraLight"/>
          <w:sz w:val="21"/>
          <w:szCs w:val="21"/>
          <w:lang w:val="en-US"/>
        </w:rPr>
        <w:t>ation.</w:t>
      </w:r>
    </w:p>
    <w:p w14:paraId="1B17B50E" w14:textId="77777777" w:rsidR="00AB399D" w:rsidRPr="00AB399D" w:rsidRDefault="00AB399D" w:rsidP="00AB399D">
      <w:pPr>
        <w:ind w:left="360"/>
        <w:rPr>
          <w:rFonts w:ascii="Plus Jakarta Sans ExtraLight" w:hAnsi="Plus Jakarta Sans ExtraLight"/>
          <w:sz w:val="21"/>
          <w:szCs w:val="21"/>
          <w:lang w:val="en-US"/>
        </w:rPr>
      </w:pPr>
    </w:p>
    <w:p w14:paraId="6B207EC0"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5.  EXCEPTIONS</w:t>
      </w:r>
    </w:p>
    <w:p w14:paraId="58AB6FB4" w14:textId="77777777" w:rsidR="00E34365" w:rsidRPr="00AB399D" w:rsidRDefault="00E34365" w:rsidP="00E34365">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The obligations in Section 3 do not apply to information that the Receiving Party can demonstrate:</w:t>
      </w:r>
    </w:p>
    <w:p w14:paraId="43E93212" w14:textId="23D9AE7E" w:rsidR="00E34365" w:rsidRPr="00AB399D" w:rsidRDefault="00E34365" w:rsidP="00AB399D">
      <w:pPr>
        <w:pStyle w:val="ListParagraph"/>
        <w:numPr>
          <w:ilvl w:val="0"/>
          <w:numId w:val="15"/>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was in the public domain at the time of disclosure through no act or omission of the Receiving Party;</w:t>
      </w:r>
    </w:p>
    <w:p w14:paraId="6432A2AC" w14:textId="622FDFB3" w:rsidR="00E34365" w:rsidRPr="00AB399D" w:rsidRDefault="00E34365" w:rsidP="00AB399D">
      <w:pPr>
        <w:pStyle w:val="ListParagraph"/>
        <w:numPr>
          <w:ilvl w:val="0"/>
          <w:numId w:val="15"/>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was already in the Receiving Party's possession prior to the Engagement, free of any obligation of confidentiality; or</w:t>
      </w:r>
    </w:p>
    <w:p w14:paraId="05977AED" w14:textId="78C089C0" w:rsidR="00E34365" w:rsidRDefault="00E34365" w:rsidP="00AB399D">
      <w:pPr>
        <w:pStyle w:val="ListParagraph"/>
        <w:numPr>
          <w:ilvl w:val="0"/>
          <w:numId w:val="15"/>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is required to be disclosed by applicable law, court order, or regulatory authority, provided that the Receiving Party gives Cognirise prompt prior written notice and cooperates with Cognirise in seeking a protective order or other appropriate relief.</w:t>
      </w:r>
    </w:p>
    <w:p w14:paraId="5ACAC93A" w14:textId="77777777" w:rsidR="00AB399D" w:rsidRDefault="00AB399D" w:rsidP="00AB399D">
      <w:pPr>
        <w:ind w:left="360"/>
        <w:rPr>
          <w:rFonts w:ascii="Plus Jakarta Sans ExtraLight" w:hAnsi="Plus Jakarta Sans ExtraLight"/>
          <w:sz w:val="21"/>
          <w:szCs w:val="21"/>
          <w:lang w:val="en-US"/>
        </w:rPr>
      </w:pPr>
    </w:p>
    <w:p w14:paraId="5DB0F11D" w14:textId="681EC092" w:rsidR="00AB399D" w:rsidRDefault="00AB399D">
      <w:pPr>
        <w:rPr>
          <w:rFonts w:ascii="Plus Jakarta Sans ExtraLight" w:hAnsi="Plus Jakarta Sans ExtraLight"/>
          <w:sz w:val="21"/>
          <w:szCs w:val="21"/>
          <w:lang w:val="en-US"/>
        </w:rPr>
      </w:pPr>
      <w:r>
        <w:rPr>
          <w:rFonts w:ascii="Plus Jakarta Sans ExtraLight" w:hAnsi="Plus Jakarta Sans ExtraLight"/>
          <w:sz w:val="21"/>
          <w:szCs w:val="21"/>
          <w:lang w:val="en-US"/>
        </w:rPr>
        <w:br w:type="page"/>
      </w:r>
    </w:p>
    <w:p w14:paraId="1F5392CB"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lastRenderedPageBreak/>
        <w:t>6.  INTELLECTUAL PROPERTY &amp; WORK PRODUCT</w:t>
      </w:r>
    </w:p>
    <w:p w14:paraId="1A7EF8D9" w14:textId="56494D80" w:rsidR="00E34365" w:rsidRPr="00AB399D" w:rsidRDefault="00E34365" w:rsidP="00AB399D">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All work product, deliverables, outputs, ideas, inventions, designs, code, models, analyses, presentations, documentation, and other materials created, developed, or contributed by the Receiving Party in connection with the Engagement ("Work Product"), whether alone or jointly, shall be and remain the sole and exclusive property of Cognirise.</w:t>
      </w:r>
    </w:p>
    <w:p w14:paraId="43093F19" w14:textId="6D2E4CD4" w:rsidR="00E34365" w:rsidRPr="00AB399D" w:rsidRDefault="00E34365" w:rsidP="00AB399D">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 xml:space="preserve">The Receiving Party hereby irrevocably assigns to Cognirise all rights, title, and interest (including all intellectual property rights) in and to all Work Product with effect from creation. The Receiving Party </w:t>
      </w:r>
      <w:r w:rsidR="00AB399D" w:rsidRPr="00AB399D">
        <w:rPr>
          <w:rFonts w:ascii="Plus Jakarta Sans ExtraLight" w:hAnsi="Plus Jakarta Sans ExtraLight"/>
          <w:sz w:val="21"/>
          <w:szCs w:val="21"/>
          <w:lang w:val="en-US"/>
        </w:rPr>
        <w:t xml:space="preserve">fully </w:t>
      </w:r>
      <w:proofErr w:type="gramStart"/>
      <w:r w:rsidR="00AB399D" w:rsidRPr="00AB399D">
        <w:rPr>
          <w:rFonts w:ascii="Plus Jakarta Sans ExtraLight" w:hAnsi="Plus Jakarta Sans ExtraLight"/>
          <w:sz w:val="21"/>
          <w:szCs w:val="21"/>
          <w:lang w:val="en-US"/>
        </w:rPr>
        <w:t>waives all moral rights in the Work Product</w:t>
      </w:r>
      <w:r w:rsidRPr="00AB399D">
        <w:rPr>
          <w:rFonts w:ascii="Plus Jakarta Sans ExtraLight" w:hAnsi="Plus Jakarta Sans ExtraLight"/>
          <w:sz w:val="21"/>
          <w:szCs w:val="21"/>
          <w:lang w:val="en-US"/>
        </w:rPr>
        <w:t xml:space="preserve"> </w:t>
      </w:r>
      <w:r w:rsidR="00AB399D">
        <w:rPr>
          <w:rFonts w:ascii="Plus Jakarta Sans ExtraLight" w:hAnsi="Plus Jakarta Sans ExtraLight"/>
          <w:sz w:val="21"/>
          <w:szCs w:val="21"/>
          <w:lang w:val="en-US"/>
        </w:rPr>
        <w:t>to the fullest extent</w:t>
      </w:r>
      <w:proofErr w:type="gramEnd"/>
      <w:r w:rsidR="00AB399D">
        <w:rPr>
          <w:rFonts w:ascii="Plus Jakarta Sans ExtraLight" w:hAnsi="Plus Jakarta Sans ExtraLight"/>
          <w:sz w:val="21"/>
          <w:szCs w:val="21"/>
          <w:lang w:val="en-US"/>
        </w:rPr>
        <w:t xml:space="preserve"> </w:t>
      </w:r>
      <w:r w:rsidRPr="00AB399D">
        <w:rPr>
          <w:rFonts w:ascii="Plus Jakarta Sans ExtraLight" w:hAnsi="Plus Jakarta Sans ExtraLight"/>
          <w:sz w:val="21"/>
          <w:szCs w:val="21"/>
          <w:lang w:val="en-US"/>
        </w:rPr>
        <w:t xml:space="preserve">permitted by applicable </w:t>
      </w:r>
      <w:r w:rsidR="00AB399D" w:rsidRPr="00AB399D">
        <w:rPr>
          <w:rFonts w:ascii="Plus Jakarta Sans ExtraLight" w:hAnsi="Plus Jakarta Sans ExtraLight"/>
          <w:sz w:val="21"/>
          <w:szCs w:val="21"/>
          <w:lang w:val="en-US"/>
        </w:rPr>
        <w:t>law and</w:t>
      </w:r>
      <w:r w:rsidRPr="00AB399D">
        <w:rPr>
          <w:rFonts w:ascii="Plus Jakarta Sans ExtraLight" w:hAnsi="Plus Jakarta Sans ExtraLight"/>
          <w:sz w:val="21"/>
          <w:szCs w:val="21"/>
          <w:lang w:val="en-US"/>
        </w:rPr>
        <w:t xml:space="preserve"> agrees to execute any further documents reasonably required by Cognirise to give full effect to this assignment.</w:t>
      </w:r>
    </w:p>
    <w:p w14:paraId="54C66B96" w14:textId="2920266C" w:rsidR="00E34365" w:rsidRDefault="00E34365" w:rsidP="00E34365">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 xml:space="preserve">This clause applies regardless of whether the Work Product was created during or outside normal working </w:t>
      </w:r>
      <w:r w:rsidR="00AB399D" w:rsidRPr="00AB399D">
        <w:rPr>
          <w:rFonts w:ascii="Plus Jakarta Sans ExtraLight" w:hAnsi="Plus Jakarta Sans ExtraLight"/>
          <w:sz w:val="21"/>
          <w:szCs w:val="21"/>
          <w:lang w:val="en-US"/>
        </w:rPr>
        <w:t>hours or</w:t>
      </w:r>
      <w:r w:rsidRPr="00AB399D">
        <w:rPr>
          <w:rFonts w:ascii="Plus Jakarta Sans ExtraLight" w:hAnsi="Plus Jakarta Sans ExtraLight"/>
          <w:sz w:val="21"/>
          <w:szCs w:val="21"/>
          <w:lang w:val="en-US"/>
        </w:rPr>
        <w:t xml:space="preserve"> using personal equipment.</w:t>
      </w:r>
    </w:p>
    <w:p w14:paraId="3E483946" w14:textId="77777777" w:rsidR="00AB399D" w:rsidRPr="00AB399D" w:rsidRDefault="00AB399D" w:rsidP="00E34365">
      <w:pPr>
        <w:rPr>
          <w:rFonts w:ascii="Plus Jakarta Sans ExtraLight" w:hAnsi="Plus Jakarta Sans ExtraLight"/>
          <w:sz w:val="21"/>
          <w:szCs w:val="21"/>
          <w:lang w:val="en-US"/>
        </w:rPr>
      </w:pPr>
    </w:p>
    <w:p w14:paraId="5B1A3A99"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7.  NON-SOLICITATION</w:t>
      </w:r>
    </w:p>
    <w:p w14:paraId="1846E902" w14:textId="77777777" w:rsidR="00E34365" w:rsidRPr="00AB399D" w:rsidRDefault="00E34365" w:rsidP="00E34365">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During the Engagement and for a period of twelve (12) months after its conclusion, the Receiving Party shall not, directly or indirectly:</w:t>
      </w:r>
    </w:p>
    <w:p w14:paraId="7365BB01" w14:textId="6E99940C" w:rsidR="00E34365" w:rsidRPr="00AB399D" w:rsidRDefault="00E34365" w:rsidP="00AB399D">
      <w:pPr>
        <w:pStyle w:val="ListParagraph"/>
        <w:numPr>
          <w:ilvl w:val="0"/>
          <w:numId w:val="16"/>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solicit, approach, or encourage any client, prospect, or business partner of Cognirise with whom the Receiving Party had contact or about whom the Receiving Party acquired Confidential Information during the Engagement, for the purpose of providing competing services; or</w:t>
      </w:r>
    </w:p>
    <w:p w14:paraId="20C407EE" w14:textId="7B15B081" w:rsidR="00E34365" w:rsidRDefault="00E34365" w:rsidP="00AB399D">
      <w:pPr>
        <w:pStyle w:val="ListParagraph"/>
        <w:numPr>
          <w:ilvl w:val="0"/>
          <w:numId w:val="16"/>
        </w:num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solicit, recruit, or encourage any employee, contractor, or consultant of Cognirise to terminate their engagement with Cognirise or to join any other entity.</w:t>
      </w:r>
    </w:p>
    <w:p w14:paraId="304EE81E" w14:textId="77777777" w:rsidR="00AB399D" w:rsidRPr="00AB399D" w:rsidRDefault="00AB399D" w:rsidP="00AB399D">
      <w:pPr>
        <w:ind w:left="360"/>
        <w:rPr>
          <w:rFonts w:ascii="Plus Jakarta Sans ExtraLight" w:hAnsi="Plus Jakarta Sans ExtraLight"/>
          <w:sz w:val="21"/>
          <w:szCs w:val="21"/>
          <w:lang w:val="en-US"/>
        </w:rPr>
      </w:pPr>
    </w:p>
    <w:p w14:paraId="1B7104F6"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8.  DATA PROTECTION</w:t>
      </w:r>
    </w:p>
    <w:p w14:paraId="59D8207D" w14:textId="77777777" w:rsidR="00E34365" w:rsidRDefault="00E34365" w:rsidP="00E34365">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The Receiving Party shall comply with all applicable data protection laws, including UAE Federal Decree-Law No. 45 of 2021 on the Protection of Personal Data (PDPL), and any applicable international regulations (e.g., GDPR where relevant to client data). The Receiving Party shall process personal data only as necessary for the Engagement and strictly in accordance with Cognirise's instructions and applicable law.</w:t>
      </w:r>
    </w:p>
    <w:p w14:paraId="387FF647" w14:textId="77777777" w:rsidR="00AB399D" w:rsidRPr="00AB399D" w:rsidRDefault="00AB399D" w:rsidP="00E34365">
      <w:pPr>
        <w:rPr>
          <w:rFonts w:ascii="Plus Jakarta Sans ExtraLight" w:hAnsi="Plus Jakarta Sans ExtraLight"/>
          <w:sz w:val="21"/>
          <w:szCs w:val="21"/>
          <w:lang w:val="en-US"/>
        </w:rPr>
      </w:pPr>
    </w:p>
    <w:p w14:paraId="5363546B"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9.  RETURN OR DESTRUCTION OF MATERIALS</w:t>
      </w:r>
    </w:p>
    <w:p w14:paraId="24AA7420" w14:textId="77777777" w:rsidR="00E34365" w:rsidRPr="00AB399D" w:rsidRDefault="00E34365" w:rsidP="00E34365">
      <w:pPr>
        <w:rPr>
          <w:rFonts w:ascii="Plus Jakarta Sans ExtraLight" w:hAnsi="Plus Jakarta Sans ExtraLight"/>
          <w:sz w:val="21"/>
          <w:szCs w:val="21"/>
          <w:lang w:val="en-US"/>
        </w:rPr>
      </w:pPr>
      <w:r w:rsidRPr="00AB399D">
        <w:rPr>
          <w:rFonts w:ascii="Plus Jakarta Sans ExtraLight" w:hAnsi="Plus Jakarta Sans ExtraLight"/>
          <w:sz w:val="21"/>
          <w:szCs w:val="21"/>
          <w:lang w:val="en-US"/>
        </w:rPr>
        <w:t>Upon the conclusion or termination of the Engagement (or earlier at Cognirise's request), the Receiving Party shall immediately:</w:t>
      </w:r>
    </w:p>
    <w:p w14:paraId="3A35AEA4" w14:textId="33C1C4EC" w:rsidR="00E34365" w:rsidRPr="00262E63" w:rsidRDefault="00E34365" w:rsidP="00262E63">
      <w:pPr>
        <w:pStyle w:val="ListParagraph"/>
        <w:numPr>
          <w:ilvl w:val="0"/>
          <w:numId w:val="22"/>
        </w:numPr>
        <w:rPr>
          <w:rFonts w:ascii="Plus Jakarta Sans ExtraLight" w:hAnsi="Plus Jakarta Sans ExtraLight"/>
          <w:sz w:val="21"/>
          <w:szCs w:val="21"/>
          <w:lang w:val="en-US"/>
        </w:rPr>
      </w:pPr>
      <w:r w:rsidRPr="00262E63">
        <w:rPr>
          <w:rFonts w:ascii="Plus Jakarta Sans ExtraLight" w:hAnsi="Plus Jakarta Sans ExtraLight"/>
          <w:sz w:val="21"/>
          <w:szCs w:val="21"/>
          <w:lang w:val="en-US"/>
        </w:rPr>
        <w:t>return to Cognirise all Confidential Information, Work Product, and Company property in any form or medium, including all copies; and</w:t>
      </w:r>
    </w:p>
    <w:p w14:paraId="6FEBFCC3" w14:textId="23F13C58" w:rsidR="00F870A9" w:rsidRPr="00262E63" w:rsidRDefault="00E34365" w:rsidP="00262E63">
      <w:pPr>
        <w:pStyle w:val="ListParagraph"/>
        <w:numPr>
          <w:ilvl w:val="0"/>
          <w:numId w:val="22"/>
        </w:numPr>
        <w:rPr>
          <w:rFonts w:ascii="Plus Jakarta Sans ExtraLight" w:hAnsi="Plus Jakarta Sans ExtraLight"/>
          <w:sz w:val="21"/>
          <w:szCs w:val="21"/>
          <w:lang w:val="en-US"/>
        </w:rPr>
      </w:pPr>
      <w:r w:rsidRPr="00262E63">
        <w:rPr>
          <w:rFonts w:ascii="Plus Jakarta Sans ExtraLight" w:hAnsi="Plus Jakarta Sans ExtraLight"/>
          <w:sz w:val="21"/>
          <w:szCs w:val="21"/>
          <w:lang w:val="en-US"/>
        </w:rPr>
        <w:lastRenderedPageBreak/>
        <w:t>permanently delete or destroy all digital copies of Confidential Information from personal devices, email accounts, and any other storage the Receiving Party controls, and certify in writing that it has done so.</w:t>
      </w:r>
    </w:p>
    <w:p w14:paraId="53A44483" w14:textId="77777777" w:rsidR="00F870A9" w:rsidRPr="00AB399D" w:rsidRDefault="00F870A9" w:rsidP="00F870A9">
      <w:pPr>
        <w:rPr>
          <w:rFonts w:ascii="Plus Jakarta Sans ExtraLight" w:hAnsi="Plus Jakarta Sans ExtraLight"/>
          <w:sz w:val="21"/>
          <w:szCs w:val="21"/>
          <w:lang w:val="en-US"/>
        </w:rPr>
      </w:pPr>
    </w:p>
    <w:p w14:paraId="2C1D8174"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10.  DURATION OF OBLIGATIONS</w:t>
      </w:r>
    </w:p>
    <w:p w14:paraId="02FBFA57" w14:textId="77777777" w:rsidR="00E34365" w:rsidRPr="00F870A9" w:rsidRDefault="00E34365" w:rsidP="00F870A9">
      <w:p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The Receiving Party's obligations under Sections 3, 4, 6, 7, 8, and 9 of this Agreement shall survive the conclusion or termination of the Engagement for the following periods:</w:t>
      </w:r>
    </w:p>
    <w:p w14:paraId="17BF7BC1" w14:textId="2398C40D" w:rsidR="00E34365" w:rsidRPr="00F870A9" w:rsidRDefault="00E34365" w:rsidP="00F870A9">
      <w:pPr>
        <w:pStyle w:val="ListParagraph"/>
        <w:numPr>
          <w:ilvl w:val="0"/>
          <w:numId w:val="17"/>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Trade secrets and client-related Confidential Information: indefinitely, for so long as the information retains its confidential character;</w:t>
      </w:r>
    </w:p>
    <w:p w14:paraId="27FB4BAC" w14:textId="5A5DD2B7" w:rsidR="00E34365" w:rsidRPr="00F870A9" w:rsidRDefault="00E34365" w:rsidP="00F870A9">
      <w:pPr>
        <w:pStyle w:val="ListParagraph"/>
        <w:numPr>
          <w:ilvl w:val="0"/>
          <w:numId w:val="17"/>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All other Confidential Information: five (5) years from the date of original disclosure;</w:t>
      </w:r>
    </w:p>
    <w:p w14:paraId="6E92C492" w14:textId="7D92241F" w:rsidR="00E34365" w:rsidRPr="00F870A9" w:rsidRDefault="00E34365" w:rsidP="00F870A9">
      <w:pPr>
        <w:pStyle w:val="ListParagraph"/>
        <w:numPr>
          <w:ilvl w:val="0"/>
          <w:numId w:val="17"/>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IP Assignment (Section 6): permanently;</w:t>
      </w:r>
    </w:p>
    <w:p w14:paraId="0F8C12FF" w14:textId="1C9E92F7" w:rsidR="00E34365" w:rsidRDefault="00E34365" w:rsidP="00F870A9">
      <w:pPr>
        <w:pStyle w:val="ListParagraph"/>
        <w:numPr>
          <w:ilvl w:val="0"/>
          <w:numId w:val="17"/>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Non-Solicitation (Section 7): twelve (12) months from the end of the Engagement.</w:t>
      </w:r>
    </w:p>
    <w:p w14:paraId="77001147" w14:textId="77777777" w:rsidR="00F870A9" w:rsidRPr="00F870A9" w:rsidRDefault="00F870A9" w:rsidP="00F870A9">
      <w:pPr>
        <w:rPr>
          <w:rFonts w:ascii="Plus Jakarta Sans ExtraLight" w:hAnsi="Plus Jakarta Sans ExtraLight"/>
          <w:sz w:val="21"/>
          <w:szCs w:val="21"/>
          <w:lang w:val="en-US"/>
        </w:rPr>
      </w:pPr>
    </w:p>
    <w:p w14:paraId="0BC18127"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11.  REMEDIES</w:t>
      </w:r>
    </w:p>
    <w:p w14:paraId="198477B5" w14:textId="77777777" w:rsidR="00E34365" w:rsidRDefault="00E34365" w:rsidP="00E34365">
      <w:p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The Receiving Party acknowledges that any breach or threatened breach of this Agreement may cause Cognirise immediate and irreparable harm for which monetary damages would be an inadequate remedy. Cognirise shall be entitled to seek specific performance, injunctive relief, or other equitable relief without the requirement of posting a bond or proving actual damages, in addition to all other remedies available at law.</w:t>
      </w:r>
    </w:p>
    <w:p w14:paraId="0FC272AA" w14:textId="77777777" w:rsidR="00F870A9" w:rsidRPr="00F870A9" w:rsidRDefault="00F870A9" w:rsidP="00E34365">
      <w:pPr>
        <w:rPr>
          <w:rFonts w:ascii="Plus Jakarta Sans ExtraLight" w:hAnsi="Plus Jakarta Sans ExtraLight"/>
          <w:sz w:val="21"/>
          <w:szCs w:val="21"/>
          <w:lang w:val="en-US"/>
        </w:rPr>
      </w:pPr>
    </w:p>
    <w:p w14:paraId="09F1199F"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12.  MISCELLANEOUS</w:t>
      </w:r>
    </w:p>
    <w:p w14:paraId="0170AB74" w14:textId="6E56CFED" w:rsidR="00E34365" w:rsidRPr="00F870A9" w:rsidRDefault="00E34365" w:rsidP="00F870A9">
      <w:pPr>
        <w:pStyle w:val="ListParagraph"/>
        <w:numPr>
          <w:ilvl w:val="0"/>
          <w:numId w:val="21"/>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Governing Law &amp; Jurisdiction. This Agreement shall be governed by and construed in accordance with the laws of the United Arab Emirates. Any dispute shall be subject to the exclusive jurisdiction of the courts of [Dubai / Abu Dhabi], UAE.</w:t>
      </w:r>
    </w:p>
    <w:p w14:paraId="5A6E2794" w14:textId="5DE909C6" w:rsidR="00E34365" w:rsidRPr="00F870A9" w:rsidRDefault="00E34365" w:rsidP="00F870A9">
      <w:pPr>
        <w:pStyle w:val="ListParagraph"/>
        <w:numPr>
          <w:ilvl w:val="0"/>
          <w:numId w:val="21"/>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Entire Agreement. This Agreement constitutes the entire agreement between the parties in respect of confidentiality and supersedes all prior representations and understandings. It may only be amended in writing signed by an authori</w:t>
      </w:r>
      <w:r w:rsidR="00F870A9" w:rsidRPr="00F870A9">
        <w:rPr>
          <w:rFonts w:ascii="Plus Jakarta Sans ExtraLight" w:hAnsi="Plus Jakarta Sans ExtraLight"/>
          <w:sz w:val="21"/>
          <w:szCs w:val="21"/>
          <w:lang w:val="en-US"/>
        </w:rPr>
        <w:t>ze</w:t>
      </w:r>
      <w:r w:rsidRPr="00F870A9">
        <w:rPr>
          <w:rFonts w:ascii="Plus Jakarta Sans ExtraLight" w:hAnsi="Plus Jakarta Sans ExtraLight"/>
          <w:sz w:val="21"/>
          <w:szCs w:val="21"/>
          <w:lang w:val="en-US"/>
        </w:rPr>
        <w:t>d representative of Cognirise and by the Receiving Party.</w:t>
      </w:r>
    </w:p>
    <w:p w14:paraId="4EF13993" w14:textId="1A14E6F6" w:rsidR="00E34365" w:rsidRPr="00F870A9" w:rsidRDefault="00E34365" w:rsidP="00F870A9">
      <w:pPr>
        <w:pStyle w:val="ListParagraph"/>
        <w:numPr>
          <w:ilvl w:val="0"/>
          <w:numId w:val="21"/>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Severability. If any provision of this Agreement is found invalid or unenforceable, the remaining provisions shall remain in full force and effect. Any invalid provision shall be reformed to the minimum extent necessary to make it enforceable.</w:t>
      </w:r>
    </w:p>
    <w:p w14:paraId="173A956C" w14:textId="617D0E56" w:rsidR="00E34365" w:rsidRPr="00F870A9" w:rsidRDefault="00E34365" w:rsidP="00F870A9">
      <w:pPr>
        <w:pStyle w:val="ListParagraph"/>
        <w:numPr>
          <w:ilvl w:val="0"/>
          <w:numId w:val="21"/>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No Waiver. Cognirise's failure to enforce any provision shall not constitute a waiver of its rights.</w:t>
      </w:r>
    </w:p>
    <w:p w14:paraId="3D82FB9E" w14:textId="6E72483F" w:rsidR="00E34365" w:rsidRPr="00F870A9" w:rsidRDefault="00E34365" w:rsidP="00F870A9">
      <w:pPr>
        <w:pStyle w:val="ListParagraph"/>
        <w:numPr>
          <w:ilvl w:val="0"/>
          <w:numId w:val="21"/>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 xml:space="preserve">Electronic Signature. This Agreement may be executed electronically. Electronic signatures shall be </w:t>
      </w:r>
      <w:proofErr w:type="gramStart"/>
      <w:r w:rsidRPr="00F870A9">
        <w:rPr>
          <w:rFonts w:ascii="Plus Jakarta Sans ExtraLight" w:hAnsi="Plus Jakarta Sans ExtraLight"/>
          <w:sz w:val="21"/>
          <w:szCs w:val="21"/>
          <w:lang w:val="en-US"/>
        </w:rPr>
        <w:t>deemed valid and binding to the fullest extent</w:t>
      </w:r>
      <w:proofErr w:type="gramEnd"/>
      <w:r w:rsidRPr="00F870A9">
        <w:rPr>
          <w:rFonts w:ascii="Plus Jakarta Sans ExtraLight" w:hAnsi="Plus Jakarta Sans ExtraLight"/>
          <w:sz w:val="21"/>
          <w:szCs w:val="21"/>
          <w:lang w:val="en-US"/>
        </w:rPr>
        <w:t xml:space="preserve"> permitted by applicable law.</w:t>
      </w:r>
    </w:p>
    <w:p w14:paraId="1772A842" w14:textId="59E2E186" w:rsidR="00E34365" w:rsidRPr="00F870A9" w:rsidRDefault="00E34365" w:rsidP="00F870A9">
      <w:pPr>
        <w:pStyle w:val="ListParagraph"/>
        <w:numPr>
          <w:ilvl w:val="0"/>
          <w:numId w:val="21"/>
        </w:num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lastRenderedPageBreak/>
        <w:t>Independent Contractor. Unless a separate employment contract states otherwise, nothing in this Agreement creates an employment relationship, and the Receiving Party shall have no authority to bind Cognirise.</w:t>
      </w:r>
    </w:p>
    <w:p w14:paraId="24ADB46F" w14:textId="77777777" w:rsidR="00E34365" w:rsidRPr="00E34365" w:rsidRDefault="00E34365" w:rsidP="00E34365">
      <w:pPr>
        <w:rPr>
          <w:rFonts w:ascii="Plus Jakarta Sans ExtraLight" w:hAnsi="Plus Jakarta Sans ExtraLight"/>
          <w:b/>
          <w:bCs/>
          <w:sz w:val="21"/>
          <w:szCs w:val="21"/>
          <w:lang w:val="en-US"/>
        </w:rPr>
      </w:pPr>
    </w:p>
    <w:p w14:paraId="36EFD29A" w14:textId="77777777" w:rsidR="00E34365" w:rsidRPr="00E34365" w:rsidRDefault="00E34365" w:rsidP="00E34365">
      <w:pPr>
        <w:pBdr>
          <w:bottom w:val="single" w:sz="4" w:space="1" w:color="auto"/>
        </w:pBdr>
        <w:rPr>
          <w:rFonts w:ascii="Plus Jakarta Sans ExtraLight" w:hAnsi="Plus Jakarta Sans ExtraLight"/>
          <w:b/>
          <w:bCs/>
          <w:sz w:val="21"/>
          <w:szCs w:val="21"/>
          <w:lang w:val="en-US"/>
        </w:rPr>
      </w:pPr>
      <w:r w:rsidRPr="00E34365">
        <w:rPr>
          <w:rFonts w:ascii="Plus Jakarta Sans ExtraLight" w:hAnsi="Plus Jakarta Sans ExtraLight"/>
          <w:b/>
          <w:bCs/>
          <w:sz w:val="21"/>
          <w:szCs w:val="21"/>
          <w:lang w:val="en-US"/>
        </w:rPr>
        <w:t>ACKNOWLEDGEMENT</w:t>
      </w:r>
    </w:p>
    <w:p w14:paraId="2C6DC079" w14:textId="296F3457" w:rsidR="00514701" w:rsidRDefault="00E34365" w:rsidP="00E34365">
      <w:pPr>
        <w:rPr>
          <w:rFonts w:ascii="Plus Jakarta Sans ExtraLight" w:hAnsi="Plus Jakarta Sans ExtraLight"/>
          <w:sz w:val="21"/>
          <w:szCs w:val="21"/>
          <w:lang w:val="en-US"/>
        </w:rPr>
      </w:pPr>
      <w:r w:rsidRPr="00F870A9">
        <w:rPr>
          <w:rFonts w:ascii="Plus Jakarta Sans ExtraLight" w:hAnsi="Plus Jakarta Sans ExtraLight"/>
          <w:sz w:val="21"/>
          <w:szCs w:val="21"/>
          <w:lang w:val="en-US"/>
        </w:rPr>
        <w:t>By signing below, the Receiving Party confirms that they have read, understood, and agree to be bound by all terms of this Agreement. The Receiving Party acknowledges that this Agreement is a condition of their engagement with Cognirise.</w:t>
      </w:r>
    </w:p>
    <w:p w14:paraId="2BC2E0E4" w14:textId="77777777" w:rsidR="00F870A9" w:rsidRPr="00F870A9" w:rsidRDefault="00F870A9" w:rsidP="00E34365">
      <w:pPr>
        <w:rPr>
          <w:rFonts w:ascii="Plus Jakarta Sans ExtraLight" w:hAnsi="Plus Jakarta Sans ExtraLight"/>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514701" w14:paraId="73F1E862" w14:textId="77777777" w:rsidTr="009F4199">
        <w:tc>
          <w:tcPr>
            <w:tcW w:w="4505" w:type="dxa"/>
          </w:tcPr>
          <w:p w14:paraId="6DC2660A" w14:textId="77777777" w:rsidR="00514701" w:rsidRPr="005E0E09" w:rsidRDefault="00514701" w:rsidP="009F4199">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55D18272" w14:textId="77777777" w:rsidR="00514701" w:rsidRDefault="00514701" w:rsidP="009F4199">
            <w:pPr>
              <w:rPr>
                <w:rFonts w:ascii="Plus Jakarta Sans ExtraLight" w:hAnsi="Plus Jakarta Sans ExtraLight"/>
                <w:sz w:val="22"/>
                <w:szCs w:val="22"/>
              </w:rPr>
            </w:pPr>
          </w:p>
        </w:tc>
        <w:tc>
          <w:tcPr>
            <w:tcW w:w="4505" w:type="dxa"/>
          </w:tcPr>
          <w:p w14:paraId="61863025" w14:textId="118AF51B" w:rsidR="00514701" w:rsidRDefault="00F870A9" w:rsidP="009F4199">
            <w:pPr>
              <w:rPr>
                <w:rFonts w:ascii="Plus Jakarta Sans ExtraLight" w:hAnsi="Plus Jakarta Sans ExtraLight"/>
                <w:sz w:val="22"/>
                <w:szCs w:val="22"/>
              </w:rPr>
            </w:pPr>
            <w:r>
              <w:rPr>
                <w:rFonts w:ascii="Plus Jakarta Sans ExtraLight" w:hAnsi="Plus Jakarta Sans ExtraLight"/>
                <w:sz w:val="22"/>
                <w:szCs w:val="22"/>
              </w:rPr>
              <w:t>RECEIVING PARTY</w:t>
            </w:r>
          </w:p>
        </w:tc>
      </w:tr>
      <w:tr w:rsidR="00514701" w14:paraId="32A2CB4B" w14:textId="77777777" w:rsidTr="009F4199">
        <w:tc>
          <w:tcPr>
            <w:tcW w:w="4505" w:type="dxa"/>
          </w:tcPr>
          <w:p w14:paraId="226CFBDA" w14:textId="77777777" w:rsidR="00514701" w:rsidRDefault="00514701" w:rsidP="009F4199">
            <w:pPr>
              <w:rPr>
                <w:rFonts w:ascii="Plus Jakarta Sans ExtraLight" w:hAnsi="Plus Jakarta Sans ExtraLight"/>
                <w:sz w:val="22"/>
                <w:szCs w:val="22"/>
              </w:rPr>
            </w:pPr>
          </w:p>
          <w:p w14:paraId="4A06A499" w14:textId="77777777" w:rsidR="00514701" w:rsidRDefault="00514701" w:rsidP="009F4199">
            <w:pPr>
              <w:rPr>
                <w:rFonts w:ascii="Plus Jakarta Sans ExtraLight" w:hAnsi="Plus Jakarta Sans ExtraLight"/>
                <w:sz w:val="22"/>
                <w:szCs w:val="22"/>
              </w:rPr>
            </w:pPr>
          </w:p>
          <w:p w14:paraId="7BE56994"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59264" behindDoc="0" locked="0" layoutInCell="1" allowOverlap="1" wp14:anchorId="27E80F21" wp14:editId="0C993BAF">
                      <wp:simplePos x="0" y="0"/>
                      <wp:positionH relativeFrom="column">
                        <wp:posOffset>-5080</wp:posOffset>
                      </wp:positionH>
                      <wp:positionV relativeFrom="paragraph">
                        <wp:posOffset>161925</wp:posOffset>
                      </wp:positionV>
                      <wp:extent cx="2590800" cy="0"/>
                      <wp:effectExtent l="0" t="0" r="0" b="12700"/>
                      <wp:wrapNone/>
                      <wp:docPr id="441437488"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D25BAF"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" strokecolor="black [3213]" strokeweight=".5pt">
                      <v:stroke dashstyle="1 1" joinstyle="miter"/>
                    </v:line>
                  </w:pict>
                </mc:Fallback>
              </mc:AlternateContent>
            </w:r>
          </w:p>
          <w:p w14:paraId="2B105777" w14:textId="77777777" w:rsidR="00514701" w:rsidRPr="00D6633C" w:rsidRDefault="00514701"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2CF83E15" w14:textId="77777777" w:rsidR="00514701" w:rsidRPr="00E01174" w:rsidRDefault="00514701" w:rsidP="009F4199">
            <w:pPr>
              <w:rPr>
                <w:rFonts w:ascii="Plus Jakarta Sans ExtraLight" w:hAnsi="Plus Jakarta Sans ExtraLight"/>
                <w:sz w:val="28"/>
                <w:szCs w:val="28"/>
              </w:rPr>
            </w:pPr>
          </w:p>
        </w:tc>
        <w:tc>
          <w:tcPr>
            <w:tcW w:w="4505" w:type="dxa"/>
          </w:tcPr>
          <w:p w14:paraId="4A727AE7" w14:textId="77777777" w:rsidR="00514701" w:rsidRDefault="00514701" w:rsidP="009F4199">
            <w:pPr>
              <w:rPr>
                <w:rFonts w:ascii="Plus Jakarta Sans ExtraLight" w:hAnsi="Plus Jakarta Sans ExtraLight"/>
                <w:sz w:val="22"/>
                <w:szCs w:val="22"/>
              </w:rPr>
            </w:pPr>
          </w:p>
          <w:p w14:paraId="24E1D081" w14:textId="77777777" w:rsidR="00514701" w:rsidRDefault="00514701" w:rsidP="009F4199">
            <w:pPr>
              <w:rPr>
                <w:rFonts w:ascii="Plus Jakarta Sans ExtraLight" w:hAnsi="Plus Jakarta Sans ExtraLight"/>
                <w:sz w:val="22"/>
                <w:szCs w:val="22"/>
              </w:rPr>
            </w:pPr>
          </w:p>
          <w:p w14:paraId="06089D83"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0288" behindDoc="0" locked="0" layoutInCell="1" allowOverlap="1" wp14:anchorId="6D93621E" wp14:editId="4A2805EB">
                      <wp:simplePos x="0" y="0"/>
                      <wp:positionH relativeFrom="column">
                        <wp:posOffset>-3175</wp:posOffset>
                      </wp:positionH>
                      <wp:positionV relativeFrom="paragraph">
                        <wp:posOffset>163195</wp:posOffset>
                      </wp:positionV>
                      <wp:extent cx="2590800" cy="0"/>
                      <wp:effectExtent l="0" t="0" r="0" b="12700"/>
                      <wp:wrapNone/>
                      <wp:docPr id="937614732"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1162EB"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BBsg9w4wAAAAwBAAAP&#13;&#10;AAAAAAAAAAAAAAAAACAEAABkcnMvZG93bnJldi54bWxQSwUGAAAAAAQABADzAAAAMAUAAAAA&#13;&#10;" strokecolor="black [3213]" strokeweight=".5pt">
                      <v:stroke dashstyle="1 1" joinstyle="miter"/>
                    </v:line>
                  </w:pict>
                </mc:Fallback>
              </mc:AlternateContent>
            </w:r>
          </w:p>
          <w:p w14:paraId="138F6A5B" w14:textId="77777777" w:rsidR="00514701" w:rsidRPr="00D6633C" w:rsidRDefault="00514701"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7FEFEEA2" w14:textId="77777777" w:rsidR="00514701" w:rsidRDefault="00514701" w:rsidP="009F4199">
            <w:pPr>
              <w:rPr>
                <w:rFonts w:ascii="Plus Jakarta Sans ExtraLight" w:hAnsi="Plus Jakarta Sans ExtraLight"/>
                <w:sz w:val="22"/>
                <w:szCs w:val="22"/>
              </w:rPr>
            </w:pPr>
          </w:p>
        </w:tc>
      </w:tr>
      <w:tr w:rsidR="00514701" w14:paraId="61C7B4BD" w14:textId="77777777" w:rsidTr="009F4199">
        <w:tc>
          <w:tcPr>
            <w:tcW w:w="4505" w:type="dxa"/>
          </w:tcPr>
          <w:p w14:paraId="2A5DBB43" w14:textId="77777777" w:rsidR="00514701" w:rsidRPr="00E01174" w:rsidRDefault="00514701" w:rsidP="009F4199">
            <w:pPr>
              <w:rPr>
                <w:rFonts w:ascii="Plus Jakarta Sans ExtraLight" w:hAnsi="Plus Jakarta Sans ExtraLight"/>
                <w:color w:val="355CA2"/>
                <w:sz w:val="20"/>
                <w:szCs w:val="20"/>
              </w:rPr>
            </w:pPr>
          </w:p>
          <w:p w14:paraId="68E5C9F6"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1312" behindDoc="0" locked="0" layoutInCell="1" allowOverlap="1" wp14:anchorId="7C77ED4C" wp14:editId="1FD77027">
                      <wp:simplePos x="0" y="0"/>
                      <wp:positionH relativeFrom="column">
                        <wp:posOffset>0</wp:posOffset>
                      </wp:positionH>
                      <wp:positionV relativeFrom="paragraph">
                        <wp:posOffset>153035</wp:posOffset>
                      </wp:positionV>
                      <wp:extent cx="2590800" cy="0"/>
                      <wp:effectExtent l="0" t="0" r="0" b="12700"/>
                      <wp:wrapNone/>
                      <wp:docPr id="1595835023"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AAD83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" strokecolor="black [3213]" strokeweight=".5pt">
                      <v:stroke dashstyle="1 1" joinstyle="miter"/>
                    </v:line>
                  </w:pict>
                </mc:Fallback>
              </mc:AlternateContent>
            </w:r>
          </w:p>
          <w:p w14:paraId="5281CD4A" w14:textId="77777777" w:rsidR="00514701" w:rsidRPr="00D6633C" w:rsidRDefault="00514701"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Name &amp; Title</w:t>
            </w:r>
          </w:p>
        </w:tc>
        <w:tc>
          <w:tcPr>
            <w:tcW w:w="4505" w:type="dxa"/>
          </w:tcPr>
          <w:p w14:paraId="58AD7170" w14:textId="77777777" w:rsidR="00514701" w:rsidRPr="00E01174" w:rsidRDefault="00514701" w:rsidP="009F4199">
            <w:pPr>
              <w:rPr>
                <w:rFonts w:ascii="Plus Jakarta Sans ExtraLight" w:hAnsi="Plus Jakarta Sans ExtraLight"/>
                <w:sz w:val="21"/>
                <w:szCs w:val="21"/>
              </w:rPr>
            </w:pPr>
          </w:p>
          <w:p w14:paraId="10E5C290"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2336" behindDoc="0" locked="0" layoutInCell="1" allowOverlap="1" wp14:anchorId="26F63F18" wp14:editId="4FDF34AA">
                      <wp:simplePos x="0" y="0"/>
                      <wp:positionH relativeFrom="column">
                        <wp:posOffset>-3175</wp:posOffset>
                      </wp:positionH>
                      <wp:positionV relativeFrom="paragraph">
                        <wp:posOffset>147320</wp:posOffset>
                      </wp:positionV>
                      <wp:extent cx="2590800" cy="0"/>
                      <wp:effectExtent l="0" t="0" r="0" b="12700"/>
                      <wp:wrapNone/>
                      <wp:docPr id="26050452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272D2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DsUETT4wAAAAwBAAAP&#13;&#10;AAAAAAAAAAAAAAAAACAEAABkcnMvZG93bnJldi54bWxQSwUGAAAAAAQABADzAAAAMAUAAAAA&#13;&#10;" strokecolor="black [3213]" strokeweight=".5pt">
                      <v:stroke dashstyle="1 1" joinstyle="miter"/>
                    </v:line>
                  </w:pict>
                </mc:Fallback>
              </mc:AlternateContent>
            </w:r>
          </w:p>
          <w:p w14:paraId="5965BEDD" w14:textId="02C8D9C8" w:rsidR="00514701" w:rsidRPr="00F870A9" w:rsidRDefault="00F870A9" w:rsidP="009F4199">
            <w:pPr>
              <w:rPr>
                <w:rFonts w:ascii="Plus Jakarta Sans ExtraLight" w:hAnsi="Plus Jakarta Sans ExtraLight"/>
                <w:b/>
                <w:bCs/>
                <w:sz w:val="18"/>
                <w:szCs w:val="18"/>
                <w:lang w:val="en-US"/>
              </w:rPr>
            </w:pPr>
            <w:r>
              <w:rPr>
                <w:rFonts w:ascii="Plus Jakarta Sans ExtraLight" w:hAnsi="Plus Jakarta Sans ExtraLight"/>
                <w:b/>
                <w:bCs/>
                <w:sz w:val="18"/>
                <w:szCs w:val="18"/>
              </w:rPr>
              <w:t xml:space="preserve">Full </w:t>
            </w:r>
            <w:r w:rsidR="00514701" w:rsidRPr="00D6633C">
              <w:rPr>
                <w:rFonts w:ascii="Plus Jakarta Sans ExtraLight" w:hAnsi="Plus Jakarta Sans ExtraLight"/>
                <w:b/>
                <w:bCs/>
                <w:sz w:val="18"/>
                <w:szCs w:val="18"/>
              </w:rPr>
              <w:t xml:space="preserve">Name </w:t>
            </w:r>
            <w:r>
              <w:rPr>
                <w:rFonts w:ascii="Plus Jakarta Sans ExtraLight" w:hAnsi="Plus Jakarta Sans ExtraLight"/>
                <w:b/>
                <w:bCs/>
                <w:sz w:val="18"/>
                <w:szCs w:val="18"/>
                <w:lang w:val="en-US"/>
              </w:rPr>
              <w:t>(in print)</w:t>
            </w:r>
          </w:p>
          <w:p w14:paraId="2F58191A" w14:textId="77777777" w:rsidR="00514701" w:rsidRDefault="00514701" w:rsidP="009F4199">
            <w:pPr>
              <w:rPr>
                <w:rFonts w:ascii="Plus Jakarta Sans ExtraLight" w:hAnsi="Plus Jakarta Sans ExtraLight"/>
                <w:sz w:val="22"/>
                <w:szCs w:val="22"/>
              </w:rPr>
            </w:pPr>
          </w:p>
        </w:tc>
      </w:tr>
      <w:tr w:rsidR="00514701" w14:paraId="6E929DA3" w14:textId="77777777" w:rsidTr="009F4199">
        <w:tc>
          <w:tcPr>
            <w:tcW w:w="4505" w:type="dxa"/>
          </w:tcPr>
          <w:p w14:paraId="456D9CA3" w14:textId="77777777" w:rsidR="00514701" w:rsidRPr="00E01174" w:rsidRDefault="00514701" w:rsidP="009F4199">
            <w:pPr>
              <w:rPr>
                <w:rFonts w:ascii="Plus Jakarta Sans ExtraLight" w:hAnsi="Plus Jakarta Sans ExtraLight"/>
                <w:color w:val="0B769F" w:themeColor="accent4" w:themeShade="BF"/>
                <w:sz w:val="20"/>
                <w:szCs w:val="20"/>
              </w:rPr>
            </w:pPr>
          </w:p>
          <w:p w14:paraId="191EFB39"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3360" behindDoc="0" locked="0" layoutInCell="1" allowOverlap="1" wp14:anchorId="40F43965" wp14:editId="744AB726">
                      <wp:simplePos x="0" y="0"/>
                      <wp:positionH relativeFrom="column">
                        <wp:posOffset>0</wp:posOffset>
                      </wp:positionH>
                      <wp:positionV relativeFrom="paragraph">
                        <wp:posOffset>155575</wp:posOffset>
                      </wp:positionV>
                      <wp:extent cx="2590800" cy="0"/>
                      <wp:effectExtent l="0" t="0" r="0" b="12700"/>
                      <wp:wrapNone/>
                      <wp:docPr id="48729190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DA158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" strokecolor="black [3213]" strokeweight=".5pt">
                      <v:stroke dashstyle="1 1" joinstyle="miter"/>
                    </v:line>
                  </w:pict>
                </mc:Fallback>
              </mc:AlternateContent>
            </w:r>
          </w:p>
          <w:p w14:paraId="549883A9" w14:textId="77777777" w:rsidR="00514701" w:rsidRPr="00D6633C" w:rsidRDefault="00514701"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505" w:type="dxa"/>
          </w:tcPr>
          <w:p w14:paraId="79FFCEF2" w14:textId="77777777" w:rsidR="00514701" w:rsidRDefault="00514701" w:rsidP="009F4199">
            <w:pPr>
              <w:rPr>
                <w:rFonts w:ascii="Plus Jakarta Sans ExtraLight" w:hAnsi="Plus Jakarta Sans ExtraLight"/>
                <w:sz w:val="22"/>
                <w:szCs w:val="22"/>
              </w:rPr>
            </w:pPr>
          </w:p>
          <w:p w14:paraId="65B310F9" w14:textId="77777777" w:rsidR="00514701" w:rsidRDefault="00514701"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4384" behindDoc="0" locked="0" layoutInCell="1" allowOverlap="1" wp14:anchorId="71611660" wp14:editId="34A45E88">
                      <wp:simplePos x="0" y="0"/>
                      <wp:positionH relativeFrom="column">
                        <wp:posOffset>-3175</wp:posOffset>
                      </wp:positionH>
                      <wp:positionV relativeFrom="paragraph">
                        <wp:posOffset>144145</wp:posOffset>
                      </wp:positionV>
                      <wp:extent cx="2590800" cy="0"/>
                      <wp:effectExtent l="0" t="0" r="0" b="12700"/>
                      <wp:wrapNone/>
                      <wp:docPr id="116213907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79EB7A"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ANfXml4wAAAAwBAAAP&#13;&#10;AAAAAAAAAAAAAAAAACAEAABkcnMvZG93bnJldi54bWxQSwUGAAAAAAQABADzAAAAMAUAAAAA&#13;&#10;" strokecolor="black [3213]" strokeweight=".5pt">
                      <v:stroke dashstyle="1 1" joinstyle="miter"/>
                    </v:line>
                  </w:pict>
                </mc:Fallback>
              </mc:AlternateContent>
            </w:r>
          </w:p>
          <w:p w14:paraId="219F126D" w14:textId="77777777" w:rsidR="00514701" w:rsidRPr="00D6633C" w:rsidRDefault="00514701"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09B65F58" w14:textId="77777777" w:rsidR="00514701" w:rsidRPr="005E0E09" w:rsidRDefault="00514701" w:rsidP="00514701">
      <w:pPr>
        <w:rPr>
          <w:rFonts w:ascii="Plus Jakarta Sans ExtraLight" w:hAnsi="Plus Jakarta Sans ExtraLight"/>
          <w:sz w:val="22"/>
          <w:szCs w:val="22"/>
        </w:rPr>
      </w:pPr>
    </w:p>
    <w:p w14:paraId="517CE0E4" w14:textId="07FF61AD" w:rsidR="001E05E8" w:rsidRPr="001E05E8" w:rsidRDefault="00514701" w:rsidP="00514701">
      <w:pPr>
        <w:rPr>
          <w:rFonts w:ascii="Plus Jakarta Sans ExtraLight" w:hAnsi="Plus Jakarta Sans ExtraLight"/>
          <w:sz w:val="22"/>
          <w:szCs w:val="22"/>
        </w:rPr>
      </w:pPr>
      <w:r w:rsidRPr="005E0E09">
        <w:rPr>
          <w:rFonts w:ascii="Plus Jakarta Sans ExtraLight" w:hAnsi="Plus Jakarta Sans ExtraLight"/>
          <w:sz w:val="22"/>
          <w:szCs w:val="22"/>
        </w:rPr>
        <w:t xml:space="preserve"> </w:t>
      </w:r>
    </w:p>
    <w:p w14:paraId="1152EBE6" w14:textId="330551AD" w:rsidR="005E0E09" w:rsidRPr="00F870A9" w:rsidRDefault="001E05E8" w:rsidP="00F870A9">
      <w:pPr>
        <w:jc w:val="center"/>
        <w:rPr>
          <w:rFonts w:ascii="Plus Jakarta Sans ExtraLight" w:hAnsi="Plus Jakarta Sans ExtraLight"/>
          <w:i/>
          <w:iCs/>
          <w:color w:val="808080" w:themeColor="background1" w:themeShade="80"/>
          <w:sz w:val="16"/>
          <w:szCs w:val="16"/>
        </w:rPr>
      </w:pPr>
      <w:r w:rsidRPr="00F870A9">
        <w:rPr>
          <w:rFonts w:ascii="Plus Jakarta Sans ExtraLight" w:hAnsi="Plus Jakarta Sans ExtraLight"/>
          <w:i/>
          <w:iCs/>
          <w:color w:val="808080" w:themeColor="background1" w:themeShade="80"/>
          <w:sz w:val="16"/>
          <w:szCs w:val="16"/>
        </w:rPr>
        <w:t>Cogni</w:t>
      </w:r>
      <w:r w:rsidR="00514701" w:rsidRPr="00F870A9">
        <w:rPr>
          <w:rFonts w:ascii="Plus Jakarta Sans ExtraLight" w:hAnsi="Plus Jakarta Sans ExtraLight"/>
          <w:i/>
          <w:iCs/>
          <w:color w:val="808080" w:themeColor="background1" w:themeShade="80"/>
          <w:sz w:val="16"/>
          <w:szCs w:val="16"/>
        </w:rPr>
        <w:t>tive Rise Artificial Intelligence Developing</w:t>
      </w:r>
      <w:r w:rsidR="00F870A9" w:rsidRPr="00F870A9">
        <w:rPr>
          <w:rFonts w:ascii="Plus Jakarta Sans ExtraLight" w:hAnsi="Plus Jakarta Sans ExtraLight"/>
          <w:i/>
          <w:iCs/>
          <w:color w:val="808080" w:themeColor="background1" w:themeShade="80"/>
          <w:sz w:val="16"/>
          <w:szCs w:val="16"/>
        </w:rPr>
        <w:t xml:space="preserve"> Services</w:t>
      </w:r>
      <w:r w:rsidR="00514701" w:rsidRPr="00F870A9">
        <w:rPr>
          <w:rFonts w:ascii="Plus Jakarta Sans ExtraLight" w:hAnsi="Plus Jakarta Sans ExtraLight"/>
          <w:i/>
          <w:iCs/>
          <w:color w:val="808080" w:themeColor="background1" w:themeShade="80"/>
          <w:sz w:val="16"/>
          <w:szCs w:val="16"/>
        </w:rPr>
        <w:t xml:space="preserve"> LLC</w:t>
      </w:r>
      <w:r w:rsidRPr="00F870A9">
        <w:rPr>
          <w:rFonts w:ascii="Plus Jakarta Sans ExtraLight" w:hAnsi="Plus Jakarta Sans ExtraLight"/>
          <w:i/>
          <w:iCs/>
          <w:color w:val="808080" w:themeColor="background1" w:themeShade="80"/>
          <w:sz w:val="16"/>
          <w:szCs w:val="16"/>
        </w:rPr>
        <w:t xml:space="preserve"> — Confidential — Not for Distribution</w:t>
      </w:r>
      <w:r w:rsidR="00F870A9" w:rsidRPr="00F870A9">
        <w:rPr>
          <w:rFonts w:ascii="Plus Jakarta Sans ExtraLight" w:hAnsi="Plus Jakarta Sans ExtraLight"/>
          <w:i/>
          <w:iCs/>
          <w:color w:val="808080" w:themeColor="background1" w:themeShade="80"/>
          <w:sz w:val="16"/>
          <w:szCs w:val="16"/>
        </w:rPr>
        <w:t>.</w:t>
      </w:r>
    </w:p>
    <w:sectPr w:rsidR="005E0E09" w:rsidRPr="00F870A9"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934400" w14:textId="77777777" w:rsidR="006C4255" w:rsidRDefault="006C4255" w:rsidP="006F1DF2">
      <w:pPr>
        <w:spacing w:after="0" w:line="240" w:lineRule="auto"/>
      </w:pPr>
      <w:r>
        <w:separator/>
      </w:r>
    </w:p>
  </w:endnote>
  <w:endnote w:type="continuationSeparator" w:id="0">
    <w:p w14:paraId="46FEAA77" w14:textId="77777777" w:rsidR="006C4255" w:rsidRDefault="006C4255" w:rsidP="006F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Content>
      <w:p w14:paraId="2FFE5B88" w14:textId="77777777"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A436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Content>
      <w:p w14:paraId="0FB2B74B" w14:textId="77777777"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562E6461"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3D92" w14:textId="77777777" w:rsidR="006F1DF2" w:rsidRDefault="006F1DF2">
    <w:pPr>
      <w:pStyle w:val="Footer"/>
    </w:pPr>
    <w:r>
      <w:rPr>
        <w:noProof/>
      </w:rPr>
      <mc:AlternateContent>
        <mc:Choice Requires="wps">
          <w:drawing>
            <wp:anchor distT="0" distB="0" distL="114300" distR="114300" simplePos="0" relativeHeight="251660288"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60AD8B"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&#13;&#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DB9BA" w14:textId="77777777" w:rsidR="006C4255" w:rsidRDefault="006C4255" w:rsidP="006F1DF2">
      <w:pPr>
        <w:spacing w:after="0" w:line="240" w:lineRule="auto"/>
      </w:pPr>
      <w:r>
        <w:separator/>
      </w:r>
    </w:p>
  </w:footnote>
  <w:footnote w:type="continuationSeparator" w:id="0">
    <w:p w14:paraId="08350A16" w14:textId="77777777" w:rsidR="006C4255" w:rsidRDefault="006C4255" w:rsidP="006F1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EAF7" w14:textId="77777777" w:rsidR="00E4546E" w:rsidRDefault="00E4546E">
    <w:pPr>
      <w:pStyle w:val="Header"/>
    </w:pPr>
    <w:r>
      <w:rPr>
        <w:noProof/>
      </w:rPr>
      <w:drawing>
        <wp:anchor distT="0" distB="0" distL="114300" distR="114300" simplePos="0" relativeHeight="25166438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2CD9" w14:textId="4438D3FA" w:rsidR="006F1DF2" w:rsidRDefault="00E226B9" w:rsidP="006F1DF2">
    <w:pPr>
      <w:pStyle w:val="Header"/>
    </w:pPr>
    <w:r>
      <w:rPr>
        <w:noProof/>
      </w:rPr>
      <mc:AlternateContent>
        <mc:Choice Requires="wps">
          <w:drawing>
            <wp:anchor distT="0" distB="0" distL="114300" distR="114300" simplePos="0" relativeHeight="251663360" behindDoc="0" locked="0" layoutInCell="1" allowOverlap="1" wp14:anchorId="48454AD8" wp14:editId="00F88310">
              <wp:simplePos x="0" y="0"/>
              <wp:positionH relativeFrom="column">
                <wp:posOffset>4979670</wp:posOffset>
              </wp:positionH>
              <wp:positionV relativeFrom="paragraph">
                <wp:posOffset>-25422</wp:posOffset>
              </wp:positionV>
              <wp:extent cx="1720215" cy="553911"/>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215" cy="553911"/>
                      </a:xfrm>
                      <a:prstGeom prst="rect">
                        <a:avLst/>
                      </a:prstGeom>
                      <a:noFill/>
                      <a:ln w="6350">
                        <a:noFill/>
                      </a:ln>
                    </wps:spPr>
                    <wps:txb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010A7B84"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w:t>
                          </w:r>
                          <w:r w:rsidR="00E226B9">
                            <w:rPr>
                              <w:rFonts w:ascii="Plus Jakarta Sans ExtraLight" w:hAnsi="Plus Jakarta Sans ExtraLight"/>
                              <w:color w:val="FFFFFF" w:themeColor="background1"/>
                              <w:sz w:val="13"/>
                              <w:szCs w:val="13"/>
                              <w:lang w:val="en-US"/>
                            </w:rPr>
                            <w:t xml:space="preserve">rtificial Intelligence Developing </w:t>
                          </w:r>
                          <w:r w:rsidRPr="00E4546E">
                            <w:rPr>
                              <w:rFonts w:ascii="Plus Jakarta Sans ExtraLight" w:hAnsi="Plus Jakarta Sans ExtraLight"/>
                              <w:color w:val="FFFFFF" w:themeColor="background1"/>
                              <w:sz w:val="13"/>
                              <w:szCs w:val="13"/>
                              <w:lang w:val="en-US"/>
                            </w:rPr>
                            <w:t>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2pt;width:135.45pt;height:4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" filled="f" stroked="f" strokeweight=".5pt">
              <v:textbo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010A7B84"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w:t>
                    </w:r>
                    <w:r w:rsidR="00E226B9">
                      <w:rPr>
                        <w:rFonts w:ascii="Plus Jakarta Sans ExtraLight" w:hAnsi="Plus Jakarta Sans ExtraLight"/>
                        <w:color w:val="FFFFFF" w:themeColor="background1"/>
                        <w:sz w:val="13"/>
                        <w:szCs w:val="13"/>
                        <w:lang w:val="en-US"/>
                      </w:rPr>
                      <w:t xml:space="preserve">rtificial Intelligence Developing </w:t>
                    </w:r>
                    <w:r w:rsidRPr="00E4546E">
                      <w:rPr>
                        <w:rFonts w:ascii="Plus Jakarta Sans ExtraLight" w:hAnsi="Plus Jakarta Sans ExtraLight"/>
                        <w:color w:val="FFFFFF" w:themeColor="background1"/>
                        <w:sz w:val="13"/>
                        <w:szCs w:val="13"/>
                        <w:lang w:val="en-US"/>
                      </w:rPr>
                      <w:t>Services LLC</w:t>
                    </w:r>
                  </w:p>
                </w:txbxContent>
              </v:textbox>
            </v:shape>
          </w:pict>
        </mc:Fallback>
      </mc:AlternateContent>
    </w:r>
    <w:r w:rsidR="00A958E8" w:rsidRPr="006F1DF2">
      <w:rPr>
        <w:noProof/>
      </w:rPr>
      <w:drawing>
        <wp:anchor distT="0" distB="0" distL="114300" distR="114300" simplePos="0" relativeHeight="251658240" behindDoc="0" locked="0" layoutInCell="1" allowOverlap="1" wp14:anchorId="1F550B5D" wp14:editId="5328E54D">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rPr>
        <w:noProof/>
      </w:rPr>
      <w:drawing>
        <wp:anchor distT="0" distB="0" distL="114300" distR="114300" simplePos="0" relativeHeight="251659264"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76E34"/>
    <w:multiLevelType w:val="hybridMultilevel"/>
    <w:tmpl w:val="1B4822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50A04"/>
    <w:multiLevelType w:val="hybridMultilevel"/>
    <w:tmpl w:val="D68C3F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2297C"/>
    <w:multiLevelType w:val="hybridMultilevel"/>
    <w:tmpl w:val="8E8C0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45DA5"/>
    <w:multiLevelType w:val="hybridMultilevel"/>
    <w:tmpl w:val="AD3447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B3288"/>
    <w:multiLevelType w:val="hybridMultilevel"/>
    <w:tmpl w:val="6E6C98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37D99"/>
    <w:multiLevelType w:val="hybridMultilevel"/>
    <w:tmpl w:val="3718D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5E3CBF"/>
    <w:multiLevelType w:val="hybridMultilevel"/>
    <w:tmpl w:val="451CAB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740D5E"/>
    <w:multiLevelType w:val="hybridMultilevel"/>
    <w:tmpl w:val="1A547C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893F26"/>
    <w:multiLevelType w:val="hybridMultilevel"/>
    <w:tmpl w:val="8878C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3A2DA0"/>
    <w:multiLevelType w:val="hybridMultilevel"/>
    <w:tmpl w:val="FA8A45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345C1"/>
    <w:multiLevelType w:val="hybridMultilevel"/>
    <w:tmpl w:val="9C144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112F0E"/>
    <w:multiLevelType w:val="hybridMultilevel"/>
    <w:tmpl w:val="B088D36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9A3409"/>
    <w:multiLevelType w:val="hybridMultilevel"/>
    <w:tmpl w:val="F6A481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85904"/>
    <w:multiLevelType w:val="hybridMultilevel"/>
    <w:tmpl w:val="85E07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474F51"/>
    <w:multiLevelType w:val="hybridMultilevel"/>
    <w:tmpl w:val="265294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4"/>
  </w:num>
  <w:num w:numId="2" w16cid:durableId="1976518220">
    <w:abstractNumId w:val="7"/>
  </w:num>
  <w:num w:numId="3" w16cid:durableId="1263030667">
    <w:abstractNumId w:val="1"/>
  </w:num>
  <w:num w:numId="4" w16cid:durableId="270481403">
    <w:abstractNumId w:val="13"/>
  </w:num>
  <w:num w:numId="5" w16cid:durableId="39943533">
    <w:abstractNumId w:val="3"/>
  </w:num>
  <w:num w:numId="6" w16cid:durableId="1320306458">
    <w:abstractNumId w:val="19"/>
  </w:num>
  <w:num w:numId="7" w16cid:durableId="82143922">
    <w:abstractNumId w:val="21"/>
  </w:num>
  <w:num w:numId="8" w16cid:durableId="814834908">
    <w:abstractNumId w:val="5"/>
  </w:num>
  <w:num w:numId="9" w16cid:durableId="1559320302">
    <w:abstractNumId w:val="9"/>
  </w:num>
  <w:num w:numId="10" w16cid:durableId="191037675">
    <w:abstractNumId w:val="15"/>
  </w:num>
  <w:num w:numId="11" w16cid:durableId="2002541306">
    <w:abstractNumId w:val="18"/>
  </w:num>
  <w:num w:numId="12" w16cid:durableId="125240346">
    <w:abstractNumId w:val="2"/>
  </w:num>
  <w:num w:numId="13" w16cid:durableId="1846481692">
    <w:abstractNumId w:val="10"/>
  </w:num>
  <w:num w:numId="14" w16cid:durableId="1742563013">
    <w:abstractNumId w:val="17"/>
  </w:num>
  <w:num w:numId="15" w16cid:durableId="811797145">
    <w:abstractNumId w:val="11"/>
  </w:num>
  <w:num w:numId="16" w16cid:durableId="421613547">
    <w:abstractNumId w:val="8"/>
  </w:num>
  <w:num w:numId="17" w16cid:durableId="2111847370">
    <w:abstractNumId w:val="14"/>
  </w:num>
  <w:num w:numId="18" w16cid:durableId="1526823158">
    <w:abstractNumId w:val="12"/>
  </w:num>
  <w:num w:numId="19" w16cid:durableId="450786661">
    <w:abstractNumId w:val="20"/>
  </w:num>
  <w:num w:numId="20" w16cid:durableId="1954441256">
    <w:abstractNumId w:val="0"/>
  </w:num>
  <w:num w:numId="21" w16cid:durableId="1687557830">
    <w:abstractNumId w:val="16"/>
  </w:num>
  <w:num w:numId="22" w16cid:durableId="65768554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4D"/>
    <w:rsid w:val="001E05E8"/>
    <w:rsid w:val="00262E63"/>
    <w:rsid w:val="00274AC2"/>
    <w:rsid w:val="003C2213"/>
    <w:rsid w:val="003F48FE"/>
    <w:rsid w:val="00426BD8"/>
    <w:rsid w:val="004E3E38"/>
    <w:rsid w:val="00511849"/>
    <w:rsid w:val="00514701"/>
    <w:rsid w:val="005E0E09"/>
    <w:rsid w:val="006A2964"/>
    <w:rsid w:val="006C4255"/>
    <w:rsid w:val="006F1DF2"/>
    <w:rsid w:val="00726265"/>
    <w:rsid w:val="007368E7"/>
    <w:rsid w:val="007D20D8"/>
    <w:rsid w:val="00A958E8"/>
    <w:rsid w:val="00AA0986"/>
    <w:rsid w:val="00AB399D"/>
    <w:rsid w:val="00B903F3"/>
    <w:rsid w:val="00C01F4D"/>
    <w:rsid w:val="00D6633C"/>
    <w:rsid w:val="00E01174"/>
    <w:rsid w:val="00E226B9"/>
    <w:rsid w:val="00E34365"/>
    <w:rsid w:val="00E37D1E"/>
    <w:rsid w:val="00E4546E"/>
    <w:rsid w:val="00F870A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38F3"/>
  <w15:chartTrackingRefBased/>
  <w15:docId w15:val="{FB64E80B-E059-CF49-91D7-542466FC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uiPriority w:val="34"/>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unirariss/Library/CloudStorage/Box-Box/Next%20Steps/01-%20Cognirise/06-%20Design%20&amp;%20Communications/02-%20Templates/Cogniris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Cognirise Letterhead Template.dotx</Template>
  <TotalTime>23</TotalTime>
  <Pages>6</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5</cp:revision>
  <cp:lastPrinted>2026-06-18T07:54:00Z</cp:lastPrinted>
  <dcterms:created xsi:type="dcterms:W3CDTF">2026-06-18T09:51:00Z</dcterms:created>
  <dcterms:modified xsi:type="dcterms:W3CDTF">2026-06-18T10:59:00Z</dcterms:modified>
</cp:coreProperties>
</file>