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DSA0405_CO4AT1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11. University — Hypothesis Testing Using Confidence Interval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Given: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University claims that at least 80% of students are satisfied.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95% confidence interval for the satisfaction proportion = (74%, 79%).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 claimed value is p₀ = 80%.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 95% confidence interval ranges from 74% to 79%. The claimed value of 80% is outside this interval. In fact, even the upper limit of the interval is only 79%, which is below the claimed 80%.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Since the claimed proportion does not fall within the confidence interval, the survey results do not support the university's claim.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Conclusion: At the 95% confidence level, there is sufficient evidence to suggest that the proportion of students satisfied with online classes is less than 80%. Therefore, the university's claim that at least 80% of students are satisfied is not supported.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12. Mobile Application — Hypothesis Testing Using Confidence Interval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Given: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Developer claims that users spend an average of 30 minutes per day.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Claimed mean: μ₀ = 30 minutes.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99% confidence interval = (31.5, 35.2) minutes.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 claimed average of 30 minutes is not included in the 99% confidence interval. The entire interval lies above 30 minutes: 31.5 &gt; 30.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This indicates that, with 99% confidence, the actual average time spent by users is likely to be between 31.5 and 35.2 minutes per day.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Therefore, the sample evidence does not support the developer's claim of an average usage of 30 minutes.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Conclusion: The claim is not supported at the 99% confidence level. The data suggests that users spend more than 30 minutes per day on average.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13. Credit-Card Fraud Detection — Hypothesis Testing Using p-value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Given: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Company claims that the fraud detection system identifies 95% of fraudulent transactions.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Significance level: α = 0.05.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Calculated p-value: p = 0.02.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Hypotheses: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H₀: p = 0.95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H₁: p ≠ 0.95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Compare the p-value with the significance level: 0.02 &lt; 0.05.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Since the p-value is smaller than the significance level, we reject the null hypothesis H₀.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This means that the observed sample results would be unlikely if the actual fraud detection rate were really 95%.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Conclusion: At the 5% significance level, there is statistically significant evidence against the claimed 95% detection rate. Therefore, the data scientist should conclude that the company's claim is not supported by the data.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14. E-commerce — Hypothesis Testing Using p-value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Given: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Existing conversion rate = 12%.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New algorithm conversion rate = 15%.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p-value = 0.03.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Significance level: α = 0.05.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 purpose of the test is to determine whether the new algorithm significantly improves the conversion rate.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Hypotheses: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H₀: p = 0.12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H₁: p &gt; 0.12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 observed conversion rate increased from 12% to 15%, representing an improvement of 3 percentage points.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Compare the p-value with α: 0.03 &lt; 0.05.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Since the p-value is less than the significance level, we reject H₀.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This provides sufficient statistical evidence that the increase in conversion rate is not simply due to random sampling variation.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Conclusion: At the 5% significance level, the new recommendation algorithm significantly improves the conversion rate. Therefore, the company has statistical evidence supporting the effectiveness of the new algorithm.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15. Hospital — Hypothesis Testing Using p-value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Given: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The hospital wants to determine whether the AI-based scheduling system reduces average waiting time.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p-value = 0.08.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Significance level: α = 0.05.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>Hypotheses: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H₀: The new system does not reduce average waiting time.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H₁: The new system reduces average waiting time.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Compare the p-value with the significance level: 0.08 &gt; 0.05.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Since the p-value is greater than 0.05, we fail to reject H₀.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This means that the observed reduction, if any, is not statistically significant at the 5% significance level. There is not enough evidence to establish that the AI-based scheduling system genuinely reduces average waiting time.</w:t>
      </w:r>
    </w:p>
    <w:p>
      <w:pPr>
        <w:spacing w:line="360" w:lineRule="auto"/>
      </w:pPr>
      <w:r>
        <w:rPr>
          <w:rFonts w:ascii="Times New Roman" w:hAnsi="Times New Roman"/>
          <w:b w:val="0"/>
          <w:sz w:val="22"/>
        </w:rPr>
        <w:t>Conclusion: The hospital should not conclude that the new system significantly reduces waiting time at the 5% significance level. More data or a larger study may be required to determine whether the system provides a real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