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The average and maximum values in the entire population exceed those in the sampled data.</w:t>
      </w:r>
    </w:p>
    <w:p w14:paraId="0000000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I have noticed that the percentile value for the entire population is higher than the corresponding percentile value for the sample.</w:t>
      </w:r>
    </w:p>
    <w:p w14:paraId="0000000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There exists a slight distinction between the statistics derived from the entire population and those obtained through bootstrap resampling.</w:t>
      </w:r>
    </w:p>
    <w:p w14:paraId="00000004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Mounish Cherukuri</dc:creator>
  <cp:lastModifiedBy>Mounish Cherukuri</cp:lastModifiedBy>
</cp:coreProperties>
</file>