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Times New Roman" w:hAnsi="Times New Roman" w:cs="Times New Roman"/>
          <w:sz w:val="40"/>
          <w:szCs w:val="48"/>
          <w:lang w:val="en-US" w:eastAsia="zh-CN"/>
        </w:rPr>
      </w:pPr>
      <w:r>
        <w:rPr>
          <w:rFonts w:hint="eastAsia" w:ascii="Times New Roman" w:hAnsi="Times New Roman" w:cs="Times New Roman"/>
          <w:sz w:val="40"/>
          <w:szCs w:val="48"/>
          <w:lang w:val="en-US" w:eastAsia="zh-CN"/>
        </w:rPr>
        <w:t>Diary Application Introduction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Author name: Jiang Zheyan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Student number:20161657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Function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Write diary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Add video: shoot, open file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Add picture: shoot, open file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Add music: record, open file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Store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Read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Open calendar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View the diary in the calendar panel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View the diary in the timeline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Check the weather of the day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Pages: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 added six pages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Main Activity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202430" cy="28105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Calendar Activity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507230" cy="267017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Diary Activity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253230" cy="2870200"/>
            <wp:effectExtent l="0" t="0" r="139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Open picture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195445" cy="2832100"/>
            <wp:effectExtent l="0" t="0" r="1079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Open video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3229610" cy="221170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Open sound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6690" cy="322262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 xml:space="preserve">Used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two</w:t>
      </w: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 xml:space="preserve"> custom controls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Time line item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67960" cy="341185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List item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73675" cy="3502025"/>
            <wp:effectExtent l="0" t="0" r="146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32"/>
          <w:lang w:val="en-US"/>
        </w:rPr>
        <w:t>Install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Install the apk on the github named “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My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Diary.apk”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You should allow the following permission: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Read to storage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Write to storage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Camera use permission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  <w:t>Microphone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use permission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Configuration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If opening the sound is refused, you should open the microphone use permission manually, and then, you do not need any other configuration.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Enjoy your writing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F34A"/>
    <w:multiLevelType w:val="singleLevel"/>
    <w:tmpl w:val="18F6F34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74C5832"/>
    <w:multiLevelType w:val="singleLevel"/>
    <w:tmpl w:val="374C5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84DBA"/>
    <w:rsid w:val="1BCE0353"/>
    <w:rsid w:val="43F37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姜流</cp:lastModifiedBy>
  <dcterms:modified xsi:type="dcterms:W3CDTF">2019-03-26T15:35:05Z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