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w:t>
      </w:r>
      <w:r w:rsidR="00CB4A5A">
        <w:rPr>
          <w:lang w:val="fr-FR"/>
        </w:rPr>
        <w:t>vient</w:t>
      </w:r>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90193C">
        <w:rPr>
          <w:rFonts w:ascii="Times New Roman" w:hAnsi="Times New Roman" w:cs="Times New Roman"/>
          <w:sz w:val="24"/>
          <w:szCs w:val="24"/>
          <w:lang w:val="fr-FR"/>
        </w:rPr>
        <w:t>être</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Pr="003F0128">
        <w:rPr>
          <w:rFonts w:ascii="Times New Roman" w:hAnsi="Times New Roman" w:cs="Times New Roman"/>
          <w:sz w:val="24"/>
          <w:szCs w:val="24"/>
          <w:lang w:val="fr-FR"/>
        </w:rPr>
        <w:t xml:space="preserve"> cette époque agé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sociéta</w:t>
      </w:r>
      <w:r w:rsidR="0090193C">
        <w:rPr>
          <w:rFonts w:ascii="Times New Roman" w:hAnsi="Times New Roman" w:cs="Times New Roman"/>
          <w:sz w:val="24"/>
          <w:szCs w:val="24"/>
          <w:lang w:val="fr-FR"/>
        </w:rPr>
        <w:t>ire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janvier 2009, le duo a commencer a travailler ensemble sur un projet intesive, qui a durer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des emails, et qui ont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r w:rsidR="006939B5">
        <w:rPr>
          <w:rFonts w:ascii="Times New Roman" w:hAnsi="Times New Roman" w:cs="Times New Roman"/>
          <w:sz w:val="24"/>
          <w:szCs w:val="24"/>
          <w:lang w:val="fr-FR"/>
        </w:rPr>
        <w:t>créé</w:t>
      </w:r>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r w:rsidR="006939B5">
        <w:rPr>
          <w:rFonts w:ascii="Times New Roman" w:hAnsi="Times New Roman" w:cs="Times New Roman"/>
          <w:sz w:val="24"/>
          <w:szCs w:val="24"/>
          <w:lang w:val="fr-FR"/>
        </w:rPr>
        <w:t>énergiedépens</w:t>
      </w:r>
      <w:r w:rsidR="006939B5">
        <w:rPr>
          <w:lang w:val="fr-FR"/>
        </w:rPr>
        <w:t>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Bitcoins</w:t>
      </w:r>
      <w:r w:rsidR="006939B5">
        <w:rPr>
          <w:rFonts w:ascii="Times New Roman" w:hAnsi="Times New Roman" w:cs="Times New Roman"/>
          <w:sz w:val="24"/>
          <w:szCs w:val="24"/>
          <w:lang w:val="fr-FR"/>
        </w:rPr>
        <w:t>récemmentcrées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et pendant un temps, Bitcoin et blockchain étaient quasiment synonymes. La blockchain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187F3A"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8D763C">
        <w:rPr>
          <w:lang w:val="fr-FR"/>
        </w:rPr>
        <w:t>nces du bloc</w:t>
      </w:r>
      <w:r w:rsidR="00B60E36" w:rsidRPr="00DE50FC">
        <w:rPr>
          <w:lang w:val="fr-FR"/>
        </w:rPr>
        <w:t>Genisis</w:t>
      </w:r>
      <w:r w:rsidR="00B60E36" w:rsidRPr="00DE50FC">
        <w:rPr>
          <w:rStyle w:val="Appelnotedebasdep"/>
          <w:lang w:val="fr-FR"/>
        </w:rPr>
        <w:footnoteReference w:id="8"/>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etant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175BC8">
      <w:pPr>
        <w:pStyle w:val="Titre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006C7470" w:rsidRPr="006C7470">
          <w:rPr>
            <w:rStyle w:val="Lienhypertexte"/>
            <w:rFonts w:ascii="Times New Roman" w:hAnsi="Times New Roman" w:cs="Times New Roman"/>
            <w:color w:val="auto"/>
            <w:sz w:val="24"/>
            <w:szCs w:val="24"/>
            <w:u w:val="none"/>
            <w:lang w:val="fr-FR"/>
          </w:rPr>
          <w:t>contrats</w:t>
        </w:r>
      </w:hyperlink>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xml:space="preserve"> de nombreux secteurs (agroalimentaire, luxe, commerce </w:t>
      </w:r>
      <w:r w:rsidRPr="008D763C">
        <w:rPr>
          <w:lang w:val="fr-FR"/>
        </w:rPr>
        <w:lastRenderedPageBreak/>
        <w:t>international, distribution</w:t>
      </w:r>
      <w:r w:rsidR="008D763C">
        <w:rPr>
          <w:lang w:val="fr-FR"/>
        </w:rPr>
        <w:t>,</w:t>
      </w:r>
      <w:r w:rsidR="006C7470">
        <w:rPr>
          <w:lang w:val="fr-FR"/>
        </w:rPr>
        <w:t xml:space="preserve"> aéronautique, </w:t>
      </w:r>
      <w:r w:rsidRPr="008D763C">
        <w:rPr>
          <w:lang w:val="fr-FR"/>
        </w:rPr>
        <w:t>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monitorer 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Pr="00B54CD6" w:rsidRDefault="00136309" w:rsidP="003E25A3">
      <w:pPr>
        <w:pStyle w:val="Titre2"/>
        <w:rPr>
          <w:lang w:val="fr-FR"/>
        </w:rPr>
      </w:pPr>
      <w:r w:rsidRPr="00B54CD6">
        <w:rPr>
          <w:lang w:val="fr-FR"/>
        </w:rPr>
        <w:t>2. Le</w:t>
      </w:r>
      <w:r w:rsidR="00A11317" w:rsidRPr="00B54CD6">
        <w:rPr>
          <w:lang w:val="fr-FR"/>
        </w:rPr>
        <w:t xml:space="preserv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AE05A6" w:rsidRDefault="00A11317" w:rsidP="00A1131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A11317" w:rsidP="00A11317">
      <w:pPr>
        <w:jc w:val="both"/>
        <w:rPr>
          <w:rFonts w:ascii="Times New Roman" w:hAnsi="Times New Roman" w:cs="Times New Roman"/>
          <w:sz w:val="24"/>
          <w:szCs w:val="24"/>
          <w:shd w:val="clear" w:color="auto" w:fill="FFFFFF"/>
          <w:lang w:val="fr-FR"/>
        </w:rPr>
      </w:pP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p w:rsidR="001B4156" w:rsidRDefault="001B4156"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p>
    <w:p w:rsidR="001B4156" w:rsidRPr="001B4156" w:rsidRDefault="001B4156" w:rsidP="001B4156">
      <w:pPr>
        <w:rPr>
          <w:rFonts w:ascii="Times New Roman" w:hAnsi="Times New Roman" w:cs="Times New Roman"/>
          <w:color w:val="DBE5F1" w:themeColor="accent1" w:themeTint="33"/>
          <w:sz w:val="24"/>
          <w:szCs w:val="24"/>
          <w:lang w:val="fr-FR"/>
        </w:rPr>
      </w:pPr>
      <w:r w:rsidRPr="001B4156">
        <w:rPr>
          <w:rFonts w:ascii="Times New Roman" w:hAnsi="Times New Roman" w:cs="Times New Roman"/>
          <w:color w:val="DBE5F1" w:themeColor="accent1" w:themeTint="33"/>
          <w:sz w:val="24"/>
          <w:szCs w:val="24"/>
          <w:lang w:val="fr-FR"/>
        </w:rPr>
        <w:t>Chapitre 3 : comparaison entre le système classique et le bit coin.</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color w:val="FF0000"/>
          <w:sz w:val="24"/>
          <w:szCs w:val="24"/>
          <w:lang w:val="fr-FR"/>
        </w:rPr>
      </w:pPr>
      <w:r w:rsidRPr="001B4156">
        <w:rPr>
          <w:rFonts w:ascii="Times New Roman" w:hAnsi="Times New Roman" w:cs="Times New Roman"/>
          <w:color w:val="FF0000"/>
          <w:sz w:val="24"/>
          <w:szCs w:val="24"/>
          <w:lang w:val="fr-FR"/>
        </w:rPr>
        <w:lastRenderedPageBreak/>
        <w:t>3.1La viabilité du bitcoin.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color w:val="DBE5F1" w:themeColor="accent1" w:themeTint="33"/>
          <w:sz w:val="24"/>
          <w:szCs w:val="24"/>
          <w:lang w:val="fr-FR"/>
        </w:rPr>
      </w:pPr>
      <w:r w:rsidRPr="001B4156">
        <w:rPr>
          <w:rFonts w:ascii="Times New Roman" w:hAnsi="Times New Roman" w:cs="Times New Roman"/>
          <w:color w:val="DBE5F1" w:themeColor="accent1" w:themeTint="33"/>
          <w:sz w:val="24"/>
          <w:szCs w:val="24"/>
          <w:lang w:val="fr-FR"/>
        </w:rPr>
        <w:t xml:space="preserve">A*L'or et le bitcoin </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on présentera les donnée sous forme de tiré qui avec des perquisition qui sera par la suite regrouper dans un tableau ( figure X )</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La rareté</w:t>
      </w:r>
      <w:r w:rsidRPr="001B4156">
        <w:rPr>
          <w:rFonts w:ascii="Times New Roman" w:hAnsi="Times New Roman" w:cs="Times New Roman"/>
          <w:sz w:val="24"/>
          <w:szCs w:val="24"/>
          <w:lang w:val="fr-FR"/>
        </w:rPr>
        <w:t>: La quantité du bitcoin existant , alors que l'or peut être miner dans la terre et possiblement dans des astéroïde dans le future, Ainsi l'or est variable tandis qu'il ne peut pas existé plus de 21 million bitcoin.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La durabilité:</w:t>
      </w:r>
      <w:r w:rsidRPr="001B4156">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 puisque ca température d'évaporation est de 2856 °C, Or il existe l'éventualité que l'or des gouvernement serait dans des grotte bien en dessous de la terre pour assurer la protection contre cette éventualité....</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 -</w:t>
      </w:r>
      <w:r w:rsidRPr="001B4156">
        <w:rPr>
          <w:rFonts w:ascii="Times New Roman" w:hAnsi="Times New Roman" w:cs="Times New Roman"/>
          <w:b/>
          <w:sz w:val="24"/>
          <w:szCs w:val="24"/>
          <w:lang w:val="fr-FR"/>
        </w:rPr>
        <w:t>La portabilité</w:t>
      </w:r>
      <w:r w:rsidRPr="001B4156">
        <w:rPr>
          <w:rFonts w:ascii="Times New Roman" w:hAnsi="Times New Roman" w:cs="Times New Roman"/>
          <w:sz w:val="24"/>
          <w:szCs w:val="24"/>
          <w:lang w:val="fr-FR"/>
        </w:rPr>
        <w:t>: le bitcoin est très portable (une simple application dans votre smartphone vous permet d'avoir tout l'argent dont vous avez besoin a une seule condition que vous posséder une connexion internet... ) . Or l'or présente l'inconvenant d'être lourd et d'attirer les regards donc souci de portabilité et de sécurité. ( un point de pour le bitcoin)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La divisibilité</w:t>
      </w:r>
      <w:r w:rsidRPr="001B4156">
        <w:rPr>
          <w:rFonts w:ascii="Times New Roman" w:hAnsi="Times New Roman" w:cs="Times New Roman"/>
          <w:sz w:val="24"/>
          <w:szCs w:val="24"/>
          <w:lang w:val="fr-FR"/>
        </w:rPr>
        <w:t>: L'or bien que divisible présente certain problèmes , ca divisibilité reste difficile et couteuse. Alors que le bitcoin, puisque qu'il est composé uniquement de bits il peut être divisible a jusqu'a 100 million de fois sans problèmes et sans aucun couts.</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Le stockage</w:t>
      </w:r>
      <w:r w:rsidRPr="001B4156">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lastRenderedPageBreak/>
        <w:t xml:space="preserve">-La </w:t>
      </w:r>
      <w:r w:rsidRPr="001B4156">
        <w:rPr>
          <w:rFonts w:ascii="Times New Roman" w:hAnsi="Times New Roman" w:cs="Times New Roman"/>
          <w:b/>
          <w:sz w:val="24"/>
          <w:szCs w:val="24"/>
          <w:lang w:val="fr-FR"/>
        </w:rPr>
        <w:t>Difficulté à falsifier</w:t>
      </w:r>
      <w:r w:rsidRPr="001B4156">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p>
    <w:p w:rsidR="001B4156" w:rsidRDefault="001B4156" w:rsidP="001B4156">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219769"/>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1B4156" w:rsidRPr="001B4156" w:rsidRDefault="001B4156" w:rsidP="001B4156">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1B4156">
        <w:rPr>
          <w:rFonts w:ascii="Times New Roman" w:hAnsi="Times New Roman" w:cs="Times New Roman"/>
          <w:sz w:val="24"/>
          <w:szCs w:val="24"/>
          <w:lang w:val="fr-FR"/>
        </w:rPr>
        <w:t>(figure X : le système bitcoin et le système Or )</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color w:val="DBE5F1" w:themeColor="accent1" w:themeTint="33"/>
          <w:sz w:val="24"/>
          <w:szCs w:val="24"/>
          <w:lang w:val="fr-FR"/>
        </w:rPr>
      </w:pPr>
      <w:r w:rsidRPr="001B4156">
        <w:rPr>
          <w:rFonts w:ascii="Times New Roman" w:hAnsi="Times New Roman" w:cs="Times New Roman"/>
          <w:color w:val="DBE5F1" w:themeColor="accent1" w:themeTint="33"/>
          <w:sz w:val="24"/>
          <w:szCs w:val="24"/>
          <w:lang w:val="fr-FR"/>
        </w:rPr>
        <w:t xml:space="preserve">B* l'or et le dollar ( la monnaie scriptural ): </w:t>
      </w:r>
    </w:p>
    <w:p w:rsidR="001B4156" w:rsidRPr="001B4156" w:rsidRDefault="001B4156" w:rsidP="001B4156">
      <w:pPr>
        <w:rPr>
          <w:rFonts w:ascii="Times New Roman" w:hAnsi="Times New Roman" w:cs="Times New Roman"/>
          <w:color w:val="DBE5F1" w:themeColor="accent1" w:themeTint="33"/>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b/>
          <w:sz w:val="24"/>
          <w:szCs w:val="24"/>
          <w:lang w:val="fr-FR"/>
        </w:rPr>
        <w:t>-La rareté:</w:t>
      </w:r>
      <w:r w:rsidRPr="001B4156">
        <w:rPr>
          <w:rFonts w:ascii="Times New Roman" w:hAnsi="Times New Roman" w:cs="Times New Roman"/>
          <w:b/>
          <w:color w:val="DBE5F1" w:themeColor="accent1" w:themeTint="33"/>
          <w:sz w:val="24"/>
          <w:szCs w:val="24"/>
          <w:lang w:val="fr-FR"/>
        </w:rPr>
        <w:t xml:space="preserve"> </w:t>
      </w:r>
      <w:r w:rsidRPr="001B4156">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La durabilité</w:t>
      </w:r>
      <w:r w:rsidRPr="001B4156">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lastRenderedPageBreak/>
        <w:t>-</w:t>
      </w:r>
      <w:r w:rsidRPr="001B4156">
        <w:rPr>
          <w:rFonts w:ascii="Times New Roman" w:hAnsi="Times New Roman" w:cs="Times New Roman"/>
          <w:b/>
          <w:sz w:val="24"/>
          <w:szCs w:val="24"/>
          <w:lang w:val="fr-FR"/>
        </w:rPr>
        <w:t>La portabilité</w:t>
      </w:r>
      <w:r w:rsidRPr="001B4156">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1B4156">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 xml:space="preserve">La divisibilité: </w:t>
      </w:r>
      <w:r w:rsidRPr="001B4156">
        <w:rPr>
          <w:rFonts w:ascii="Times New Roman" w:hAnsi="Times New Roman" w:cs="Times New Roman"/>
          <w:sz w:val="24"/>
          <w:szCs w:val="24"/>
          <w:lang w:val="fr-FR"/>
        </w:rPr>
        <w:t>Chaque bitcoin peut être divisé jusqu'a 100 million de fois, alors que le dollar ne peut être divisé que 100 fois ( le centime).</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L'authenticité et la vérification</w:t>
      </w:r>
      <w:r w:rsidRPr="001B4156">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 xml:space="preserve">Le stockage: </w:t>
      </w:r>
      <w:r w:rsidRPr="001B4156">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w:t>
      </w:r>
      <w:r w:rsidRPr="001B4156">
        <w:rPr>
          <w:rFonts w:ascii="Times New Roman" w:hAnsi="Times New Roman" w:cs="Times New Roman"/>
          <w:b/>
          <w:sz w:val="24"/>
          <w:szCs w:val="24"/>
          <w:lang w:val="fr-FR"/>
        </w:rPr>
        <w:t xml:space="preserve">L'égalité: </w:t>
      </w:r>
      <w:r w:rsidRPr="001B4156">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 La </w:t>
      </w:r>
      <w:r w:rsidRPr="001B4156">
        <w:rPr>
          <w:rFonts w:ascii="Times New Roman" w:hAnsi="Times New Roman" w:cs="Times New Roman"/>
          <w:b/>
          <w:sz w:val="24"/>
          <w:szCs w:val="24"/>
          <w:lang w:val="fr-FR"/>
        </w:rPr>
        <w:t>Difficulté à falsifier</w:t>
      </w:r>
      <w:r w:rsidRPr="001B4156">
        <w:rPr>
          <w:rFonts w:ascii="Times New Roman" w:hAnsi="Times New Roman" w:cs="Times New Roman"/>
          <w:sz w:val="24"/>
          <w:szCs w:val="24"/>
          <w:lang w:val="fr-FR"/>
        </w:rPr>
        <w:t>: Il est mathématiquement impossible de falsifier un bitcoin. Or les monnaie scripturale ont était falsifier depuis la nuit des temps.</w:t>
      </w:r>
    </w:p>
    <w:p w:rsidR="001B4156" w:rsidRPr="001B4156" w:rsidRDefault="001B4156" w:rsidP="001B4156">
      <w:pPr>
        <w:rPr>
          <w:rFonts w:ascii="Times New Roman" w:hAnsi="Times New Roman" w:cs="Times New Roman"/>
          <w:sz w:val="24"/>
          <w:szCs w:val="24"/>
          <w:lang w:val="fr-FR"/>
        </w:rPr>
      </w:pPr>
    </w:p>
    <w:p w:rsidR="001B4156" w:rsidRPr="00BF2B0E" w:rsidRDefault="001B4156" w:rsidP="001B4156">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192164"/>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lastRenderedPageBreak/>
        <w:t xml:space="preserve"> </w:t>
      </w:r>
      <w:r w:rsidRPr="001B4156">
        <w:rPr>
          <w:rFonts w:ascii="Times New Roman" w:hAnsi="Times New Roman" w:cs="Times New Roman"/>
          <w:sz w:val="24"/>
          <w:szCs w:val="24"/>
          <w:lang w:val="fr-FR"/>
        </w:rPr>
        <w:tab/>
      </w:r>
      <w:r w:rsidRPr="001B4156">
        <w:rPr>
          <w:rFonts w:ascii="Times New Roman" w:hAnsi="Times New Roman" w:cs="Times New Roman"/>
          <w:sz w:val="24"/>
          <w:szCs w:val="24"/>
          <w:lang w:val="fr-FR"/>
        </w:rPr>
        <w:tab/>
        <w:t>(Figure X : le bitcoin et la monnaie scripturale)</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color w:val="FF0000"/>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1B4156" w:rsidRPr="001B4156" w:rsidRDefault="001B4156" w:rsidP="001B4156">
      <w:pPr>
        <w:rPr>
          <w:rFonts w:ascii="Times New Roman" w:hAnsi="Times New Roman" w:cs="Times New Roman"/>
          <w:color w:val="FF0000"/>
          <w:sz w:val="24"/>
          <w:szCs w:val="24"/>
          <w:lang w:val="fr-FR"/>
        </w:rPr>
      </w:pPr>
      <w:r w:rsidRPr="001B4156">
        <w:rPr>
          <w:rFonts w:ascii="Times New Roman" w:hAnsi="Times New Roman" w:cs="Times New Roman"/>
          <w:color w:val="FF0000"/>
          <w:sz w:val="24"/>
          <w:szCs w:val="24"/>
          <w:lang w:val="fr-FR"/>
        </w:rPr>
        <w:t>3.2. Avantages du bitcoin: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Ce système étant d'une efficacité très impressionnante permet de contourner divers du système classique.</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color w:val="D99594" w:themeColor="accent2" w:themeTint="99"/>
          <w:sz w:val="24"/>
          <w:szCs w:val="24"/>
          <w:lang w:val="fr-FR"/>
        </w:rPr>
      </w:pPr>
      <w:r w:rsidRPr="001B4156">
        <w:rPr>
          <w:rFonts w:ascii="Times New Roman" w:hAnsi="Times New Roman" w:cs="Times New Roman"/>
          <w:color w:val="D99594" w:themeColor="accent2" w:themeTint="99"/>
          <w:sz w:val="24"/>
          <w:szCs w:val="24"/>
          <w:lang w:val="fr-FR"/>
        </w:rPr>
        <w:t>A- Le cout de transaction très faible.</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9"/>
      </w:r>
      <w:r w:rsidRPr="001B4156">
        <w:rPr>
          <w:rFonts w:ascii="Times New Roman" w:hAnsi="Times New Roman" w:cs="Times New Roman"/>
          <w:color w:val="000000" w:themeColor="text1"/>
          <w:sz w:val="24"/>
          <w:szCs w:val="24"/>
          <w:lang w:val="fr-FR"/>
        </w:rPr>
        <w:t xml:space="preserve"> entre l'acheteur et le vendeur.</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Les banques contemporaine étant trop puissante de nos jours, peuvent ce permettre d'imposer des grande marge sans qu'aucune perte de clients ne soit enregistrer, pourquoi; parce que tout simplement il n'existe aucun moyen de contourné les banques ( hormis bien sur la crypto monnaie qui est actuellement dans son phase "bébé" ), soit vous faite partie du système bancaire et vous payez les frais exorbitant ou vous vous trouver propulser soudainement au moyen âge sans aucun accès au services très pratique des banques...</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 xml:space="preserve">Le cout des transaction étant variable de banque en banque mais elle sont  généralement élever surtout dans les régions a faible concurrences, ainsi les banques qui ce trouve en situation de monopole. Ainsi les gens vivant en Afrique et qui utilise des plateformes d'échanges tel que </w:t>
      </w:r>
      <w:r w:rsidRPr="001B4156">
        <w:rPr>
          <w:rFonts w:ascii="Times New Roman" w:hAnsi="Times New Roman" w:cs="Times New Roman"/>
          <w:color w:val="000000" w:themeColor="text1"/>
          <w:sz w:val="24"/>
          <w:szCs w:val="24"/>
          <w:lang w:val="fr-FR"/>
        </w:rPr>
        <w:lastRenderedPageBreak/>
        <w:t>Money gram ou encore Western Union ce voient "taxé" de 8 a 12 % par transaction, ce qui représente un cout conséquent considérant le fait que les africain comptes parmi les gens les plus pauvres de la planètes.</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0"/>
      </w:r>
      <w:r w:rsidRPr="001B4156">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1B4156" w:rsidRPr="001B4156" w:rsidRDefault="001B4156" w:rsidP="001B4156">
      <w:pPr>
        <w:rPr>
          <w:rFonts w:ascii="Times New Roman" w:hAnsi="Times New Roman" w:cs="Times New Roman"/>
          <w:color w:val="000000" w:themeColor="text1"/>
          <w:sz w:val="24"/>
          <w:szCs w:val="24"/>
          <w:lang w:val="fr-FR"/>
        </w:rPr>
      </w:pPr>
    </w:p>
    <w:p w:rsidR="001B4156" w:rsidRPr="001B4156" w:rsidRDefault="001B4156" w:rsidP="001B4156">
      <w:pPr>
        <w:rPr>
          <w:rFonts w:ascii="Times New Roman" w:hAnsi="Times New Roman" w:cs="Times New Roman"/>
          <w:color w:val="000000" w:themeColor="text1"/>
          <w:sz w:val="24"/>
          <w:szCs w:val="24"/>
          <w:lang w:val="fr-FR"/>
        </w:rPr>
      </w:pPr>
      <w:r w:rsidRPr="001B4156">
        <w:rPr>
          <w:rFonts w:ascii="Times New Roman" w:hAnsi="Times New Roman" w:cs="Times New Roman"/>
          <w:color w:val="000000" w:themeColor="text1"/>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color w:val="FFC000"/>
          <w:sz w:val="24"/>
          <w:szCs w:val="24"/>
          <w:lang w:val="fr-FR"/>
        </w:rPr>
      </w:pPr>
      <w:r w:rsidRPr="001B4156">
        <w:rPr>
          <w:rFonts w:ascii="Times New Roman" w:hAnsi="Times New Roman" w:cs="Times New Roman"/>
          <w:color w:val="FFC000"/>
          <w:sz w:val="24"/>
          <w:szCs w:val="24"/>
          <w:lang w:val="fr-FR"/>
        </w:rPr>
        <w:t>B- Le bitcoin une alternative pour les population ne pouvant pas accéder au servies bancaire.</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Un autre point pesant dans la balance; est l'accessibilité et la facilité de l'accès aux services ...</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La non existence d'une infrastructure dans la zone d'habitat des ces gens par exemple pour les pays pauvres ou dans les région éloigner...</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w:t>
      </w:r>
      <w:r w:rsidRPr="001B4156">
        <w:rPr>
          <w:rFonts w:ascii="Times New Roman" w:hAnsi="Times New Roman" w:cs="Times New Roman"/>
          <w:sz w:val="24"/>
          <w:szCs w:val="24"/>
          <w:lang w:val="fr-FR"/>
        </w:rPr>
        <w:lastRenderedPageBreak/>
        <w:t>travailla  qui payait ses employer en Bitcoin</w:t>
      </w:r>
      <w:r>
        <w:rPr>
          <w:rStyle w:val="Appelnotedebasdep"/>
          <w:rFonts w:ascii="Times New Roman" w:hAnsi="Times New Roman" w:cs="Times New Roman"/>
          <w:sz w:val="24"/>
          <w:szCs w:val="24"/>
        </w:rPr>
        <w:footnoteReference w:id="11"/>
      </w:r>
      <w:r w:rsidRPr="001B4156">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2"/>
      </w:r>
      <w:r w:rsidRPr="001B4156">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1B4156" w:rsidRPr="001B4156" w:rsidRDefault="001B4156" w:rsidP="001B4156">
      <w:pPr>
        <w:rPr>
          <w:rFonts w:ascii="Times New Roman" w:hAnsi="Times New Roman" w:cs="Times New Roman"/>
          <w:color w:val="FFFF00"/>
          <w:sz w:val="24"/>
          <w:szCs w:val="24"/>
          <w:lang w:val="fr-FR"/>
        </w:rPr>
      </w:pPr>
      <w:r w:rsidRPr="001B4156">
        <w:rPr>
          <w:rFonts w:ascii="Times New Roman" w:hAnsi="Times New Roman" w:cs="Times New Roman"/>
          <w:color w:val="FFFF00"/>
          <w:sz w:val="24"/>
          <w:szCs w:val="24"/>
          <w:lang w:val="fr-FR"/>
        </w:rPr>
        <w:t>C- le complet anonymat: une épée a double tranchant.</w:t>
      </w:r>
    </w:p>
    <w:p w:rsidR="001B4156" w:rsidRPr="001B4156" w:rsidRDefault="001B4156" w:rsidP="001B4156">
      <w:pPr>
        <w:rPr>
          <w:rFonts w:ascii="Times New Roman" w:hAnsi="Times New Roman" w:cs="Times New Roman"/>
          <w:color w:val="FFFF00"/>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Le bitcoin opérant par le système de la clés publique et la clés secrète, enregistre toutes les opération dans un grand livre accessible a tous, néanmoins bien que toutes les operation sont inscrites, personne ne connu a qui appartient cette transaction, a l'exeption de soit meme, </w:t>
      </w: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p>
    <w:p w:rsidR="001B4156" w:rsidRPr="001B4156" w:rsidRDefault="001B4156" w:rsidP="001B4156">
      <w:pPr>
        <w:rPr>
          <w:rFonts w:ascii="Times New Roman" w:hAnsi="Times New Roman" w:cs="Times New Roman"/>
          <w:sz w:val="24"/>
          <w:szCs w:val="24"/>
          <w:lang w:val="fr-FR"/>
        </w:rPr>
      </w:pPr>
      <w:r w:rsidRPr="001B4156">
        <w:rPr>
          <w:rFonts w:ascii="Times New Roman" w:hAnsi="Times New Roman" w:cs="Times New Roman"/>
          <w:sz w:val="24"/>
          <w:szCs w:val="24"/>
          <w:lang w:val="fr-FR"/>
        </w:rPr>
        <w:t xml:space="preserve">Un autre point qui a un caractére d'une epée a double tranchant  </w:t>
      </w:r>
    </w:p>
    <w:p w:rsidR="001B4156" w:rsidRPr="00AE05A6" w:rsidRDefault="001B4156" w:rsidP="00A11317">
      <w:pPr>
        <w:pStyle w:val="NormalWeb"/>
        <w:shd w:val="clear" w:color="auto" w:fill="FFFFFF"/>
        <w:spacing w:before="360" w:beforeAutospacing="0" w:after="360" w:afterAutospacing="0" w:line="401" w:lineRule="atLeast"/>
        <w:jc w:val="center"/>
        <w:rPr>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6F7" w:rsidRDefault="00D936F7" w:rsidP="003321FC">
      <w:pPr>
        <w:spacing w:after="0" w:line="240" w:lineRule="auto"/>
      </w:pPr>
      <w:r>
        <w:separator/>
      </w:r>
    </w:p>
  </w:endnote>
  <w:endnote w:type="continuationSeparator" w:id="1">
    <w:p w:rsidR="00D936F7" w:rsidRDefault="00D936F7"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6F7" w:rsidRDefault="00D936F7" w:rsidP="003321FC">
      <w:pPr>
        <w:spacing w:after="0" w:line="240" w:lineRule="auto"/>
      </w:pPr>
      <w:r>
        <w:separator/>
      </w:r>
    </w:p>
  </w:footnote>
  <w:footnote w:type="continuationSeparator" w:id="1">
    <w:p w:rsidR="00D936F7" w:rsidRDefault="00D936F7"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Pr="006C7470">
        <w:rPr>
          <w:lang w:val="fr-FR"/>
        </w:rPr>
        <w:t xml:space="preserve"> Une fiche qui decrier le fonctionnement de bitcoin</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9">
    <w:p w:rsidR="001B4156" w:rsidRPr="001B4156" w:rsidRDefault="001B4156" w:rsidP="001B4156">
      <w:pPr>
        <w:pStyle w:val="Notedebasdepage"/>
        <w:rPr>
          <w:lang w:val="fr-FR"/>
        </w:rPr>
      </w:pPr>
      <w:r>
        <w:rPr>
          <w:rStyle w:val="Appelnotedebasdep"/>
        </w:rPr>
        <w:footnoteRef/>
      </w:r>
      <w:r w:rsidRPr="001B4156">
        <w:rPr>
          <w:lang w:val="fr-FR"/>
        </w:rPr>
        <w:t xml:space="preserve"> C'est dire un pont de confiance entre l'acheteur et le vendeur.</w:t>
      </w:r>
    </w:p>
  </w:footnote>
  <w:footnote w:id="10">
    <w:p w:rsidR="001B4156" w:rsidRPr="001B4156" w:rsidRDefault="001B4156" w:rsidP="001B4156">
      <w:pPr>
        <w:pStyle w:val="Notedebasdepage"/>
        <w:rPr>
          <w:lang w:val="fr-FR"/>
        </w:rPr>
      </w:pPr>
      <w:r>
        <w:rPr>
          <w:rStyle w:val="Appelnotedebasdep"/>
        </w:rPr>
        <w:footnoteRef/>
      </w:r>
      <w:r w:rsidRPr="001B4156">
        <w:rPr>
          <w:lang w:val="fr-FR"/>
        </w:rPr>
        <w:t xml:space="preserve"> </w:t>
      </w:r>
      <w:hyperlink r:id="rId2" w:history="1">
        <w:r w:rsidRPr="001B4156">
          <w:rPr>
            <w:rStyle w:val="Lienhypertexte"/>
            <w:lang w:val="fr-FR"/>
          </w:rPr>
          <w:t>http://blogs.worldbank.org/voices/fr/objectif-smart-agir-intelligemment-pour-reduire-le-cout-des-envois-de-fonds</w:t>
        </w:r>
      </w:hyperlink>
    </w:p>
  </w:footnote>
  <w:footnote w:id="11">
    <w:p w:rsidR="001B4156" w:rsidRPr="001B4156" w:rsidRDefault="001B4156" w:rsidP="001B4156">
      <w:pPr>
        <w:pStyle w:val="Notedebasdepage"/>
        <w:rPr>
          <w:lang w:val="fr-FR"/>
        </w:rPr>
      </w:pPr>
      <w:r>
        <w:rPr>
          <w:rStyle w:val="Appelnotedebasdep"/>
        </w:rPr>
        <w:footnoteRef/>
      </w:r>
      <w:r w:rsidRPr="001B4156">
        <w:rPr>
          <w:lang w:val="fr-FR"/>
        </w:rPr>
        <w:t xml:space="preserve"> Bitcoin la monnaie a ne pas confondre avec Bitcoin le système (la Blockchain)</w:t>
      </w:r>
    </w:p>
  </w:footnote>
  <w:footnote w:id="12">
    <w:p w:rsidR="001B4156" w:rsidRPr="00D1128F" w:rsidRDefault="001B4156" w:rsidP="001B4156">
      <w:pPr>
        <w:pStyle w:val="Notedebasdepage"/>
      </w:pPr>
      <w:r>
        <w:rPr>
          <w:rStyle w:val="Appelnotedebasdep"/>
        </w:rPr>
        <w:footnoteRef/>
      </w:r>
      <w:r w:rsidRPr="00D1128F">
        <w:t xml:space="preserve"> Source: The age of cryptocurrency.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50038"/>
    <w:rsid w:val="00061ACC"/>
    <w:rsid w:val="00085E98"/>
    <w:rsid w:val="000A6ECB"/>
    <w:rsid w:val="000A6F67"/>
    <w:rsid w:val="0011040A"/>
    <w:rsid w:val="00136309"/>
    <w:rsid w:val="00141F24"/>
    <w:rsid w:val="00167602"/>
    <w:rsid w:val="00175BC8"/>
    <w:rsid w:val="00187F3A"/>
    <w:rsid w:val="001A4D35"/>
    <w:rsid w:val="001B4156"/>
    <w:rsid w:val="001F3F7A"/>
    <w:rsid w:val="001F7508"/>
    <w:rsid w:val="00225299"/>
    <w:rsid w:val="00290474"/>
    <w:rsid w:val="002B0BA8"/>
    <w:rsid w:val="003321FC"/>
    <w:rsid w:val="00380754"/>
    <w:rsid w:val="003973A2"/>
    <w:rsid w:val="003E25A3"/>
    <w:rsid w:val="003F0128"/>
    <w:rsid w:val="004201AD"/>
    <w:rsid w:val="00442A2F"/>
    <w:rsid w:val="004D489E"/>
    <w:rsid w:val="00504CD4"/>
    <w:rsid w:val="0050743E"/>
    <w:rsid w:val="00536163"/>
    <w:rsid w:val="00546714"/>
    <w:rsid w:val="00555515"/>
    <w:rsid w:val="005E40DD"/>
    <w:rsid w:val="005F1A24"/>
    <w:rsid w:val="00601E53"/>
    <w:rsid w:val="006148C0"/>
    <w:rsid w:val="00621458"/>
    <w:rsid w:val="00622A47"/>
    <w:rsid w:val="0066487E"/>
    <w:rsid w:val="006939B5"/>
    <w:rsid w:val="006964C0"/>
    <w:rsid w:val="006B3118"/>
    <w:rsid w:val="006C7470"/>
    <w:rsid w:val="006D4206"/>
    <w:rsid w:val="006E49E2"/>
    <w:rsid w:val="006F27AA"/>
    <w:rsid w:val="007100DB"/>
    <w:rsid w:val="00710279"/>
    <w:rsid w:val="007362D8"/>
    <w:rsid w:val="007F44FA"/>
    <w:rsid w:val="007F5B3E"/>
    <w:rsid w:val="00807ACE"/>
    <w:rsid w:val="00807FD7"/>
    <w:rsid w:val="00831A0F"/>
    <w:rsid w:val="00843F28"/>
    <w:rsid w:val="008D763C"/>
    <w:rsid w:val="0090193C"/>
    <w:rsid w:val="00936440"/>
    <w:rsid w:val="00955B4F"/>
    <w:rsid w:val="009908F2"/>
    <w:rsid w:val="009B4C28"/>
    <w:rsid w:val="009B52FA"/>
    <w:rsid w:val="009D2498"/>
    <w:rsid w:val="009D7DE9"/>
    <w:rsid w:val="009F7D06"/>
    <w:rsid w:val="00A11317"/>
    <w:rsid w:val="00A16CD3"/>
    <w:rsid w:val="00A17F29"/>
    <w:rsid w:val="00A905B9"/>
    <w:rsid w:val="00AC4C37"/>
    <w:rsid w:val="00AE05A6"/>
    <w:rsid w:val="00B47B6D"/>
    <w:rsid w:val="00B5188E"/>
    <w:rsid w:val="00B54CD6"/>
    <w:rsid w:val="00B60E36"/>
    <w:rsid w:val="00C06E60"/>
    <w:rsid w:val="00C16DC1"/>
    <w:rsid w:val="00C545AD"/>
    <w:rsid w:val="00CB4A5A"/>
    <w:rsid w:val="00D73C55"/>
    <w:rsid w:val="00D936F7"/>
    <w:rsid w:val="00D94F5A"/>
    <w:rsid w:val="00DA01E9"/>
    <w:rsid w:val="00DE50FC"/>
    <w:rsid w:val="00E604E4"/>
    <w:rsid w:val="00EF62F0"/>
    <w:rsid w:val="00F07C4C"/>
    <w:rsid w:val="00F34F9D"/>
    <w:rsid w:val="00F404F7"/>
    <w:rsid w:val="00F632C1"/>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footer" Target="footer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image" Target="media/image2.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logs.worldbank.org/voices/fr/objectif-smart-agir-intelligemment-pour-reduire-le-cout-des-envois-de-fonds" TargetMode="External"/><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884C-620E-4591-BBFA-15BFA39C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19</Pages>
  <Words>6961</Words>
  <Characters>38290</Characters>
  <Application>Microsoft Office Word</Application>
  <DocSecurity>0</DocSecurity>
  <Lines>319</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42</cp:revision>
  <dcterms:created xsi:type="dcterms:W3CDTF">2019-03-21T15:48:00Z</dcterms:created>
  <dcterms:modified xsi:type="dcterms:W3CDTF">2019-04-24T21:37:00Z</dcterms:modified>
</cp:coreProperties>
</file>