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/>
          <w:i/>
          <w:i/>
          <w:color w:val="3D85C6"/>
          <w:sz w:val="48"/>
          <w:szCs w:val="48"/>
        </w:rPr>
      </w:pPr>
      <w:r>
        <w:rPr>
          <w:b/>
          <w:i/>
          <w:color w:val="3D85C6"/>
          <w:sz w:val="48"/>
          <w:szCs w:val="48"/>
        </w:rPr>
        <w:t>Especificación inicial del proyecto</w:t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r>
        <w:rPr>
          <w:b/>
          <w:i/>
          <w:color w:val="3D85C6"/>
          <w:sz w:val="40"/>
          <w:szCs w:val="40"/>
        </w:rPr>
        <w:t>DSS Champions</w:t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r>
        <w:rPr>
          <w:b/>
          <w:i/>
          <w:color w:val="3D85C6"/>
          <w:sz w:val="40"/>
          <w:szCs w:val="40"/>
        </w:rPr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r>
        <w:rPr>
          <w:b/>
          <w:i/>
          <w:color w:val="3D85C6"/>
          <w:sz w:val="40"/>
          <w:szCs w:val="40"/>
        </w:rPr>
        <w:t>Objetivos</w:t>
      </w:r>
    </w:p>
    <w:p>
      <w:pPr>
        <w:pStyle w:val="Normal1"/>
        <w:spacing w:lineRule="auto" w:line="240" w:before="240" w:after="240"/>
        <w:rPr>
          <w:sz w:val="26"/>
          <w:szCs w:val="26"/>
        </w:rPr>
      </w:pPr>
      <w:r>
        <w:rPr>
          <w:sz w:val="26"/>
          <w:szCs w:val="26"/>
        </w:rPr>
        <w:t>El objetivo de nuestro proyecto es desarrollar una tienda en línea especializada en la venta de camisetas oficiales de equipos de fútbol con opciones de personalización. A diferencia de las tiendas convencionales, nuestra plataforma permitirá a los clientes elegir: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>
          <w:sz w:val="26"/>
          <w:szCs w:val="26"/>
        </w:rPr>
      </w:pPr>
      <w:r>
        <w:rPr>
          <w:sz w:val="26"/>
          <w:szCs w:val="26"/>
        </w:rPr>
        <w:t>El equipo y la equipación (local, visitante, tercera equipación).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>
          <w:sz w:val="26"/>
          <w:szCs w:val="26"/>
        </w:rPr>
      </w:pPr>
      <w:r>
        <w:rPr>
          <w:sz w:val="26"/>
          <w:szCs w:val="26"/>
        </w:rPr>
        <w:t>El nombre y dorsal de su jugador favorito o personalizarlo con su propio nombre.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left="720" w:hanging="360"/>
        <w:rPr>
          <w:sz w:val="26"/>
          <w:szCs w:val="26"/>
        </w:rPr>
      </w:pPr>
      <w:r>
        <w:rPr>
          <w:sz w:val="26"/>
          <w:szCs w:val="26"/>
        </w:rPr>
        <w:t>La talla y detalles adicionales, como mangas largas o parches de competiciones.</w:t>
      </w:r>
    </w:p>
    <w:p>
      <w:pPr>
        <w:pStyle w:val="Normal1"/>
        <w:spacing w:lineRule="auto" w:line="240" w:before="240" w:after="240"/>
        <w:rPr>
          <w:b/>
          <w:b/>
          <w:i/>
          <w:i/>
          <w:color w:val="3D85C6"/>
          <w:sz w:val="40"/>
          <w:szCs w:val="40"/>
        </w:rPr>
      </w:pPr>
      <w:r>
        <w:rPr>
          <w:sz w:val="26"/>
          <w:szCs w:val="26"/>
        </w:rPr>
        <w:t>Esta solución busca ofrecer una experiencia de compra más flexible y personalizada, asegurando que cada aficionado pueda obtener la camiseta exacta que desea sin limitaciones.La web pública tendrá una interfaz fácil de usar para todo tipo de usuarios.</w:t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r>
        <w:rPr>
          <w:b/>
          <w:i/>
          <w:color w:val="3D85C6"/>
          <w:sz w:val="40"/>
          <w:szCs w:val="40"/>
        </w:rPr>
        <w:t>Descripción</w:t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r>
        <w:rPr>
          <w:b/>
          <w:i/>
          <w:color w:val="3D85C6"/>
          <w:sz w:val="40"/>
          <w:szCs w:val="40"/>
        </w:rPr>
        <w:t>Aplicación de gestión (intranet)</w:t>
      </w:r>
    </w:p>
    <w:p>
      <w:pPr>
        <w:pStyle w:val="Normal1"/>
        <w:spacing w:lineRule="auto" w:line="240" w:before="240" w:after="240"/>
        <w:rPr>
          <w:sz w:val="26"/>
          <w:szCs w:val="26"/>
        </w:rPr>
      </w:pPr>
      <w:r>
        <w:rPr>
          <w:sz w:val="26"/>
          <w:szCs w:val="26"/>
        </w:rPr>
        <w:t>La plataforma contará con una sección de gestión interna a la que accederán los administradores y empleados mediante usuario y contraseña. Desde este panel podrán realizar las siguientes operaciones: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>
          <w:sz w:val="26"/>
          <w:szCs w:val="26"/>
        </w:rPr>
      </w:pPr>
      <w:r>
        <w:rPr>
          <w:sz w:val="26"/>
          <w:szCs w:val="26"/>
        </w:rPr>
        <w:t>Gestión de stock: Control de disponibilidad de camisetas por equipo, modelo y talla.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sz w:val="26"/>
          <w:szCs w:val="26"/>
        </w:rPr>
      </w:pPr>
      <w:r>
        <w:rPr>
          <w:sz w:val="26"/>
          <w:szCs w:val="26"/>
        </w:rPr>
        <w:t>Gestión de pedidos: Registro y seguimiento de pedidos en tiempo real.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sz w:val="26"/>
          <w:szCs w:val="26"/>
        </w:rPr>
      </w:pPr>
      <w:r>
        <w:rPr>
          <w:sz w:val="26"/>
          <w:szCs w:val="26"/>
        </w:rPr>
        <w:t>Gestión de personalización: Validación y procesamiento de nombres y dorsales personalizados.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>
          <w:sz w:val="26"/>
          <w:szCs w:val="26"/>
        </w:rPr>
      </w:pPr>
      <w:r>
        <w:rPr>
          <w:sz w:val="26"/>
          <w:szCs w:val="26"/>
        </w:rPr>
        <w:t>Gestión de envíos: Coordinación con proveedores logísticos para asegurar tiempos de entrega.</w:t>
      </w:r>
    </w:p>
    <w:p>
      <w:pPr>
        <w:pStyle w:val="Normal1"/>
        <w:spacing w:lineRule="auto" w:line="240" w:before="240" w:after="240"/>
        <w:rPr>
          <w:b/>
          <w:b/>
          <w:i/>
          <w:i/>
          <w:color w:val="3D85C6"/>
          <w:sz w:val="26"/>
          <w:szCs w:val="26"/>
        </w:rPr>
      </w:pPr>
      <w:r>
        <w:rPr>
          <w:sz w:val="26"/>
          <w:szCs w:val="26"/>
        </w:rPr>
        <w:t>Este sistema permitirá a los empleados realizar altas, bajas, modificaciones y consultas de pedidos y productos en la plataforma, asegurando que los clientes siempre tengan acceso a camisetas disponibles y actualizadas.</w:t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r>
        <w:rPr/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r>
        <w:rPr/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r>
        <w:rPr>
          <w:b/>
          <w:i/>
          <w:color w:val="3D85C6"/>
          <w:sz w:val="40"/>
          <w:szCs w:val="40"/>
        </w:rPr>
        <w:t>Tienda en línea (web pública)</w:t>
      </w:r>
    </w:p>
    <w:p>
      <w:pPr>
        <w:pStyle w:val="Normal1"/>
        <w:spacing w:lineRule="auto" w:line="240" w:before="240" w:after="240"/>
        <w:rPr>
          <w:sz w:val="26"/>
          <w:szCs w:val="26"/>
        </w:rPr>
      </w:pPr>
      <w:r>
        <w:rPr>
          <w:sz w:val="26"/>
          <w:szCs w:val="26"/>
        </w:rPr>
        <w:t>La tienda en línea estará disponible para todos los usuarios y permitirá realizar las siguientes acciones: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>
          <w:sz w:val="26"/>
          <w:szCs w:val="26"/>
        </w:rPr>
      </w:pPr>
      <w:bookmarkStart w:id="0" w:name="__DdeLink__35_1760018672"/>
      <w:r>
        <w:rPr>
          <w:sz w:val="26"/>
          <w:szCs w:val="26"/>
        </w:rPr>
        <w:t>Explorar el catálogo de camisetas filtrando por equipo, temporada y tipo d</w:t>
      </w:r>
      <w:bookmarkEnd w:id="0"/>
      <w:r>
        <w:rPr>
          <w:sz w:val="26"/>
          <w:szCs w:val="26"/>
        </w:rPr>
        <w:t>e equipación.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6"/>
          <w:szCs w:val="26"/>
        </w:rPr>
      </w:pPr>
      <w:r>
        <w:rPr>
          <w:sz w:val="26"/>
          <w:szCs w:val="26"/>
        </w:rPr>
        <w:t>Seleccionar la personalización eligiendo entre un jugador oficial o un nombre y dorsal personalizados.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6"/>
          <w:szCs w:val="26"/>
        </w:rPr>
      </w:pPr>
      <w:r>
        <w:rPr>
          <w:sz w:val="26"/>
          <w:szCs w:val="26"/>
        </w:rPr>
        <w:t>Previsualizar el diseño con la personalización aplicada antes de la compra.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6"/>
          <w:szCs w:val="26"/>
        </w:rPr>
      </w:pPr>
      <w:r>
        <w:rPr>
          <w:sz w:val="26"/>
          <w:szCs w:val="26"/>
        </w:rPr>
        <w:t>Elegir detalles adicionales, como parches de competiciones o mangas largas/cortas.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>
          <w:sz w:val="26"/>
          <w:szCs w:val="26"/>
        </w:rPr>
      </w:pPr>
      <w:r>
        <w:rPr>
          <w:sz w:val="26"/>
          <w:szCs w:val="26"/>
        </w:rPr>
        <w:t>Recibir notificaciones de seguimiento del pedido hasta la entrega.</w:t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bookmarkStart w:id="1" w:name="__DdeLink__31_1760018672"/>
      <w:r>
        <w:rPr>
          <w:b/>
          <w:i/>
          <w:color w:val="3D85C6"/>
          <w:sz w:val="40"/>
          <w:szCs w:val="40"/>
        </w:rPr>
        <w:t>Público</w:t>
      </w:r>
      <w:bookmarkEnd w:id="1"/>
      <w:r>
        <w:rPr>
          <w:b/>
          <w:i/>
          <w:color w:val="3D85C6"/>
          <w:sz w:val="40"/>
          <w:szCs w:val="40"/>
        </w:rPr>
        <w:t xml:space="preserve"> objetivo</w:t>
      </w:r>
    </w:p>
    <w:p>
      <w:pPr>
        <w:pStyle w:val="Normal1"/>
        <w:spacing w:lineRule="auto" w:line="240" w:before="240" w:after="240"/>
        <w:ind w:left="0" w:hanging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Aplicación de gestión interna</w:t>
      </w:r>
    </w:p>
    <w:p>
      <w:pPr>
        <w:pStyle w:val="Normal1"/>
        <w:spacing w:lineRule="auto" w:line="240" w:before="240" w:after="240"/>
        <w:ind w:left="0" w:hanging="0"/>
        <w:rPr>
          <w:sz w:val="26"/>
          <w:szCs w:val="26"/>
        </w:rPr>
      </w:pPr>
      <w:r>
        <w:rPr>
          <w:sz w:val="26"/>
          <w:szCs w:val="26"/>
        </w:rPr>
        <w:t>La sección de gestión está destinada a empleados de la tienda, encargados de administrar el stock, procesar pedidos y gestionar envíos.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2" w:name="_nkvj3p8n9jzp"/>
      <w:bookmarkEnd w:id="2"/>
      <w:r>
        <w:rPr>
          <w:b/>
          <w:color w:val="000000"/>
          <w:sz w:val="26"/>
          <w:szCs w:val="26"/>
        </w:rPr>
        <w:t>Tienda en línea</w:t>
      </w:r>
    </w:p>
    <w:p>
      <w:pPr>
        <w:pStyle w:val="Normal1"/>
        <w:spacing w:lineRule="auto" w:line="240" w:before="240" w:after="240"/>
        <w:rPr>
          <w:sz w:val="26"/>
          <w:szCs w:val="26"/>
        </w:rPr>
      </w:pPr>
      <w:r>
        <w:rPr>
          <w:sz w:val="26"/>
          <w:szCs w:val="26"/>
        </w:rPr>
        <w:t>La tienda está destinada al público en general, como por ejemplo aficionados al fútbol que desean comprar camisetas oficiales personalizadas ,seguidores de jugadores específicos que buscan camisetas con su nombre y dorsal ,personas que buscan un regalo especial para un amante del fútbol ,</w:t>
      </w:r>
      <w:bookmarkStart w:id="3" w:name="__DdeLink__33_1760018672"/>
      <w:r>
        <w:rPr>
          <w:sz w:val="26"/>
          <w:szCs w:val="26"/>
        </w:rPr>
        <w:t>peñas</w:t>
      </w:r>
      <w:bookmarkEnd w:id="3"/>
      <w:r>
        <w:rPr>
          <w:sz w:val="26"/>
          <w:szCs w:val="26"/>
        </w:rPr>
        <w:t xml:space="preserve"> y equipos amateur que desean uniformes personalizados para su grupo , etc .</w:t>
      </w:r>
    </w:p>
    <w:p>
      <w:pPr>
        <w:pStyle w:val="Normal1"/>
        <w:spacing w:lineRule="auto" w:line="240" w:before="240" w:after="240"/>
        <w:rPr>
          <w:sz w:val="26"/>
          <w:szCs w:val="26"/>
        </w:rPr>
      </w:pPr>
      <w:r>
        <w:rPr/>
      </w:r>
    </w:p>
    <w:p>
      <w:pPr>
        <w:pStyle w:val="Normal1"/>
        <w:spacing w:lineRule="auto" w:line="240" w:before="240" w:after="240"/>
        <w:rPr>
          <w:b/>
          <w:b/>
          <w:i/>
          <w:i/>
          <w:color w:val="3D85C6"/>
          <w:sz w:val="40"/>
          <w:szCs w:val="40"/>
        </w:rPr>
      </w:pPr>
      <w:r>
        <w:rPr>
          <w:b/>
          <w:i/>
          <w:color w:val="3D85C6"/>
          <w:sz w:val="40"/>
          <w:szCs w:val="40"/>
        </w:rPr>
        <w:t>Componentes del grupo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  <w:i w:val="false"/>
          <w:i w:val="false"/>
          <w:iCs w:val="false"/>
          <w:color w:val="000000"/>
          <w:sz w:val="40"/>
          <w:szCs w:val="40"/>
        </w:rPr>
      </w:pPr>
      <w:r>
        <w:rPr>
          <w:b w:val="false"/>
          <w:bCs w:val="false"/>
          <w:i w:val="false"/>
          <w:iCs w:val="false"/>
          <w:color w:val="000000"/>
          <w:sz w:val="26"/>
          <w:szCs w:val="26"/>
        </w:rPr>
        <w:t>Javier Antón Sala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  <w:i w:val="false"/>
          <w:i w:val="false"/>
          <w:iCs w:val="false"/>
          <w:color w:val="000000"/>
          <w:sz w:val="40"/>
          <w:szCs w:val="40"/>
        </w:rPr>
      </w:pPr>
      <w:r>
        <w:rPr>
          <w:b w:val="false"/>
          <w:bCs w:val="false"/>
          <w:i w:val="false"/>
          <w:iCs w:val="false"/>
          <w:color w:val="000000"/>
          <w:sz w:val="26"/>
          <w:szCs w:val="26"/>
        </w:rPr>
        <w:t>Rachid Mouradi Laouichi</w:t>
      </w:r>
    </w:p>
    <w:p>
      <w:pPr>
        <w:pStyle w:val="Normal1"/>
        <w:spacing w:lineRule="auto" w:line="240" w:before="240" w:after="240"/>
        <w:rPr>
          <w:b w:val="false"/>
          <w:b w:val="false"/>
          <w:bCs w:val="false"/>
          <w:i w:val="false"/>
          <w:i w:val="false"/>
          <w:iCs w:val="false"/>
          <w:color w:val="000000"/>
          <w:sz w:val="40"/>
          <w:szCs w:val="40"/>
        </w:rPr>
      </w:pPr>
      <w:r>
        <w:rPr>
          <w:b w:val="false"/>
          <w:bCs w:val="false"/>
          <w:i w:val="false"/>
          <w:iCs w:val="false"/>
          <w:color w:val="000000"/>
          <w:sz w:val="26"/>
          <w:szCs w:val="26"/>
        </w:rPr>
        <w:t>Sabrine Bentalen Kheyar</w:t>
      </w:r>
    </w:p>
    <w:p>
      <w:pPr>
        <w:pStyle w:val="Normal1"/>
        <w:rPr>
          <w:b/>
          <w:b/>
          <w:i/>
          <w:i/>
          <w:color w:val="3D85C6"/>
          <w:sz w:val="40"/>
          <w:szCs w:val="40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2</Pages>
  <Words>420</Words>
  <Characters>2427</Characters>
  <CharactersWithSpaces>2803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2025-02-14T20:52:03Z</dcterms:modified>
  <cp:revision>1</cp:revision>
  <dc:subject/>
  <dc:title/>
</cp:coreProperties>
</file>