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75C05" w14:textId="77777777" w:rsidR="000B52B5" w:rsidRPr="000700B5" w:rsidRDefault="000B52B5" w:rsidP="000B52B5">
      <w:pPr>
        <w:spacing w:line="0" w:lineRule="atLeast"/>
        <w:rPr>
          <w:rFonts w:ascii="Cambria" w:eastAsia="Cambria" w:hAnsi="Cambria"/>
          <w:b/>
          <w:color w:val="365F91"/>
          <w:sz w:val="28"/>
        </w:rPr>
      </w:pPr>
      <w:r>
        <w:rPr>
          <w:rFonts w:ascii="Cambria" w:eastAsia="Cambria" w:hAnsi="Cambria"/>
          <w:b/>
          <w:color w:val="365F91"/>
          <w:sz w:val="28"/>
        </w:rPr>
        <w:t>1. Organisme d’accueil CHU</w:t>
      </w:r>
    </w:p>
    <w:p w14:paraId="24F1E8A9" w14:textId="77777777" w:rsidR="000B52B5" w:rsidRDefault="000B52B5" w:rsidP="000B52B5">
      <w:pPr>
        <w:tabs>
          <w:tab w:val="left" w:pos="1400"/>
        </w:tabs>
        <w:spacing w:line="0" w:lineRule="atLeast"/>
        <w:ind w:left="700"/>
        <w:rPr>
          <w:rFonts w:ascii="Cambria" w:eastAsia="Cambria" w:hAnsi="Cambria"/>
          <w:b/>
          <w:color w:val="4F81BD"/>
          <w:sz w:val="25"/>
        </w:rPr>
      </w:pPr>
      <w:r>
        <w:rPr>
          <w:rFonts w:ascii="Cambria" w:eastAsia="Cambria" w:hAnsi="Cambria"/>
          <w:b/>
          <w:color w:val="4F81BD"/>
          <w:sz w:val="26"/>
        </w:rPr>
        <w:t>1.1.</w:t>
      </w:r>
      <w:r>
        <w:rPr>
          <w:rFonts w:ascii="Times New Roman" w:eastAsia="Times New Roman" w:hAnsi="Times New Roman"/>
        </w:rPr>
        <w:tab/>
      </w:r>
      <w:r>
        <w:rPr>
          <w:rFonts w:ascii="Cambria" w:eastAsia="Cambria" w:hAnsi="Cambria"/>
          <w:b/>
          <w:color w:val="4F81BD"/>
          <w:sz w:val="25"/>
        </w:rPr>
        <w:t>Présentation du CHU Fès</w:t>
      </w:r>
    </w:p>
    <w:p w14:paraId="6F7761C0" w14:textId="77777777" w:rsidR="000B52B5" w:rsidRDefault="000B52B5" w:rsidP="000B52B5">
      <w:pPr>
        <w:spacing w:line="78" w:lineRule="exact"/>
        <w:rPr>
          <w:rFonts w:ascii="Times New Roman" w:eastAsia="Times New Roman" w:hAnsi="Times New Roman"/>
        </w:rPr>
      </w:pPr>
    </w:p>
    <w:p w14:paraId="51EDF218" w14:textId="77777777" w:rsidR="000B52B5" w:rsidRDefault="000B52B5" w:rsidP="000B52B5">
      <w:pPr>
        <w:spacing w:line="261" w:lineRule="auto"/>
        <w:ind w:left="780" w:right="380"/>
        <w:jc w:val="both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 xml:space="preserve">Le Centre Hospitalier et Universitaires de </w:t>
      </w:r>
      <w:proofErr w:type="gramStart"/>
      <w:r>
        <w:rPr>
          <w:rFonts w:ascii="Cambria" w:eastAsia="Cambria" w:hAnsi="Cambria"/>
          <w:sz w:val="24"/>
        </w:rPr>
        <w:t>Fès(</w:t>
      </w:r>
      <w:proofErr w:type="gramEnd"/>
      <w:r>
        <w:rPr>
          <w:rFonts w:ascii="Cambria" w:eastAsia="Cambria" w:hAnsi="Cambria"/>
          <w:sz w:val="24"/>
        </w:rPr>
        <w:t>CHU) est un établissement public de santé doté de personnalité morale et d’autonomie financière. Plus d’informations peuvent être présentées au Tableau N°1.</w:t>
      </w:r>
    </w:p>
    <w:p w14:paraId="306D5990" w14:textId="77777777" w:rsidR="000B52B5" w:rsidRDefault="000B52B5" w:rsidP="000B52B5">
      <w:pPr>
        <w:spacing w:line="261" w:lineRule="auto"/>
        <w:ind w:left="780" w:right="380"/>
        <w:jc w:val="both"/>
        <w:rPr>
          <w:rFonts w:ascii="Cambria" w:eastAsia="Cambria" w:hAnsi="Cambria"/>
          <w:b/>
          <w:u w:val="single"/>
        </w:rPr>
      </w:pPr>
      <w:r>
        <w:rPr>
          <w:rFonts w:ascii="Cambria" w:eastAsia="Cambria" w:hAnsi="Cambria"/>
          <w:sz w:val="24"/>
        </w:rPr>
        <w:tab/>
      </w:r>
      <w:r>
        <w:rPr>
          <w:rFonts w:ascii="Cambria" w:eastAsia="Cambria" w:hAnsi="Cambria"/>
          <w:sz w:val="24"/>
        </w:rPr>
        <w:tab/>
      </w:r>
      <w:r>
        <w:rPr>
          <w:rFonts w:ascii="Cambria" w:eastAsia="Cambria" w:hAnsi="Cambria"/>
          <w:sz w:val="24"/>
        </w:rPr>
        <w:tab/>
      </w:r>
      <w:r>
        <w:rPr>
          <w:rFonts w:ascii="Cambria" w:eastAsia="Cambria" w:hAnsi="Cambria"/>
          <w:b/>
          <w:u w:val="single"/>
        </w:rPr>
        <w:t xml:space="preserve">Tableau N° </w:t>
      </w:r>
      <w:proofErr w:type="gramStart"/>
      <w:r>
        <w:rPr>
          <w:rFonts w:ascii="Cambria" w:eastAsia="Cambria" w:hAnsi="Cambria"/>
          <w:b/>
          <w:u w:val="single"/>
        </w:rPr>
        <w:t>1:</w:t>
      </w:r>
      <w:proofErr w:type="gramEnd"/>
      <w:r>
        <w:rPr>
          <w:rFonts w:ascii="Cambria" w:eastAsia="Cambria" w:hAnsi="Cambria"/>
          <w:b/>
          <w:u w:val="single"/>
        </w:rPr>
        <w:t xml:space="preserve"> carte d’identité du centre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99"/>
        <w:gridCol w:w="6051"/>
      </w:tblGrid>
      <w:tr w:rsidR="000B52B5" w14:paraId="621BA18E" w14:textId="77777777" w:rsidTr="000A0634">
        <w:trPr>
          <w:trHeight w:val="713"/>
          <w:jc w:val="center"/>
        </w:trPr>
        <w:tc>
          <w:tcPr>
            <w:tcW w:w="3369" w:type="dxa"/>
          </w:tcPr>
          <w:p w14:paraId="6E11B0CB" w14:textId="77777777" w:rsidR="000B52B5" w:rsidRDefault="000B52B5" w:rsidP="000A0634">
            <w:pPr>
              <w:spacing w:line="261" w:lineRule="auto"/>
              <w:ind w:right="380"/>
              <w:jc w:val="both"/>
              <w:rPr>
                <w:rFonts w:ascii="Cambria" w:eastAsia="Cambria" w:hAnsi="Cambria"/>
                <w:sz w:val="24"/>
              </w:rPr>
            </w:pPr>
            <w:r>
              <w:rPr>
                <w:rFonts w:ascii="Cambria" w:eastAsia="Cambria" w:hAnsi="Cambria"/>
                <w:sz w:val="24"/>
              </w:rPr>
              <w:t xml:space="preserve">Date de création           </w:t>
            </w:r>
            <w:proofErr w:type="gramStart"/>
            <w:r>
              <w:rPr>
                <w:rFonts w:ascii="Cambria" w:eastAsia="Cambria" w:hAnsi="Cambria"/>
                <w:sz w:val="24"/>
              </w:rPr>
              <w:t xml:space="preserve">   :</w:t>
            </w:r>
            <w:proofErr w:type="gramEnd"/>
          </w:p>
        </w:tc>
        <w:tc>
          <w:tcPr>
            <w:tcW w:w="6435" w:type="dxa"/>
          </w:tcPr>
          <w:p w14:paraId="37B84087" w14:textId="77777777" w:rsidR="000B52B5" w:rsidRDefault="000B52B5" w:rsidP="000A0634">
            <w:pPr>
              <w:spacing w:line="0" w:lineRule="atLeast"/>
              <w:ind w:left="7"/>
              <w:rPr>
                <w:rFonts w:ascii="Cambria" w:eastAsia="Cambria" w:hAnsi="Cambria"/>
                <w:sz w:val="24"/>
              </w:rPr>
            </w:pPr>
            <w:r>
              <w:rPr>
                <w:rFonts w:ascii="Cambria" w:eastAsia="Cambria" w:hAnsi="Cambria"/>
                <w:sz w:val="24"/>
              </w:rPr>
              <w:t>30 Août 2001</w:t>
            </w:r>
          </w:p>
          <w:p w14:paraId="32903A5C" w14:textId="77777777" w:rsidR="000B52B5" w:rsidRDefault="000B52B5" w:rsidP="000A0634">
            <w:pPr>
              <w:spacing w:line="0" w:lineRule="atLeast"/>
              <w:rPr>
                <w:rFonts w:ascii="Cambria" w:eastAsia="Cambria" w:hAnsi="Cambria"/>
                <w:sz w:val="24"/>
              </w:rPr>
            </w:pPr>
          </w:p>
        </w:tc>
      </w:tr>
      <w:tr w:rsidR="000B52B5" w14:paraId="5F9B3BA3" w14:textId="77777777" w:rsidTr="000A0634">
        <w:trPr>
          <w:jc w:val="center"/>
        </w:trPr>
        <w:tc>
          <w:tcPr>
            <w:tcW w:w="3369" w:type="dxa"/>
          </w:tcPr>
          <w:p w14:paraId="59119F06" w14:textId="77777777" w:rsidR="000B52B5" w:rsidRDefault="000B52B5" w:rsidP="000A0634">
            <w:pPr>
              <w:spacing w:line="261" w:lineRule="auto"/>
              <w:ind w:right="380"/>
              <w:jc w:val="both"/>
              <w:rPr>
                <w:rFonts w:ascii="Cambria" w:eastAsia="Cambria" w:hAnsi="Cambria"/>
                <w:sz w:val="24"/>
              </w:rPr>
            </w:pPr>
            <w:r>
              <w:rPr>
                <w:rFonts w:ascii="Cambria" w:eastAsia="Cambria" w:hAnsi="Cambria"/>
                <w:sz w:val="24"/>
              </w:rPr>
              <w:t>Date de mise en service :</w:t>
            </w:r>
          </w:p>
          <w:p w14:paraId="140E8C3D" w14:textId="77777777" w:rsidR="000B52B5" w:rsidRDefault="000B52B5" w:rsidP="000A0634">
            <w:pPr>
              <w:spacing w:line="261" w:lineRule="auto"/>
              <w:ind w:right="380"/>
              <w:jc w:val="both"/>
              <w:rPr>
                <w:rFonts w:ascii="Cambria" w:eastAsia="Cambria" w:hAnsi="Cambria"/>
                <w:sz w:val="24"/>
              </w:rPr>
            </w:pPr>
          </w:p>
        </w:tc>
        <w:tc>
          <w:tcPr>
            <w:tcW w:w="6435" w:type="dxa"/>
          </w:tcPr>
          <w:p w14:paraId="0D26B896" w14:textId="77777777" w:rsidR="000B52B5" w:rsidRDefault="000B52B5" w:rsidP="000A0634">
            <w:pPr>
              <w:spacing w:line="0" w:lineRule="atLeast"/>
              <w:ind w:left="7"/>
              <w:rPr>
                <w:rFonts w:ascii="Cambria" w:eastAsia="Cambria" w:hAnsi="Cambria"/>
                <w:sz w:val="24"/>
              </w:rPr>
            </w:pPr>
            <w:r>
              <w:rPr>
                <w:rFonts w:ascii="Cambria" w:eastAsia="Cambria" w:hAnsi="Cambria"/>
                <w:sz w:val="24"/>
              </w:rPr>
              <w:t>05 Août 2002</w:t>
            </w:r>
          </w:p>
          <w:p w14:paraId="2183FD5A" w14:textId="77777777" w:rsidR="000B52B5" w:rsidRDefault="000B52B5" w:rsidP="000A0634">
            <w:pPr>
              <w:spacing w:line="261" w:lineRule="auto"/>
              <w:ind w:right="380"/>
              <w:jc w:val="both"/>
              <w:rPr>
                <w:rFonts w:ascii="Cambria" w:eastAsia="Cambria" w:hAnsi="Cambria"/>
                <w:sz w:val="24"/>
              </w:rPr>
            </w:pPr>
          </w:p>
        </w:tc>
      </w:tr>
      <w:tr w:rsidR="000B52B5" w14:paraId="59978D5B" w14:textId="77777777" w:rsidTr="000A0634">
        <w:trPr>
          <w:jc w:val="center"/>
        </w:trPr>
        <w:tc>
          <w:tcPr>
            <w:tcW w:w="3369" w:type="dxa"/>
          </w:tcPr>
          <w:p w14:paraId="614BC32A" w14:textId="77777777" w:rsidR="000B52B5" w:rsidRDefault="000B52B5" w:rsidP="000A0634">
            <w:pPr>
              <w:spacing w:line="261" w:lineRule="auto"/>
              <w:ind w:right="380"/>
              <w:jc w:val="both"/>
              <w:rPr>
                <w:rFonts w:ascii="Cambria" w:eastAsia="Cambria" w:hAnsi="Cambria"/>
                <w:sz w:val="24"/>
              </w:rPr>
            </w:pPr>
            <w:r>
              <w:rPr>
                <w:rFonts w:ascii="Cambria" w:eastAsia="Cambria" w:hAnsi="Cambria"/>
                <w:sz w:val="24"/>
              </w:rPr>
              <w:t xml:space="preserve">Statut                                </w:t>
            </w:r>
            <w:proofErr w:type="gramStart"/>
            <w:r>
              <w:rPr>
                <w:rFonts w:ascii="Cambria" w:eastAsia="Cambria" w:hAnsi="Cambria"/>
                <w:sz w:val="24"/>
              </w:rPr>
              <w:t xml:space="preserve">   :</w:t>
            </w:r>
            <w:proofErr w:type="gramEnd"/>
          </w:p>
        </w:tc>
        <w:tc>
          <w:tcPr>
            <w:tcW w:w="6435" w:type="dxa"/>
          </w:tcPr>
          <w:p w14:paraId="328B1220" w14:textId="77777777" w:rsidR="000B52B5" w:rsidRDefault="000B52B5" w:rsidP="000A0634">
            <w:pPr>
              <w:spacing w:line="225" w:lineRule="auto"/>
              <w:ind w:left="7" w:right="940"/>
              <w:rPr>
                <w:rFonts w:ascii="Cambria" w:eastAsia="Cambria" w:hAnsi="Cambria"/>
                <w:sz w:val="24"/>
              </w:rPr>
            </w:pPr>
            <w:r>
              <w:rPr>
                <w:rFonts w:ascii="Cambria" w:eastAsia="Cambria" w:hAnsi="Cambria"/>
                <w:sz w:val="24"/>
              </w:rPr>
              <w:t>Etablissement public de santé doté de personnalité morale et d’autonomie financière</w:t>
            </w:r>
          </w:p>
          <w:p w14:paraId="1C4336BC" w14:textId="77777777" w:rsidR="000B52B5" w:rsidRDefault="000B52B5" w:rsidP="000A0634">
            <w:pPr>
              <w:spacing w:line="261" w:lineRule="auto"/>
              <w:ind w:right="380"/>
              <w:jc w:val="both"/>
              <w:rPr>
                <w:rFonts w:ascii="Cambria" w:eastAsia="Cambria" w:hAnsi="Cambria"/>
                <w:sz w:val="24"/>
              </w:rPr>
            </w:pPr>
          </w:p>
        </w:tc>
      </w:tr>
      <w:tr w:rsidR="000B52B5" w14:paraId="17C0A3E6" w14:textId="77777777" w:rsidTr="000A0634">
        <w:trPr>
          <w:jc w:val="center"/>
        </w:trPr>
        <w:tc>
          <w:tcPr>
            <w:tcW w:w="3369" w:type="dxa"/>
          </w:tcPr>
          <w:p w14:paraId="2616CBB4" w14:textId="77777777" w:rsidR="000B52B5" w:rsidRDefault="000B52B5" w:rsidP="000A0634">
            <w:pPr>
              <w:spacing w:line="261" w:lineRule="auto"/>
              <w:ind w:right="380"/>
              <w:jc w:val="both"/>
              <w:rPr>
                <w:rFonts w:ascii="Cambria" w:eastAsia="Cambria" w:hAnsi="Cambria"/>
                <w:sz w:val="24"/>
              </w:rPr>
            </w:pPr>
            <w:r>
              <w:rPr>
                <w:rFonts w:ascii="Cambria" w:eastAsia="Cambria" w:hAnsi="Cambria"/>
                <w:sz w:val="24"/>
              </w:rPr>
              <w:t xml:space="preserve">Missions                           </w:t>
            </w:r>
            <w:proofErr w:type="gramStart"/>
            <w:r>
              <w:rPr>
                <w:rFonts w:ascii="Cambria" w:eastAsia="Cambria" w:hAnsi="Cambria"/>
                <w:sz w:val="24"/>
              </w:rPr>
              <w:t xml:space="preserve">   :</w:t>
            </w:r>
            <w:proofErr w:type="gramEnd"/>
          </w:p>
        </w:tc>
        <w:tc>
          <w:tcPr>
            <w:tcW w:w="6435" w:type="dxa"/>
          </w:tcPr>
          <w:p w14:paraId="53918498" w14:textId="77777777" w:rsidR="000B52B5" w:rsidRDefault="000B52B5" w:rsidP="000A0634">
            <w:pPr>
              <w:tabs>
                <w:tab w:val="left" w:pos="727"/>
              </w:tabs>
              <w:spacing w:line="226" w:lineRule="auto"/>
              <w:ind w:right="520"/>
              <w:rPr>
                <w:rFonts w:ascii="PMingLiU" w:eastAsia="PMingLiU" w:hAnsi="PMingLiU"/>
                <w:sz w:val="24"/>
              </w:rPr>
            </w:pPr>
            <w:r>
              <w:rPr>
                <w:rFonts w:ascii="Cambria" w:eastAsia="Cambria" w:hAnsi="Cambria"/>
                <w:sz w:val="24"/>
              </w:rPr>
              <w:t>Dispenser des soins à toute personne dont l’état requiert ses services, de jour comme la nuit, en veillant à assurer la qualité d’accès et la continuité des soins.</w:t>
            </w:r>
          </w:p>
          <w:p w14:paraId="10988AA5" w14:textId="77777777" w:rsidR="000B52B5" w:rsidRDefault="000B52B5" w:rsidP="000A0634">
            <w:pPr>
              <w:spacing w:line="36" w:lineRule="exact"/>
              <w:rPr>
                <w:rFonts w:ascii="PMingLiU" w:eastAsia="PMingLiU" w:hAnsi="PMingLiU"/>
                <w:sz w:val="24"/>
              </w:rPr>
            </w:pPr>
          </w:p>
          <w:p w14:paraId="470BA419" w14:textId="77777777" w:rsidR="000B52B5" w:rsidRDefault="000B52B5" w:rsidP="000A0634">
            <w:pPr>
              <w:tabs>
                <w:tab w:val="left" w:pos="780"/>
              </w:tabs>
              <w:spacing w:line="227" w:lineRule="auto"/>
              <w:ind w:right="500"/>
              <w:jc w:val="both"/>
              <w:rPr>
                <w:rFonts w:ascii="PMingLiU" w:eastAsia="PMingLiU" w:hAnsi="PMingLiU"/>
                <w:sz w:val="24"/>
              </w:rPr>
            </w:pPr>
            <w:r>
              <w:rPr>
                <w:rFonts w:ascii="Cambria" w:eastAsia="Cambria" w:hAnsi="Cambria"/>
                <w:sz w:val="24"/>
              </w:rPr>
              <w:t>Conduire des travaux de recherche médicale dans le strict respect de l’intégrité physique, morale et de la dignité des malades.</w:t>
            </w:r>
          </w:p>
          <w:p w14:paraId="24A329DA" w14:textId="77777777" w:rsidR="000B52B5" w:rsidRDefault="000B52B5" w:rsidP="000A0634">
            <w:pPr>
              <w:spacing w:line="35" w:lineRule="exact"/>
              <w:rPr>
                <w:rFonts w:ascii="PMingLiU" w:eastAsia="PMingLiU" w:hAnsi="PMingLiU"/>
                <w:sz w:val="24"/>
              </w:rPr>
            </w:pPr>
          </w:p>
          <w:p w14:paraId="228950B6" w14:textId="77777777" w:rsidR="000B52B5" w:rsidRDefault="000B52B5" w:rsidP="000A0634">
            <w:pPr>
              <w:tabs>
                <w:tab w:val="left" w:pos="727"/>
              </w:tabs>
              <w:spacing w:line="226" w:lineRule="auto"/>
              <w:ind w:right="600"/>
              <w:rPr>
                <w:rFonts w:ascii="PMingLiU" w:eastAsia="PMingLiU" w:hAnsi="PMingLiU"/>
                <w:sz w:val="24"/>
              </w:rPr>
            </w:pPr>
            <w:proofErr w:type="spellStart"/>
            <w:proofErr w:type="gramStart"/>
            <w:r>
              <w:rPr>
                <w:rFonts w:ascii="Cambria" w:eastAsia="Cambria" w:hAnsi="Cambria"/>
                <w:sz w:val="24"/>
              </w:rPr>
              <w:t>articiper</w:t>
            </w:r>
            <w:proofErr w:type="spellEnd"/>
            <w:proofErr w:type="gramEnd"/>
            <w:r>
              <w:rPr>
                <w:rFonts w:ascii="Cambria" w:eastAsia="Cambria" w:hAnsi="Cambria"/>
                <w:sz w:val="24"/>
              </w:rPr>
              <w:t xml:space="preserve"> à l’enseignement clinique universitaire et postuniversitaire médical et pharmaceutique ainsi qu’à la formation du personnel paramédical.</w:t>
            </w:r>
          </w:p>
          <w:p w14:paraId="08EA18A8" w14:textId="77777777" w:rsidR="000B52B5" w:rsidRDefault="000B52B5" w:rsidP="000A0634">
            <w:pPr>
              <w:spacing w:line="261" w:lineRule="auto"/>
              <w:ind w:right="380"/>
              <w:jc w:val="both"/>
              <w:rPr>
                <w:rFonts w:ascii="Cambria" w:eastAsia="Cambria" w:hAnsi="Cambria"/>
                <w:sz w:val="24"/>
              </w:rPr>
            </w:pPr>
          </w:p>
        </w:tc>
      </w:tr>
      <w:tr w:rsidR="000B52B5" w14:paraId="72ACFEEA" w14:textId="77777777" w:rsidTr="000A0634">
        <w:trPr>
          <w:jc w:val="center"/>
        </w:trPr>
        <w:tc>
          <w:tcPr>
            <w:tcW w:w="3369" w:type="dxa"/>
          </w:tcPr>
          <w:p w14:paraId="545C713D" w14:textId="77777777" w:rsidR="000B52B5" w:rsidRDefault="000B52B5" w:rsidP="000A0634">
            <w:pPr>
              <w:spacing w:line="261" w:lineRule="auto"/>
              <w:ind w:right="380"/>
              <w:jc w:val="both"/>
              <w:rPr>
                <w:rFonts w:ascii="Cambria" w:eastAsia="Cambria" w:hAnsi="Cambria"/>
                <w:sz w:val="24"/>
              </w:rPr>
            </w:pPr>
            <w:r>
              <w:rPr>
                <w:rFonts w:ascii="Cambria" w:eastAsia="Cambria" w:hAnsi="Cambria"/>
                <w:sz w:val="24"/>
              </w:rPr>
              <w:t xml:space="preserve">Organisation                   </w:t>
            </w:r>
            <w:proofErr w:type="gramStart"/>
            <w:r>
              <w:rPr>
                <w:rFonts w:ascii="Cambria" w:eastAsia="Cambria" w:hAnsi="Cambria"/>
                <w:sz w:val="24"/>
              </w:rPr>
              <w:t xml:space="preserve">   :</w:t>
            </w:r>
            <w:proofErr w:type="gramEnd"/>
          </w:p>
        </w:tc>
        <w:tc>
          <w:tcPr>
            <w:tcW w:w="6435" w:type="dxa"/>
          </w:tcPr>
          <w:p w14:paraId="79712452" w14:textId="77777777" w:rsidR="000B52B5" w:rsidRDefault="000B52B5" w:rsidP="000A0634">
            <w:pPr>
              <w:spacing w:line="225" w:lineRule="auto"/>
              <w:ind w:left="7" w:right="1320"/>
              <w:rPr>
                <w:rFonts w:ascii="Cambria" w:eastAsia="Cambria" w:hAnsi="Cambria"/>
                <w:sz w:val="24"/>
              </w:rPr>
            </w:pPr>
            <w:r>
              <w:rPr>
                <w:rFonts w:ascii="Cambria" w:eastAsia="Cambria" w:hAnsi="Cambria"/>
                <w:sz w:val="24"/>
              </w:rPr>
              <w:t>Le Centre Hospitalier Hassan II de Fès est constitué d’une direction et des services hospitaliers.</w:t>
            </w:r>
          </w:p>
          <w:p w14:paraId="048B64F7" w14:textId="77777777" w:rsidR="000B52B5" w:rsidRDefault="000B52B5" w:rsidP="000A0634">
            <w:pPr>
              <w:spacing w:line="261" w:lineRule="auto"/>
              <w:ind w:right="380"/>
              <w:jc w:val="both"/>
              <w:rPr>
                <w:rFonts w:ascii="Cambria" w:eastAsia="Cambria" w:hAnsi="Cambria"/>
                <w:sz w:val="24"/>
              </w:rPr>
            </w:pPr>
          </w:p>
        </w:tc>
      </w:tr>
      <w:tr w:rsidR="000B52B5" w14:paraId="70137F04" w14:textId="77777777" w:rsidTr="000A0634">
        <w:trPr>
          <w:jc w:val="center"/>
        </w:trPr>
        <w:tc>
          <w:tcPr>
            <w:tcW w:w="3369" w:type="dxa"/>
          </w:tcPr>
          <w:p w14:paraId="71BC5722" w14:textId="77777777" w:rsidR="000B52B5" w:rsidRDefault="000B52B5" w:rsidP="000A0634">
            <w:pPr>
              <w:spacing w:line="261" w:lineRule="auto"/>
              <w:ind w:right="380"/>
              <w:jc w:val="both"/>
              <w:rPr>
                <w:rFonts w:ascii="Cambria" w:eastAsia="Cambria" w:hAnsi="Cambria"/>
                <w:sz w:val="24"/>
              </w:rPr>
            </w:pPr>
            <w:r>
              <w:rPr>
                <w:rFonts w:ascii="Cambria" w:eastAsia="Cambria" w:hAnsi="Cambria"/>
                <w:sz w:val="24"/>
              </w:rPr>
              <w:t xml:space="preserve">Composition                   </w:t>
            </w:r>
            <w:proofErr w:type="gramStart"/>
            <w:r>
              <w:rPr>
                <w:rFonts w:ascii="Cambria" w:eastAsia="Cambria" w:hAnsi="Cambria"/>
                <w:sz w:val="24"/>
              </w:rPr>
              <w:t xml:space="preserve">   :</w:t>
            </w:r>
            <w:proofErr w:type="gramEnd"/>
          </w:p>
        </w:tc>
        <w:tc>
          <w:tcPr>
            <w:tcW w:w="6435" w:type="dxa"/>
          </w:tcPr>
          <w:p w14:paraId="6167A491" w14:textId="77777777" w:rsidR="000B52B5" w:rsidRDefault="000B52B5" w:rsidP="000A0634">
            <w:pPr>
              <w:tabs>
                <w:tab w:val="left" w:pos="727"/>
              </w:tabs>
              <w:spacing w:line="0" w:lineRule="atLeast"/>
              <w:rPr>
                <w:rFonts w:ascii="PMingLiU" w:eastAsia="PMingLiU" w:hAnsi="PMingLiU"/>
                <w:sz w:val="24"/>
              </w:rPr>
            </w:pPr>
            <w:r>
              <w:rPr>
                <w:rFonts w:ascii="Cambria" w:eastAsia="Cambria" w:hAnsi="Cambria"/>
                <w:sz w:val="24"/>
              </w:rPr>
              <w:t>Hôpital des Spécialités.</w:t>
            </w:r>
          </w:p>
          <w:p w14:paraId="60213A32" w14:textId="77777777" w:rsidR="000B52B5" w:rsidRDefault="000B52B5" w:rsidP="000A0634">
            <w:pPr>
              <w:tabs>
                <w:tab w:val="left" w:pos="727"/>
              </w:tabs>
              <w:spacing w:line="229" w:lineRule="auto"/>
              <w:rPr>
                <w:rFonts w:ascii="PMingLiU" w:eastAsia="PMingLiU" w:hAnsi="PMingLiU"/>
                <w:sz w:val="24"/>
              </w:rPr>
            </w:pPr>
            <w:r>
              <w:rPr>
                <w:rFonts w:ascii="Cambria" w:eastAsia="Cambria" w:hAnsi="Cambria"/>
                <w:sz w:val="24"/>
              </w:rPr>
              <w:t>Hôpital Mère et Enfant.</w:t>
            </w:r>
          </w:p>
          <w:p w14:paraId="75C2831A" w14:textId="77777777" w:rsidR="000B52B5" w:rsidRDefault="000B52B5" w:rsidP="000A0634">
            <w:pPr>
              <w:tabs>
                <w:tab w:val="left" w:pos="727"/>
              </w:tabs>
              <w:spacing w:line="229" w:lineRule="auto"/>
              <w:rPr>
                <w:rFonts w:ascii="PMingLiU" w:eastAsia="PMingLiU" w:hAnsi="PMingLiU"/>
                <w:sz w:val="24"/>
              </w:rPr>
            </w:pPr>
            <w:r>
              <w:rPr>
                <w:rFonts w:ascii="Cambria" w:eastAsia="Cambria" w:hAnsi="Cambria"/>
                <w:sz w:val="24"/>
              </w:rPr>
              <w:lastRenderedPageBreak/>
              <w:t>Hôpital d’Oncologie et de Médecine Nucléaire.</w:t>
            </w:r>
          </w:p>
          <w:p w14:paraId="422C6EB6" w14:textId="77777777" w:rsidR="000B52B5" w:rsidRDefault="000B52B5" w:rsidP="000A0634">
            <w:pPr>
              <w:tabs>
                <w:tab w:val="left" w:pos="727"/>
              </w:tabs>
              <w:spacing w:line="229" w:lineRule="auto"/>
              <w:rPr>
                <w:rFonts w:ascii="PMingLiU" w:eastAsia="PMingLiU" w:hAnsi="PMingLiU"/>
                <w:sz w:val="24"/>
              </w:rPr>
            </w:pPr>
            <w:r>
              <w:rPr>
                <w:rFonts w:ascii="Cambria" w:eastAsia="Cambria" w:hAnsi="Cambria"/>
                <w:sz w:val="24"/>
              </w:rPr>
              <w:t>Hôpital OMAR DRISSI.</w:t>
            </w:r>
          </w:p>
          <w:p w14:paraId="3DA0161B" w14:textId="77777777" w:rsidR="000B52B5" w:rsidRDefault="000B52B5" w:rsidP="000A0634">
            <w:pPr>
              <w:tabs>
                <w:tab w:val="left" w:pos="727"/>
              </w:tabs>
              <w:spacing w:line="231" w:lineRule="auto"/>
              <w:rPr>
                <w:rFonts w:ascii="PMingLiU" w:eastAsia="PMingLiU" w:hAnsi="PMingLiU"/>
                <w:sz w:val="24"/>
              </w:rPr>
            </w:pPr>
            <w:r>
              <w:rPr>
                <w:rFonts w:ascii="Cambria" w:eastAsia="Cambria" w:hAnsi="Cambria"/>
                <w:sz w:val="24"/>
              </w:rPr>
              <w:t>Hôpital IBN AL HASSAN.</w:t>
            </w:r>
          </w:p>
          <w:p w14:paraId="417CE96B" w14:textId="77777777" w:rsidR="000B52B5" w:rsidRDefault="000B52B5" w:rsidP="000A0634">
            <w:pPr>
              <w:spacing w:line="261" w:lineRule="auto"/>
              <w:ind w:right="380"/>
              <w:jc w:val="both"/>
              <w:rPr>
                <w:rFonts w:ascii="Cambria" w:eastAsia="Cambria" w:hAnsi="Cambria"/>
                <w:sz w:val="24"/>
              </w:rPr>
            </w:pPr>
          </w:p>
        </w:tc>
      </w:tr>
      <w:tr w:rsidR="000B52B5" w14:paraId="2D087A60" w14:textId="77777777" w:rsidTr="000A0634">
        <w:trPr>
          <w:trHeight w:val="469"/>
          <w:jc w:val="center"/>
        </w:trPr>
        <w:tc>
          <w:tcPr>
            <w:tcW w:w="3369" w:type="dxa"/>
          </w:tcPr>
          <w:p w14:paraId="36FCB1CB" w14:textId="77777777" w:rsidR="000B52B5" w:rsidRDefault="000B52B5" w:rsidP="000A0634">
            <w:pPr>
              <w:spacing w:line="261" w:lineRule="auto"/>
              <w:ind w:right="380"/>
              <w:jc w:val="both"/>
              <w:rPr>
                <w:rFonts w:ascii="Cambria" w:eastAsia="Cambria" w:hAnsi="Cambria"/>
                <w:sz w:val="24"/>
              </w:rPr>
            </w:pPr>
            <w:r>
              <w:rPr>
                <w:rFonts w:ascii="Cambria" w:eastAsia="Cambria" w:hAnsi="Cambria"/>
                <w:sz w:val="24"/>
              </w:rPr>
              <w:lastRenderedPageBreak/>
              <w:t xml:space="preserve">Capacité litière              </w:t>
            </w:r>
            <w:proofErr w:type="gramStart"/>
            <w:r>
              <w:rPr>
                <w:rFonts w:ascii="Cambria" w:eastAsia="Cambria" w:hAnsi="Cambria"/>
                <w:sz w:val="24"/>
              </w:rPr>
              <w:t xml:space="preserve">   :</w:t>
            </w:r>
            <w:proofErr w:type="gramEnd"/>
          </w:p>
        </w:tc>
        <w:tc>
          <w:tcPr>
            <w:tcW w:w="6435" w:type="dxa"/>
          </w:tcPr>
          <w:p w14:paraId="173D7D9C" w14:textId="77777777" w:rsidR="000B52B5" w:rsidRPr="0033743C" w:rsidRDefault="000B52B5" w:rsidP="000A0634">
            <w:pPr>
              <w:numPr>
                <w:ilvl w:val="0"/>
                <w:numId w:val="1"/>
              </w:numPr>
              <w:tabs>
                <w:tab w:val="left" w:pos="447"/>
              </w:tabs>
              <w:spacing w:after="0" w:line="0" w:lineRule="atLeast"/>
              <w:rPr>
                <w:rFonts w:ascii="Cambria" w:eastAsia="Cambria" w:hAnsi="Cambria"/>
                <w:sz w:val="24"/>
              </w:rPr>
            </w:pPr>
            <w:r>
              <w:rPr>
                <w:rFonts w:ascii="Cambria" w:eastAsia="Cambria" w:hAnsi="Cambria"/>
                <w:sz w:val="24"/>
              </w:rPr>
              <w:t>Lits.</w:t>
            </w:r>
          </w:p>
        </w:tc>
      </w:tr>
      <w:tr w:rsidR="000B52B5" w14:paraId="4D67C5D7" w14:textId="77777777" w:rsidTr="000A063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24"/>
          <w:jc w:val="center"/>
        </w:trPr>
        <w:tc>
          <w:tcPr>
            <w:tcW w:w="3369" w:type="dxa"/>
            <w:vAlign w:val="bottom"/>
          </w:tcPr>
          <w:p w14:paraId="394B9143" w14:textId="77777777" w:rsidR="000B52B5" w:rsidRDefault="000B52B5" w:rsidP="000A0634">
            <w:pPr>
              <w:spacing w:line="0" w:lineRule="atLeast"/>
              <w:rPr>
                <w:rFonts w:ascii="Cambria" w:eastAsia="Cambria" w:hAnsi="Cambria"/>
                <w:sz w:val="24"/>
              </w:rPr>
            </w:pPr>
            <w:r>
              <w:rPr>
                <w:rFonts w:ascii="Cambria" w:eastAsia="Cambria" w:hAnsi="Cambria"/>
                <w:sz w:val="24"/>
              </w:rPr>
              <w:t xml:space="preserve">Surface couverte           </w:t>
            </w:r>
            <w:proofErr w:type="gramStart"/>
            <w:r>
              <w:rPr>
                <w:rFonts w:ascii="Cambria" w:eastAsia="Cambria" w:hAnsi="Cambria"/>
                <w:sz w:val="24"/>
              </w:rPr>
              <w:t xml:space="preserve">   :</w:t>
            </w:r>
            <w:proofErr w:type="gramEnd"/>
          </w:p>
        </w:tc>
        <w:tc>
          <w:tcPr>
            <w:tcW w:w="6435" w:type="dxa"/>
          </w:tcPr>
          <w:p w14:paraId="23108FC2" w14:textId="77777777" w:rsidR="000B52B5" w:rsidRPr="0033743C" w:rsidRDefault="000B52B5" w:rsidP="000A0634">
            <w:pPr>
              <w:numPr>
                <w:ilvl w:val="0"/>
                <w:numId w:val="2"/>
              </w:numPr>
              <w:tabs>
                <w:tab w:val="left" w:pos="367"/>
              </w:tabs>
              <w:spacing w:after="0" w:line="0" w:lineRule="atLeast"/>
              <w:rPr>
                <w:rFonts w:ascii="Cambria" w:eastAsia="Cambria" w:hAnsi="Cambria"/>
                <w:sz w:val="24"/>
              </w:rPr>
            </w:pPr>
            <w:r>
              <w:rPr>
                <w:rFonts w:ascii="Cambria" w:eastAsia="Cambria" w:hAnsi="Cambria"/>
                <w:sz w:val="24"/>
              </w:rPr>
              <w:t>102 m².</w:t>
            </w:r>
          </w:p>
        </w:tc>
      </w:tr>
      <w:tr w:rsidR="000B52B5" w14:paraId="7A145B3D" w14:textId="77777777" w:rsidTr="000A063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3"/>
          <w:jc w:val="center"/>
        </w:trPr>
        <w:tc>
          <w:tcPr>
            <w:tcW w:w="3369" w:type="dxa"/>
            <w:vAlign w:val="bottom"/>
          </w:tcPr>
          <w:p w14:paraId="211DA412" w14:textId="77777777" w:rsidR="000B52B5" w:rsidRDefault="000B52B5" w:rsidP="000A0634">
            <w:pPr>
              <w:spacing w:line="0" w:lineRule="atLeast"/>
              <w:rPr>
                <w:rFonts w:ascii="Cambria" w:eastAsia="Cambria" w:hAnsi="Cambria"/>
                <w:sz w:val="24"/>
              </w:rPr>
            </w:pPr>
            <w:r>
              <w:rPr>
                <w:rFonts w:ascii="Cambria" w:eastAsia="Cambria" w:hAnsi="Cambria"/>
                <w:sz w:val="24"/>
              </w:rPr>
              <w:t xml:space="preserve">Assiette foncière           </w:t>
            </w:r>
            <w:proofErr w:type="gramStart"/>
            <w:r>
              <w:rPr>
                <w:rFonts w:ascii="Cambria" w:eastAsia="Cambria" w:hAnsi="Cambria"/>
                <w:sz w:val="24"/>
              </w:rPr>
              <w:t xml:space="preserve">   :</w:t>
            </w:r>
            <w:proofErr w:type="gramEnd"/>
          </w:p>
        </w:tc>
        <w:tc>
          <w:tcPr>
            <w:tcW w:w="6435" w:type="dxa"/>
          </w:tcPr>
          <w:p w14:paraId="092C0DA6" w14:textId="77777777" w:rsidR="000B52B5" w:rsidRPr="0033743C" w:rsidRDefault="000B52B5" w:rsidP="000A0634">
            <w:pPr>
              <w:numPr>
                <w:ilvl w:val="0"/>
                <w:numId w:val="3"/>
              </w:numPr>
              <w:tabs>
                <w:tab w:val="left" w:pos="307"/>
              </w:tabs>
              <w:spacing w:after="0" w:line="0" w:lineRule="atLeast"/>
              <w:rPr>
                <w:rFonts w:ascii="Cambria" w:eastAsia="Cambria" w:hAnsi="Cambria"/>
                <w:sz w:val="24"/>
              </w:rPr>
            </w:pPr>
            <w:proofErr w:type="gramStart"/>
            <w:r>
              <w:rPr>
                <w:rFonts w:ascii="Cambria" w:eastAsia="Cambria" w:hAnsi="Cambria"/>
                <w:sz w:val="24"/>
              </w:rPr>
              <w:t>ha</w:t>
            </w:r>
            <w:proofErr w:type="gramEnd"/>
            <w:r>
              <w:rPr>
                <w:rFonts w:ascii="Cambria" w:eastAsia="Cambria" w:hAnsi="Cambria"/>
                <w:sz w:val="24"/>
              </w:rPr>
              <w:t>.</w:t>
            </w:r>
          </w:p>
        </w:tc>
      </w:tr>
      <w:tr w:rsidR="000B52B5" w14:paraId="39F25296" w14:textId="77777777" w:rsidTr="000A063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01"/>
          <w:jc w:val="center"/>
        </w:trPr>
        <w:tc>
          <w:tcPr>
            <w:tcW w:w="3369" w:type="dxa"/>
            <w:vAlign w:val="bottom"/>
          </w:tcPr>
          <w:p w14:paraId="79FD2D5D" w14:textId="77777777" w:rsidR="000B52B5" w:rsidRDefault="000B52B5" w:rsidP="000A0634">
            <w:pPr>
              <w:spacing w:line="0" w:lineRule="atLeast"/>
              <w:rPr>
                <w:rFonts w:ascii="Cambria" w:eastAsia="Cambria" w:hAnsi="Cambria"/>
                <w:sz w:val="24"/>
              </w:rPr>
            </w:pPr>
            <w:r>
              <w:rPr>
                <w:rFonts w:ascii="Cambria" w:eastAsia="Cambria" w:hAnsi="Cambria"/>
                <w:sz w:val="24"/>
              </w:rPr>
              <w:t xml:space="preserve">Coût global                      </w:t>
            </w:r>
            <w:proofErr w:type="gramStart"/>
            <w:r>
              <w:rPr>
                <w:rFonts w:ascii="Cambria" w:eastAsia="Cambria" w:hAnsi="Cambria"/>
                <w:sz w:val="24"/>
              </w:rPr>
              <w:t xml:space="preserve">   :</w:t>
            </w:r>
            <w:proofErr w:type="gramEnd"/>
          </w:p>
        </w:tc>
        <w:tc>
          <w:tcPr>
            <w:tcW w:w="6435" w:type="dxa"/>
          </w:tcPr>
          <w:p w14:paraId="00C252E2" w14:textId="77777777" w:rsidR="000B52B5" w:rsidRDefault="000B52B5" w:rsidP="000A0634">
            <w:pPr>
              <w:spacing w:line="0" w:lineRule="atLeast"/>
              <w:ind w:left="7"/>
              <w:rPr>
                <w:rFonts w:ascii="Cambria" w:eastAsia="Cambria" w:hAnsi="Cambria"/>
                <w:sz w:val="24"/>
              </w:rPr>
            </w:pPr>
            <w:r>
              <w:rPr>
                <w:rFonts w:ascii="Cambria" w:eastAsia="Cambria" w:hAnsi="Cambria"/>
                <w:sz w:val="24"/>
              </w:rPr>
              <w:t>1,2 milliard de DH.</w:t>
            </w:r>
          </w:p>
        </w:tc>
      </w:tr>
      <w:tr w:rsidR="000B52B5" w14:paraId="3062D960" w14:textId="77777777" w:rsidTr="000A063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84"/>
          <w:jc w:val="center"/>
        </w:trPr>
        <w:tc>
          <w:tcPr>
            <w:tcW w:w="3369" w:type="dxa"/>
            <w:vAlign w:val="bottom"/>
          </w:tcPr>
          <w:p w14:paraId="20571DF6" w14:textId="77777777" w:rsidR="000B52B5" w:rsidRDefault="000B52B5" w:rsidP="000A0634">
            <w:pPr>
              <w:spacing w:line="0" w:lineRule="atLeast"/>
              <w:rPr>
                <w:rFonts w:ascii="Cambria" w:eastAsia="Cambria" w:hAnsi="Cambria"/>
                <w:sz w:val="24"/>
              </w:rPr>
            </w:pPr>
            <w:r>
              <w:rPr>
                <w:rFonts w:ascii="Cambria" w:eastAsia="Cambria" w:hAnsi="Cambria"/>
                <w:sz w:val="24"/>
              </w:rPr>
              <w:t xml:space="preserve">Adresse                            </w:t>
            </w:r>
            <w:proofErr w:type="gramStart"/>
            <w:r>
              <w:rPr>
                <w:rFonts w:ascii="Cambria" w:eastAsia="Cambria" w:hAnsi="Cambria"/>
                <w:sz w:val="24"/>
              </w:rPr>
              <w:t xml:space="preserve">   :</w:t>
            </w:r>
            <w:proofErr w:type="gramEnd"/>
          </w:p>
        </w:tc>
        <w:tc>
          <w:tcPr>
            <w:tcW w:w="6435" w:type="dxa"/>
          </w:tcPr>
          <w:p w14:paraId="492520A9" w14:textId="77777777" w:rsidR="000B52B5" w:rsidRDefault="000B52B5" w:rsidP="000A0634">
            <w:pPr>
              <w:spacing w:line="0" w:lineRule="atLeast"/>
              <w:ind w:left="7"/>
              <w:rPr>
                <w:rFonts w:ascii="Cambria" w:eastAsia="Cambria" w:hAnsi="Cambria"/>
                <w:sz w:val="24"/>
              </w:rPr>
            </w:pPr>
            <w:r>
              <w:rPr>
                <w:rFonts w:ascii="Cambria" w:eastAsia="Cambria" w:hAnsi="Cambria"/>
                <w:sz w:val="24"/>
              </w:rPr>
              <w:t xml:space="preserve">CH Hassan II, route de </w:t>
            </w:r>
            <w:proofErr w:type="spellStart"/>
            <w:r>
              <w:rPr>
                <w:rFonts w:ascii="Cambria" w:eastAsia="Cambria" w:hAnsi="Cambria"/>
                <w:sz w:val="24"/>
              </w:rPr>
              <w:t>SidiHarazem</w:t>
            </w:r>
            <w:proofErr w:type="spellEnd"/>
            <w:r>
              <w:rPr>
                <w:rFonts w:ascii="Cambria" w:eastAsia="Cambria" w:hAnsi="Cambria"/>
                <w:sz w:val="24"/>
              </w:rPr>
              <w:t xml:space="preserve">, </w:t>
            </w:r>
            <w:proofErr w:type="gramStart"/>
            <w:r>
              <w:rPr>
                <w:rFonts w:ascii="Cambria" w:eastAsia="Cambria" w:hAnsi="Cambria"/>
                <w:sz w:val="24"/>
              </w:rPr>
              <w:t>B ,P</w:t>
            </w:r>
            <w:proofErr w:type="gramEnd"/>
            <w:r>
              <w:rPr>
                <w:rFonts w:ascii="Cambria" w:eastAsia="Cambria" w:hAnsi="Cambria"/>
                <w:sz w:val="24"/>
              </w:rPr>
              <w:t xml:space="preserve"> 1835, Atlas </w:t>
            </w:r>
            <w:proofErr w:type="spellStart"/>
            <w:r>
              <w:rPr>
                <w:rFonts w:ascii="Cambria" w:eastAsia="Cambria" w:hAnsi="Cambria"/>
                <w:sz w:val="24"/>
              </w:rPr>
              <w:t>Fés</w:t>
            </w:r>
            <w:proofErr w:type="spellEnd"/>
            <w:r>
              <w:rPr>
                <w:rFonts w:ascii="Cambria" w:eastAsia="Cambria" w:hAnsi="Cambria"/>
                <w:sz w:val="24"/>
              </w:rPr>
              <w:t>-MAROC.</w:t>
            </w:r>
          </w:p>
        </w:tc>
      </w:tr>
      <w:tr w:rsidR="000B52B5" w14:paraId="78D94A75" w14:textId="77777777" w:rsidTr="000A063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84"/>
          <w:jc w:val="center"/>
        </w:trPr>
        <w:tc>
          <w:tcPr>
            <w:tcW w:w="3369" w:type="dxa"/>
            <w:vAlign w:val="bottom"/>
          </w:tcPr>
          <w:p w14:paraId="5B39F384" w14:textId="77777777" w:rsidR="000B52B5" w:rsidRDefault="000B52B5" w:rsidP="000A0634">
            <w:pPr>
              <w:spacing w:line="0" w:lineRule="atLeast"/>
              <w:rPr>
                <w:rFonts w:ascii="Cambria" w:eastAsia="Cambria" w:hAnsi="Cambria"/>
                <w:sz w:val="24"/>
              </w:rPr>
            </w:pPr>
            <w:r>
              <w:rPr>
                <w:rFonts w:ascii="Cambria" w:eastAsia="Cambria" w:hAnsi="Cambria"/>
                <w:sz w:val="24"/>
              </w:rPr>
              <w:t xml:space="preserve">Téléphones                     </w:t>
            </w:r>
            <w:proofErr w:type="gramStart"/>
            <w:r>
              <w:rPr>
                <w:rFonts w:ascii="Cambria" w:eastAsia="Cambria" w:hAnsi="Cambria"/>
                <w:sz w:val="24"/>
              </w:rPr>
              <w:t xml:space="preserve">   :</w:t>
            </w:r>
            <w:proofErr w:type="gramEnd"/>
            <w:r>
              <w:rPr>
                <w:rFonts w:ascii="Cambria" w:eastAsia="Cambria" w:hAnsi="Cambria"/>
                <w:sz w:val="24"/>
              </w:rPr>
              <w:t xml:space="preserve"> </w:t>
            </w:r>
          </w:p>
        </w:tc>
        <w:tc>
          <w:tcPr>
            <w:tcW w:w="6435" w:type="dxa"/>
          </w:tcPr>
          <w:p w14:paraId="593FFF45" w14:textId="77777777" w:rsidR="000B52B5" w:rsidRDefault="000B52B5" w:rsidP="000A0634">
            <w:pPr>
              <w:tabs>
                <w:tab w:val="left" w:pos="727"/>
              </w:tabs>
              <w:spacing w:line="0" w:lineRule="atLeast"/>
              <w:rPr>
                <w:rFonts w:ascii="PMingLiU" w:eastAsia="PMingLiU" w:hAnsi="PMingLiU"/>
                <w:sz w:val="24"/>
              </w:rPr>
            </w:pPr>
            <w:r>
              <w:rPr>
                <w:rFonts w:ascii="Cambria" w:eastAsia="Cambria" w:hAnsi="Cambria"/>
                <w:sz w:val="24"/>
              </w:rPr>
              <w:t>Tél : 00212 (0) 535 619 052.</w:t>
            </w:r>
          </w:p>
          <w:p w14:paraId="0730DEA0" w14:textId="77777777" w:rsidR="000B52B5" w:rsidRDefault="000B52B5" w:rsidP="000A0634">
            <w:pPr>
              <w:spacing w:line="261" w:lineRule="auto"/>
              <w:ind w:right="380"/>
              <w:jc w:val="both"/>
              <w:rPr>
                <w:rFonts w:ascii="Cambria" w:eastAsia="Cambria" w:hAnsi="Cambria"/>
                <w:sz w:val="24"/>
              </w:rPr>
            </w:pPr>
            <w:r>
              <w:rPr>
                <w:rFonts w:ascii="Cambria" w:eastAsia="Cambria" w:hAnsi="Cambria"/>
                <w:sz w:val="24"/>
              </w:rPr>
              <w:t>Fax : 00212 (0) 535 619 053</w:t>
            </w:r>
          </w:p>
        </w:tc>
      </w:tr>
      <w:tr w:rsidR="000B52B5" w14:paraId="094BF4E0" w14:textId="77777777" w:rsidTr="000A063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84"/>
          <w:jc w:val="center"/>
        </w:trPr>
        <w:tc>
          <w:tcPr>
            <w:tcW w:w="3369" w:type="dxa"/>
            <w:vAlign w:val="bottom"/>
          </w:tcPr>
          <w:p w14:paraId="430A5C65" w14:textId="77777777" w:rsidR="000B52B5" w:rsidRDefault="000B52B5" w:rsidP="000A0634">
            <w:pPr>
              <w:spacing w:line="0" w:lineRule="atLeast"/>
              <w:rPr>
                <w:rFonts w:ascii="Cambria" w:eastAsia="Cambria" w:hAnsi="Cambria"/>
                <w:sz w:val="24"/>
              </w:rPr>
            </w:pPr>
            <w:r>
              <w:rPr>
                <w:rFonts w:ascii="Cambria" w:eastAsia="Cambria" w:hAnsi="Cambria"/>
                <w:sz w:val="24"/>
              </w:rPr>
              <w:t xml:space="preserve">E-mail                               </w:t>
            </w:r>
            <w:proofErr w:type="gramStart"/>
            <w:r>
              <w:rPr>
                <w:rFonts w:ascii="Cambria" w:eastAsia="Cambria" w:hAnsi="Cambria"/>
                <w:sz w:val="24"/>
              </w:rPr>
              <w:t xml:space="preserve">   :</w:t>
            </w:r>
            <w:proofErr w:type="gramEnd"/>
          </w:p>
        </w:tc>
        <w:tc>
          <w:tcPr>
            <w:tcW w:w="6435" w:type="dxa"/>
          </w:tcPr>
          <w:p w14:paraId="7F876C20" w14:textId="77777777" w:rsidR="000B52B5" w:rsidRPr="00F47B86" w:rsidRDefault="000B52B5" w:rsidP="000A0634">
            <w:pPr>
              <w:spacing w:line="0" w:lineRule="atLeast"/>
              <w:ind w:left="7"/>
              <w:rPr>
                <w:rFonts w:ascii="Cambria" w:eastAsia="Cambria" w:hAnsi="Cambria"/>
                <w:color w:val="0000FF"/>
                <w:sz w:val="24"/>
                <w:u w:val="single"/>
              </w:rPr>
            </w:pPr>
            <w:r>
              <w:rPr>
                <w:rFonts w:ascii="Cambria" w:eastAsia="Cambria" w:hAnsi="Cambria"/>
                <w:color w:val="0000FF"/>
                <w:sz w:val="24"/>
                <w:u w:val="single"/>
              </w:rPr>
              <w:t>contact@chufes.ma</w:t>
            </w:r>
          </w:p>
        </w:tc>
      </w:tr>
      <w:tr w:rsidR="000B52B5" w14:paraId="68A49338" w14:textId="77777777" w:rsidTr="000A063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84"/>
          <w:jc w:val="center"/>
        </w:trPr>
        <w:tc>
          <w:tcPr>
            <w:tcW w:w="3369" w:type="dxa"/>
            <w:vAlign w:val="bottom"/>
          </w:tcPr>
          <w:p w14:paraId="41FDE28F" w14:textId="77777777" w:rsidR="000B52B5" w:rsidRDefault="000B52B5" w:rsidP="000A0634">
            <w:pPr>
              <w:spacing w:line="0" w:lineRule="atLeast"/>
              <w:rPr>
                <w:rFonts w:ascii="Cambria" w:eastAsia="Cambria" w:hAnsi="Cambria"/>
                <w:sz w:val="24"/>
              </w:rPr>
            </w:pPr>
            <w:r>
              <w:rPr>
                <w:rFonts w:ascii="Cambria" w:eastAsia="Cambria" w:hAnsi="Cambria"/>
                <w:sz w:val="24"/>
              </w:rPr>
              <w:t xml:space="preserve">Site                                     </w:t>
            </w:r>
            <w:proofErr w:type="gramStart"/>
            <w:r>
              <w:rPr>
                <w:rFonts w:ascii="Cambria" w:eastAsia="Cambria" w:hAnsi="Cambria"/>
                <w:sz w:val="24"/>
              </w:rPr>
              <w:t xml:space="preserve">   :</w:t>
            </w:r>
            <w:proofErr w:type="gramEnd"/>
          </w:p>
        </w:tc>
        <w:tc>
          <w:tcPr>
            <w:tcW w:w="6435" w:type="dxa"/>
          </w:tcPr>
          <w:p w14:paraId="43E94FBB" w14:textId="77777777" w:rsidR="000B52B5" w:rsidRPr="004174F5" w:rsidRDefault="000B52B5" w:rsidP="000A0634">
            <w:pPr>
              <w:spacing w:line="0" w:lineRule="atLeast"/>
              <w:ind w:left="7"/>
              <w:rPr>
                <w:rFonts w:ascii="Cambria" w:eastAsia="Cambria" w:hAnsi="Cambria"/>
                <w:color w:val="0000FF"/>
                <w:sz w:val="24"/>
                <w:u w:val="single"/>
              </w:rPr>
            </w:pPr>
            <w:r>
              <w:rPr>
                <w:rFonts w:ascii="Cambria" w:eastAsia="Cambria" w:hAnsi="Cambria"/>
                <w:color w:val="0000FF"/>
                <w:sz w:val="24"/>
                <w:u w:val="single"/>
              </w:rPr>
              <w:t>www.chufes.ma</w:t>
            </w:r>
          </w:p>
        </w:tc>
      </w:tr>
    </w:tbl>
    <w:p w14:paraId="0CB0C6D4" w14:textId="77777777" w:rsidR="000B52B5" w:rsidRDefault="000B52B5" w:rsidP="000B52B5">
      <w:pPr>
        <w:spacing w:line="261" w:lineRule="auto"/>
        <w:ind w:right="380"/>
        <w:jc w:val="both"/>
        <w:rPr>
          <w:rFonts w:ascii="Cambria" w:eastAsia="Cambria" w:hAnsi="Cambria"/>
          <w:sz w:val="24"/>
        </w:rPr>
      </w:pPr>
    </w:p>
    <w:p w14:paraId="3FBF48C3" w14:textId="74C873AD" w:rsidR="004644B5" w:rsidRDefault="004644B5"/>
    <w:p w14:paraId="66372AF4" w14:textId="77777777" w:rsidR="000B52B5" w:rsidRPr="00E81FCB" w:rsidRDefault="000B52B5" w:rsidP="000B52B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D77CB93" w14:textId="77777777" w:rsidR="000B52B5" w:rsidRPr="00E81FCB" w:rsidRDefault="000B52B5" w:rsidP="000B52B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81FCB">
        <w:rPr>
          <w:rFonts w:ascii="Times New Roman" w:hAnsi="Times New Roman" w:cs="Times New Roman"/>
          <w:sz w:val="24"/>
          <w:szCs w:val="24"/>
        </w:rPr>
        <w:t>Le Centre Hospitalier Hassan II est constitué d’une Direction et des formations hospitalières suivantes :</w:t>
      </w:r>
    </w:p>
    <w:p w14:paraId="27C9A6B0" w14:textId="77777777" w:rsidR="000B52B5" w:rsidRPr="00E81FCB" w:rsidRDefault="000B52B5" w:rsidP="000B52B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E0C7125" w14:textId="77777777" w:rsidR="000B52B5" w:rsidRPr="00E81FCB" w:rsidRDefault="000B52B5" w:rsidP="000B52B5">
      <w:pPr>
        <w:pStyle w:val="ListParagraph"/>
        <w:numPr>
          <w:ilvl w:val="0"/>
          <w:numId w:val="4"/>
        </w:numPr>
        <w:ind w:left="107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81FCB">
        <w:rPr>
          <w:rFonts w:ascii="Times New Roman" w:hAnsi="Times New Roman" w:cs="Times New Roman"/>
          <w:sz w:val="24"/>
          <w:szCs w:val="24"/>
        </w:rPr>
        <w:t>Hôpital des spécialités.</w:t>
      </w:r>
    </w:p>
    <w:p w14:paraId="3E5D9606" w14:textId="77777777" w:rsidR="000B52B5" w:rsidRPr="00E81FCB" w:rsidRDefault="000B52B5" w:rsidP="000B52B5">
      <w:pPr>
        <w:pStyle w:val="ListParagraph"/>
        <w:numPr>
          <w:ilvl w:val="0"/>
          <w:numId w:val="4"/>
        </w:numPr>
        <w:ind w:left="107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81FCB">
        <w:rPr>
          <w:rFonts w:ascii="Times New Roman" w:hAnsi="Times New Roman" w:cs="Times New Roman"/>
          <w:sz w:val="24"/>
          <w:szCs w:val="24"/>
        </w:rPr>
        <w:t>Hôpital Mère Enfant.</w:t>
      </w:r>
    </w:p>
    <w:p w14:paraId="27512824" w14:textId="77777777" w:rsidR="000B52B5" w:rsidRPr="00E81FCB" w:rsidRDefault="000B52B5" w:rsidP="000B52B5">
      <w:pPr>
        <w:pStyle w:val="ListParagraph"/>
        <w:numPr>
          <w:ilvl w:val="0"/>
          <w:numId w:val="4"/>
        </w:numPr>
        <w:ind w:left="107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81FCB">
        <w:rPr>
          <w:rFonts w:ascii="Times New Roman" w:hAnsi="Times New Roman" w:cs="Times New Roman"/>
          <w:sz w:val="24"/>
          <w:szCs w:val="24"/>
        </w:rPr>
        <w:t>Hôpital OMAR DRISSI.</w:t>
      </w:r>
    </w:p>
    <w:p w14:paraId="6F7DBD40" w14:textId="77777777" w:rsidR="000B52B5" w:rsidRPr="00E81FCB" w:rsidRDefault="000B52B5" w:rsidP="000B52B5">
      <w:pPr>
        <w:pStyle w:val="ListParagraph"/>
        <w:numPr>
          <w:ilvl w:val="0"/>
          <w:numId w:val="4"/>
        </w:numPr>
        <w:spacing w:after="0"/>
        <w:ind w:left="107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81FCB">
        <w:rPr>
          <w:rFonts w:ascii="Times New Roman" w:hAnsi="Times New Roman" w:cs="Times New Roman"/>
          <w:sz w:val="24"/>
          <w:szCs w:val="24"/>
        </w:rPr>
        <w:t>Hôpital IBN AL HASSAN.</w:t>
      </w:r>
    </w:p>
    <w:p w14:paraId="45D227BA" w14:textId="77777777" w:rsidR="000B52B5" w:rsidRPr="00E81FCB" w:rsidRDefault="000B52B5" w:rsidP="000B52B5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A4ADE91" w14:textId="77777777" w:rsidR="000B52B5" w:rsidRPr="00E81FCB" w:rsidRDefault="000B52B5" w:rsidP="000B52B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81FCB">
        <w:rPr>
          <w:rFonts w:ascii="Times New Roman" w:hAnsi="Times New Roman" w:cs="Times New Roman"/>
          <w:sz w:val="24"/>
          <w:szCs w:val="24"/>
        </w:rPr>
        <w:t>La Direction du Centre Hospitalier Hassan II comprend les organes de Direction et de gestion suivants :</w:t>
      </w:r>
    </w:p>
    <w:p w14:paraId="15492BE8" w14:textId="77777777" w:rsidR="000B52B5" w:rsidRPr="00E81FCB" w:rsidRDefault="000B52B5" w:rsidP="000B52B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32624D8" w14:textId="77777777" w:rsidR="000B52B5" w:rsidRPr="00E81FCB" w:rsidRDefault="000B52B5" w:rsidP="000B52B5">
      <w:pPr>
        <w:pStyle w:val="ListParagraph"/>
        <w:numPr>
          <w:ilvl w:val="0"/>
          <w:numId w:val="5"/>
        </w:numPr>
        <w:ind w:left="107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81FCB">
        <w:rPr>
          <w:rFonts w:ascii="Times New Roman" w:hAnsi="Times New Roman" w:cs="Times New Roman"/>
          <w:sz w:val="24"/>
          <w:szCs w:val="24"/>
        </w:rPr>
        <w:lastRenderedPageBreak/>
        <w:t>Le Secrétariat général.</w:t>
      </w:r>
    </w:p>
    <w:p w14:paraId="596049D5" w14:textId="77777777" w:rsidR="000B52B5" w:rsidRPr="00E81FCB" w:rsidRDefault="000B52B5" w:rsidP="000B52B5">
      <w:pPr>
        <w:pStyle w:val="ListParagraph"/>
        <w:numPr>
          <w:ilvl w:val="0"/>
          <w:numId w:val="5"/>
        </w:numPr>
        <w:ind w:left="107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81FCB">
        <w:rPr>
          <w:rFonts w:ascii="Times New Roman" w:hAnsi="Times New Roman" w:cs="Times New Roman"/>
          <w:sz w:val="24"/>
          <w:szCs w:val="24"/>
        </w:rPr>
        <w:t>La Division des affaires médicales et des soins infirmiers.</w:t>
      </w:r>
    </w:p>
    <w:p w14:paraId="5DFD68A3" w14:textId="77777777" w:rsidR="000B52B5" w:rsidRPr="00E81FCB" w:rsidRDefault="000B52B5" w:rsidP="000B52B5">
      <w:pPr>
        <w:pStyle w:val="ListParagraph"/>
        <w:numPr>
          <w:ilvl w:val="0"/>
          <w:numId w:val="5"/>
        </w:numPr>
        <w:ind w:left="107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81FCB">
        <w:rPr>
          <w:rFonts w:ascii="Times New Roman" w:hAnsi="Times New Roman" w:cs="Times New Roman"/>
          <w:sz w:val="24"/>
          <w:szCs w:val="24"/>
        </w:rPr>
        <w:t>La Division des ressources humaines, de formation et de coopération.</w:t>
      </w:r>
    </w:p>
    <w:p w14:paraId="5DA42382" w14:textId="77777777" w:rsidR="000B52B5" w:rsidRPr="00E81FCB" w:rsidRDefault="000B52B5" w:rsidP="000B52B5">
      <w:pPr>
        <w:pStyle w:val="ListParagraph"/>
        <w:numPr>
          <w:ilvl w:val="0"/>
          <w:numId w:val="5"/>
        </w:numPr>
        <w:ind w:left="107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81FCB">
        <w:rPr>
          <w:rFonts w:ascii="Times New Roman" w:hAnsi="Times New Roman" w:cs="Times New Roman"/>
          <w:sz w:val="24"/>
          <w:szCs w:val="24"/>
        </w:rPr>
        <w:t>La Division des affaires financières, de logistiques et de maintenance.</w:t>
      </w:r>
    </w:p>
    <w:p w14:paraId="7CF31A73" w14:textId="77777777" w:rsidR="000B52B5" w:rsidRPr="00E81FCB" w:rsidRDefault="000B52B5" w:rsidP="000B52B5">
      <w:pPr>
        <w:pStyle w:val="ListParagraph"/>
        <w:numPr>
          <w:ilvl w:val="0"/>
          <w:numId w:val="5"/>
        </w:numPr>
        <w:ind w:left="107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81FCB">
        <w:rPr>
          <w:rFonts w:ascii="Times New Roman" w:hAnsi="Times New Roman" w:cs="Times New Roman"/>
          <w:sz w:val="24"/>
          <w:szCs w:val="24"/>
        </w:rPr>
        <w:t>Le Service de l’informatique et des statistiques.</w:t>
      </w:r>
    </w:p>
    <w:p w14:paraId="154AA105" w14:textId="77777777" w:rsidR="000B52B5" w:rsidRDefault="000B52B5" w:rsidP="000B52B5">
      <w:pPr>
        <w:pStyle w:val="ListParagraph"/>
        <w:numPr>
          <w:ilvl w:val="0"/>
          <w:numId w:val="5"/>
        </w:numPr>
        <w:spacing w:after="0"/>
        <w:ind w:left="107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81FCB">
        <w:rPr>
          <w:rFonts w:ascii="Times New Roman" w:hAnsi="Times New Roman" w:cs="Times New Roman"/>
          <w:sz w:val="24"/>
          <w:szCs w:val="24"/>
        </w:rPr>
        <w:t>Le Service d’audit et de contrôle de gestion.</w:t>
      </w:r>
    </w:p>
    <w:p w14:paraId="215D03DC" w14:textId="77777777" w:rsidR="000B52B5" w:rsidRPr="00E81FCB" w:rsidRDefault="000B52B5" w:rsidP="000B52B5">
      <w:pPr>
        <w:pStyle w:val="ListParagraph"/>
        <w:widowControl w:val="0"/>
        <w:numPr>
          <w:ilvl w:val="0"/>
          <w:numId w:val="6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b/>
          <w:color w:val="525252" w:themeColor="accent3" w:themeShade="80"/>
          <w:sz w:val="26"/>
          <w:szCs w:val="26"/>
          <w:u w:val="single"/>
        </w:rPr>
      </w:pPr>
      <w:bookmarkStart w:id="0" w:name="_Toc329891341"/>
      <w:r w:rsidRPr="00E81FCB">
        <w:rPr>
          <w:rFonts w:ascii="Times New Roman" w:hAnsi="Times New Roman" w:cs="Times New Roman"/>
          <w:b/>
          <w:color w:val="525252" w:themeColor="accent3" w:themeShade="80"/>
          <w:sz w:val="26"/>
          <w:szCs w:val="26"/>
          <w:u w:val="single"/>
        </w:rPr>
        <w:t>L’organigramme de la direction du « CH Hassan II » :</w:t>
      </w:r>
      <w:bookmarkEnd w:id="0"/>
    </w:p>
    <w:p w14:paraId="0869DB94" w14:textId="77777777" w:rsidR="000B52B5" w:rsidRPr="00E81FCB" w:rsidRDefault="000B52B5" w:rsidP="000B52B5">
      <w:pPr>
        <w:pStyle w:val="ListParagraph"/>
        <w:widowControl w:val="0"/>
        <w:spacing w:after="0" w:line="360" w:lineRule="auto"/>
        <w:contextualSpacing w:val="0"/>
        <w:jc w:val="both"/>
        <w:rPr>
          <w:rFonts w:ascii="Times New Roman" w:hAnsi="Times New Roman" w:cs="Times New Roman"/>
          <w:b/>
          <w:color w:val="525252" w:themeColor="accent3" w:themeShade="80"/>
          <w:sz w:val="24"/>
          <w:szCs w:val="24"/>
          <w:u w:val="single"/>
        </w:rPr>
      </w:pPr>
    </w:p>
    <w:p w14:paraId="60196945" w14:textId="77777777" w:rsidR="000B52B5" w:rsidRPr="00E81FCB" w:rsidRDefault="000B52B5" w:rsidP="000B52B5">
      <w:pPr>
        <w:pStyle w:val="ttttttttttttt"/>
        <w:widowControl w:val="0"/>
        <w:spacing w:before="0" w:line="360" w:lineRule="auto"/>
        <w:jc w:val="left"/>
      </w:pPr>
      <w:r w:rsidRPr="00E81FCB">
        <w:rPr>
          <w:i w:val="0"/>
          <w:noProof/>
          <w:u w:val="none"/>
          <w:lang w:eastAsia="fr-FR"/>
        </w:rPr>
        <w:drawing>
          <wp:inline distT="0" distB="0" distL="0" distR="0" wp14:anchorId="18DCDF72" wp14:editId="6C74D88D">
            <wp:extent cx="6228000" cy="4356838"/>
            <wp:effectExtent l="19050" t="19050" r="20400" b="24662"/>
            <wp:docPr id="315" name="Image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00" cy="4356838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E87839" w14:textId="77777777" w:rsidR="000B52B5" w:rsidRPr="00E81FCB" w:rsidRDefault="000B52B5" w:rsidP="000B52B5">
      <w:pPr>
        <w:pStyle w:val="ttttttttttttt"/>
        <w:widowControl w:val="0"/>
        <w:spacing w:line="360" w:lineRule="auto"/>
        <w:ind w:left="794"/>
      </w:pPr>
      <w:bookmarkStart w:id="1" w:name="_Toc358904076"/>
      <w:r w:rsidRPr="00E81FCB">
        <w:t xml:space="preserve">Figure 1. </w:t>
      </w:r>
      <w:r>
        <w:fldChar w:fldCharType="begin"/>
      </w:r>
      <w:r>
        <w:instrText xml:space="preserve"> SEQ Figure_1.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E81FCB">
        <w:t xml:space="preserve"> : Organigramme de « CH Hassan II » :</w:t>
      </w:r>
      <w:r w:rsidRPr="00E81FCB">
        <w:rPr>
          <w:rFonts w:ascii="Times New Roman" w:hAnsi="Times New Roman" w:cs="Times New Roman"/>
          <w:i w:val="0"/>
          <w:sz w:val="24"/>
          <w:szCs w:val="24"/>
          <w:u w:val="none"/>
        </w:rPr>
        <w:t xml:space="preserve"> [W-1]</w:t>
      </w:r>
      <w:bookmarkEnd w:id="1"/>
    </w:p>
    <w:p w14:paraId="7658FBB8" w14:textId="77777777" w:rsidR="000B52B5" w:rsidRPr="00E81FCB" w:rsidRDefault="000B52B5" w:rsidP="000B52B5">
      <w:pPr>
        <w:pStyle w:val="ttttttttttttt"/>
        <w:widowControl w:val="0"/>
        <w:tabs>
          <w:tab w:val="left" w:pos="6781"/>
        </w:tabs>
        <w:spacing w:before="0" w:line="360" w:lineRule="auto"/>
        <w:ind w:left="708"/>
        <w:jc w:val="left"/>
        <w:rPr>
          <w:rFonts w:ascii="Times New Roman" w:hAnsi="Times New Roman" w:cs="Times New Roman"/>
          <w:i w:val="0"/>
          <w:sz w:val="24"/>
          <w:szCs w:val="24"/>
          <w:u w:val="none"/>
        </w:rPr>
      </w:pPr>
      <w:r w:rsidRPr="00E81FCB">
        <w:rPr>
          <w:rFonts w:ascii="Times New Roman" w:hAnsi="Times New Roman" w:cs="Times New Roman"/>
          <w:i w:val="0"/>
          <w:sz w:val="24"/>
          <w:szCs w:val="24"/>
          <w:u w:val="none"/>
        </w:rPr>
        <w:tab/>
      </w:r>
    </w:p>
    <w:p w14:paraId="4EBDB9F4" w14:textId="77777777" w:rsidR="000B52B5" w:rsidRPr="00E81FCB" w:rsidRDefault="000B52B5" w:rsidP="000B52B5">
      <w:pPr>
        <w:pStyle w:val="ListParagraph"/>
        <w:widowControl w:val="0"/>
        <w:numPr>
          <w:ilvl w:val="0"/>
          <w:numId w:val="6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b/>
          <w:color w:val="525252" w:themeColor="accent3" w:themeShade="80"/>
          <w:sz w:val="26"/>
          <w:szCs w:val="26"/>
          <w:u w:val="single"/>
        </w:rPr>
      </w:pPr>
      <w:r w:rsidRPr="00E81FCB">
        <w:rPr>
          <w:rFonts w:ascii="Times New Roman" w:hAnsi="Times New Roman" w:cs="Times New Roman"/>
          <w:b/>
          <w:color w:val="525252" w:themeColor="accent3" w:themeShade="80"/>
          <w:sz w:val="26"/>
          <w:szCs w:val="26"/>
          <w:u w:val="single"/>
        </w:rPr>
        <w:t>Le service d’informatique et des statistiques :</w:t>
      </w:r>
    </w:p>
    <w:p w14:paraId="5F93A612" w14:textId="77777777" w:rsidR="000B52B5" w:rsidRPr="00E81FCB" w:rsidRDefault="000B52B5" w:rsidP="000B52B5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56F7FA" w14:textId="77777777" w:rsidR="000B52B5" w:rsidRPr="00E81FCB" w:rsidRDefault="000B52B5" w:rsidP="000B52B5">
      <w:pPr>
        <w:widowControl w:val="0"/>
        <w:spacing w:after="0" w:line="360" w:lineRule="auto"/>
        <w:ind w:left="357" w:firstLine="34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1FC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Ce service est rattaché au secrétariat général du centre hospitalier. Il est chargé de :</w:t>
      </w:r>
    </w:p>
    <w:p w14:paraId="2973F9D4" w14:textId="77777777" w:rsidR="000B52B5" w:rsidRPr="00E81FCB" w:rsidRDefault="000B52B5" w:rsidP="000B52B5">
      <w:pPr>
        <w:widowControl w:val="0"/>
        <w:spacing w:after="0" w:line="360" w:lineRule="auto"/>
        <w:ind w:left="357" w:firstLine="346"/>
        <w:jc w:val="both"/>
        <w:rPr>
          <w:rFonts w:ascii="Times New Roman" w:hAnsi="Times New Roman" w:cs="Times New Roman"/>
          <w:sz w:val="24"/>
          <w:szCs w:val="24"/>
        </w:rPr>
      </w:pPr>
      <w:r w:rsidRPr="00E81F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</w:p>
    <w:p w14:paraId="614402D8" w14:textId="77777777" w:rsidR="000B52B5" w:rsidRPr="00E81FCB" w:rsidRDefault="000B52B5" w:rsidP="000B52B5">
      <w:pPr>
        <w:pStyle w:val="ListParagraph"/>
        <w:widowControl w:val="0"/>
        <w:numPr>
          <w:ilvl w:val="0"/>
          <w:numId w:val="7"/>
        </w:num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81FCB">
        <w:rPr>
          <w:rFonts w:ascii="Times New Roman" w:hAnsi="Times New Roman" w:cs="Times New Roman"/>
          <w:sz w:val="24"/>
          <w:szCs w:val="24"/>
        </w:rPr>
        <w:t xml:space="preserve">Superviser et coordonner les travaux d’élaboration d’un schéma directeur des systèmes d’information. </w:t>
      </w:r>
    </w:p>
    <w:p w14:paraId="092E0797" w14:textId="77777777" w:rsidR="000B52B5" w:rsidRPr="00E81FCB" w:rsidRDefault="000B52B5" w:rsidP="000B52B5">
      <w:pPr>
        <w:pStyle w:val="ListParagraph"/>
        <w:widowControl w:val="0"/>
        <w:numPr>
          <w:ilvl w:val="0"/>
          <w:numId w:val="7"/>
        </w:num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81FCB">
        <w:rPr>
          <w:rFonts w:ascii="Times New Roman" w:hAnsi="Times New Roman" w:cs="Times New Roman"/>
          <w:sz w:val="24"/>
          <w:szCs w:val="24"/>
        </w:rPr>
        <w:t xml:space="preserve">Définir le plan informatique conformément au schéma directeur, de superviser et de coordonner la conception et la mise en place d’un système d’information pour la gestion. </w:t>
      </w:r>
    </w:p>
    <w:p w14:paraId="45E5EDA4" w14:textId="77777777" w:rsidR="000B52B5" w:rsidRPr="00E81FCB" w:rsidRDefault="000B52B5" w:rsidP="000B52B5">
      <w:pPr>
        <w:pStyle w:val="ListParagraph"/>
        <w:widowControl w:val="0"/>
        <w:numPr>
          <w:ilvl w:val="0"/>
          <w:numId w:val="7"/>
        </w:numPr>
        <w:spacing w:after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81FCB">
        <w:rPr>
          <w:rFonts w:ascii="Times New Roman" w:hAnsi="Times New Roman" w:cs="Times New Roman"/>
          <w:sz w:val="24"/>
          <w:szCs w:val="24"/>
        </w:rPr>
        <w:t>Assurer le suivi, la coordination et l’exécution des projets d’information au niveau du centre tout en garantissant la cohérence et l’intégrité du système d’information.</w:t>
      </w:r>
    </w:p>
    <w:p w14:paraId="20DA98DA" w14:textId="77777777" w:rsidR="000B52B5" w:rsidRPr="00E81FCB" w:rsidRDefault="000B52B5" w:rsidP="000B52B5">
      <w:pPr>
        <w:pStyle w:val="ListParagraph"/>
        <w:widowControl w:val="0"/>
        <w:numPr>
          <w:ilvl w:val="0"/>
          <w:numId w:val="7"/>
        </w:num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81FCB">
        <w:rPr>
          <w:rFonts w:ascii="Times New Roman" w:hAnsi="Times New Roman" w:cs="Times New Roman"/>
          <w:sz w:val="24"/>
          <w:szCs w:val="24"/>
        </w:rPr>
        <w:t xml:space="preserve">Être l’interlocuteur privilégié des utilisateurs, pour les problèmes informatiques (matériel, réseau, logiciel). </w:t>
      </w:r>
    </w:p>
    <w:p w14:paraId="7D26A8BA" w14:textId="77777777" w:rsidR="000B52B5" w:rsidRPr="00E81FCB" w:rsidRDefault="000B52B5" w:rsidP="000B52B5">
      <w:pPr>
        <w:pStyle w:val="ListParagraph"/>
        <w:widowControl w:val="0"/>
        <w:numPr>
          <w:ilvl w:val="0"/>
          <w:numId w:val="7"/>
        </w:num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81FCB">
        <w:rPr>
          <w:rFonts w:ascii="Times New Roman" w:hAnsi="Times New Roman" w:cs="Times New Roman"/>
          <w:sz w:val="24"/>
          <w:szCs w:val="24"/>
        </w:rPr>
        <w:t>Avoir une vision globale du système, être conscient de l’enjeu de la cohérence globale du système d’information du Centre hospitalier et des dangers liés aux systèmes parallèles et à la redondance d’informations.</w:t>
      </w:r>
    </w:p>
    <w:p w14:paraId="4F23D6FD" w14:textId="77777777" w:rsidR="000B52B5" w:rsidRPr="00E81FCB" w:rsidRDefault="000B52B5" w:rsidP="000B52B5">
      <w:pPr>
        <w:pStyle w:val="ListParagraph"/>
        <w:widowControl w:val="0"/>
        <w:numPr>
          <w:ilvl w:val="0"/>
          <w:numId w:val="7"/>
        </w:num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81FCB">
        <w:rPr>
          <w:rFonts w:ascii="Times New Roman" w:hAnsi="Times New Roman" w:cs="Times New Roman"/>
          <w:sz w:val="24"/>
          <w:szCs w:val="24"/>
        </w:rPr>
        <w:t xml:space="preserve">Elaborer et formaliser les projets des cahiers des charges décrivant les spécifications fonctionnelles des applications informatiques et soumission aux utilisateurs aux fins de validation. </w:t>
      </w:r>
    </w:p>
    <w:p w14:paraId="2CFB85A6" w14:textId="77777777" w:rsidR="000B52B5" w:rsidRPr="00E81FCB" w:rsidRDefault="000B52B5" w:rsidP="000B52B5">
      <w:pPr>
        <w:pStyle w:val="ListParagraph"/>
        <w:widowControl w:val="0"/>
        <w:numPr>
          <w:ilvl w:val="0"/>
          <w:numId w:val="7"/>
        </w:num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81FCB">
        <w:rPr>
          <w:rFonts w:ascii="Times New Roman" w:hAnsi="Times New Roman" w:cs="Times New Roman"/>
          <w:sz w:val="24"/>
          <w:szCs w:val="24"/>
        </w:rPr>
        <w:t>Contrôler la qualité des applications développées par le service et exécuter les procédures de réception en liaison avec les services utilisateurs de la production informatique.</w:t>
      </w:r>
    </w:p>
    <w:p w14:paraId="4842EDB2" w14:textId="77777777" w:rsidR="000B52B5" w:rsidRPr="00E81FCB" w:rsidRDefault="000B52B5" w:rsidP="000B52B5">
      <w:pPr>
        <w:pStyle w:val="ListParagraph"/>
        <w:widowControl w:val="0"/>
        <w:numPr>
          <w:ilvl w:val="0"/>
          <w:numId w:val="7"/>
        </w:num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81FCB">
        <w:rPr>
          <w:rFonts w:ascii="Times New Roman" w:hAnsi="Times New Roman" w:cs="Times New Roman"/>
          <w:sz w:val="24"/>
          <w:szCs w:val="24"/>
        </w:rPr>
        <w:t>Coordonner, développer, aider à la mise en place d’un système d’information pour la gestion.</w:t>
      </w:r>
    </w:p>
    <w:p w14:paraId="4AA5AEF0" w14:textId="77777777" w:rsidR="000B52B5" w:rsidRPr="00E81FCB" w:rsidRDefault="000B52B5" w:rsidP="000B52B5">
      <w:pPr>
        <w:pStyle w:val="ListParagraph"/>
        <w:widowControl w:val="0"/>
        <w:numPr>
          <w:ilvl w:val="0"/>
          <w:numId w:val="7"/>
        </w:num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81FCB">
        <w:rPr>
          <w:rFonts w:ascii="Times New Roman" w:hAnsi="Times New Roman" w:cs="Times New Roman"/>
          <w:sz w:val="24"/>
          <w:szCs w:val="24"/>
        </w:rPr>
        <w:t>Assurer la formation du personnel utilisateur.</w:t>
      </w:r>
    </w:p>
    <w:p w14:paraId="51350EE5" w14:textId="77777777" w:rsidR="000B52B5" w:rsidRPr="00E81FCB" w:rsidRDefault="000B52B5" w:rsidP="000B52B5">
      <w:pPr>
        <w:pStyle w:val="ListParagraph"/>
        <w:widowControl w:val="0"/>
        <w:numPr>
          <w:ilvl w:val="0"/>
          <w:numId w:val="7"/>
        </w:num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81FCB">
        <w:rPr>
          <w:rFonts w:ascii="Times New Roman" w:hAnsi="Times New Roman" w:cs="Times New Roman"/>
          <w:sz w:val="24"/>
          <w:szCs w:val="24"/>
        </w:rPr>
        <w:t>Elaborer et mettre à jour les sites intranet et internet du centre hospitalier.</w:t>
      </w:r>
    </w:p>
    <w:p w14:paraId="7B893BA2" w14:textId="77777777" w:rsidR="000B52B5" w:rsidRPr="00E81FCB" w:rsidRDefault="000B52B5" w:rsidP="000B52B5">
      <w:pPr>
        <w:pStyle w:val="ListParagraph"/>
        <w:widowControl w:val="0"/>
        <w:numPr>
          <w:ilvl w:val="0"/>
          <w:numId w:val="7"/>
        </w:num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81FCB">
        <w:rPr>
          <w:rFonts w:ascii="Times New Roman" w:hAnsi="Times New Roman" w:cs="Times New Roman"/>
          <w:sz w:val="24"/>
          <w:szCs w:val="24"/>
        </w:rPr>
        <w:t>Développer en collaboration avec les responsables des formations hospitalières du Centre à mettre en place une comptabilité générale et une comptabilité analytique.</w:t>
      </w:r>
    </w:p>
    <w:p w14:paraId="5AC1AAE3" w14:textId="77777777" w:rsidR="000B52B5" w:rsidRPr="00E81FCB" w:rsidRDefault="000B52B5" w:rsidP="000B52B5">
      <w:pPr>
        <w:pStyle w:val="ListParagraph"/>
        <w:widowControl w:val="0"/>
        <w:numPr>
          <w:ilvl w:val="0"/>
          <w:numId w:val="7"/>
        </w:num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81FCB">
        <w:rPr>
          <w:rFonts w:ascii="Times New Roman" w:hAnsi="Times New Roman" w:cs="Times New Roman"/>
          <w:sz w:val="24"/>
          <w:szCs w:val="24"/>
        </w:rPr>
        <w:t xml:space="preserve">Développer des procédures de contrôle de gestion et de veiller à leur mise en œuvre. </w:t>
      </w:r>
    </w:p>
    <w:p w14:paraId="52C5BC2D" w14:textId="77777777" w:rsidR="000B52B5" w:rsidRPr="00E81FCB" w:rsidRDefault="000B52B5" w:rsidP="000B52B5">
      <w:pPr>
        <w:pStyle w:val="ListParagraph"/>
        <w:widowControl w:val="0"/>
        <w:numPr>
          <w:ilvl w:val="0"/>
          <w:numId w:val="7"/>
        </w:num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81FCB">
        <w:rPr>
          <w:rFonts w:ascii="Times New Roman" w:hAnsi="Times New Roman" w:cs="Times New Roman"/>
          <w:sz w:val="24"/>
          <w:szCs w:val="24"/>
        </w:rPr>
        <w:t>Développer une politique de communication du centre hospitalier et de veiller à sa mise en application.</w:t>
      </w:r>
    </w:p>
    <w:p w14:paraId="06D0F1E7" w14:textId="77777777" w:rsidR="000B52B5" w:rsidRPr="00E81FCB" w:rsidRDefault="000B52B5" w:rsidP="000B52B5">
      <w:pPr>
        <w:pStyle w:val="ListParagraph"/>
        <w:widowControl w:val="0"/>
        <w:numPr>
          <w:ilvl w:val="0"/>
          <w:numId w:val="7"/>
        </w:numPr>
        <w:spacing w:after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81FCB">
        <w:rPr>
          <w:rFonts w:ascii="Times New Roman" w:hAnsi="Times New Roman" w:cs="Times New Roman"/>
          <w:sz w:val="24"/>
          <w:szCs w:val="24"/>
        </w:rPr>
        <w:t>Elaborer et de réaliser les documents d’information interne du centre hospitalier.</w:t>
      </w:r>
    </w:p>
    <w:p w14:paraId="490AAAAF" w14:textId="77777777" w:rsidR="000B52B5" w:rsidRDefault="000B52B5">
      <w:bookmarkStart w:id="2" w:name="_GoBack"/>
      <w:bookmarkEnd w:id="2"/>
    </w:p>
    <w:sectPr w:rsidR="000B5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hybridMultilevel"/>
    <w:tmpl w:val="721DA316"/>
    <w:lvl w:ilvl="0" w:tplc="FFFFFFFF">
      <w:start w:val="880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5"/>
    <w:multiLevelType w:val="hybridMultilevel"/>
    <w:tmpl w:val="2443A858"/>
    <w:lvl w:ilvl="0" w:tplc="FFFFFFFF">
      <w:start w:val="78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6"/>
    <w:multiLevelType w:val="hybridMultilevel"/>
    <w:tmpl w:val="2D1D5AE8"/>
    <w:lvl w:ilvl="0" w:tplc="FFFFFFFF">
      <w:start w:val="12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706527"/>
    <w:multiLevelType w:val="hybridMultilevel"/>
    <w:tmpl w:val="A82C1B0C"/>
    <w:lvl w:ilvl="0" w:tplc="12E05B4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0E3908"/>
    <w:multiLevelType w:val="hybridMultilevel"/>
    <w:tmpl w:val="28743856"/>
    <w:lvl w:ilvl="0" w:tplc="12E05B4C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30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06" w:hanging="360"/>
      </w:pPr>
      <w:rPr>
        <w:rFonts w:ascii="Wingdings" w:hAnsi="Wingdings" w:hint="default"/>
      </w:rPr>
    </w:lvl>
  </w:abstractNum>
  <w:abstractNum w:abstractNumId="5" w15:restartNumberingAfterBreak="0">
    <w:nsid w:val="6A8428FA"/>
    <w:multiLevelType w:val="hybridMultilevel"/>
    <w:tmpl w:val="B92442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5263E0"/>
    <w:multiLevelType w:val="hybridMultilevel"/>
    <w:tmpl w:val="95BCEF62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2B5"/>
    <w:rsid w:val="000B52B5"/>
    <w:rsid w:val="0046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BC201"/>
  <w15:chartTrackingRefBased/>
  <w15:docId w15:val="{24BD5AA4-F975-4E71-A823-BD1C0ABB2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2B5"/>
    <w:pPr>
      <w:spacing w:after="200" w:line="276" w:lineRule="auto"/>
    </w:pPr>
    <w:rPr>
      <w:rFonts w:eastAsiaTheme="minorEastAsia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52B5"/>
    <w:pPr>
      <w:spacing w:after="0" w:line="240" w:lineRule="auto"/>
    </w:pPr>
    <w:rPr>
      <w:rFonts w:eastAsiaTheme="minorEastAsia"/>
      <w:lang w:val="fr-FR" w:eastAsia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99"/>
    <w:qFormat/>
    <w:rsid w:val="000B52B5"/>
    <w:pPr>
      <w:ind w:left="720"/>
      <w:contextualSpacing/>
    </w:pPr>
    <w:rPr>
      <w:rFonts w:eastAsiaTheme="minorHAnsi"/>
      <w:lang w:eastAsia="en-US"/>
    </w:rPr>
  </w:style>
  <w:style w:type="paragraph" w:customStyle="1" w:styleId="ttttttttttttt">
    <w:name w:val="ttttttttttttt"/>
    <w:basedOn w:val="Caption"/>
    <w:link w:val="tttttttttttttCar"/>
    <w:qFormat/>
    <w:rsid w:val="000B52B5"/>
    <w:pPr>
      <w:spacing w:before="240" w:after="0"/>
      <w:jc w:val="center"/>
    </w:pPr>
    <w:rPr>
      <w:rFonts w:eastAsiaTheme="minorHAnsi"/>
      <w:bCs/>
      <w:iCs w:val="0"/>
      <w:color w:val="auto"/>
      <w:sz w:val="22"/>
      <w:szCs w:val="22"/>
      <w:u w:val="single"/>
      <w:lang w:eastAsia="en-US"/>
    </w:rPr>
  </w:style>
  <w:style w:type="character" w:customStyle="1" w:styleId="tttttttttttttCar">
    <w:name w:val="ttttttttttttt Car"/>
    <w:basedOn w:val="DefaultParagraphFont"/>
    <w:link w:val="ttttttttttttt"/>
    <w:rsid w:val="000B52B5"/>
    <w:rPr>
      <w:bCs/>
      <w:i/>
      <w:u w:val="single"/>
      <w:lang w:val="fr-FR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B52B5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675</Words>
  <Characters>3853</Characters>
  <Application>Microsoft Office Word</Application>
  <DocSecurity>0</DocSecurity>
  <Lines>32</Lines>
  <Paragraphs>9</Paragraphs>
  <ScaleCrop>false</ScaleCrop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mourad mtouaa</dc:creator>
  <cp:keywords/>
  <dc:description/>
  <cp:lastModifiedBy>mourad mtouaa</cp:lastModifiedBy>
  <cp:revision>1</cp:revision>
  <dcterms:created xsi:type="dcterms:W3CDTF">2019-07-25T00:40:00Z</dcterms:created>
  <dcterms:modified xsi:type="dcterms:W3CDTF">2019-07-25T00:41:00Z</dcterms:modified>
</cp:coreProperties>
</file>