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B8EF3" w14:textId="77777777" w:rsidR="005813EF" w:rsidRDefault="008858BD" w:rsidP="003678D2">
      <w:pPr>
        <w:tabs>
          <w:tab w:val="left" w:pos="6720"/>
        </w:tabs>
        <w:sectPr w:rsidR="005813EF" w:rsidSect="00DE4140">
          <w:footerReference w:type="default" r:id="rId8"/>
          <w:pgSz w:w="11906" w:h="16838"/>
          <w:pgMar w:top="1418" w:right="1418" w:bottom="1418" w:left="1418" w:header="680" w:footer="454" w:gutter="0"/>
          <w:cols w:space="708"/>
          <w:docGrid w:linePitch="360"/>
        </w:sectPr>
      </w:pPr>
      <w:r w:rsidRPr="00750DCE">
        <w:rPr>
          <w:noProof/>
          <w:highlight w:val="yellow"/>
          <w:lang w:eastAsia="fr-FR"/>
        </w:rPr>
        <mc:AlternateContent>
          <mc:Choice Requires="wps">
            <w:drawing>
              <wp:anchor distT="45720" distB="45720" distL="114300" distR="114300" simplePos="0" relativeHeight="251732992" behindDoc="0" locked="0" layoutInCell="1" allowOverlap="1" wp14:anchorId="30B681A8" wp14:editId="2690F1CB">
                <wp:simplePos x="0" y="0"/>
                <wp:positionH relativeFrom="margin">
                  <wp:align>center</wp:align>
                </wp:positionH>
                <wp:positionV relativeFrom="paragraph">
                  <wp:posOffset>635</wp:posOffset>
                </wp:positionV>
                <wp:extent cx="6552565" cy="887730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2565" cy="8877300"/>
                        </a:xfrm>
                        <a:prstGeom prst="rect">
                          <a:avLst/>
                        </a:prstGeom>
                        <a:solidFill>
                          <a:srgbClr val="FFFFFF"/>
                        </a:solidFill>
                        <a:ln w="9525">
                          <a:noFill/>
                          <a:miter lim="800000"/>
                          <a:headEnd/>
                          <a:tailEnd/>
                        </a:ln>
                      </wps:spPr>
                      <wps:txbx>
                        <w:txbxContent>
                          <w:p w14:paraId="6DC93012" w14:textId="18EF0BF7" w:rsidR="003678D2" w:rsidRPr="00326638" w:rsidRDefault="003227EB" w:rsidP="00C7141F">
                            <w:pPr>
                              <w:spacing w:line="276" w:lineRule="auto"/>
                              <w:jc w:val="center"/>
                              <w:rPr>
                                <w:b/>
                                <w:bCs/>
                                <w:color w:val="C00000"/>
                                <w:sz w:val="144"/>
                                <w:szCs w:val="144"/>
                                <w:rtl/>
                              </w:rPr>
                            </w:pPr>
                            <w:r>
                              <w:rPr>
                                <w:b/>
                                <w:bCs/>
                                <w:noProof/>
                                <w:color w:val="C00000"/>
                                <w:sz w:val="144"/>
                                <w:szCs w:val="144"/>
                                <w:rtl/>
                                <w:lang w:val="ar-SA"/>
                              </w:rPr>
                              <w:drawing>
                                <wp:inline distT="0" distB="0" distL="0" distR="0" wp14:anchorId="25AAC7D1" wp14:editId="5D1AFB15">
                                  <wp:extent cx="6360795" cy="7670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ons.png"/>
                                          <pic:cNvPicPr/>
                                        </pic:nvPicPr>
                                        <pic:blipFill>
                                          <a:blip r:embed="rId9">
                                            <a:extLst>
                                              <a:ext uri="{28A0092B-C50C-407E-A947-70E740481C1C}">
                                                <a14:useLocalDpi xmlns:a14="http://schemas.microsoft.com/office/drawing/2010/main" val="0"/>
                                              </a:ext>
                                            </a:extLst>
                                          </a:blip>
                                          <a:stretch>
                                            <a:fillRect/>
                                          </a:stretch>
                                        </pic:blipFill>
                                        <pic:spPr>
                                          <a:xfrm>
                                            <a:off x="0" y="0"/>
                                            <a:ext cx="6360795" cy="767080"/>
                                          </a:xfrm>
                                          <a:prstGeom prst="rect">
                                            <a:avLst/>
                                          </a:prstGeom>
                                        </pic:spPr>
                                      </pic:pic>
                                    </a:graphicData>
                                  </a:graphic>
                                </wp:inline>
                              </w:drawing>
                            </w: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
                              <w:gridCol w:w="360"/>
                            </w:tblGrid>
                            <w:tr w:rsidR="003678D2" w14:paraId="71B2AF89" w14:textId="77777777" w:rsidTr="003678D2">
                              <w:trPr>
                                <w:trHeight w:val="139"/>
                              </w:trPr>
                              <w:tc>
                                <w:tcPr>
                                  <w:tcW w:w="226" w:type="dxa"/>
                                </w:tcPr>
                                <w:p w14:paraId="5A4608F7" w14:textId="77777777" w:rsidR="003678D2" w:rsidRPr="00F22301" w:rsidRDefault="003678D2" w:rsidP="00DC234E">
                                  <w:pPr>
                                    <w:ind w:right="-249"/>
                                    <w:rPr>
                                      <w:b/>
                                      <w:bCs/>
                                      <w:sz w:val="28"/>
                                      <w:szCs w:val="28"/>
                                    </w:rPr>
                                  </w:pPr>
                                </w:p>
                              </w:tc>
                              <w:tc>
                                <w:tcPr>
                                  <w:tcW w:w="360" w:type="dxa"/>
                                </w:tcPr>
                                <w:p w14:paraId="4BD2D142" w14:textId="77777777" w:rsidR="003678D2" w:rsidRPr="00F22301" w:rsidRDefault="003678D2" w:rsidP="00DC234E">
                                  <w:pPr>
                                    <w:ind w:right="-249"/>
                                    <w:rPr>
                                      <w:b/>
                                      <w:bCs/>
                                      <w:sz w:val="28"/>
                                      <w:szCs w:val="28"/>
                                    </w:rPr>
                                  </w:pPr>
                                </w:p>
                              </w:tc>
                            </w:tr>
                          </w:tbl>
                          <w:p w14:paraId="6F04FD73" w14:textId="77777777" w:rsidR="003678D2" w:rsidRPr="00570092" w:rsidRDefault="003678D2" w:rsidP="008858BD">
                            <w:pPr>
                              <w:ind w:right="-249"/>
                              <w:jc w:val="center"/>
                              <w:rPr>
                                <w:b/>
                                <w:bCs/>
                              </w:rPr>
                            </w:pPr>
                          </w:p>
                          <w:p w14:paraId="2D7C0729" w14:textId="77777777" w:rsidR="003678D2" w:rsidRDefault="003678D2" w:rsidP="008858BD">
                            <w:pPr>
                              <w:spacing w:after="0"/>
                              <w:rPr>
                                <w:b/>
                                <w:bCs/>
                              </w:rPr>
                            </w:pPr>
                            <w:r>
                              <w:rPr>
                                <w:b/>
                                <w:bCs/>
                              </w:rPr>
                              <w:tab/>
                            </w:r>
                          </w:p>
                          <w:p w14:paraId="0A2B7668" w14:textId="77777777" w:rsidR="003678D2" w:rsidRDefault="003678D2" w:rsidP="008858BD">
                            <w:pPr>
                              <w:spacing w:after="0"/>
                              <w:rPr>
                                <w:b/>
                                <w:bCs/>
                              </w:rPr>
                            </w:pPr>
                          </w:p>
                          <w:p w14:paraId="406A2456" w14:textId="77777777" w:rsidR="003678D2" w:rsidRDefault="003678D2" w:rsidP="008858BD">
                            <w:pPr>
                              <w:spacing w:after="0"/>
                              <w:rPr>
                                <w:b/>
                                <w:bCs/>
                              </w:rPr>
                            </w:pPr>
                          </w:p>
                          <w:p w14:paraId="4300C5B1" w14:textId="77777777" w:rsidR="003678D2" w:rsidRDefault="003678D2" w:rsidP="008858BD">
                            <w:pPr>
                              <w:spacing w:after="0"/>
                              <w:rPr>
                                <w:b/>
                                <w:bCs/>
                              </w:rPr>
                            </w:pPr>
                          </w:p>
                          <w:p w14:paraId="0FACF7F6" w14:textId="77777777" w:rsidR="003678D2" w:rsidRPr="000940CF" w:rsidRDefault="003678D2" w:rsidP="008858BD">
                            <w:pPr>
                              <w:spacing w:after="0"/>
                              <w:rPr>
                                <w:b/>
                                <w:bCs/>
                              </w:rPr>
                            </w:pPr>
                          </w:p>
                          <w:p w14:paraId="79B157FA" w14:textId="77777777" w:rsidR="003678D2" w:rsidRPr="000940CF" w:rsidRDefault="003678D2" w:rsidP="008858BD">
                            <w:pPr>
                              <w:spacing w:after="0"/>
                              <w:rPr>
                                <w:b/>
                                <w:bCs/>
                              </w:rPr>
                            </w:pPr>
                            <w:r w:rsidRPr="000940CF">
                              <w:rPr>
                                <w:b/>
                                <w:bCs/>
                              </w:rPr>
                              <w:tab/>
                            </w:r>
                            <w:r w:rsidRPr="000940CF">
                              <w:rPr>
                                <w:b/>
                                <w:bCs/>
                              </w:rPr>
                              <w:tab/>
                            </w:r>
                          </w:p>
                          <w:p w14:paraId="23891A31" w14:textId="77777777" w:rsidR="003678D2" w:rsidRPr="000940CF" w:rsidRDefault="003678D2" w:rsidP="008858BD">
                            <w:pPr>
                              <w:spacing w:after="0"/>
                              <w:rPr>
                                <w:b/>
                                <w:bCs/>
                              </w:rPr>
                            </w:pPr>
                            <w:r w:rsidRPr="000940CF">
                              <w:rPr>
                                <w:b/>
                                <w:bCs/>
                              </w:rPr>
                              <w:tab/>
                            </w:r>
                          </w:p>
                          <w:p w14:paraId="5DBE93C1" w14:textId="77777777" w:rsidR="003678D2" w:rsidRPr="00665C7B" w:rsidRDefault="003678D2" w:rsidP="008858BD">
                            <w:pPr>
                              <w:spacing w:after="0"/>
                              <w:rPr>
                                <w:b/>
                                <w:bCs/>
                              </w:rPr>
                            </w:pPr>
                          </w:p>
                          <w:p w14:paraId="733737AA" w14:textId="77777777" w:rsidR="003678D2" w:rsidRDefault="003678D2" w:rsidP="008858BD">
                            <w:pPr>
                              <w:spacing w:after="0" w:line="240" w:lineRule="auto"/>
                              <w:rPr>
                                <w:b/>
                                <w:bCs/>
                              </w:rPr>
                            </w:pPr>
                          </w:p>
                          <w:p w14:paraId="285F6BD2" w14:textId="77777777" w:rsidR="003678D2" w:rsidRPr="00E76D2E" w:rsidRDefault="003678D2" w:rsidP="008858BD">
                            <w:pPr>
                              <w:bidi/>
                              <w:rPr>
                                <w:b/>
                                <w:bCs/>
                                <w:sz w:val="28"/>
                                <w:szCs w:val="28"/>
                              </w:rPr>
                            </w:pPr>
                          </w:p>
                          <w:p w14:paraId="6FB822E4" w14:textId="77777777" w:rsidR="003678D2" w:rsidRDefault="003678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681A8" id="_x0000_t202" coordsize="21600,21600" o:spt="202" path="m,l,21600r21600,l21600,xe">
                <v:stroke joinstyle="miter"/>
                <v:path gradientshapeok="t" o:connecttype="rect"/>
              </v:shapetype>
              <v:shape id="Zone de texte 2" o:spid="_x0000_s1026" type="#_x0000_t202" style="position:absolute;left:0;text-align:left;margin-left:0;margin-top:.05pt;width:515.95pt;height:699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" stroked="f">
                <v:textbox>
                  <w:txbxContent>
                    <w:p w14:paraId="6DC93012" w14:textId="18EF0BF7" w:rsidR="003678D2" w:rsidRPr="00326638" w:rsidRDefault="003227EB" w:rsidP="00C7141F">
                      <w:pPr>
                        <w:spacing w:line="276" w:lineRule="auto"/>
                        <w:jc w:val="center"/>
                        <w:rPr>
                          <w:b/>
                          <w:bCs/>
                          <w:color w:val="C00000"/>
                          <w:sz w:val="144"/>
                          <w:szCs w:val="144"/>
                          <w:rtl/>
                        </w:rPr>
                      </w:pPr>
                      <w:r>
                        <w:rPr>
                          <w:b/>
                          <w:bCs/>
                          <w:noProof/>
                          <w:color w:val="C00000"/>
                          <w:sz w:val="144"/>
                          <w:szCs w:val="144"/>
                          <w:rtl/>
                          <w:lang w:val="ar-SA"/>
                        </w:rPr>
                        <w:drawing>
                          <wp:inline distT="0" distB="0" distL="0" distR="0" wp14:anchorId="25AAC7D1" wp14:editId="5D1AFB15">
                            <wp:extent cx="6360795" cy="7670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ons.png"/>
                                    <pic:cNvPicPr/>
                                  </pic:nvPicPr>
                                  <pic:blipFill>
                                    <a:blip r:embed="rId9">
                                      <a:extLst>
                                        <a:ext uri="{28A0092B-C50C-407E-A947-70E740481C1C}">
                                          <a14:useLocalDpi xmlns:a14="http://schemas.microsoft.com/office/drawing/2010/main" val="0"/>
                                        </a:ext>
                                      </a:extLst>
                                    </a:blip>
                                    <a:stretch>
                                      <a:fillRect/>
                                    </a:stretch>
                                  </pic:blipFill>
                                  <pic:spPr>
                                    <a:xfrm>
                                      <a:off x="0" y="0"/>
                                      <a:ext cx="6360795" cy="767080"/>
                                    </a:xfrm>
                                    <a:prstGeom prst="rect">
                                      <a:avLst/>
                                    </a:prstGeom>
                                  </pic:spPr>
                                </pic:pic>
                              </a:graphicData>
                            </a:graphic>
                          </wp:inline>
                        </w:drawing>
                      </w: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
                        <w:gridCol w:w="360"/>
                      </w:tblGrid>
                      <w:tr w:rsidR="003678D2" w14:paraId="71B2AF89" w14:textId="77777777" w:rsidTr="003678D2">
                        <w:trPr>
                          <w:trHeight w:val="139"/>
                        </w:trPr>
                        <w:tc>
                          <w:tcPr>
                            <w:tcW w:w="226" w:type="dxa"/>
                          </w:tcPr>
                          <w:p w14:paraId="5A4608F7" w14:textId="77777777" w:rsidR="003678D2" w:rsidRPr="00F22301" w:rsidRDefault="003678D2" w:rsidP="00DC234E">
                            <w:pPr>
                              <w:ind w:right="-249"/>
                              <w:rPr>
                                <w:b/>
                                <w:bCs/>
                                <w:sz w:val="28"/>
                                <w:szCs w:val="28"/>
                              </w:rPr>
                            </w:pPr>
                          </w:p>
                        </w:tc>
                        <w:tc>
                          <w:tcPr>
                            <w:tcW w:w="360" w:type="dxa"/>
                          </w:tcPr>
                          <w:p w14:paraId="4BD2D142" w14:textId="77777777" w:rsidR="003678D2" w:rsidRPr="00F22301" w:rsidRDefault="003678D2" w:rsidP="00DC234E">
                            <w:pPr>
                              <w:ind w:right="-249"/>
                              <w:rPr>
                                <w:b/>
                                <w:bCs/>
                                <w:sz w:val="28"/>
                                <w:szCs w:val="28"/>
                              </w:rPr>
                            </w:pPr>
                          </w:p>
                        </w:tc>
                      </w:tr>
                    </w:tbl>
                    <w:p w14:paraId="6F04FD73" w14:textId="77777777" w:rsidR="003678D2" w:rsidRPr="00570092" w:rsidRDefault="003678D2" w:rsidP="008858BD">
                      <w:pPr>
                        <w:ind w:right="-249"/>
                        <w:jc w:val="center"/>
                        <w:rPr>
                          <w:b/>
                          <w:bCs/>
                        </w:rPr>
                      </w:pPr>
                    </w:p>
                    <w:p w14:paraId="2D7C0729" w14:textId="77777777" w:rsidR="003678D2" w:rsidRDefault="003678D2" w:rsidP="008858BD">
                      <w:pPr>
                        <w:spacing w:after="0"/>
                        <w:rPr>
                          <w:b/>
                          <w:bCs/>
                        </w:rPr>
                      </w:pPr>
                      <w:r>
                        <w:rPr>
                          <w:b/>
                          <w:bCs/>
                        </w:rPr>
                        <w:tab/>
                      </w:r>
                    </w:p>
                    <w:p w14:paraId="0A2B7668" w14:textId="77777777" w:rsidR="003678D2" w:rsidRDefault="003678D2" w:rsidP="008858BD">
                      <w:pPr>
                        <w:spacing w:after="0"/>
                        <w:rPr>
                          <w:b/>
                          <w:bCs/>
                        </w:rPr>
                      </w:pPr>
                    </w:p>
                    <w:p w14:paraId="406A2456" w14:textId="77777777" w:rsidR="003678D2" w:rsidRDefault="003678D2" w:rsidP="008858BD">
                      <w:pPr>
                        <w:spacing w:after="0"/>
                        <w:rPr>
                          <w:b/>
                          <w:bCs/>
                        </w:rPr>
                      </w:pPr>
                    </w:p>
                    <w:p w14:paraId="4300C5B1" w14:textId="77777777" w:rsidR="003678D2" w:rsidRDefault="003678D2" w:rsidP="008858BD">
                      <w:pPr>
                        <w:spacing w:after="0"/>
                        <w:rPr>
                          <w:b/>
                          <w:bCs/>
                        </w:rPr>
                      </w:pPr>
                    </w:p>
                    <w:p w14:paraId="0FACF7F6" w14:textId="77777777" w:rsidR="003678D2" w:rsidRPr="000940CF" w:rsidRDefault="003678D2" w:rsidP="008858BD">
                      <w:pPr>
                        <w:spacing w:after="0"/>
                        <w:rPr>
                          <w:b/>
                          <w:bCs/>
                        </w:rPr>
                      </w:pPr>
                    </w:p>
                    <w:p w14:paraId="79B157FA" w14:textId="77777777" w:rsidR="003678D2" w:rsidRPr="000940CF" w:rsidRDefault="003678D2" w:rsidP="008858BD">
                      <w:pPr>
                        <w:spacing w:after="0"/>
                        <w:rPr>
                          <w:b/>
                          <w:bCs/>
                        </w:rPr>
                      </w:pPr>
                      <w:r w:rsidRPr="000940CF">
                        <w:rPr>
                          <w:b/>
                          <w:bCs/>
                        </w:rPr>
                        <w:tab/>
                      </w:r>
                      <w:r w:rsidRPr="000940CF">
                        <w:rPr>
                          <w:b/>
                          <w:bCs/>
                        </w:rPr>
                        <w:tab/>
                      </w:r>
                    </w:p>
                    <w:p w14:paraId="23891A31" w14:textId="77777777" w:rsidR="003678D2" w:rsidRPr="000940CF" w:rsidRDefault="003678D2" w:rsidP="008858BD">
                      <w:pPr>
                        <w:spacing w:after="0"/>
                        <w:rPr>
                          <w:b/>
                          <w:bCs/>
                        </w:rPr>
                      </w:pPr>
                      <w:r w:rsidRPr="000940CF">
                        <w:rPr>
                          <w:b/>
                          <w:bCs/>
                        </w:rPr>
                        <w:tab/>
                      </w:r>
                    </w:p>
                    <w:p w14:paraId="5DBE93C1" w14:textId="77777777" w:rsidR="003678D2" w:rsidRPr="00665C7B" w:rsidRDefault="003678D2" w:rsidP="008858BD">
                      <w:pPr>
                        <w:spacing w:after="0"/>
                        <w:rPr>
                          <w:b/>
                          <w:bCs/>
                        </w:rPr>
                      </w:pPr>
                    </w:p>
                    <w:p w14:paraId="733737AA" w14:textId="77777777" w:rsidR="003678D2" w:rsidRDefault="003678D2" w:rsidP="008858BD">
                      <w:pPr>
                        <w:spacing w:after="0" w:line="240" w:lineRule="auto"/>
                        <w:rPr>
                          <w:b/>
                          <w:bCs/>
                        </w:rPr>
                      </w:pPr>
                    </w:p>
                    <w:p w14:paraId="285F6BD2" w14:textId="77777777" w:rsidR="003678D2" w:rsidRPr="00E76D2E" w:rsidRDefault="003678D2" w:rsidP="008858BD">
                      <w:pPr>
                        <w:bidi/>
                        <w:rPr>
                          <w:b/>
                          <w:bCs/>
                          <w:sz w:val="28"/>
                          <w:szCs w:val="28"/>
                        </w:rPr>
                      </w:pPr>
                    </w:p>
                    <w:p w14:paraId="6FB822E4" w14:textId="77777777" w:rsidR="003678D2" w:rsidRDefault="003678D2"/>
                  </w:txbxContent>
                </v:textbox>
                <w10:wrap type="square" anchorx="margin"/>
              </v:shape>
            </w:pict>
          </mc:Fallback>
        </mc:AlternateContent>
      </w:r>
      <w:r w:rsidR="003678D2">
        <w:tab/>
      </w:r>
    </w:p>
    <w:p w14:paraId="2B37F8C4" w14:textId="77777777" w:rsidR="002E6CDF" w:rsidRDefault="007D4682" w:rsidP="00D471C0">
      <w:pPr>
        <w:pStyle w:val="NoSpacing"/>
      </w:pPr>
      <w:bookmarkStart w:id="0" w:name="_Toc11934952"/>
      <w:r w:rsidRPr="00792311">
        <w:lastRenderedPageBreak/>
        <w:t>Dédicace</w:t>
      </w:r>
      <w:bookmarkEnd w:id="0"/>
    </w:p>
    <w:p w14:paraId="1D4F3924" w14:textId="77777777" w:rsidR="00242094" w:rsidRPr="00DC1233" w:rsidRDefault="00F45B54" w:rsidP="001D2653">
      <w:pPr>
        <w:pStyle w:val="Quote"/>
      </w:pPr>
      <w:r>
        <w:rPr>
          <w:noProof/>
          <w:lang w:eastAsia="fr-FR"/>
        </w:rPr>
        <mc:AlternateContent>
          <mc:Choice Requires="wps">
            <w:drawing>
              <wp:anchor distT="0" distB="0" distL="114300" distR="114300" simplePos="0" relativeHeight="251763712" behindDoc="0" locked="0" layoutInCell="1" allowOverlap="1" wp14:anchorId="58D51A66" wp14:editId="0262A41C">
                <wp:simplePos x="0" y="0"/>
                <wp:positionH relativeFrom="margin">
                  <wp:posOffset>-39818</wp:posOffset>
                </wp:positionH>
                <wp:positionV relativeFrom="paragraph">
                  <wp:posOffset>587935</wp:posOffset>
                </wp:positionV>
                <wp:extent cx="5719482" cy="5934636"/>
                <wp:effectExtent l="0" t="0" r="14605" b="28575"/>
                <wp:wrapNone/>
                <wp:docPr id="4" name="Parchemin vertical 4"/>
                <wp:cNvGraphicFramePr/>
                <a:graphic xmlns:a="http://schemas.openxmlformats.org/drawingml/2006/main">
                  <a:graphicData uri="http://schemas.microsoft.com/office/word/2010/wordprocessingShape">
                    <wps:wsp>
                      <wps:cNvSpPr/>
                      <wps:spPr>
                        <a:xfrm>
                          <a:off x="0" y="0"/>
                          <a:ext cx="5719482" cy="5934636"/>
                        </a:xfrm>
                        <a:prstGeom prst="verticalScroll">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4E58E" w14:textId="77777777" w:rsidR="003678D2" w:rsidRPr="003678D2" w:rsidRDefault="003678D2" w:rsidP="003678D2">
                            <w:pPr>
                              <w:pStyle w:val="Quote"/>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51A6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archemin vertical 4" o:spid="_x0000_s1027" type="#_x0000_t97" style="position:absolute;left:0;text-align:left;margin-left:-3.15pt;margin-top:46.3pt;width:450.35pt;height:467.3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" fillcolor="white [3212]" strokecolor="#0d0d0d [3069]" strokeweight="1pt">
                <v:stroke joinstyle="miter"/>
                <v:textbox>
                  <w:txbxContent>
                    <w:p w14:paraId="7E14E58E" w14:textId="77777777" w:rsidR="003678D2" w:rsidRPr="003678D2" w:rsidRDefault="003678D2" w:rsidP="003678D2">
                      <w:pPr>
                        <w:pStyle w:val="Quote"/>
                        <w:rPr>
                          <w:sz w:val="26"/>
                          <w:szCs w:val="26"/>
                        </w:rPr>
                      </w:pPr>
                    </w:p>
                  </w:txbxContent>
                </v:textbox>
                <w10:wrap anchorx="margin"/>
              </v:shape>
            </w:pict>
          </mc:Fallback>
        </mc:AlternateContent>
      </w:r>
      <w:r w:rsidR="00DC234E">
        <w:br w:type="page"/>
      </w:r>
    </w:p>
    <w:p w14:paraId="034FEDED" w14:textId="77777777" w:rsidR="00DC1233" w:rsidRPr="00DC1233" w:rsidRDefault="00DC1233" w:rsidP="001C220E"/>
    <w:p w14:paraId="2C675A64" w14:textId="77777777" w:rsidR="00CF7477" w:rsidRPr="00750DCE" w:rsidRDefault="00C84461" w:rsidP="001E2736">
      <w:pPr>
        <w:pStyle w:val="NoSpacing"/>
        <w:rPr>
          <w:sz w:val="24"/>
          <w:szCs w:val="24"/>
        </w:rPr>
      </w:pPr>
      <w:bookmarkStart w:id="1" w:name="_Toc11934954"/>
      <w:r>
        <w:t>Remerciement</w:t>
      </w:r>
      <w:bookmarkEnd w:id="1"/>
    </w:p>
    <w:p w14:paraId="14037823" w14:textId="77777777" w:rsidR="00016289" w:rsidRPr="00750DCE" w:rsidRDefault="00792311" w:rsidP="00792311">
      <w:pPr>
        <w:pStyle w:val="Quote"/>
        <w:rPr>
          <w:szCs w:val="24"/>
        </w:rPr>
      </w:pPr>
      <w:r>
        <w:rPr>
          <w:szCs w:val="24"/>
        </w:rPr>
        <w:t xml:space="preserve">Nous remercions </w:t>
      </w:r>
      <w:r w:rsidR="007B0DF9" w:rsidRPr="00750DCE">
        <w:rPr>
          <w:szCs w:val="24"/>
        </w:rPr>
        <w:t>D</w:t>
      </w:r>
      <w:r w:rsidR="00016289" w:rsidRPr="00750DCE">
        <w:rPr>
          <w:szCs w:val="24"/>
        </w:rPr>
        <w:t xml:space="preserve">ieu </w:t>
      </w:r>
      <w:r>
        <w:rPr>
          <w:szCs w:val="24"/>
        </w:rPr>
        <w:t>de nous avoir donné la</w:t>
      </w:r>
      <w:r w:rsidR="004B40C0" w:rsidRPr="00750DCE">
        <w:rPr>
          <w:szCs w:val="24"/>
        </w:rPr>
        <w:t xml:space="preserve"> </w:t>
      </w:r>
      <w:r>
        <w:rPr>
          <w:szCs w:val="24"/>
        </w:rPr>
        <w:t xml:space="preserve">force </w:t>
      </w:r>
      <w:r w:rsidR="00FD6A9B">
        <w:rPr>
          <w:szCs w:val="24"/>
        </w:rPr>
        <w:t xml:space="preserve">et </w:t>
      </w:r>
      <w:r w:rsidR="00016289" w:rsidRPr="00750DCE">
        <w:rPr>
          <w:szCs w:val="24"/>
        </w:rPr>
        <w:t>la volonté d’entamer et de terminer ce mémoire.</w:t>
      </w:r>
    </w:p>
    <w:p w14:paraId="64249DF8" w14:textId="77777777" w:rsidR="002E6CDF" w:rsidRPr="00750DCE" w:rsidRDefault="00016289" w:rsidP="001D2653">
      <w:pPr>
        <w:pStyle w:val="Quote"/>
        <w:rPr>
          <w:szCs w:val="24"/>
        </w:rPr>
      </w:pPr>
      <w:r w:rsidRPr="00750DCE">
        <w:rPr>
          <w:szCs w:val="24"/>
        </w:rPr>
        <w:t>Tout d’</w:t>
      </w:r>
      <w:r w:rsidR="00FD5DC5" w:rsidRPr="00750DCE">
        <w:rPr>
          <w:szCs w:val="24"/>
        </w:rPr>
        <w:t xml:space="preserve">abord, </w:t>
      </w:r>
      <w:r w:rsidRPr="00750DCE">
        <w:rPr>
          <w:szCs w:val="24"/>
        </w:rPr>
        <w:t>n</w:t>
      </w:r>
      <w:r w:rsidR="002E6CDF" w:rsidRPr="00750DCE">
        <w:rPr>
          <w:szCs w:val="24"/>
        </w:rPr>
        <w:t>ous tenons à présenter notre profond</w:t>
      </w:r>
      <w:r w:rsidR="001D2653">
        <w:rPr>
          <w:szCs w:val="24"/>
        </w:rPr>
        <w:t xml:space="preserve">e gratitude à la Direction de </w:t>
      </w:r>
      <w:r w:rsidR="001D2653" w:rsidRPr="001D2653">
        <w:rPr>
          <w:szCs w:val="24"/>
          <w:highlight w:val="yellow"/>
        </w:rPr>
        <w:t>(nom de la société)</w:t>
      </w:r>
      <w:r w:rsidR="001D2653">
        <w:rPr>
          <w:szCs w:val="24"/>
        </w:rPr>
        <w:t xml:space="preserve"> </w:t>
      </w:r>
      <w:r w:rsidR="002E6CDF" w:rsidRPr="00750DCE">
        <w:rPr>
          <w:szCs w:val="24"/>
        </w:rPr>
        <w:t>de nous avoir accueillie dans son organisme.</w:t>
      </w:r>
    </w:p>
    <w:p w14:paraId="6BCD2954" w14:textId="77777777" w:rsidR="002E6CDF" w:rsidRPr="00750DCE" w:rsidRDefault="002E6CDF" w:rsidP="001D2653">
      <w:pPr>
        <w:pStyle w:val="Quote"/>
        <w:rPr>
          <w:szCs w:val="24"/>
        </w:rPr>
      </w:pPr>
      <w:r w:rsidRPr="00750DCE">
        <w:rPr>
          <w:szCs w:val="24"/>
        </w:rPr>
        <w:t>Nous exprimons nos sincères remerciement</w:t>
      </w:r>
      <w:r w:rsidR="00816B24" w:rsidRPr="00750DCE">
        <w:rPr>
          <w:szCs w:val="24"/>
        </w:rPr>
        <w:t>s également à notre encadrant monsieur</w:t>
      </w:r>
      <w:r w:rsidRPr="00750DCE">
        <w:rPr>
          <w:szCs w:val="24"/>
        </w:rPr>
        <w:t xml:space="preserve"> </w:t>
      </w:r>
      <w:r w:rsidR="001D2653">
        <w:rPr>
          <w:szCs w:val="24"/>
        </w:rPr>
        <w:t>(</w:t>
      </w:r>
      <w:r w:rsidR="001D2653" w:rsidRPr="001D2653">
        <w:rPr>
          <w:szCs w:val="24"/>
          <w:highlight w:val="yellow"/>
        </w:rPr>
        <w:t>nom encadrant</w:t>
      </w:r>
      <w:r w:rsidR="001D2653">
        <w:rPr>
          <w:szCs w:val="24"/>
        </w:rPr>
        <w:t xml:space="preserve">) </w:t>
      </w:r>
      <w:r w:rsidRPr="00750DCE">
        <w:rPr>
          <w:szCs w:val="24"/>
        </w:rPr>
        <w:t>qui nous a assuré de bonnes conditions p</w:t>
      </w:r>
      <w:r w:rsidR="0029664F" w:rsidRPr="00750DCE">
        <w:rPr>
          <w:szCs w:val="24"/>
        </w:rPr>
        <w:t xml:space="preserve">our le déroulement de </w:t>
      </w:r>
      <w:r w:rsidR="0040706C" w:rsidRPr="00750DCE">
        <w:rPr>
          <w:szCs w:val="24"/>
        </w:rPr>
        <w:t>notre</w:t>
      </w:r>
      <w:r w:rsidR="0029664F" w:rsidRPr="00750DCE">
        <w:rPr>
          <w:szCs w:val="24"/>
        </w:rPr>
        <w:t xml:space="preserve"> stage et pour ses conseils qui nous ont permis d’assurer un développement de qualité pour notre projet.</w:t>
      </w:r>
    </w:p>
    <w:p w14:paraId="38B76D7B" w14:textId="77777777" w:rsidR="005813EF" w:rsidRDefault="007D4682" w:rsidP="003B1E2B">
      <w:pPr>
        <w:pStyle w:val="NoSpacing"/>
        <w:ind w:left="-426" w:firstLine="426"/>
      </w:pPr>
      <w:r>
        <w:br w:type="page"/>
      </w:r>
      <w:bookmarkStart w:id="2" w:name="_Toc11934955"/>
      <w:r>
        <w:lastRenderedPageBreak/>
        <w:t>Résumé</w:t>
      </w:r>
      <w:bookmarkEnd w:id="2"/>
    </w:p>
    <w:p w14:paraId="6FEFEC29" w14:textId="77777777" w:rsidR="009F000B" w:rsidRDefault="009F000B" w:rsidP="00852957">
      <w:pPr>
        <w:rPr>
          <w:shd w:val="clear" w:color="auto" w:fill="FFFFFF"/>
        </w:rPr>
      </w:pPr>
    </w:p>
    <w:p w14:paraId="6243D0FC" w14:textId="77777777" w:rsidR="009F000B" w:rsidRPr="009F000B" w:rsidRDefault="009F000B" w:rsidP="009F000B">
      <w:pPr>
        <w:pStyle w:val="NoSpacing"/>
        <w:rPr>
          <w:lang w:val="en-CA"/>
        </w:rPr>
      </w:pPr>
      <w:bookmarkStart w:id="3" w:name="_Toc11934956"/>
      <w:r w:rsidRPr="009F000B">
        <w:rPr>
          <w:lang w:val="en-CA"/>
        </w:rPr>
        <w:t>Abstract</w:t>
      </w:r>
      <w:bookmarkEnd w:id="3"/>
    </w:p>
    <w:p w14:paraId="5EB5498F" w14:textId="77777777" w:rsidR="00333CE8" w:rsidRDefault="00333CE8">
      <w:pPr>
        <w:rPr>
          <w:rFonts w:ascii="Helvetica" w:hAnsi="Helvetica"/>
          <w:color w:val="444950"/>
          <w:sz w:val="20"/>
          <w:szCs w:val="20"/>
          <w:shd w:val="clear" w:color="auto" w:fill="F1F0F0"/>
          <w:lang w:val="en-CA"/>
        </w:rPr>
      </w:pPr>
      <w:r>
        <w:rPr>
          <w:rFonts w:ascii="Helvetica" w:hAnsi="Helvetica"/>
          <w:color w:val="444950"/>
          <w:sz w:val="20"/>
          <w:szCs w:val="20"/>
          <w:shd w:val="clear" w:color="auto" w:fill="F1F0F0"/>
          <w:lang w:val="en-CA"/>
        </w:rPr>
        <w:br w:type="page"/>
      </w:r>
    </w:p>
    <w:p w14:paraId="6BD3D002" w14:textId="77777777" w:rsidR="007D4682" w:rsidRDefault="007D4682" w:rsidP="000521AE">
      <w:pPr>
        <w:pStyle w:val="NoSpacing"/>
      </w:pPr>
      <w:bookmarkStart w:id="4" w:name="_Toc11934957"/>
      <w:r>
        <w:lastRenderedPageBreak/>
        <w:t>Liste des Abréviations</w:t>
      </w:r>
      <w:bookmarkEnd w:id="4"/>
    </w:p>
    <w:tbl>
      <w:tblPr>
        <w:tblStyle w:val="GridTable1Light-Accent3"/>
        <w:tblpPr w:leftFromText="141" w:rightFromText="141" w:vertAnchor="text" w:horzAnchor="margin" w:tblpXSpec="center" w:tblpY="1315"/>
        <w:tblW w:w="0" w:type="auto"/>
        <w:tblLook w:val="04A0" w:firstRow="1" w:lastRow="0" w:firstColumn="1" w:lastColumn="0" w:noHBand="0" w:noVBand="1"/>
      </w:tblPr>
      <w:tblGrid>
        <w:gridCol w:w="1763"/>
        <w:gridCol w:w="6935"/>
      </w:tblGrid>
      <w:tr w:rsidR="003B1E2B" w14:paraId="39A06423" w14:textId="77777777" w:rsidTr="006E76AD">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37DFCD7F" w14:textId="77777777" w:rsidR="003B1E2B" w:rsidRPr="00730AE0" w:rsidRDefault="003B1E2B" w:rsidP="00730AE0">
            <w:pPr>
              <w:pStyle w:val="TitreTableau"/>
              <w:framePr w:hSpace="0" w:wrap="auto" w:vAnchor="margin" w:hAnchor="text" w:yAlign="inline"/>
              <w:ind w:left="0"/>
              <w:jc w:val="center"/>
              <w:rPr>
                <w:b/>
                <w:bCs/>
                <w:color w:val="40154F"/>
                <w14:textFill>
                  <w14:solidFill>
                    <w14:srgbClr w14:val="40154F">
                      <w14:lumMod w14:val="75000"/>
                    </w14:srgbClr>
                  </w14:solidFill>
                </w14:textFill>
              </w:rPr>
            </w:pPr>
            <w:r w:rsidRPr="00730AE0">
              <w:rPr>
                <w:b/>
                <w:bCs/>
              </w:rPr>
              <w:t>Abréviation</w:t>
            </w:r>
          </w:p>
        </w:tc>
        <w:tc>
          <w:tcPr>
            <w:tcW w:w="6935" w:type="dxa"/>
            <w:tcBorders>
              <w:top w:val="single" w:sz="4" w:space="0" w:color="D5D9F7"/>
              <w:left w:val="single" w:sz="4" w:space="0" w:color="D5D9F7"/>
              <w:bottom w:val="single" w:sz="4" w:space="0" w:color="D5D9F7"/>
              <w:right w:val="single" w:sz="4" w:space="0" w:color="C9F9FC" w:themeColor="accent3" w:themeTint="33"/>
            </w:tcBorders>
            <w:shd w:val="clear" w:color="auto" w:fill="F5F6FD"/>
            <w:vAlign w:val="center"/>
          </w:tcPr>
          <w:p w14:paraId="1FDB42DA" w14:textId="77777777" w:rsidR="003B1E2B" w:rsidRPr="00730AE0" w:rsidRDefault="003B1E2B" w:rsidP="004A261E">
            <w:pPr>
              <w:pStyle w:val="TitreTableau"/>
              <w:framePr w:hSpace="0" w:wrap="auto" w:vAnchor="margin" w:hAnchor="text" w:yAlign="inline"/>
              <w:ind w:left="0"/>
              <w:jc w:val="center"/>
              <w:cnfStyle w:val="100000000000" w:firstRow="1" w:lastRow="0" w:firstColumn="0" w:lastColumn="0" w:oddVBand="0" w:evenVBand="0" w:oddHBand="0" w:evenHBand="0" w:firstRowFirstColumn="0" w:firstRowLastColumn="0" w:lastRowFirstColumn="0" w:lastRowLastColumn="0"/>
              <w:rPr>
                <w:b/>
                <w:bCs/>
              </w:rPr>
            </w:pPr>
            <w:r w:rsidRPr="00730AE0">
              <w:rPr>
                <w:b/>
                <w:bCs/>
              </w:rPr>
              <w:t>Signification</w:t>
            </w:r>
          </w:p>
        </w:tc>
      </w:tr>
      <w:tr w:rsidR="00197DFA" w14:paraId="59F545FB"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592E5C5E" w14:textId="77777777" w:rsidR="00197DFA" w:rsidRPr="00DD6D48" w:rsidRDefault="00197DFA" w:rsidP="00197DFA">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29A7131" w14:textId="77777777"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197DFA" w14:paraId="454A48AD"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318A9E94" w14:textId="77777777" w:rsidR="00197DFA" w:rsidRPr="001745C1" w:rsidRDefault="00197DFA" w:rsidP="00197DFA">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2DF258ED" w14:textId="77777777" w:rsidR="00197DFA" w:rsidRDefault="00197DFA" w:rsidP="00197DFA">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3006AE" w14:paraId="10D0F567"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4DD2E0C0" w14:textId="77777777" w:rsidR="003006AE" w:rsidRPr="00DD6D48" w:rsidRDefault="00AD3505" w:rsidP="003006AE">
            <w:pPr>
              <w:pStyle w:val="Tableau"/>
              <w:framePr w:hSpace="0" w:wrap="auto" w:vAnchor="margin" w:hAnchor="text" w:yAlign="inline"/>
              <w:ind w:left="0"/>
              <w:jc w:val="center"/>
              <w:rPr>
                <w:b w:val="0"/>
              </w:rPr>
            </w:pPr>
            <w:r>
              <w:rPr>
                <w:b w:val="0"/>
              </w:rPr>
              <w:t>CHU</w:t>
            </w:r>
          </w:p>
        </w:tc>
        <w:tc>
          <w:tcPr>
            <w:tcW w:w="6935" w:type="dxa"/>
            <w:tcBorders>
              <w:top w:val="single" w:sz="4" w:space="0" w:color="D5D9F7"/>
              <w:left w:val="single" w:sz="4" w:space="0" w:color="D5D9F7"/>
              <w:bottom w:val="single" w:sz="4" w:space="0" w:color="D5D9F7"/>
              <w:right w:val="single" w:sz="4" w:space="0" w:color="D5D9F7"/>
            </w:tcBorders>
            <w:vAlign w:val="center"/>
          </w:tcPr>
          <w:p w14:paraId="2E04FFAA" w14:textId="77777777" w:rsidR="003006AE" w:rsidRPr="00DD6D48" w:rsidRDefault="00AD3505"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r>
              <w:t>Centre Hospitalier et Universitaires</w:t>
            </w:r>
          </w:p>
        </w:tc>
      </w:tr>
      <w:tr w:rsidR="003006AE" w14:paraId="223F9159"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3B631F53" w14:textId="77777777" w:rsidR="003006AE" w:rsidRDefault="003006AE" w:rsidP="003006AE">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4B581C0" w14:textId="77777777" w:rsidR="003006AE" w:rsidRPr="00DD6D48" w:rsidRDefault="003006AE" w:rsidP="003006AE">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70C86ADD"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7BB7BAB3" w14:textId="77777777"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52826E25" w14:textId="77777777" w:rsidR="00492A77" w:rsidRDefault="00492A77" w:rsidP="00492A77">
            <w:pPr>
              <w:pStyle w:val="Tableau"/>
              <w:framePr w:hSpace="0" w:wrap="auto" w:vAnchor="margin" w:hAnchor="text" w:yAlign="inline"/>
              <w:tabs>
                <w:tab w:val="right" w:pos="5449"/>
              </w:tabs>
              <w:cnfStyle w:val="000000000000" w:firstRow="0" w:lastRow="0" w:firstColumn="0" w:lastColumn="0" w:oddVBand="0" w:evenVBand="0" w:oddHBand="0" w:evenHBand="0" w:firstRowFirstColumn="0" w:firstRowLastColumn="0" w:lastRowFirstColumn="0" w:lastRowLastColumn="0"/>
            </w:pPr>
          </w:p>
        </w:tc>
      </w:tr>
      <w:tr w:rsidR="00492A77" w14:paraId="5BC62DEC"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53B88FED"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A7669D0"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54144124"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5CDC9D03" w14:textId="77777777" w:rsidR="00492A77" w:rsidRPr="00DD6D48" w:rsidRDefault="00492A77" w:rsidP="00492A77">
            <w:pPr>
              <w:pStyle w:val="Tableau"/>
              <w:framePr w:hSpace="0" w:wrap="auto" w:vAnchor="margin" w:hAnchor="text" w:yAlign="inline"/>
              <w:ind w:left="0"/>
              <w:jc w:val="center"/>
            </w:pPr>
          </w:p>
        </w:tc>
        <w:tc>
          <w:tcPr>
            <w:tcW w:w="6935" w:type="dxa"/>
            <w:tcBorders>
              <w:top w:val="single" w:sz="4" w:space="0" w:color="D5D9F7"/>
              <w:left w:val="single" w:sz="4" w:space="0" w:color="D5D9F7"/>
              <w:bottom w:val="single" w:sz="4" w:space="0" w:color="D5D9F7"/>
              <w:right w:val="single" w:sz="4" w:space="0" w:color="D5D9F7"/>
            </w:tcBorders>
            <w:vAlign w:val="center"/>
          </w:tcPr>
          <w:p w14:paraId="1680539C"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58F32390"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2813E822"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1EBD22F7" w14:textId="77777777" w:rsidR="00492A77" w:rsidRPr="00DD6D48"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3267C" w14:paraId="4B15BB51"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02A8303F" w14:textId="77777777" w:rsidR="0043267C" w:rsidRPr="00AC4FE3" w:rsidRDefault="0043267C" w:rsidP="00492A77">
            <w:pPr>
              <w:pStyle w:val="Tableau"/>
              <w:framePr w:hSpace="0" w:wrap="auto" w:vAnchor="margin" w:hAnchor="text" w:yAlign="inline"/>
              <w:ind w:left="0"/>
              <w:jc w:val="center"/>
              <w:rPr>
                <w:lang w:eastAsia="fr-FR"/>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094F87B4" w14:textId="77777777" w:rsidR="0043267C" w:rsidRDefault="0043267C"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0196C783"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1BBFE25E" w14:textId="77777777" w:rsidR="00492A77"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2B5BF370" w14:textId="77777777" w:rsidR="00492A77" w:rsidRPr="0026746F"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398012AF"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D5D9F7"/>
              <w:bottom w:val="single" w:sz="4" w:space="0" w:color="D5D9F7"/>
              <w:right w:val="single" w:sz="4" w:space="0" w:color="D5D9F7"/>
            </w:tcBorders>
            <w:vAlign w:val="center"/>
          </w:tcPr>
          <w:p w14:paraId="1070AC6F" w14:textId="77777777" w:rsidR="00492A77" w:rsidRPr="00DD6D48" w:rsidRDefault="00492A77" w:rsidP="00492A77">
            <w:pPr>
              <w:pStyle w:val="Tableau"/>
              <w:framePr w:hSpace="0" w:wrap="auto" w:vAnchor="margin" w:hAnchor="text" w:yAlign="inline"/>
              <w:ind w:left="0"/>
              <w:jc w:val="center"/>
              <w:rPr>
                <w:b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4D93C882" w14:textId="77777777"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r w:rsidR="00492A77" w14:paraId="14C2A27D" w14:textId="77777777" w:rsidTr="006E76AD">
        <w:trPr>
          <w:trHeight w:val="512"/>
        </w:trPr>
        <w:tc>
          <w:tcPr>
            <w:cnfStyle w:val="001000000000" w:firstRow="0" w:lastRow="0" w:firstColumn="1" w:lastColumn="0" w:oddVBand="0" w:evenVBand="0" w:oddHBand="0" w:evenHBand="0" w:firstRowFirstColumn="0" w:firstRowLastColumn="0" w:lastRowFirstColumn="0" w:lastRowLastColumn="0"/>
            <w:tcW w:w="1763" w:type="dxa"/>
            <w:tcBorders>
              <w:top w:val="single" w:sz="4" w:space="0" w:color="D5D9F7"/>
              <w:left w:val="single" w:sz="4" w:space="0" w:color="C9F9FC" w:themeColor="accent3" w:themeTint="33"/>
              <w:bottom w:val="single" w:sz="4" w:space="0" w:color="D5D9F7"/>
              <w:right w:val="single" w:sz="4" w:space="0" w:color="D5D9F7"/>
            </w:tcBorders>
            <w:vAlign w:val="center"/>
          </w:tcPr>
          <w:p w14:paraId="01599181" w14:textId="77777777" w:rsidR="00492A77" w:rsidRPr="001745C1" w:rsidRDefault="00492A77" w:rsidP="00492A77">
            <w:pPr>
              <w:pStyle w:val="Tableau"/>
              <w:framePr w:hSpace="0" w:wrap="auto" w:vAnchor="margin" w:hAnchor="text" w:yAlign="inline"/>
              <w:ind w:left="0"/>
              <w:jc w:val="center"/>
              <w:rPr>
                <w:b w:val="0"/>
                <w:bCs w:val="0"/>
              </w:rPr>
            </w:pPr>
          </w:p>
        </w:tc>
        <w:tc>
          <w:tcPr>
            <w:tcW w:w="6935" w:type="dxa"/>
            <w:tcBorders>
              <w:top w:val="single" w:sz="4" w:space="0" w:color="D5D9F7"/>
              <w:left w:val="single" w:sz="4" w:space="0" w:color="D5D9F7"/>
              <w:bottom w:val="single" w:sz="4" w:space="0" w:color="D5D9F7"/>
              <w:right w:val="single" w:sz="4" w:space="0" w:color="D5D9F7"/>
            </w:tcBorders>
            <w:vAlign w:val="center"/>
          </w:tcPr>
          <w:p w14:paraId="642FB1BE" w14:textId="77777777" w:rsidR="00492A77" w:rsidRDefault="00492A77" w:rsidP="00492A77">
            <w:pPr>
              <w:pStyle w:val="Tableau"/>
              <w:framePr w:hSpace="0" w:wrap="auto" w:vAnchor="margin" w:hAnchor="text" w:yAlign="inline"/>
              <w:cnfStyle w:val="000000000000" w:firstRow="0" w:lastRow="0" w:firstColumn="0" w:lastColumn="0" w:oddVBand="0" w:evenVBand="0" w:oddHBand="0" w:evenHBand="0" w:firstRowFirstColumn="0" w:firstRowLastColumn="0" w:lastRowFirstColumn="0" w:lastRowLastColumn="0"/>
            </w:pPr>
          </w:p>
        </w:tc>
      </w:tr>
    </w:tbl>
    <w:p w14:paraId="09E059E6" w14:textId="77777777" w:rsidR="00AB34D9" w:rsidRDefault="00AB34D9" w:rsidP="001532EC">
      <w:pPr>
        <w:rPr>
          <w:rFonts w:ascii="Times New Roman" w:eastAsiaTheme="majorEastAsia" w:hAnsi="Times New Roman" w:cs="Times New Roman"/>
          <w:bCs/>
          <w:i/>
          <w:iCs/>
          <w:color w:val="7030A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EE580C7" w14:textId="77777777" w:rsidR="00F63889" w:rsidRDefault="00F63889">
      <w:pPr>
        <w:rPr>
          <w:rFonts w:ascii="Times New Roman" w:eastAsiaTheme="majorEastAsia" w:hAnsi="Times New Roman" w:cs="Times New Roman"/>
          <w:bCs/>
          <w:i/>
          <w:iCs/>
          <w:color w:val="7030A0"/>
          <w:sz w:val="72"/>
          <w:szCs w:val="72"/>
          <w14:textOutline w14:w="0" w14:cap="flat" w14:cmpd="sng" w14:algn="ctr">
            <w14:noFill/>
            <w14:prstDash w14:val="solid"/>
            <w14:round/>
          </w14:textOutline>
        </w:rPr>
      </w:pPr>
      <w:r>
        <w:br w:type="page"/>
      </w:r>
    </w:p>
    <w:p w14:paraId="458A4349" w14:textId="77777777" w:rsidR="0010328A" w:rsidRDefault="007D4682" w:rsidP="00DB4231">
      <w:pPr>
        <w:pStyle w:val="NoSpacing"/>
        <w:spacing w:line="240" w:lineRule="auto"/>
        <w:ind w:firstLine="708"/>
      </w:pPr>
      <w:bookmarkStart w:id="5" w:name="_Toc11934958"/>
      <w:r>
        <w:lastRenderedPageBreak/>
        <w:t>Liste des Figures</w:t>
      </w:r>
      <w:bookmarkEnd w:id="5"/>
    </w:p>
    <w:p w14:paraId="64441E0F" w14:textId="77777777" w:rsidR="00D471C0" w:rsidRDefault="00D471C0" w:rsidP="00DB4231">
      <w:pPr>
        <w:pStyle w:val="NoSpacing"/>
        <w:spacing w:line="240" w:lineRule="auto"/>
        <w:ind w:firstLine="708"/>
      </w:pPr>
    </w:p>
    <w:p w14:paraId="24421DC9" w14:textId="77777777" w:rsidR="009367B4" w:rsidRDefault="009367B4" w:rsidP="00D471C0">
      <w:pPr>
        <w:pStyle w:val="NoSpacing"/>
      </w:pPr>
      <w:r>
        <w:br w:type="page"/>
      </w:r>
    </w:p>
    <w:p w14:paraId="177D76EC" w14:textId="77777777" w:rsidR="002412C5" w:rsidRDefault="002412C5" w:rsidP="00D471C0">
      <w:pPr>
        <w:pStyle w:val="NoSpacing"/>
      </w:pPr>
    </w:p>
    <w:p w14:paraId="4347F97A" w14:textId="77777777" w:rsidR="00C84461" w:rsidRPr="00D471C0" w:rsidRDefault="00C84461" w:rsidP="00D471C0">
      <w:pPr>
        <w:pStyle w:val="NoSpacing"/>
      </w:pPr>
      <w:bookmarkStart w:id="6" w:name="_Toc11934959"/>
      <w:r>
        <w:t>Liste Des Tableaux</w:t>
      </w:r>
      <w:bookmarkEnd w:id="6"/>
    </w:p>
    <w:p w14:paraId="3B3A8A92" w14:textId="77777777" w:rsidR="005A3211" w:rsidRDefault="005A3211" w:rsidP="00261602">
      <w:pPr>
        <w:pStyle w:val="NoSpacing"/>
      </w:pPr>
    </w:p>
    <w:p w14:paraId="4FE2E74B" w14:textId="77777777" w:rsidR="00D471C0" w:rsidRDefault="002C68DB" w:rsidP="009367B4">
      <w:pPr>
        <w:pStyle w:val="TableofFigures"/>
        <w:tabs>
          <w:tab w:val="right" w:leader="dot" w:pos="9062"/>
        </w:tabs>
        <w:rPr>
          <w:noProof/>
        </w:rPr>
      </w:pPr>
      <w:r>
        <w:rPr>
          <w:color w:val="auto"/>
        </w:rPr>
        <w:fldChar w:fldCharType="begin"/>
      </w:r>
      <w:r>
        <w:instrText xml:space="preserve"> TOC \h \z \c "Tableau" </w:instrText>
      </w:r>
      <w:r>
        <w:rPr>
          <w:color w:val="auto"/>
        </w:rPr>
        <w:fldChar w:fldCharType="separate"/>
      </w:r>
    </w:p>
    <w:p w14:paraId="4ED0036F" w14:textId="77777777" w:rsidR="00DB4231" w:rsidRDefault="005A3211" w:rsidP="00DB4231">
      <w:pPr>
        <w:pStyle w:val="NoSpacing"/>
        <w:rPr>
          <w:noProof/>
          <w:color w:val="546421" w:themeColor="accent6" w:themeShade="80"/>
        </w:rPr>
      </w:pPr>
      <w:r>
        <w:rPr>
          <w:noProof/>
        </w:rPr>
        <w:br w:type="page"/>
      </w:r>
    </w:p>
    <w:p w14:paraId="1D209557" w14:textId="77777777" w:rsidR="005A3211" w:rsidRDefault="005A3211">
      <w:pPr>
        <w:pStyle w:val="TableofFigures"/>
        <w:tabs>
          <w:tab w:val="right" w:leader="dot" w:pos="9062"/>
        </w:tabs>
        <w:rPr>
          <w:noProof/>
        </w:rPr>
      </w:pPr>
    </w:p>
    <w:p w14:paraId="060DE02F" w14:textId="77777777" w:rsidR="00581ECF" w:rsidRPr="00D471C0" w:rsidRDefault="002C68DB" w:rsidP="00E22992">
      <w:pPr>
        <w:pStyle w:val="NoSpacing"/>
        <w:spacing w:line="240" w:lineRule="auto"/>
      </w:pPr>
      <w:r>
        <w:fldChar w:fldCharType="end"/>
      </w:r>
      <w:bookmarkStart w:id="7" w:name="_Toc11934960"/>
      <w:r w:rsidR="00581ECF">
        <w:t>Table des Matières</w:t>
      </w:r>
      <w:bookmarkEnd w:id="7"/>
    </w:p>
    <w:p w14:paraId="5D5E19AE" w14:textId="77777777" w:rsidR="00E22992" w:rsidRDefault="00E22992" w:rsidP="00E22992">
      <w:pPr>
        <w:pStyle w:val="NoSpacing"/>
        <w:spacing w:line="240" w:lineRule="auto"/>
        <w:rPr>
          <w:color w:val="592278"/>
        </w:rPr>
        <w:sectPr w:rsidR="00E22992" w:rsidSect="009367B4">
          <w:headerReference w:type="default" r:id="rId10"/>
          <w:footerReference w:type="default" r:id="rId11"/>
          <w:pgSz w:w="11906" w:h="16838"/>
          <w:pgMar w:top="1418" w:right="1418" w:bottom="1418" w:left="1418" w:header="708" w:footer="0" w:gutter="0"/>
          <w:pgNumType w:fmt="upperRoman" w:start="1"/>
          <w:cols w:space="708"/>
          <w:docGrid w:linePitch="360"/>
        </w:sectPr>
      </w:pPr>
    </w:p>
    <w:p w14:paraId="7E0C014C" w14:textId="77777777" w:rsidR="003B04B7" w:rsidRDefault="00C84461" w:rsidP="00E22992">
      <w:pPr>
        <w:pStyle w:val="NoSpacing"/>
        <w:spacing w:line="240" w:lineRule="auto"/>
      </w:pPr>
      <w:bookmarkStart w:id="8" w:name="_Toc11934961"/>
      <w:r>
        <w:lastRenderedPageBreak/>
        <w:t>Introduction Général</w:t>
      </w:r>
      <w:r w:rsidR="00194664">
        <w:t>e</w:t>
      </w:r>
      <w:bookmarkEnd w:id="8"/>
    </w:p>
    <w:p w14:paraId="2D9ABFB0" w14:textId="4896D753" w:rsidR="009F076A" w:rsidRDefault="009F076A">
      <w:r>
        <w:br w:type="page"/>
      </w:r>
    </w:p>
    <w:p w14:paraId="5DCF7985" w14:textId="687F5205" w:rsidR="004F74B0" w:rsidRDefault="004F74B0" w:rsidP="004F74B0">
      <w:pPr>
        <w:pStyle w:val="chapitre"/>
      </w:pPr>
      <w:bookmarkStart w:id="9" w:name="_Toc11934962"/>
      <w:r>
        <w:lastRenderedPageBreak/>
        <w:t>Chapitre I : Présentation du projet</w:t>
      </w:r>
      <w:bookmarkEnd w:id="9"/>
    </w:p>
    <w:p w14:paraId="788851C8" w14:textId="5CFB36CE" w:rsidR="007C652E" w:rsidRPr="004F74B0" w:rsidRDefault="007C652E" w:rsidP="00FF1E78">
      <w:pPr>
        <w:pStyle w:val="Heading1"/>
        <w:numPr>
          <w:ilvl w:val="0"/>
          <w:numId w:val="16"/>
        </w:numPr>
        <w:rPr>
          <w:rFonts w:eastAsia="Cambria"/>
        </w:rPr>
      </w:pPr>
      <w:bookmarkStart w:id="10" w:name="_Toc11934971"/>
      <w:r w:rsidRPr="004F74B0">
        <w:rPr>
          <w:rFonts w:eastAsia="Cambria"/>
        </w:rPr>
        <w:t>Organisme d’accueil CHU</w:t>
      </w:r>
    </w:p>
    <w:p w14:paraId="20B64F4F" w14:textId="7B582B5D" w:rsidR="007C652E" w:rsidRDefault="007C652E" w:rsidP="00FF1E78">
      <w:pPr>
        <w:pStyle w:val="Heading2"/>
        <w:numPr>
          <w:ilvl w:val="0"/>
          <w:numId w:val="17"/>
        </w:numPr>
        <w:rPr>
          <w:rFonts w:eastAsia="Cambria"/>
        </w:rPr>
      </w:pPr>
      <w:r>
        <w:rPr>
          <w:rFonts w:eastAsia="Cambria"/>
        </w:rPr>
        <w:t>Présentation du CHU Fès</w:t>
      </w:r>
    </w:p>
    <w:p w14:paraId="0D0D41AD" w14:textId="77777777" w:rsidR="007C652E" w:rsidRDefault="007C652E" w:rsidP="007C652E">
      <w:pPr>
        <w:spacing w:line="78" w:lineRule="exact"/>
        <w:rPr>
          <w:rFonts w:ascii="Times New Roman" w:eastAsia="Times New Roman" w:hAnsi="Times New Roman"/>
          <w:sz w:val="22"/>
        </w:rPr>
      </w:pPr>
    </w:p>
    <w:p w14:paraId="509D3142" w14:textId="77777777" w:rsidR="007C652E" w:rsidRDefault="007C652E" w:rsidP="007C652E">
      <w:pPr>
        <w:spacing w:line="259" w:lineRule="auto"/>
        <w:ind w:left="780" w:right="380"/>
        <w:rPr>
          <w:rFonts w:ascii="Cambria" w:eastAsia="Cambria" w:hAnsi="Cambria"/>
        </w:rPr>
      </w:pPr>
      <w:r>
        <w:rPr>
          <w:rFonts w:ascii="Cambria" w:eastAsia="Cambria" w:hAnsi="Cambria"/>
        </w:rPr>
        <w:t xml:space="preserve">Le Centre Hospitalier et Universitaires de </w:t>
      </w:r>
      <w:proofErr w:type="gramStart"/>
      <w:r>
        <w:rPr>
          <w:rFonts w:ascii="Cambria" w:eastAsia="Cambria" w:hAnsi="Cambria"/>
        </w:rPr>
        <w:t>Fès(</w:t>
      </w:r>
      <w:proofErr w:type="gramEnd"/>
      <w:r>
        <w:rPr>
          <w:rFonts w:ascii="Cambria" w:eastAsia="Cambria" w:hAnsi="Cambria"/>
        </w:rPr>
        <w:t>CHU) est un établissement public de santé doté de personnalité morale et d’autonomie financière. Plus d’informations peuvent être présentées au Tableau N°1.</w:t>
      </w:r>
    </w:p>
    <w:p w14:paraId="39779FA5" w14:textId="77777777" w:rsidR="007C652E" w:rsidRDefault="007C652E" w:rsidP="007C652E">
      <w:pPr>
        <w:spacing w:line="259" w:lineRule="auto"/>
        <w:ind w:left="780" w:right="380"/>
        <w:rPr>
          <w:rFonts w:ascii="Cambria" w:eastAsia="Cambria" w:hAnsi="Cambria"/>
          <w:b/>
          <w:sz w:val="22"/>
          <w:u w:val="single"/>
        </w:rPr>
      </w:pPr>
      <w:r>
        <w:rPr>
          <w:rFonts w:ascii="Cambria" w:eastAsia="Cambria" w:hAnsi="Cambria"/>
        </w:rPr>
        <w:tab/>
      </w:r>
      <w:r>
        <w:rPr>
          <w:rFonts w:ascii="Cambria" w:eastAsia="Cambria" w:hAnsi="Cambria"/>
        </w:rPr>
        <w:tab/>
      </w:r>
      <w:r>
        <w:rPr>
          <w:rFonts w:ascii="Cambria" w:eastAsia="Cambria" w:hAnsi="Cambria"/>
        </w:rPr>
        <w:tab/>
      </w:r>
      <w:r>
        <w:rPr>
          <w:rFonts w:ascii="Cambria" w:eastAsia="Cambria" w:hAnsi="Cambria"/>
          <w:b/>
          <w:u w:val="single"/>
        </w:rPr>
        <w:t xml:space="preserve">Tableau N° </w:t>
      </w:r>
      <w:proofErr w:type="gramStart"/>
      <w:r>
        <w:rPr>
          <w:rFonts w:ascii="Cambria" w:eastAsia="Cambria" w:hAnsi="Cambria"/>
          <w:b/>
          <w:u w:val="single"/>
        </w:rPr>
        <w:t>1:</w:t>
      </w:r>
      <w:proofErr w:type="gramEnd"/>
      <w:r>
        <w:rPr>
          <w:rFonts w:ascii="Cambria" w:eastAsia="Cambria" w:hAnsi="Cambria"/>
          <w:b/>
          <w:u w:val="single"/>
        </w:rPr>
        <w:t xml:space="preserve"> carte d’identité du centre</w:t>
      </w:r>
    </w:p>
    <w:tbl>
      <w:tblPr>
        <w:tblStyle w:val="TableGridLight"/>
        <w:tblW w:w="0" w:type="auto"/>
        <w:jc w:val="center"/>
        <w:tblLook w:val="04A0" w:firstRow="1" w:lastRow="0" w:firstColumn="1" w:lastColumn="0" w:noHBand="0" w:noVBand="1"/>
      </w:tblPr>
      <w:tblGrid>
        <w:gridCol w:w="3369"/>
        <w:gridCol w:w="6435"/>
      </w:tblGrid>
      <w:tr w:rsidR="007C652E" w14:paraId="31109AE9" w14:textId="77777777" w:rsidTr="004F74B0">
        <w:trPr>
          <w:trHeight w:val="480"/>
          <w:jc w:val="center"/>
        </w:trPr>
        <w:tc>
          <w:tcPr>
            <w:tcW w:w="3369" w:type="dxa"/>
            <w:hideMark/>
          </w:tcPr>
          <w:p w14:paraId="3D3461A5" w14:textId="77777777" w:rsidR="007C652E" w:rsidRDefault="007C652E">
            <w:pPr>
              <w:spacing w:line="259" w:lineRule="auto"/>
              <w:ind w:right="380"/>
              <w:jc w:val="both"/>
              <w:rPr>
                <w:rFonts w:ascii="Cambria" w:eastAsia="Cambria" w:hAnsi="Cambria"/>
              </w:rPr>
            </w:pPr>
            <w:r>
              <w:rPr>
                <w:rFonts w:ascii="Cambria" w:eastAsia="Cambria" w:hAnsi="Cambria"/>
              </w:rPr>
              <w:t xml:space="preserve">Date de création           </w:t>
            </w:r>
            <w:proofErr w:type="gramStart"/>
            <w:r>
              <w:rPr>
                <w:rFonts w:ascii="Cambria" w:eastAsia="Cambria" w:hAnsi="Cambria"/>
              </w:rPr>
              <w:t xml:space="preserve">   :</w:t>
            </w:r>
            <w:proofErr w:type="gramEnd"/>
          </w:p>
        </w:tc>
        <w:tc>
          <w:tcPr>
            <w:tcW w:w="6435" w:type="dxa"/>
          </w:tcPr>
          <w:p w14:paraId="1D92D594" w14:textId="77777777" w:rsidR="007C652E" w:rsidRDefault="007C652E">
            <w:pPr>
              <w:spacing w:line="0" w:lineRule="atLeast"/>
              <w:ind w:left="7"/>
              <w:rPr>
                <w:rFonts w:ascii="Cambria" w:eastAsia="Cambria" w:hAnsi="Cambria"/>
              </w:rPr>
            </w:pPr>
            <w:r>
              <w:rPr>
                <w:rFonts w:ascii="Cambria" w:eastAsia="Cambria" w:hAnsi="Cambria"/>
              </w:rPr>
              <w:t>30 Août 2001</w:t>
            </w:r>
          </w:p>
          <w:p w14:paraId="2518520E" w14:textId="77777777" w:rsidR="007C652E" w:rsidRDefault="007C652E">
            <w:pPr>
              <w:spacing w:line="0" w:lineRule="atLeast"/>
              <w:rPr>
                <w:rFonts w:ascii="Cambria" w:eastAsia="Cambria" w:hAnsi="Cambria"/>
              </w:rPr>
            </w:pPr>
          </w:p>
        </w:tc>
      </w:tr>
      <w:tr w:rsidR="007C652E" w14:paraId="455440E4" w14:textId="77777777" w:rsidTr="004F74B0">
        <w:trPr>
          <w:trHeight w:val="354"/>
          <w:jc w:val="center"/>
        </w:trPr>
        <w:tc>
          <w:tcPr>
            <w:tcW w:w="3369" w:type="dxa"/>
          </w:tcPr>
          <w:p w14:paraId="65139C7B" w14:textId="77777777" w:rsidR="007C652E" w:rsidRDefault="007C652E">
            <w:pPr>
              <w:spacing w:line="259" w:lineRule="auto"/>
              <w:ind w:right="380"/>
              <w:jc w:val="both"/>
              <w:rPr>
                <w:rFonts w:ascii="Cambria" w:eastAsia="Cambria" w:hAnsi="Cambria"/>
              </w:rPr>
            </w:pPr>
            <w:r>
              <w:rPr>
                <w:rFonts w:ascii="Cambria" w:eastAsia="Cambria" w:hAnsi="Cambria"/>
              </w:rPr>
              <w:t>Date de mise en service :</w:t>
            </w:r>
          </w:p>
          <w:p w14:paraId="3C671198" w14:textId="77777777" w:rsidR="007C652E" w:rsidRDefault="007C652E">
            <w:pPr>
              <w:spacing w:line="259" w:lineRule="auto"/>
              <w:ind w:right="380"/>
              <w:jc w:val="both"/>
              <w:rPr>
                <w:rFonts w:ascii="Cambria" w:eastAsia="Cambria" w:hAnsi="Cambria"/>
              </w:rPr>
            </w:pPr>
          </w:p>
        </w:tc>
        <w:tc>
          <w:tcPr>
            <w:tcW w:w="6435" w:type="dxa"/>
          </w:tcPr>
          <w:p w14:paraId="591AD82C" w14:textId="77777777" w:rsidR="007C652E" w:rsidRDefault="007C652E">
            <w:pPr>
              <w:spacing w:line="0" w:lineRule="atLeast"/>
              <w:ind w:left="7"/>
              <w:rPr>
                <w:rFonts w:ascii="Cambria" w:eastAsia="Cambria" w:hAnsi="Cambria"/>
              </w:rPr>
            </w:pPr>
            <w:r>
              <w:rPr>
                <w:rFonts w:ascii="Cambria" w:eastAsia="Cambria" w:hAnsi="Cambria"/>
              </w:rPr>
              <w:t>05 Août 2002</w:t>
            </w:r>
          </w:p>
          <w:p w14:paraId="75E3F5A9" w14:textId="77777777" w:rsidR="007C652E" w:rsidRDefault="007C652E">
            <w:pPr>
              <w:spacing w:line="259" w:lineRule="auto"/>
              <w:ind w:right="380"/>
              <w:jc w:val="both"/>
              <w:rPr>
                <w:rFonts w:ascii="Cambria" w:eastAsia="Cambria" w:hAnsi="Cambria"/>
              </w:rPr>
            </w:pPr>
          </w:p>
        </w:tc>
      </w:tr>
      <w:tr w:rsidR="007C652E" w:rsidRPr="007C652E" w14:paraId="1099AC91" w14:textId="77777777" w:rsidTr="004F74B0">
        <w:trPr>
          <w:trHeight w:val="620"/>
          <w:jc w:val="center"/>
        </w:trPr>
        <w:tc>
          <w:tcPr>
            <w:tcW w:w="3369" w:type="dxa"/>
            <w:hideMark/>
          </w:tcPr>
          <w:p w14:paraId="4C4A4544" w14:textId="77777777" w:rsidR="007C652E" w:rsidRDefault="007C652E">
            <w:pPr>
              <w:spacing w:line="259" w:lineRule="auto"/>
              <w:ind w:right="380"/>
              <w:jc w:val="both"/>
              <w:rPr>
                <w:rFonts w:ascii="Cambria" w:eastAsia="Cambria" w:hAnsi="Cambria"/>
              </w:rPr>
            </w:pPr>
            <w:r>
              <w:rPr>
                <w:rFonts w:ascii="Cambria" w:eastAsia="Cambria" w:hAnsi="Cambria"/>
              </w:rPr>
              <w:t xml:space="preserve">Statut                                </w:t>
            </w:r>
            <w:proofErr w:type="gramStart"/>
            <w:r>
              <w:rPr>
                <w:rFonts w:ascii="Cambria" w:eastAsia="Cambria" w:hAnsi="Cambria"/>
              </w:rPr>
              <w:t xml:space="preserve">   :</w:t>
            </w:r>
            <w:proofErr w:type="gramEnd"/>
          </w:p>
        </w:tc>
        <w:tc>
          <w:tcPr>
            <w:tcW w:w="6435" w:type="dxa"/>
          </w:tcPr>
          <w:p w14:paraId="585024C2" w14:textId="77777777" w:rsidR="007C652E" w:rsidRDefault="007C652E">
            <w:pPr>
              <w:spacing w:line="223" w:lineRule="auto"/>
              <w:ind w:left="7" w:right="940"/>
              <w:rPr>
                <w:rFonts w:ascii="Cambria" w:eastAsia="Cambria" w:hAnsi="Cambria"/>
              </w:rPr>
            </w:pPr>
            <w:r>
              <w:rPr>
                <w:rFonts w:ascii="Cambria" w:eastAsia="Cambria" w:hAnsi="Cambria"/>
              </w:rPr>
              <w:t>Etablissement public de santé doté de personnalité morale et d’autonomie financière</w:t>
            </w:r>
          </w:p>
          <w:p w14:paraId="159F0544" w14:textId="77777777" w:rsidR="007C652E" w:rsidRDefault="007C652E">
            <w:pPr>
              <w:spacing w:line="259" w:lineRule="auto"/>
              <w:ind w:right="380"/>
              <w:jc w:val="both"/>
              <w:rPr>
                <w:rFonts w:ascii="Cambria" w:eastAsia="Cambria" w:hAnsi="Cambria"/>
              </w:rPr>
            </w:pPr>
          </w:p>
        </w:tc>
      </w:tr>
      <w:tr w:rsidR="007C652E" w:rsidRPr="007C652E" w14:paraId="3DA3D16B" w14:textId="77777777" w:rsidTr="004F74B0">
        <w:trPr>
          <w:trHeight w:val="2393"/>
          <w:jc w:val="center"/>
        </w:trPr>
        <w:tc>
          <w:tcPr>
            <w:tcW w:w="3369" w:type="dxa"/>
            <w:hideMark/>
          </w:tcPr>
          <w:p w14:paraId="727DE641" w14:textId="77777777" w:rsidR="007C652E" w:rsidRDefault="007C652E">
            <w:pPr>
              <w:spacing w:line="259" w:lineRule="auto"/>
              <w:ind w:right="380"/>
              <w:jc w:val="both"/>
              <w:rPr>
                <w:rFonts w:ascii="Cambria" w:eastAsia="Cambria" w:hAnsi="Cambria"/>
              </w:rPr>
            </w:pPr>
            <w:r>
              <w:rPr>
                <w:rFonts w:ascii="Cambria" w:eastAsia="Cambria" w:hAnsi="Cambria"/>
              </w:rPr>
              <w:t xml:space="preserve">Missions                           </w:t>
            </w:r>
            <w:proofErr w:type="gramStart"/>
            <w:r>
              <w:rPr>
                <w:rFonts w:ascii="Cambria" w:eastAsia="Cambria" w:hAnsi="Cambria"/>
              </w:rPr>
              <w:t xml:space="preserve">   :</w:t>
            </w:r>
            <w:proofErr w:type="gramEnd"/>
          </w:p>
        </w:tc>
        <w:tc>
          <w:tcPr>
            <w:tcW w:w="6435" w:type="dxa"/>
          </w:tcPr>
          <w:p w14:paraId="62F73290" w14:textId="77777777" w:rsidR="007C652E" w:rsidRDefault="007C652E">
            <w:pPr>
              <w:tabs>
                <w:tab w:val="left" w:pos="727"/>
              </w:tabs>
              <w:spacing w:line="225" w:lineRule="auto"/>
              <w:ind w:right="520"/>
              <w:rPr>
                <w:rFonts w:ascii="PMingLiU" w:eastAsia="PMingLiU" w:hAnsi="PMingLiU"/>
              </w:rPr>
            </w:pPr>
            <w:r>
              <w:rPr>
                <w:rFonts w:ascii="Cambria" w:eastAsia="Cambria" w:hAnsi="Cambria"/>
              </w:rPr>
              <w:t>Dispenser des soins à toute personne dont l’état requiert ses services, de jour comme la nuit, en veillant à assurer la qualité d’accès et la continuité des soins.</w:t>
            </w:r>
          </w:p>
          <w:p w14:paraId="405BAE55" w14:textId="77777777" w:rsidR="007C652E" w:rsidRDefault="007C652E">
            <w:pPr>
              <w:spacing w:line="36" w:lineRule="exact"/>
              <w:rPr>
                <w:rFonts w:ascii="PMingLiU" w:eastAsia="PMingLiU" w:hAnsi="PMingLiU" w:hint="eastAsia"/>
              </w:rPr>
            </w:pPr>
          </w:p>
          <w:p w14:paraId="183BBB90" w14:textId="77777777" w:rsidR="007C652E" w:rsidRDefault="007C652E">
            <w:pPr>
              <w:tabs>
                <w:tab w:val="left" w:pos="780"/>
              </w:tabs>
              <w:spacing w:line="225" w:lineRule="auto"/>
              <w:ind w:right="500"/>
              <w:jc w:val="both"/>
              <w:rPr>
                <w:rFonts w:ascii="PMingLiU" w:eastAsia="PMingLiU" w:hAnsi="PMingLiU" w:hint="eastAsia"/>
              </w:rPr>
            </w:pPr>
            <w:r>
              <w:rPr>
                <w:rFonts w:ascii="Cambria" w:eastAsia="Cambria" w:hAnsi="Cambria"/>
              </w:rPr>
              <w:t>Conduire des travaux de recherche médicale dans le strict respect de l’intégrité physique, morale et de la dignité des malades.</w:t>
            </w:r>
          </w:p>
          <w:p w14:paraId="46973E22" w14:textId="77777777" w:rsidR="007C652E" w:rsidRDefault="007C652E">
            <w:pPr>
              <w:spacing w:line="35" w:lineRule="exact"/>
              <w:rPr>
                <w:rFonts w:ascii="PMingLiU" w:eastAsia="PMingLiU" w:hAnsi="PMingLiU" w:hint="eastAsia"/>
              </w:rPr>
            </w:pPr>
          </w:p>
          <w:p w14:paraId="33376862" w14:textId="77777777" w:rsidR="007C652E" w:rsidRDefault="007C652E">
            <w:pPr>
              <w:tabs>
                <w:tab w:val="left" w:pos="727"/>
              </w:tabs>
              <w:spacing w:line="225" w:lineRule="auto"/>
              <w:ind w:right="600"/>
              <w:rPr>
                <w:rFonts w:ascii="PMingLiU" w:eastAsia="PMingLiU" w:hAnsi="PMingLiU" w:hint="eastAsia"/>
              </w:rPr>
            </w:pPr>
            <w:proofErr w:type="spellStart"/>
            <w:proofErr w:type="gramStart"/>
            <w:r>
              <w:rPr>
                <w:rFonts w:ascii="Cambria" w:eastAsia="Cambria" w:hAnsi="Cambria"/>
              </w:rPr>
              <w:t>articiper</w:t>
            </w:r>
            <w:proofErr w:type="spellEnd"/>
            <w:proofErr w:type="gramEnd"/>
            <w:r>
              <w:rPr>
                <w:rFonts w:ascii="Cambria" w:eastAsia="Cambria" w:hAnsi="Cambria"/>
              </w:rPr>
              <w:t xml:space="preserve"> à l’enseignement clinique universitaire et postuniversitaire médical et pharmaceutique ainsi qu’à la formation du personnel paramédical.</w:t>
            </w:r>
          </w:p>
          <w:p w14:paraId="6FAC3CC2" w14:textId="77777777" w:rsidR="007C652E" w:rsidRDefault="007C652E">
            <w:pPr>
              <w:spacing w:line="259" w:lineRule="auto"/>
              <w:ind w:right="380"/>
              <w:jc w:val="both"/>
              <w:rPr>
                <w:rFonts w:ascii="Cambria" w:eastAsia="Cambria" w:hAnsi="Cambria" w:hint="eastAsia"/>
              </w:rPr>
            </w:pPr>
          </w:p>
        </w:tc>
      </w:tr>
      <w:tr w:rsidR="007C652E" w:rsidRPr="007C652E" w14:paraId="4FD8D4D9" w14:textId="77777777" w:rsidTr="004F74B0">
        <w:trPr>
          <w:jc w:val="center"/>
        </w:trPr>
        <w:tc>
          <w:tcPr>
            <w:tcW w:w="3369" w:type="dxa"/>
            <w:hideMark/>
          </w:tcPr>
          <w:p w14:paraId="50A5C1EC" w14:textId="77777777" w:rsidR="007C652E" w:rsidRDefault="007C652E">
            <w:pPr>
              <w:spacing w:line="259" w:lineRule="auto"/>
              <w:ind w:right="380"/>
              <w:jc w:val="both"/>
              <w:rPr>
                <w:rFonts w:ascii="Cambria" w:eastAsia="Cambria" w:hAnsi="Cambria"/>
              </w:rPr>
            </w:pPr>
            <w:r>
              <w:rPr>
                <w:rFonts w:ascii="Cambria" w:eastAsia="Cambria" w:hAnsi="Cambria"/>
              </w:rPr>
              <w:t xml:space="preserve">Organisation                   </w:t>
            </w:r>
            <w:proofErr w:type="gramStart"/>
            <w:r>
              <w:rPr>
                <w:rFonts w:ascii="Cambria" w:eastAsia="Cambria" w:hAnsi="Cambria"/>
              </w:rPr>
              <w:t xml:space="preserve">   :</w:t>
            </w:r>
            <w:proofErr w:type="gramEnd"/>
          </w:p>
        </w:tc>
        <w:tc>
          <w:tcPr>
            <w:tcW w:w="6435" w:type="dxa"/>
          </w:tcPr>
          <w:p w14:paraId="020D6297" w14:textId="77777777" w:rsidR="007C652E" w:rsidRDefault="007C652E">
            <w:pPr>
              <w:spacing w:line="223" w:lineRule="auto"/>
              <w:ind w:left="7" w:right="1320"/>
              <w:rPr>
                <w:rFonts w:ascii="Cambria" w:eastAsia="Cambria" w:hAnsi="Cambria"/>
              </w:rPr>
            </w:pPr>
            <w:r>
              <w:rPr>
                <w:rFonts w:ascii="Cambria" w:eastAsia="Cambria" w:hAnsi="Cambria"/>
              </w:rPr>
              <w:t>Le Centre Hospitalier Hassan II de Fès est constitué d’une direction et des services hospitaliers.</w:t>
            </w:r>
          </w:p>
          <w:p w14:paraId="568BE4E4" w14:textId="77777777" w:rsidR="007C652E" w:rsidRDefault="007C652E">
            <w:pPr>
              <w:spacing w:line="259" w:lineRule="auto"/>
              <w:ind w:right="380"/>
              <w:jc w:val="both"/>
              <w:rPr>
                <w:rFonts w:ascii="Cambria" w:eastAsia="Cambria" w:hAnsi="Cambria"/>
              </w:rPr>
            </w:pPr>
          </w:p>
        </w:tc>
      </w:tr>
      <w:tr w:rsidR="007C652E" w14:paraId="514537DF" w14:textId="77777777" w:rsidTr="004F74B0">
        <w:trPr>
          <w:trHeight w:val="1502"/>
          <w:jc w:val="center"/>
        </w:trPr>
        <w:tc>
          <w:tcPr>
            <w:tcW w:w="3369" w:type="dxa"/>
            <w:hideMark/>
          </w:tcPr>
          <w:p w14:paraId="4C6A6764" w14:textId="77777777" w:rsidR="007C652E" w:rsidRDefault="007C652E">
            <w:pPr>
              <w:spacing w:line="259" w:lineRule="auto"/>
              <w:ind w:right="380"/>
              <w:jc w:val="both"/>
              <w:rPr>
                <w:rFonts w:ascii="Cambria" w:eastAsia="Cambria" w:hAnsi="Cambria"/>
              </w:rPr>
            </w:pPr>
            <w:r>
              <w:rPr>
                <w:rFonts w:ascii="Cambria" w:eastAsia="Cambria" w:hAnsi="Cambria"/>
              </w:rPr>
              <w:t xml:space="preserve">Composition                   </w:t>
            </w:r>
            <w:proofErr w:type="gramStart"/>
            <w:r>
              <w:rPr>
                <w:rFonts w:ascii="Cambria" w:eastAsia="Cambria" w:hAnsi="Cambria"/>
              </w:rPr>
              <w:t xml:space="preserve">   :</w:t>
            </w:r>
            <w:proofErr w:type="gramEnd"/>
          </w:p>
        </w:tc>
        <w:tc>
          <w:tcPr>
            <w:tcW w:w="6435" w:type="dxa"/>
          </w:tcPr>
          <w:p w14:paraId="290D4A03" w14:textId="77777777" w:rsidR="007C652E" w:rsidRDefault="007C652E">
            <w:pPr>
              <w:tabs>
                <w:tab w:val="left" w:pos="727"/>
              </w:tabs>
              <w:spacing w:line="0" w:lineRule="atLeast"/>
              <w:rPr>
                <w:rFonts w:ascii="PMingLiU" w:eastAsia="PMingLiU" w:hAnsi="PMingLiU"/>
              </w:rPr>
            </w:pPr>
            <w:r>
              <w:rPr>
                <w:rFonts w:ascii="Cambria" w:eastAsia="Cambria" w:hAnsi="Cambria"/>
              </w:rPr>
              <w:t>Hôpital des Spécialités.</w:t>
            </w:r>
          </w:p>
          <w:p w14:paraId="7DDD1107" w14:textId="77777777" w:rsidR="007C652E" w:rsidRDefault="007C652E">
            <w:pPr>
              <w:tabs>
                <w:tab w:val="left" w:pos="727"/>
              </w:tabs>
              <w:spacing w:line="228" w:lineRule="auto"/>
              <w:rPr>
                <w:rFonts w:ascii="PMingLiU" w:eastAsia="PMingLiU" w:hAnsi="PMingLiU" w:hint="eastAsia"/>
              </w:rPr>
            </w:pPr>
            <w:r>
              <w:rPr>
                <w:rFonts w:ascii="Cambria" w:eastAsia="Cambria" w:hAnsi="Cambria"/>
              </w:rPr>
              <w:t>Hôpital Mère et Enfant.</w:t>
            </w:r>
          </w:p>
          <w:p w14:paraId="24E345BC" w14:textId="77777777" w:rsidR="007C652E" w:rsidRDefault="007C652E">
            <w:pPr>
              <w:tabs>
                <w:tab w:val="left" w:pos="727"/>
              </w:tabs>
              <w:spacing w:line="228" w:lineRule="auto"/>
              <w:rPr>
                <w:rFonts w:ascii="PMingLiU" w:eastAsia="PMingLiU" w:hAnsi="PMingLiU" w:hint="eastAsia"/>
              </w:rPr>
            </w:pPr>
            <w:r>
              <w:rPr>
                <w:rFonts w:ascii="Cambria" w:eastAsia="Cambria" w:hAnsi="Cambria"/>
              </w:rPr>
              <w:t>Hôpital d’Oncologie et de Médecine Nucléaire.</w:t>
            </w:r>
          </w:p>
          <w:p w14:paraId="3DF71171" w14:textId="77777777" w:rsidR="007C652E" w:rsidRDefault="007C652E">
            <w:pPr>
              <w:tabs>
                <w:tab w:val="left" w:pos="727"/>
              </w:tabs>
              <w:spacing w:line="228" w:lineRule="auto"/>
              <w:rPr>
                <w:rFonts w:ascii="PMingLiU" w:eastAsia="PMingLiU" w:hAnsi="PMingLiU" w:hint="eastAsia"/>
              </w:rPr>
            </w:pPr>
            <w:r>
              <w:rPr>
                <w:rFonts w:ascii="Cambria" w:eastAsia="Cambria" w:hAnsi="Cambria"/>
              </w:rPr>
              <w:t>Hôpital OMAR DRISSI.</w:t>
            </w:r>
          </w:p>
          <w:p w14:paraId="4A64F537" w14:textId="77777777" w:rsidR="007C652E" w:rsidRDefault="007C652E">
            <w:pPr>
              <w:tabs>
                <w:tab w:val="left" w:pos="727"/>
              </w:tabs>
              <w:spacing w:line="230" w:lineRule="auto"/>
              <w:rPr>
                <w:rFonts w:ascii="PMingLiU" w:eastAsia="PMingLiU" w:hAnsi="PMingLiU" w:hint="eastAsia"/>
              </w:rPr>
            </w:pPr>
            <w:r>
              <w:rPr>
                <w:rFonts w:ascii="Cambria" w:eastAsia="Cambria" w:hAnsi="Cambria"/>
              </w:rPr>
              <w:t>Hôpital IBN AL HASSAN.</w:t>
            </w:r>
          </w:p>
          <w:p w14:paraId="1E201EAB" w14:textId="77777777" w:rsidR="007C652E" w:rsidRDefault="007C652E">
            <w:pPr>
              <w:spacing w:line="259" w:lineRule="auto"/>
              <w:ind w:right="380"/>
              <w:jc w:val="both"/>
              <w:rPr>
                <w:rFonts w:ascii="Cambria" w:eastAsia="Cambria" w:hAnsi="Cambria" w:hint="eastAsia"/>
              </w:rPr>
            </w:pPr>
          </w:p>
        </w:tc>
      </w:tr>
      <w:tr w:rsidR="007C652E" w14:paraId="5AC6AEEC" w14:textId="77777777" w:rsidTr="004F74B0">
        <w:trPr>
          <w:trHeight w:val="469"/>
          <w:jc w:val="center"/>
        </w:trPr>
        <w:tc>
          <w:tcPr>
            <w:tcW w:w="3369" w:type="dxa"/>
            <w:hideMark/>
          </w:tcPr>
          <w:p w14:paraId="677D573A" w14:textId="77777777" w:rsidR="007C652E" w:rsidRDefault="007C652E">
            <w:pPr>
              <w:spacing w:line="259" w:lineRule="auto"/>
              <w:ind w:right="380"/>
              <w:jc w:val="both"/>
              <w:rPr>
                <w:rFonts w:ascii="Cambria" w:eastAsia="Cambria" w:hAnsi="Cambria"/>
              </w:rPr>
            </w:pPr>
            <w:r>
              <w:rPr>
                <w:rFonts w:ascii="Cambria" w:eastAsia="Cambria" w:hAnsi="Cambria"/>
              </w:rPr>
              <w:t xml:space="preserve">Capacité litière              </w:t>
            </w:r>
            <w:proofErr w:type="gramStart"/>
            <w:r>
              <w:rPr>
                <w:rFonts w:ascii="Cambria" w:eastAsia="Cambria" w:hAnsi="Cambria"/>
              </w:rPr>
              <w:t xml:space="preserve">   :</w:t>
            </w:r>
            <w:proofErr w:type="gramEnd"/>
          </w:p>
        </w:tc>
        <w:tc>
          <w:tcPr>
            <w:tcW w:w="6435" w:type="dxa"/>
            <w:hideMark/>
          </w:tcPr>
          <w:p w14:paraId="4E883784" w14:textId="77777777" w:rsidR="007C652E" w:rsidRDefault="007C652E" w:rsidP="00FF1E78">
            <w:pPr>
              <w:numPr>
                <w:ilvl w:val="0"/>
                <w:numId w:val="10"/>
              </w:numPr>
              <w:tabs>
                <w:tab w:val="left" w:pos="447"/>
              </w:tabs>
              <w:spacing w:line="0" w:lineRule="atLeast"/>
              <w:rPr>
                <w:rFonts w:ascii="Cambria" w:eastAsia="Cambria" w:hAnsi="Cambria"/>
              </w:rPr>
            </w:pPr>
            <w:r>
              <w:rPr>
                <w:rFonts w:ascii="Cambria" w:eastAsia="Cambria" w:hAnsi="Cambria"/>
              </w:rPr>
              <w:t>Lits.</w:t>
            </w:r>
          </w:p>
        </w:tc>
      </w:tr>
      <w:tr w:rsidR="007C652E" w14:paraId="2401B4A3" w14:textId="77777777" w:rsidTr="004F74B0">
        <w:trPr>
          <w:trHeight w:val="324"/>
          <w:jc w:val="center"/>
        </w:trPr>
        <w:tc>
          <w:tcPr>
            <w:tcW w:w="3369" w:type="dxa"/>
            <w:hideMark/>
          </w:tcPr>
          <w:p w14:paraId="13318A20" w14:textId="77777777" w:rsidR="007C652E" w:rsidRDefault="007C652E">
            <w:pPr>
              <w:spacing w:line="0" w:lineRule="atLeast"/>
              <w:rPr>
                <w:rFonts w:ascii="Cambria" w:eastAsia="Cambria" w:hAnsi="Cambria"/>
              </w:rPr>
            </w:pPr>
            <w:r>
              <w:rPr>
                <w:rFonts w:ascii="Cambria" w:eastAsia="Cambria" w:hAnsi="Cambria"/>
              </w:rPr>
              <w:t xml:space="preserve">Surface couverte           </w:t>
            </w:r>
            <w:proofErr w:type="gramStart"/>
            <w:r>
              <w:rPr>
                <w:rFonts w:ascii="Cambria" w:eastAsia="Cambria" w:hAnsi="Cambria"/>
              </w:rPr>
              <w:t xml:space="preserve">   :</w:t>
            </w:r>
            <w:proofErr w:type="gramEnd"/>
          </w:p>
        </w:tc>
        <w:tc>
          <w:tcPr>
            <w:tcW w:w="6435" w:type="dxa"/>
            <w:hideMark/>
          </w:tcPr>
          <w:p w14:paraId="6E8CA0CC" w14:textId="77777777" w:rsidR="007C652E" w:rsidRDefault="007C652E" w:rsidP="00FF1E78">
            <w:pPr>
              <w:numPr>
                <w:ilvl w:val="0"/>
                <w:numId w:val="11"/>
              </w:numPr>
              <w:tabs>
                <w:tab w:val="left" w:pos="367"/>
              </w:tabs>
              <w:spacing w:line="0" w:lineRule="atLeast"/>
              <w:rPr>
                <w:rFonts w:ascii="Cambria" w:eastAsia="Cambria" w:hAnsi="Cambria"/>
              </w:rPr>
            </w:pPr>
            <w:r>
              <w:rPr>
                <w:rFonts w:ascii="Cambria" w:eastAsia="Cambria" w:hAnsi="Cambria"/>
              </w:rPr>
              <w:t>102 m².</w:t>
            </w:r>
          </w:p>
        </w:tc>
      </w:tr>
      <w:tr w:rsidR="007C652E" w14:paraId="583EC161" w14:textId="77777777" w:rsidTr="004F74B0">
        <w:trPr>
          <w:trHeight w:val="413"/>
          <w:jc w:val="center"/>
        </w:trPr>
        <w:tc>
          <w:tcPr>
            <w:tcW w:w="3369" w:type="dxa"/>
            <w:hideMark/>
          </w:tcPr>
          <w:p w14:paraId="707B94DF" w14:textId="77777777" w:rsidR="007C652E" w:rsidRDefault="007C652E">
            <w:pPr>
              <w:spacing w:line="0" w:lineRule="atLeast"/>
              <w:rPr>
                <w:rFonts w:ascii="Cambria" w:eastAsia="Cambria" w:hAnsi="Cambria"/>
              </w:rPr>
            </w:pPr>
            <w:r>
              <w:rPr>
                <w:rFonts w:ascii="Cambria" w:eastAsia="Cambria" w:hAnsi="Cambria"/>
              </w:rPr>
              <w:t xml:space="preserve">Assiette foncière           </w:t>
            </w:r>
            <w:proofErr w:type="gramStart"/>
            <w:r>
              <w:rPr>
                <w:rFonts w:ascii="Cambria" w:eastAsia="Cambria" w:hAnsi="Cambria"/>
              </w:rPr>
              <w:t xml:space="preserve">   :</w:t>
            </w:r>
            <w:proofErr w:type="gramEnd"/>
          </w:p>
        </w:tc>
        <w:tc>
          <w:tcPr>
            <w:tcW w:w="6435" w:type="dxa"/>
            <w:hideMark/>
          </w:tcPr>
          <w:p w14:paraId="500B300A" w14:textId="77777777" w:rsidR="007C652E" w:rsidRDefault="007C652E" w:rsidP="00FF1E78">
            <w:pPr>
              <w:numPr>
                <w:ilvl w:val="0"/>
                <w:numId w:val="12"/>
              </w:numPr>
              <w:tabs>
                <w:tab w:val="left" w:pos="307"/>
              </w:tabs>
              <w:spacing w:line="0" w:lineRule="atLeast"/>
              <w:rPr>
                <w:rFonts w:ascii="Cambria" w:eastAsia="Cambria" w:hAnsi="Cambria"/>
              </w:rPr>
            </w:pPr>
            <w:proofErr w:type="gramStart"/>
            <w:r>
              <w:rPr>
                <w:rFonts w:ascii="Cambria" w:eastAsia="Cambria" w:hAnsi="Cambria"/>
              </w:rPr>
              <w:t>ha</w:t>
            </w:r>
            <w:proofErr w:type="gramEnd"/>
            <w:r>
              <w:rPr>
                <w:rFonts w:ascii="Cambria" w:eastAsia="Cambria" w:hAnsi="Cambria"/>
              </w:rPr>
              <w:t>.</w:t>
            </w:r>
          </w:p>
        </w:tc>
      </w:tr>
      <w:tr w:rsidR="007C652E" w14:paraId="7356DD23" w14:textId="77777777" w:rsidTr="004F74B0">
        <w:trPr>
          <w:trHeight w:val="301"/>
          <w:jc w:val="center"/>
        </w:trPr>
        <w:tc>
          <w:tcPr>
            <w:tcW w:w="3369" w:type="dxa"/>
            <w:hideMark/>
          </w:tcPr>
          <w:p w14:paraId="7A8D8698" w14:textId="77777777" w:rsidR="007C652E" w:rsidRDefault="007C652E">
            <w:pPr>
              <w:spacing w:line="0" w:lineRule="atLeast"/>
              <w:rPr>
                <w:rFonts w:ascii="Cambria" w:eastAsia="Cambria" w:hAnsi="Cambria"/>
              </w:rPr>
            </w:pPr>
            <w:r>
              <w:rPr>
                <w:rFonts w:ascii="Cambria" w:eastAsia="Cambria" w:hAnsi="Cambria"/>
              </w:rPr>
              <w:t xml:space="preserve">Coût global                      </w:t>
            </w:r>
            <w:proofErr w:type="gramStart"/>
            <w:r>
              <w:rPr>
                <w:rFonts w:ascii="Cambria" w:eastAsia="Cambria" w:hAnsi="Cambria"/>
              </w:rPr>
              <w:t xml:space="preserve">   :</w:t>
            </w:r>
            <w:proofErr w:type="gramEnd"/>
          </w:p>
        </w:tc>
        <w:tc>
          <w:tcPr>
            <w:tcW w:w="6435" w:type="dxa"/>
            <w:hideMark/>
          </w:tcPr>
          <w:p w14:paraId="227165B0" w14:textId="77777777" w:rsidR="007C652E" w:rsidRDefault="007C652E">
            <w:pPr>
              <w:spacing w:line="0" w:lineRule="atLeast"/>
              <w:ind w:left="7"/>
              <w:rPr>
                <w:rFonts w:ascii="Cambria" w:eastAsia="Cambria" w:hAnsi="Cambria"/>
              </w:rPr>
            </w:pPr>
            <w:r>
              <w:rPr>
                <w:rFonts w:ascii="Cambria" w:eastAsia="Cambria" w:hAnsi="Cambria"/>
              </w:rPr>
              <w:t>1,2 milliard de DH.</w:t>
            </w:r>
          </w:p>
        </w:tc>
      </w:tr>
      <w:tr w:rsidR="007C652E" w14:paraId="7C0F4494" w14:textId="77777777" w:rsidTr="004F74B0">
        <w:trPr>
          <w:trHeight w:val="184"/>
          <w:jc w:val="center"/>
        </w:trPr>
        <w:tc>
          <w:tcPr>
            <w:tcW w:w="3369" w:type="dxa"/>
            <w:hideMark/>
          </w:tcPr>
          <w:p w14:paraId="666E7D80" w14:textId="77777777" w:rsidR="007C652E" w:rsidRDefault="007C652E">
            <w:pPr>
              <w:spacing w:line="0" w:lineRule="atLeast"/>
              <w:rPr>
                <w:rFonts w:ascii="Cambria" w:eastAsia="Cambria" w:hAnsi="Cambria"/>
              </w:rPr>
            </w:pPr>
            <w:r>
              <w:rPr>
                <w:rFonts w:ascii="Cambria" w:eastAsia="Cambria" w:hAnsi="Cambria"/>
              </w:rPr>
              <w:t xml:space="preserve">Adresse                            </w:t>
            </w:r>
            <w:proofErr w:type="gramStart"/>
            <w:r>
              <w:rPr>
                <w:rFonts w:ascii="Cambria" w:eastAsia="Cambria" w:hAnsi="Cambria"/>
              </w:rPr>
              <w:t xml:space="preserve">   :</w:t>
            </w:r>
            <w:proofErr w:type="gramEnd"/>
          </w:p>
        </w:tc>
        <w:tc>
          <w:tcPr>
            <w:tcW w:w="6435" w:type="dxa"/>
            <w:hideMark/>
          </w:tcPr>
          <w:p w14:paraId="37D18605" w14:textId="77777777" w:rsidR="007C652E" w:rsidRDefault="007C652E">
            <w:pPr>
              <w:spacing w:line="0" w:lineRule="atLeast"/>
              <w:ind w:left="7"/>
              <w:rPr>
                <w:rFonts w:ascii="Cambria" w:eastAsia="Cambria" w:hAnsi="Cambria"/>
              </w:rPr>
            </w:pPr>
            <w:r>
              <w:rPr>
                <w:rFonts w:ascii="Cambria" w:eastAsia="Cambria" w:hAnsi="Cambria"/>
              </w:rPr>
              <w:t xml:space="preserve">CH Hassan II, route de </w:t>
            </w:r>
            <w:proofErr w:type="spellStart"/>
            <w:r>
              <w:rPr>
                <w:rFonts w:ascii="Cambria" w:eastAsia="Cambria" w:hAnsi="Cambria"/>
              </w:rPr>
              <w:t>SidiHarazem</w:t>
            </w:r>
            <w:proofErr w:type="spellEnd"/>
            <w:r>
              <w:rPr>
                <w:rFonts w:ascii="Cambria" w:eastAsia="Cambria" w:hAnsi="Cambria"/>
              </w:rPr>
              <w:t xml:space="preserve">, </w:t>
            </w:r>
            <w:proofErr w:type="gramStart"/>
            <w:r>
              <w:rPr>
                <w:rFonts w:ascii="Cambria" w:eastAsia="Cambria" w:hAnsi="Cambria"/>
              </w:rPr>
              <w:t>B ,P</w:t>
            </w:r>
            <w:proofErr w:type="gramEnd"/>
            <w:r>
              <w:rPr>
                <w:rFonts w:ascii="Cambria" w:eastAsia="Cambria" w:hAnsi="Cambria"/>
              </w:rPr>
              <w:t xml:space="preserve"> 1835, Atlas </w:t>
            </w:r>
            <w:proofErr w:type="spellStart"/>
            <w:r>
              <w:rPr>
                <w:rFonts w:ascii="Cambria" w:eastAsia="Cambria" w:hAnsi="Cambria"/>
              </w:rPr>
              <w:t>Fés</w:t>
            </w:r>
            <w:proofErr w:type="spellEnd"/>
            <w:r>
              <w:rPr>
                <w:rFonts w:ascii="Cambria" w:eastAsia="Cambria" w:hAnsi="Cambria"/>
              </w:rPr>
              <w:t>-MAROC.</w:t>
            </w:r>
          </w:p>
        </w:tc>
      </w:tr>
      <w:tr w:rsidR="007C652E" w14:paraId="7629327C" w14:textId="77777777" w:rsidTr="004F74B0">
        <w:trPr>
          <w:trHeight w:val="184"/>
          <w:jc w:val="center"/>
        </w:trPr>
        <w:tc>
          <w:tcPr>
            <w:tcW w:w="3369" w:type="dxa"/>
            <w:hideMark/>
          </w:tcPr>
          <w:p w14:paraId="70C6EF01" w14:textId="77777777" w:rsidR="007C652E" w:rsidRDefault="007C652E">
            <w:pPr>
              <w:spacing w:line="0" w:lineRule="atLeast"/>
              <w:rPr>
                <w:rFonts w:ascii="Cambria" w:eastAsia="Cambria" w:hAnsi="Cambria"/>
              </w:rPr>
            </w:pPr>
            <w:r>
              <w:rPr>
                <w:rFonts w:ascii="Cambria" w:eastAsia="Cambria" w:hAnsi="Cambria"/>
              </w:rPr>
              <w:t xml:space="preserve">Téléphones                     </w:t>
            </w:r>
            <w:proofErr w:type="gramStart"/>
            <w:r>
              <w:rPr>
                <w:rFonts w:ascii="Cambria" w:eastAsia="Cambria" w:hAnsi="Cambria"/>
              </w:rPr>
              <w:t xml:space="preserve">   :</w:t>
            </w:r>
            <w:proofErr w:type="gramEnd"/>
            <w:r>
              <w:rPr>
                <w:rFonts w:ascii="Cambria" w:eastAsia="Cambria" w:hAnsi="Cambria"/>
              </w:rPr>
              <w:t xml:space="preserve"> </w:t>
            </w:r>
          </w:p>
        </w:tc>
        <w:tc>
          <w:tcPr>
            <w:tcW w:w="6435" w:type="dxa"/>
            <w:hideMark/>
          </w:tcPr>
          <w:p w14:paraId="1ACBE257" w14:textId="77777777" w:rsidR="007C652E" w:rsidRDefault="007C652E">
            <w:pPr>
              <w:tabs>
                <w:tab w:val="left" w:pos="727"/>
              </w:tabs>
              <w:spacing w:line="0" w:lineRule="atLeast"/>
              <w:rPr>
                <w:rFonts w:ascii="PMingLiU" w:eastAsia="PMingLiU" w:hAnsi="PMingLiU"/>
              </w:rPr>
            </w:pPr>
            <w:r>
              <w:rPr>
                <w:rFonts w:ascii="Cambria" w:eastAsia="Cambria" w:hAnsi="Cambria"/>
              </w:rPr>
              <w:t>Tél : 00212 (0) 535 619 052.</w:t>
            </w:r>
          </w:p>
          <w:p w14:paraId="1AB6E984" w14:textId="77777777" w:rsidR="007C652E" w:rsidRDefault="007C652E">
            <w:pPr>
              <w:spacing w:line="259" w:lineRule="auto"/>
              <w:ind w:right="380"/>
              <w:jc w:val="both"/>
              <w:rPr>
                <w:rFonts w:ascii="Cambria" w:eastAsia="Cambria" w:hAnsi="Cambria" w:hint="eastAsia"/>
              </w:rPr>
            </w:pPr>
            <w:r>
              <w:rPr>
                <w:rFonts w:ascii="Cambria" w:eastAsia="Cambria" w:hAnsi="Cambria"/>
              </w:rPr>
              <w:t>Fax : 00212 (0) 535 619 053</w:t>
            </w:r>
          </w:p>
        </w:tc>
      </w:tr>
      <w:tr w:rsidR="007C652E" w14:paraId="43D52E7C" w14:textId="77777777" w:rsidTr="004F74B0">
        <w:trPr>
          <w:trHeight w:val="184"/>
          <w:jc w:val="center"/>
        </w:trPr>
        <w:tc>
          <w:tcPr>
            <w:tcW w:w="3369" w:type="dxa"/>
            <w:hideMark/>
          </w:tcPr>
          <w:p w14:paraId="2582AE78" w14:textId="77777777" w:rsidR="007C652E" w:rsidRDefault="007C652E">
            <w:pPr>
              <w:spacing w:line="0" w:lineRule="atLeast"/>
              <w:rPr>
                <w:rFonts w:ascii="Cambria" w:eastAsia="Cambria" w:hAnsi="Cambria"/>
              </w:rPr>
            </w:pPr>
            <w:r>
              <w:rPr>
                <w:rFonts w:ascii="Cambria" w:eastAsia="Cambria" w:hAnsi="Cambria"/>
              </w:rPr>
              <w:t xml:space="preserve">E-mail                               </w:t>
            </w:r>
            <w:proofErr w:type="gramStart"/>
            <w:r>
              <w:rPr>
                <w:rFonts w:ascii="Cambria" w:eastAsia="Cambria" w:hAnsi="Cambria"/>
              </w:rPr>
              <w:t xml:space="preserve">   :</w:t>
            </w:r>
            <w:proofErr w:type="gramEnd"/>
          </w:p>
        </w:tc>
        <w:tc>
          <w:tcPr>
            <w:tcW w:w="6435" w:type="dxa"/>
            <w:hideMark/>
          </w:tcPr>
          <w:p w14:paraId="216BE8F8" w14:textId="77777777" w:rsidR="007C652E" w:rsidRDefault="007C652E">
            <w:pPr>
              <w:spacing w:line="0" w:lineRule="atLeast"/>
              <w:ind w:left="7"/>
              <w:rPr>
                <w:rFonts w:ascii="Cambria" w:eastAsia="Cambria" w:hAnsi="Cambria"/>
                <w:color w:val="0000FF"/>
                <w:u w:val="single"/>
              </w:rPr>
            </w:pPr>
            <w:r>
              <w:rPr>
                <w:rFonts w:ascii="Cambria" w:eastAsia="Cambria" w:hAnsi="Cambria"/>
                <w:color w:val="0000FF"/>
                <w:u w:val="single"/>
              </w:rPr>
              <w:t>contact@chufes.ma</w:t>
            </w:r>
          </w:p>
        </w:tc>
      </w:tr>
      <w:tr w:rsidR="007C652E" w14:paraId="06804F96" w14:textId="77777777" w:rsidTr="004F74B0">
        <w:trPr>
          <w:trHeight w:val="184"/>
          <w:jc w:val="center"/>
        </w:trPr>
        <w:tc>
          <w:tcPr>
            <w:tcW w:w="3369" w:type="dxa"/>
            <w:hideMark/>
          </w:tcPr>
          <w:p w14:paraId="64653452" w14:textId="77777777" w:rsidR="007C652E" w:rsidRDefault="007C652E">
            <w:pPr>
              <w:spacing w:line="0" w:lineRule="atLeast"/>
              <w:rPr>
                <w:rFonts w:ascii="Cambria" w:eastAsia="Cambria" w:hAnsi="Cambria"/>
              </w:rPr>
            </w:pPr>
            <w:r>
              <w:rPr>
                <w:rFonts w:ascii="Cambria" w:eastAsia="Cambria" w:hAnsi="Cambria"/>
              </w:rPr>
              <w:t xml:space="preserve">Site                                     </w:t>
            </w:r>
            <w:proofErr w:type="gramStart"/>
            <w:r>
              <w:rPr>
                <w:rFonts w:ascii="Cambria" w:eastAsia="Cambria" w:hAnsi="Cambria"/>
              </w:rPr>
              <w:t xml:space="preserve">   :</w:t>
            </w:r>
            <w:proofErr w:type="gramEnd"/>
          </w:p>
        </w:tc>
        <w:tc>
          <w:tcPr>
            <w:tcW w:w="6435" w:type="dxa"/>
            <w:hideMark/>
          </w:tcPr>
          <w:p w14:paraId="19950F80" w14:textId="77777777" w:rsidR="007C652E" w:rsidRDefault="007C652E">
            <w:pPr>
              <w:spacing w:line="0" w:lineRule="atLeast"/>
              <w:ind w:left="7"/>
              <w:rPr>
                <w:rFonts w:ascii="Cambria" w:eastAsia="Cambria" w:hAnsi="Cambria"/>
                <w:color w:val="0000FF"/>
                <w:u w:val="single"/>
              </w:rPr>
            </w:pPr>
            <w:r>
              <w:rPr>
                <w:rFonts w:ascii="Cambria" w:eastAsia="Cambria" w:hAnsi="Cambria"/>
                <w:color w:val="0000FF"/>
                <w:u w:val="single"/>
              </w:rPr>
              <w:t>www.chufes.ma</w:t>
            </w:r>
          </w:p>
        </w:tc>
      </w:tr>
    </w:tbl>
    <w:p w14:paraId="404DB23B" w14:textId="77777777" w:rsidR="007C652E" w:rsidRDefault="007C652E" w:rsidP="007C652E">
      <w:pPr>
        <w:spacing w:after="0"/>
        <w:ind w:firstLine="360"/>
        <w:rPr>
          <w:rFonts w:ascii="Times New Roman" w:hAnsi="Times New Roman" w:cs="Times New Roman"/>
          <w:szCs w:val="24"/>
        </w:rPr>
      </w:pPr>
      <w:r>
        <w:rPr>
          <w:rFonts w:ascii="Times New Roman" w:hAnsi="Times New Roman" w:cs="Times New Roman"/>
          <w:szCs w:val="24"/>
        </w:rPr>
        <w:lastRenderedPageBreak/>
        <w:t>Le Centre Hospitalier Hassan II est constitué d’une Direction et des formations hospitalières suivantes :</w:t>
      </w:r>
    </w:p>
    <w:p w14:paraId="7FBB672F" w14:textId="77777777" w:rsidR="007C652E" w:rsidRDefault="007C652E" w:rsidP="007C652E">
      <w:pPr>
        <w:spacing w:after="0"/>
        <w:ind w:firstLine="360"/>
        <w:rPr>
          <w:rFonts w:ascii="Times New Roman" w:hAnsi="Times New Roman" w:cs="Times New Roman"/>
          <w:szCs w:val="24"/>
        </w:rPr>
      </w:pPr>
    </w:p>
    <w:p w14:paraId="5372698A" w14:textId="77777777" w:rsidR="007C652E" w:rsidRDefault="007C652E" w:rsidP="00FF1E78">
      <w:pPr>
        <w:pStyle w:val="ListParagraph"/>
        <w:numPr>
          <w:ilvl w:val="0"/>
          <w:numId w:val="13"/>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Hôpital des spécialités.</w:t>
      </w:r>
    </w:p>
    <w:p w14:paraId="6747A986" w14:textId="77777777" w:rsidR="007C652E" w:rsidRDefault="007C652E" w:rsidP="00FF1E78">
      <w:pPr>
        <w:pStyle w:val="ListParagraph"/>
        <w:numPr>
          <w:ilvl w:val="0"/>
          <w:numId w:val="13"/>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Hôpital Mère Enfant.</w:t>
      </w:r>
    </w:p>
    <w:p w14:paraId="433F6414" w14:textId="77777777" w:rsidR="007C652E" w:rsidRDefault="007C652E" w:rsidP="00FF1E78">
      <w:pPr>
        <w:pStyle w:val="ListParagraph"/>
        <w:numPr>
          <w:ilvl w:val="0"/>
          <w:numId w:val="13"/>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Hôpital OMAR DRISSI.</w:t>
      </w:r>
    </w:p>
    <w:p w14:paraId="71EF2A68" w14:textId="77777777" w:rsidR="007C652E" w:rsidRDefault="007C652E" w:rsidP="00FF1E78">
      <w:pPr>
        <w:pStyle w:val="ListParagraph"/>
        <w:numPr>
          <w:ilvl w:val="0"/>
          <w:numId w:val="13"/>
        </w:numPr>
        <w:spacing w:before="0" w:after="0" w:line="276" w:lineRule="auto"/>
        <w:ind w:left="1077" w:hanging="357"/>
        <w:rPr>
          <w:rFonts w:ascii="Times New Roman" w:hAnsi="Times New Roman" w:cs="Times New Roman"/>
          <w:szCs w:val="24"/>
        </w:rPr>
      </w:pPr>
      <w:r>
        <w:rPr>
          <w:rFonts w:ascii="Times New Roman" w:hAnsi="Times New Roman" w:cs="Times New Roman"/>
          <w:szCs w:val="24"/>
        </w:rPr>
        <w:t>Hôpital IBN AL HASSAN.</w:t>
      </w:r>
    </w:p>
    <w:p w14:paraId="7F3ABB22" w14:textId="77777777" w:rsidR="007C652E" w:rsidRDefault="007C652E" w:rsidP="007C652E">
      <w:pPr>
        <w:pStyle w:val="ListParagraph"/>
        <w:spacing w:after="0"/>
        <w:ind w:left="1080"/>
        <w:rPr>
          <w:rFonts w:ascii="Times New Roman" w:hAnsi="Times New Roman" w:cs="Times New Roman"/>
          <w:szCs w:val="24"/>
        </w:rPr>
      </w:pPr>
    </w:p>
    <w:p w14:paraId="0B2A022A" w14:textId="77777777" w:rsidR="007C652E" w:rsidRDefault="007C652E" w:rsidP="007C652E">
      <w:pPr>
        <w:spacing w:after="0"/>
        <w:ind w:firstLine="360"/>
        <w:rPr>
          <w:rFonts w:ascii="Times New Roman" w:hAnsi="Times New Roman" w:cs="Times New Roman"/>
          <w:szCs w:val="24"/>
        </w:rPr>
      </w:pPr>
      <w:r>
        <w:rPr>
          <w:rFonts w:ascii="Times New Roman" w:hAnsi="Times New Roman" w:cs="Times New Roman"/>
          <w:szCs w:val="24"/>
        </w:rPr>
        <w:t>La Direction du Centre Hospitalier Hassan II comprend les organes de Direction et de gestion suivants :</w:t>
      </w:r>
    </w:p>
    <w:p w14:paraId="65A1ADA4" w14:textId="77777777" w:rsidR="007C652E" w:rsidRDefault="007C652E" w:rsidP="007C652E">
      <w:pPr>
        <w:spacing w:after="0"/>
        <w:ind w:firstLine="360"/>
        <w:rPr>
          <w:rFonts w:ascii="Times New Roman" w:hAnsi="Times New Roman" w:cs="Times New Roman"/>
          <w:szCs w:val="24"/>
        </w:rPr>
      </w:pPr>
    </w:p>
    <w:p w14:paraId="068F691D" w14:textId="77777777" w:rsidR="007C652E" w:rsidRDefault="007C652E" w:rsidP="00FF1E78">
      <w:pPr>
        <w:pStyle w:val="ListParagraph"/>
        <w:numPr>
          <w:ilvl w:val="0"/>
          <w:numId w:val="14"/>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Le Secrétariat général.</w:t>
      </w:r>
    </w:p>
    <w:p w14:paraId="46C02CAA" w14:textId="77777777" w:rsidR="007C652E" w:rsidRDefault="007C652E" w:rsidP="00FF1E78">
      <w:pPr>
        <w:pStyle w:val="ListParagraph"/>
        <w:numPr>
          <w:ilvl w:val="0"/>
          <w:numId w:val="14"/>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La Division des affaires médicales et des soins infirmiers.</w:t>
      </w:r>
    </w:p>
    <w:p w14:paraId="557E5943" w14:textId="77777777" w:rsidR="007C652E" w:rsidRDefault="007C652E" w:rsidP="00FF1E78">
      <w:pPr>
        <w:pStyle w:val="ListParagraph"/>
        <w:numPr>
          <w:ilvl w:val="0"/>
          <w:numId w:val="14"/>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La Division des ressources humaines, de formation et de coopération.</w:t>
      </w:r>
    </w:p>
    <w:p w14:paraId="6B334192" w14:textId="77777777" w:rsidR="007C652E" w:rsidRDefault="007C652E" w:rsidP="00FF1E78">
      <w:pPr>
        <w:pStyle w:val="ListParagraph"/>
        <w:numPr>
          <w:ilvl w:val="0"/>
          <w:numId w:val="14"/>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La Division des affaires financières, de logistiques et de maintenance.</w:t>
      </w:r>
    </w:p>
    <w:p w14:paraId="28675CE6" w14:textId="77777777" w:rsidR="007C652E" w:rsidRDefault="007C652E" w:rsidP="00FF1E78">
      <w:pPr>
        <w:pStyle w:val="ListParagraph"/>
        <w:numPr>
          <w:ilvl w:val="0"/>
          <w:numId w:val="14"/>
        </w:numPr>
        <w:spacing w:before="0" w:after="200" w:line="276" w:lineRule="auto"/>
        <w:ind w:left="1077" w:hanging="357"/>
        <w:rPr>
          <w:rFonts w:ascii="Times New Roman" w:hAnsi="Times New Roman" w:cs="Times New Roman"/>
          <w:szCs w:val="24"/>
        </w:rPr>
      </w:pPr>
      <w:r>
        <w:rPr>
          <w:rFonts w:ascii="Times New Roman" w:hAnsi="Times New Roman" w:cs="Times New Roman"/>
          <w:szCs w:val="24"/>
        </w:rPr>
        <w:t>Le Service de l’informatique et des statistiques.</w:t>
      </w:r>
    </w:p>
    <w:p w14:paraId="2063BBE6" w14:textId="77777777" w:rsidR="007C652E" w:rsidRDefault="007C652E" w:rsidP="00FF1E78">
      <w:pPr>
        <w:pStyle w:val="ListParagraph"/>
        <w:numPr>
          <w:ilvl w:val="0"/>
          <w:numId w:val="14"/>
        </w:numPr>
        <w:spacing w:before="0" w:after="0" w:line="276" w:lineRule="auto"/>
        <w:ind w:left="1077" w:hanging="357"/>
        <w:rPr>
          <w:rFonts w:ascii="Times New Roman" w:hAnsi="Times New Roman" w:cs="Times New Roman"/>
          <w:szCs w:val="24"/>
        </w:rPr>
      </w:pPr>
      <w:r>
        <w:rPr>
          <w:rFonts w:ascii="Times New Roman" w:hAnsi="Times New Roman" w:cs="Times New Roman"/>
          <w:szCs w:val="24"/>
        </w:rPr>
        <w:t>Le Service d’audit et de contrôle de gestion.</w:t>
      </w:r>
    </w:p>
    <w:p w14:paraId="10D28C5D" w14:textId="5D0409BC" w:rsidR="007C652E" w:rsidRPr="004F74B0" w:rsidRDefault="007C652E" w:rsidP="00FF1E78">
      <w:pPr>
        <w:pStyle w:val="Heading2"/>
        <w:numPr>
          <w:ilvl w:val="0"/>
          <w:numId w:val="17"/>
        </w:numPr>
      </w:pPr>
      <w:bookmarkStart w:id="11" w:name="_Toc329891341"/>
      <w:r>
        <w:t xml:space="preserve">L’organigramme de </w:t>
      </w:r>
      <w:r w:rsidRPr="004F74B0">
        <w:t>la</w:t>
      </w:r>
      <w:r>
        <w:t xml:space="preserve"> direction du « CH Hassan II » :</w:t>
      </w:r>
      <w:bookmarkEnd w:id="11"/>
    </w:p>
    <w:p w14:paraId="785F9284" w14:textId="6D906ACD" w:rsidR="007C652E" w:rsidRDefault="007C652E" w:rsidP="004F74B0">
      <w:pPr>
        <w:pStyle w:val="ttttttttttttt"/>
      </w:pPr>
      <w:r>
        <w:rPr>
          <w:noProof/>
          <w:lang w:eastAsia="fr-FR"/>
        </w:rPr>
        <w:drawing>
          <wp:inline distT="0" distB="0" distL="0" distR="0" wp14:anchorId="0FF3015F" wp14:editId="1F35C9EE">
            <wp:extent cx="5759450" cy="4024630"/>
            <wp:effectExtent l="19050" t="19050" r="1270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24630"/>
                    </a:xfrm>
                    <a:prstGeom prst="rect">
                      <a:avLst/>
                    </a:prstGeom>
                    <a:noFill/>
                    <a:ln w="19050" cmpd="sng">
                      <a:solidFill>
                        <a:srgbClr val="000000"/>
                      </a:solidFill>
                      <a:miter lim="800000"/>
                      <a:headEnd/>
                      <a:tailEnd/>
                    </a:ln>
                    <a:effectLst/>
                  </pic:spPr>
                </pic:pic>
              </a:graphicData>
            </a:graphic>
          </wp:inline>
        </w:drawing>
      </w:r>
    </w:p>
    <w:p w14:paraId="0584BDC7" w14:textId="128C5C1A" w:rsidR="007C652E" w:rsidRDefault="007C652E" w:rsidP="004F74B0">
      <w:pPr>
        <w:pStyle w:val="Caption"/>
      </w:pPr>
      <w:bookmarkStart w:id="12" w:name="_Toc358904076"/>
      <w:r>
        <w:t xml:space="preserve">Figure 1. </w:t>
      </w:r>
      <w:r>
        <w:fldChar w:fldCharType="begin"/>
      </w:r>
      <w:r>
        <w:instrText xml:space="preserve"> SEQ Figure_1. \* ARABIC </w:instrText>
      </w:r>
      <w:r>
        <w:fldChar w:fldCharType="separate"/>
      </w:r>
      <w:r>
        <w:rPr>
          <w:noProof/>
        </w:rPr>
        <w:t>1</w:t>
      </w:r>
      <w:r>
        <w:fldChar w:fldCharType="end"/>
      </w:r>
      <w:r>
        <w:t xml:space="preserve"> : Organigramme de « CH Hassan II » :</w:t>
      </w:r>
      <w:r>
        <w:rPr>
          <w:rFonts w:ascii="Times New Roman" w:hAnsi="Times New Roman" w:cs="Times New Roman"/>
          <w:sz w:val="24"/>
          <w:szCs w:val="24"/>
        </w:rPr>
        <w:t xml:space="preserve"> </w:t>
      </w:r>
      <w:bookmarkEnd w:id="12"/>
    </w:p>
    <w:p w14:paraId="2490FDE3" w14:textId="0A3738CA" w:rsidR="00AD5D29" w:rsidRDefault="00AD5D29" w:rsidP="004F74B0">
      <w:pPr>
        <w:pStyle w:val="ttttttttttttt"/>
      </w:pPr>
    </w:p>
    <w:p w14:paraId="038A4F5D" w14:textId="77777777" w:rsidR="00AD5D29" w:rsidRDefault="00AD5D29" w:rsidP="004F74B0">
      <w:pPr>
        <w:pStyle w:val="ttttttttttttt"/>
      </w:pPr>
    </w:p>
    <w:p w14:paraId="3A1DC91F" w14:textId="6968BCF6" w:rsidR="007C652E" w:rsidRPr="004F74B0" w:rsidRDefault="007C652E" w:rsidP="00FF1E78">
      <w:pPr>
        <w:pStyle w:val="Heading2"/>
        <w:numPr>
          <w:ilvl w:val="0"/>
          <w:numId w:val="17"/>
        </w:numPr>
      </w:pPr>
      <w:r w:rsidRPr="004F74B0">
        <w:lastRenderedPageBreak/>
        <w:t>Le service d’informatique et des statistiques :</w:t>
      </w:r>
    </w:p>
    <w:p w14:paraId="1CD1A4DB" w14:textId="4402C93B" w:rsidR="007C652E" w:rsidRPr="004F74B0" w:rsidRDefault="007C652E" w:rsidP="004F74B0">
      <w:pPr>
        <w:widowControl w:val="0"/>
        <w:spacing w:after="0"/>
        <w:ind w:left="357" w:firstLine="346"/>
        <w:rPr>
          <w:rFonts w:ascii="Times New Roman" w:hAnsi="Times New Roman" w:cs="Times New Roman"/>
          <w:color w:val="000000" w:themeColor="text1"/>
          <w:szCs w:val="24"/>
        </w:rPr>
      </w:pPr>
      <w:r>
        <w:rPr>
          <w:rFonts w:ascii="Times New Roman" w:hAnsi="Times New Roman" w:cs="Times New Roman"/>
          <w:color w:val="000000" w:themeColor="text1"/>
          <w:szCs w:val="24"/>
        </w:rPr>
        <w:t>Ce service est rattaché au secrétariat général du centre hospitalier. Il est chargé de :</w:t>
      </w:r>
    </w:p>
    <w:p w14:paraId="31AE270C"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 xml:space="preserve">Superviser et coordonner les travaux d’élaboration d’un schéma directeur des systèmes d’information. </w:t>
      </w:r>
    </w:p>
    <w:p w14:paraId="011CC7C3"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 xml:space="preserve">Définir le plan informatique conformément au schéma directeur, de superviser et de coordonner la conception et la mise en place d’un système d’information pour la gestion. </w:t>
      </w:r>
    </w:p>
    <w:p w14:paraId="4828337E" w14:textId="77777777" w:rsidR="007C652E" w:rsidRDefault="007C652E" w:rsidP="00FF1E78">
      <w:pPr>
        <w:pStyle w:val="ListParagraph"/>
        <w:widowControl w:val="0"/>
        <w:numPr>
          <w:ilvl w:val="0"/>
          <w:numId w:val="15"/>
        </w:numPr>
        <w:spacing w:before="0" w:after="0" w:line="276" w:lineRule="auto"/>
        <w:rPr>
          <w:rFonts w:ascii="Times New Roman" w:hAnsi="Times New Roman" w:cs="Times New Roman"/>
          <w:szCs w:val="24"/>
        </w:rPr>
      </w:pPr>
      <w:r>
        <w:rPr>
          <w:rFonts w:ascii="Times New Roman" w:hAnsi="Times New Roman" w:cs="Times New Roman"/>
          <w:szCs w:val="24"/>
        </w:rPr>
        <w:t>Assurer le suivi, la coordination et l’exécution des projets d’information au niveau du centre tout en garantissant la cohérence et l’intégrité du système d’information.</w:t>
      </w:r>
    </w:p>
    <w:p w14:paraId="494C56B2"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 xml:space="preserve">Être l’interlocuteur privilégié des utilisateurs, pour les problèmes informatiques (matériel, réseau, logiciel). </w:t>
      </w:r>
    </w:p>
    <w:p w14:paraId="10A6BB84"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Avoir une vision globale du système, être conscient de l’enjeu de la cohérence globale du système d’information du Centre hospitalier et des dangers liés aux systèmes parallèles et à la redondance d’informations.</w:t>
      </w:r>
    </w:p>
    <w:p w14:paraId="67746A0D"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 xml:space="preserve">Elaborer et formaliser les projets des cahiers des charges décrivant les spécifications fonctionnelles des applications informatiques et soumission aux utilisateurs aux fins de validation. </w:t>
      </w:r>
    </w:p>
    <w:p w14:paraId="78157047"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Contrôler la qualité des applications développées par le service et exécuter les procédures de réception en liaison avec les services utilisateurs de la production informatique.</w:t>
      </w:r>
    </w:p>
    <w:p w14:paraId="698141C9"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Coordonner, développer, aider à la mise en place d’un système d’information pour la gestion.</w:t>
      </w:r>
    </w:p>
    <w:p w14:paraId="1EC5AEBD"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Assurer la formation du personnel utilisateur.</w:t>
      </w:r>
    </w:p>
    <w:p w14:paraId="20CD3FA9"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Elaborer et mettre à jour les sites intranet et internet du centre hospitalier.</w:t>
      </w:r>
    </w:p>
    <w:p w14:paraId="7D0FF64E"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Développer en collaboration avec les responsables des formations hospitalières du Centre à mettre en place une comptabilité générale et une comptabilité analytique.</w:t>
      </w:r>
    </w:p>
    <w:p w14:paraId="68690C37"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 xml:space="preserve">Développer des procédures de contrôle de gestion et de veiller à leur mise en œuvre. </w:t>
      </w:r>
    </w:p>
    <w:p w14:paraId="210679D1" w14:textId="77777777" w:rsidR="007C652E" w:rsidRDefault="007C652E" w:rsidP="00FF1E78">
      <w:pPr>
        <w:pStyle w:val="ListParagraph"/>
        <w:widowControl w:val="0"/>
        <w:numPr>
          <w:ilvl w:val="0"/>
          <w:numId w:val="15"/>
        </w:numPr>
        <w:spacing w:before="0" w:after="200" w:line="276" w:lineRule="auto"/>
        <w:rPr>
          <w:rFonts w:ascii="Times New Roman" w:hAnsi="Times New Roman" w:cs="Times New Roman"/>
          <w:szCs w:val="24"/>
        </w:rPr>
      </w:pPr>
      <w:r>
        <w:rPr>
          <w:rFonts w:ascii="Times New Roman" w:hAnsi="Times New Roman" w:cs="Times New Roman"/>
          <w:szCs w:val="24"/>
        </w:rPr>
        <w:t>Développer une politique de communication du centre hospitalier et de veiller à sa mise en application.</w:t>
      </w:r>
    </w:p>
    <w:p w14:paraId="01169E04" w14:textId="46DF3DF4" w:rsidR="007C652E" w:rsidRDefault="007C652E" w:rsidP="00FF1E78">
      <w:pPr>
        <w:pStyle w:val="ListParagraph"/>
        <w:widowControl w:val="0"/>
        <w:numPr>
          <w:ilvl w:val="0"/>
          <w:numId w:val="15"/>
        </w:numPr>
        <w:spacing w:before="0" w:after="0" w:line="276" w:lineRule="auto"/>
        <w:rPr>
          <w:rFonts w:ascii="Times New Roman" w:hAnsi="Times New Roman" w:cs="Times New Roman"/>
          <w:szCs w:val="24"/>
        </w:rPr>
      </w:pPr>
      <w:r>
        <w:rPr>
          <w:rFonts w:ascii="Times New Roman" w:hAnsi="Times New Roman" w:cs="Times New Roman"/>
          <w:szCs w:val="24"/>
        </w:rPr>
        <w:t>Elaborer et de réaliser les documents d’information interne du centre hospitalier.</w:t>
      </w:r>
    </w:p>
    <w:p w14:paraId="7D589EA4" w14:textId="77777777" w:rsidR="004F74B0" w:rsidRPr="004F74B0" w:rsidRDefault="004F74B0" w:rsidP="00FF1E78">
      <w:pPr>
        <w:pStyle w:val="ListParagraph"/>
        <w:widowControl w:val="0"/>
        <w:numPr>
          <w:ilvl w:val="0"/>
          <w:numId w:val="15"/>
        </w:numPr>
        <w:spacing w:before="0" w:after="0" w:line="276" w:lineRule="auto"/>
        <w:rPr>
          <w:rFonts w:ascii="Times New Roman" w:hAnsi="Times New Roman" w:cs="Times New Roman"/>
          <w:szCs w:val="24"/>
        </w:rPr>
      </w:pPr>
    </w:p>
    <w:p w14:paraId="6DA5CDCB" w14:textId="77777777" w:rsidR="00566072" w:rsidRPr="004C1D84" w:rsidRDefault="00566072" w:rsidP="00FF1E78">
      <w:pPr>
        <w:pStyle w:val="Heading1"/>
        <w:numPr>
          <w:ilvl w:val="0"/>
          <w:numId w:val="16"/>
        </w:numPr>
        <w:rPr>
          <w:rFonts w:eastAsiaTheme="minorHAnsi"/>
        </w:rPr>
      </w:pPr>
      <w:r>
        <w:rPr>
          <w:rFonts w:eastAsiaTheme="minorHAnsi"/>
        </w:rPr>
        <w:t>Gestion du projet</w:t>
      </w:r>
      <w:bookmarkEnd w:id="10"/>
      <w:r>
        <w:rPr>
          <w:rFonts w:eastAsiaTheme="minorHAnsi"/>
        </w:rPr>
        <w:t> </w:t>
      </w:r>
    </w:p>
    <w:p w14:paraId="0CD4C8B4" w14:textId="77777777" w:rsidR="004C1D84" w:rsidRDefault="004C1D84" w:rsidP="00FF1E78">
      <w:pPr>
        <w:pStyle w:val="Heading2"/>
        <w:numPr>
          <w:ilvl w:val="0"/>
          <w:numId w:val="18"/>
        </w:numPr>
      </w:pPr>
      <w:bookmarkStart w:id="13" w:name="_Toc11934972"/>
      <w:r>
        <w:t>Diagramme de Gantt</w:t>
      </w:r>
      <w:bookmarkEnd w:id="13"/>
    </w:p>
    <w:p w14:paraId="5A2460DB" w14:textId="77777777" w:rsidR="004C1D84" w:rsidRDefault="004C1D84" w:rsidP="004D08B2">
      <w:r>
        <w:t>Le Diagramme de Gantt illustre le calendrier qui contient les dates de début et de fin de l’ensemble des tâches du projet. Il permet la gestion en simplifiant, p</w:t>
      </w:r>
      <w:r w:rsidR="00AC06CC">
        <w:t xml:space="preserve">ar une représentation graphique, </w:t>
      </w:r>
      <w:r>
        <w:t>le suivi de l’avancement de chaque projet.</w:t>
      </w:r>
    </w:p>
    <w:p w14:paraId="40A485A1" w14:textId="77777777" w:rsidR="009023DA" w:rsidRDefault="009023DA" w:rsidP="004D08B2">
      <w:r>
        <w:t>La figure ci-dessous montre la planification de l’avancement de l’application à développer :</w:t>
      </w:r>
    </w:p>
    <w:p w14:paraId="02A743B0" w14:textId="77777777" w:rsidR="00B003FC" w:rsidRDefault="00B003FC" w:rsidP="004F74B0">
      <w:pPr>
        <w:jc w:val="center"/>
        <w:rPr>
          <w:sz w:val="23"/>
          <w:szCs w:val="23"/>
        </w:rPr>
      </w:pPr>
      <w:r>
        <w:rPr>
          <w:noProof/>
          <w:sz w:val="23"/>
          <w:szCs w:val="23"/>
          <w:lang w:eastAsia="fr-FR"/>
        </w:rPr>
        <w:lastRenderedPageBreak/>
        <w:drawing>
          <wp:inline distT="0" distB="0" distL="0" distR="0" wp14:anchorId="1D3E6C9D" wp14:editId="7ED97D7A">
            <wp:extent cx="5791200" cy="1876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PNG"/>
                    <pic:cNvPicPr/>
                  </pic:nvPicPr>
                  <pic:blipFill>
                    <a:blip r:embed="rId13">
                      <a:extLst>
                        <a:ext uri="{28A0092B-C50C-407E-A947-70E740481C1C}">
                          <a14:useLocalDpi xmlns:a14="http://schemas.microsoft.com/office/drawing/2010/main" val="0"/>
                        </a:ext>
                      </a:extLst>
                    </a:blip>
                    <a:stretch>
                      <a:fillRect/>
                    </a:stretch>
                  </pic:blipFill>
                  <pic:spPr>
                    <a:xfrm>
                      <a:off x="0" y="0"/>
                      <a:ext cx="5804601" cy="1880767"/>
                    </a:xfrm>
                    <a:prstGeom prst="rect">
                      <a:avLst/>
                    </a:prstGeom>
                  </pic:spPr>
                </pic:pic>
              </a:graphicData>
            </a:graphic>
          </wp:inline>
        </w:drawing>
      </w:r>
    </w:p>
    <w:p w14:paraId="65DC7460" w14:textId="77777777" w:rsidR="009023DA" w:rsidRDefault="004A068E" w:rsidP="004F74B0">
      <w:pPr>
        <w:pStyle w:val="Caption"/>
      </w:pPr>
      <w:bookmarkStart w:id="14" w:name="_Toc11663270"/>
      <w:r>
        <w:t xml:space="preserve">Figure </w:t>
      </w:r>
      <w:r w:rsidR="009A001A">
        <w:rPr>
          <w:noProof/>
        </w:rPr>
        <w:fldChar w:fldCharType="begin"/>
      </w:r>
      <w:r w:rsidR="009A001A">
        <w:rPr>
          <w:noProof/>
        </w:rPr>
        <w:instrText xml:space="preserve"> SEQ Figure \* ARABIC </w:instrText>
      </w:r>
      <w:r w:rsidR="009A001A">
        <w:rPr>
          <w:noProof/>
        </w:rPr>
        <w:fldChar w:fldCharType="separate"/>
      </w:r>
      <w:r w:rsidR="00C57D82">
        <w:rPr>
          <w:noProof/>
        </w:rPr>
        <w:t>2</w:t>
      </w:r>
      <w:r w:rsidR="009A001A">
        <w:rPr>
          <w:noProof/>
        </w:rPr>
        <w:fldChar w:fldCharType="end"/>
      </w:r>
      <w:r w:rsidR="009023DA">
        <w:t> :</w:t>
      </w:r>
      <w:r>
        <w:t xml:space="preserve"> Diagramme de Gantt</w:t>
      </w:r>
      <w:bookmarkEnd w:id="14"/>
      <w:r>
        <w:t xml:space="preserve"> </w:t>
      </w:r>
    </w:p>
    <w:p w14:paraId="556984FB" w14:textId="77777777" w:rsidR="004A068E" w:rsidRPr="009023DA" w:rsidRDefault="009023DA" w:rsidP="009023DA">
      <w:pPr>
        <w:rPr>
          <w:rFonts w:ascii="Perpetua" w:hAnsi="Perpetua"/>
          <w:color w:val="611852"/>
          <w:sz w:val="28"/>
          <w:szCs w:val="32"/>
        </w:rPr>
      </w:pPr>
      <w:r>
        <w:br w:type="page"/>
      </w:r>
    </w:p>
    <w:p w14:paraId="2C03CA16" w14:textId="3D01F992" w:rsidR="00750A97" w:rsidRDefault="004C1D84" w:rsidP="00FF1E78">
      <w:pPr>
        <w:pStyle w:val="Heading2"/>
        <w:numPr>
          <w:ilvl w:val="0"/>
          <w:numId w:val="18"/>
        </w:numPr>
        <w:jc w:val="left"/>
      </w:pPr>
      <w:bookmarkStart w:id="15" w:name="_Toc11934973"/>
      <w:bookmarkStart w:id="16" w:name="_GoBack"/>
      <w:r w:rsidRPr="00750A97">
        <w:lastRenderedPageBreak/>
        <w:t>Vision</w:t>
      </w:r>
      <w:r w:rsidRPr="003D50DD">
        <w:t xml:space="preserve"> globale du projet</w:t>
      </w:r>
      <w:bookmarkEnd w:id="15"/>
    </w:p>
    <w:p w14:paraId="6E1442EF" w14:textId="0FD0295D" w:rsidR="004C1D84" w:rsidRPr="003D50DD" w:rsidRDefault="00AC06CC" w:rsidP="00FF1E78">
      <w:pPr>
        <w:pStyle w:val="Heading3"/>
        <w:numPr>
          <w:ilvl w:val="2"/>
          <w:numId w:val="18"/>
        </w:numPr>
        <w:jc w:val="left"/>
      </w:pPr>
      <w:r>
        <w:t>Cadre du travail</w:t>
      </w:r>
    </w:p>
    <w:bookmarkEnd w:id="16"/>
    <w:p w14:paraId="1A58B5C0" w14:textId="77777777" w:rsidR="004C1D84" w:rsidRPr="003D50DD" w:rsidRDefault="00AC06CC" w:rsidP="004C1D84">
      <w:pPr>
        <w:pStyle w:val="Heading3"/>
      </w:pPr>
      <w:r>
        <w:t xml:space="preserve">Présentation du projet </w:t>
      </w:r>
      <w:r w:rsidR="004C1D84" w:rsidRPr="003D50DD">
        <w:t xml:space="preserve"> </w:t>
      </w:r>
    </w:p>
    <w:p w14:paraId="58414204" w14:textId="77777777" w:rsidR="004C1D84" w:rsidRPr="003D50DD" w:rsidRDefault="004C1D84" w:rsidP="004C1D84">
      <w:pPr>
        <w:rPr>
          <w:rFonts w:ascii="Times New Roman" w:hAnsi="Times New Roman" w:cs="Times New Roman"/>
          <w:color w:val="000000"/>
          <w:sz w:val="23"/>
          <w:szCs w:val="23"/>
        </w:rPr>
      </w:pPr>
      <w:r w:rsidRPr="003D50DD">
        <w:t>Ce projet a pour objectif la réalisation d’une application mobile pour la gestion des achats d’un client. Nous proposons comme solution une application multiplateforme en ne développant qu’un seul code. L’idée est de réaliser une application qui, après avoir s’inscrire</w:t>
      </w:r>
      <w:r w:rsidR="004D08B2">
        <w:t>,</w:t>
      </w:r>
      <w:r w:rsidRPr="003D50DD">
        <w:t xml:space="preserve"> simplifie l'accès aux clients : Avec un simple clic sur l’icône</w:t>
      </w:r>
      <w:r w:rsidR="004D08B2">
        <w:t>,</w:t>
      </w:r>
      <w:r w:rsidRPr="003D50DD">
        <w:t xml:space="preserve"> ils peuvent consulter leurs profils et les modifier. Elle exploite des outils inédits, comme la géolocalisation en y associant la fonction de géo-repérage (en anglais, </w:t>
      </w:r>
      <w:proofErr w:type="spellStart"/>
      <w:r w:rsidRPr="003D50DD">
        <w:t>geo-fencing</w:t>
      </w:r>
      <w:proofErr w:type="spellEnd"/>
      <w:r w:rsidRPr="003D50DD">
        <w:t>), qui sert à déclencher un push notification dès que la frontière de la zone définie est franchie, permet le scanne des tickets et le remplissage des enquêtes de satisfaction. Et pour encourager les clients à évaluer leurs achats on leur envoi</w:t>
      </w:r>
      <w:r w:rsidR="0064435A">
        <w:t>e</w:t>
      </w:r>
      <w:r w:rsidRPr="003D50DD">
        <w:t xml:space="preserve"> des recharges</w:t>
      </w:r>
      <w:r w:rsidRPr="003D50DD">
        <w:rPr>
          <w:rFonts w:ascii="Times New Roman" w:hAnsi="Times New Roman" w:cs="Times New Roman"/>
          <w:color w:val="000000"/>
          <w:sz w:val="23"/>
          <w:szCs w:val="23"/>
        </w:rPr>
        <w:t xml:space="preserve">. </w:t>
      </w:r>
    </w:p>
    <w:p w14:paraId="5A8E874A" w14:textId="77777777" w:rsidR="004C1D84" w:rsidRPr="003D50DD" w:rsidRDefault="004C1D84" w:rsidP="004C1D84">
      <w:pPr>
        <w:pStyle w:val="Heading3"/>
      </w:pPr>
      <w:r w:rsidRPr="003D50DD">
        <w:t xml:space="preserve">Approches de travail : </w:t>
      </w:r>
    </w:p>
    <w:p w14:paraId="28E91B0B" w14:textId="77777777" w:rsidR="004C1D84" w:rsidRDefault="004C1D84" w:rsidP="004C1D84">
      <w:pPr>
        <w:rPr>
          <w:rFonts w:ascii="Times New Roman" w:hAnsi="Times New Roman" w:cs="Times New Roman"/>
          <w:color w:val="000000"/>
          <w:sz w:val="23"/>
          <w:szCs w:val="23"/>
        </w:rPr>
      </w:pPr>
      <w:r w:rsidRPr="003D50DD">
        <w:rPr>
          <w:rFonts w:ascii="Times New Roman" w:hAnsi="Times New Roman" w:cs="Times New Roman"/>
          <w:color w:val="000000"/>
          <w:sz w:val="23"/>
          <w:szCs w:val="23"/>
        </w:rPr>
        <w:t>Le projet comprend trois phases : la première est la phase fonctionnelle, la deuxième est la phase technique et la troisième est la phase de réalisation.</w:t>
      </w:r>
    </w:p>
    <w:p w14:paraId="11BF43D3" w14:textId="77777777" w:rsidR="004C1D84" w:rsidRPr="0096455E" w:rsidRDefault="004C1D84" w:rsidP="004C1D84">
      <w:pPr>
        <w:pStyle w:val="Heading4"/>
      </w:pPr>
      <w:r w:rsidRPr="0096455E">
        <w:t xml:space="preserve">Phase Fonctionnelle : </w:t>
      </w:r>
    </w:p>
    <w:p w14:paraId="7199AC6C" w14:textId="77777777" w:rsidR="004C1D84" w:rsidRPr="0096455E" w:rsidRDefault="004C1D84" w:rsidP="004C1D84">
      <w:r w:rsidRPr="0096455E">
        <w:t xml:space="preserve">Elle vise la capture des besoins fonctionnels et leur analyse de manière à déterminer ce que va réaliser le système. C'est ici, qu'on identifie et dégage toutes les fonctionnalités du projet à réaliser. </w:t>
      </w:r>
    </w:p>
    <w:p w14:paraId="2F78A2F9" w14:textId="77777777" w:rsidR="004C1D84" w:rsidRPr="0096455E" w:rsidRDefault="004C1D84" w:rsidP="004C1D84">
      <w:pPr>
        <w:pStyle w:val="Heading4"/>
      </w:pPr>
      <w:r w:rsidRPr="0096455E">
        <w:t xml:space="preserve">Phase Technique : </w:t>
      </w:r>
    </w:p>
    <w:p w14:paraId="4210E820" w14:textId="77777777" w:rsidR="004C1D84" w:rsidRPr="0096455E" w:rsidRDefault="004C1D84" w:rsidP="004C1D84">
      <w:r w:rsidRPr="0096455E">
        <w:t>Capitalise un savoir-faire technique et permet la capture des besoins non fonctionnels. Elle constitue aussi un investissement pour le court et moyen terme. Les techniques développées pour le système peuvent être indépendante</w:t>
      </w:r>
      <w:r w:rsidR="00477E7C">
        <w:t>s</w:t>
      </w:r>
      <w:r w:rsidRPr="0096455E">
        <w:t xml:space="preserve"> des fonctions à réaliser. </w:t>
      </w:r>
    </w:p>
    <w:p w14:paraId="1DA5D9E9" w14:textId="77777777" w:rsidR="004C1D84" w:rsidRPr="0096455E" w:rsidRDefault="004C1D84" w:rsidP="004C1D84">
      <w:pPr>
        <w:pStyle w:val="Heading4"/>
      </w:pPr>
      <w:r w:rsidRPr="0096455E">
        <w:t xml:space="preserve">Phase Applicative : </w:t>
      </w:r>
    </w:p>
    <w:p w14:paraId="7EA581A7" w14:textId="77777777" w:rsidR="004C1D84" w:rsidRDefault="004C1D84" w:rsidP="004C1D84">
      <w:pPr>
        <w:rPr>
          <w:rFonts w:ascii="Times New Roman" w:hAnsi="Times New Roman" w:cs="Times New Roman"/>
          <w:color w:val="000000"/>
          <w:sz w:val="23"/>
          <w:szCs w:val="23"/>
        </w:rPr>
      </w:pPr>
      <w:r w:rsidRPr="0096455E">
        <w:rPr>
          <w:rFonts w:ascii="Times New Roman" w:hAnsi="Times New Roman" w:cs="Times New Roman"/>
          <w:color w:val="000000"/>
          <w:sz w:val="23"/>
          <w:szCs w:val="23"/>
        </w:rPr>
        <w:t>Cette phase consiste à fusionner les résultats des deux phases fonctionnelle et technique. Cette fusion mène à la conception applicative et à la solution adaptée aux besoins des utilisateurs.</w:t>
      </w:r>
    </w:p>
    <w:p w14:paraId="2E6BE4D9" w14:textId="77777777" w:rsidR="00F3050F" w:rsidRDefault="00F3050F" w:rsidP="00F3050F">
      <w:pPr>
        <w:pStyle w:val="Heading1"/>
      </w:pPr>
      <w:bookmarkStart w:id="17" w:name="_Toc11934974"/>
      <w:r>
        <w:t>Cahier des charges</w:t>
      </w:r>
      <w:bookmarkEnd w:id="17"/>
    </w:p>
    <w:p w14:paraId="7C371200" w14:textId="77777777" w:rsidR="004C1D84" w:rsidRDefault="004C1D84" w:rsidP="00B46AC5">
      <w:pPr>
        <w:pStyle w:val="Heading2"/>
      </w:pPr>
      <w:bookmarkStart w:id="18" w:name="_Toc11934975"/>
      <w:r>
        <w:t>Identification des acteurs</w:t>
      </w:r>
      <w:bookmarkEnd w:id="18"/>
    </w:p>
    <w:tbl>
      <w:tblPr>
        <w:tblStyle w:val="GridTable1Light-Accent3"/>
        <w:tblpPr w:leftFromText="141" w:rightFromText="141" w:vertAnchor="text" w:horzAnchor="margin" w:tblpY="-53"/>
        <w:tblW w:w="9178" w:type="dxa"/>
        <w:tblLook w:val="04A0" w:firstRow="1" w:lastRow="0" w:firstColumn="1" w:lastColumn="0" w:noHBand="0" w:noVBand="1"/>
      </w:tblPr>
      <w:tblGrid>
        <w:gridCol w:w="2373"/>
        <w:gridCol w:w="6805"/>
      </w:tblGrid>
      <w:tr w:rsidR="004C1D84" w14:paraId="18A8C04C" w14:textId="77777777" w:rsidTr="006E76AD">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67BA7A8A" w14:textId="77777777" w:rsidR="004C1D84" w:rsidRPr="00730AE0" w:rsidRDefault="004C1D84" w:rsidP="004C1D84">
            <w:pPr>
              <w:pStyle w:val="TitreTableau"/>
              <w:framePr w:hSpace="0" w:wrap="auto" w:vAnchor="margin" w:hAnchor="text" w:yAlign="inline"/>
              <w:ind w:left="0"/>
              <w:jc w:val="center"/>
              <w:rPr>
                <w:b/>
                <w:bCs/>
                <w:color w:val="40154F"/>
                <w14:textFill>
                  <w14:solidFill>
                    <w14:srgbClr w14:val="40154F">
                      <w14:lumMod w14:val="75000"/>
                    </w14:srgbClr>
                  </w14:solidFill>
                </w14:textFill>
              </w:rPr>
            </w:pPr>
          </w:p>
        </w:tc>
        <w:tc>
          <w:tcPr>
            <w:tcW w:w="6805" w:type="dxa"/>
            <w:tcBorders>
              <w:top w:val="single" w:sz="4" w:space="0" w:color="D5D9F7"/>
              <w:left w:val="single" w:sz="4" w:space="0" w:color="D5D9F7"/>
              <w:bottom w:val="single" w:sz="4" w:space="0" w:color="D5D9F7"/>
              <w:right w:val="single" w:sz="4" w:space="0" w:color="D5D9F7"/>
            </w:tcBorders>
            <w:shd w:val="clear" w:color="auto" w:fill="F5F6FD"/>
            <w:vAlign w:val="center"/>
          </w:tcPr>
          <w:p w14:paraId="77FBF9BD" w14:textId="77777777" w:rsidR="004C1D84" w:rsidRPr="00730AE0" w:rsidRDefault="004C1D84" w:rsidP="004C1D84">
            <w:pPr>
              <w:pStyle w:val="TitreTableau"/>
              <w:framePr w:hSpace="0" w:wrap="auto" w:vAnchor="margin" w:hAnchor="text" w:yAlign="inline"/>
              <w:ind w:left="208"/>
              <w:jc w:val="center"/>
              <w:cnfStyle w:val="100000000000" w:firstRow="1" w:lastRow="0" w:firstColumn="0" w:lastColumn="0" w:oddVBand="0" w:evenVBand="0" w:oddHBand="0" w:evenHBand="0" w:firstRowFirstColumn="0" w:firstRowLastColumn="0" w:lastRowFirstColumn="0" w:lastRowLastColumn="0"/>
              <w:rPr>
                <w:b/>
                <w:bCs/>
              </w:rPr>
            </w:pPr>
          </w:p>
        </w:tc>
      </w:tr>
      <w:tr w:rsidR="004C1D84" w14:paraId="5435FA38"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1CE5E82C"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3B089B2E" w14:textId="77777777"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14:paraId="2A1FD30B"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35CD0D43"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168291CB" w14:textId="77777777" w:rsidR="004C1D84" w:rsidRDefault="004C1D84" w:rsidP="004C1D84">
            <w:pPr>
              <w:pStyle w:val="Tableau"/>
              <w:framePr w:hSpace="0" w:wrap="auto" w:vAnchor="margin" w:hAnchor="text" w:yAlign="inline"/>
              <w:ind w:hanging="1240"/>
              <w:cnfStyle w:val="000000000000" w:firstRow="0" w:lastRow="0" w:firstColumn="0" w:lastColumn="0" w:oddVBand="0" w:evenVBand="0" w:oddHBand="0" w:evenHBand="0" w:firstRowFirstColumn="0" w:firstRowLastColumn="0" w:lastRowFirstColumn="0" w:lastRowLastColumn="0"/>
            </w:pPr>
          </w:p>
        </w:tc>
      </w:tr>
      <w:tr w:rsidR="004C1D84" w14:paraId="2B74432B" w14:textId="77777777" w:rsidTr="006E76AD">
        <w:trPr>
          <w:trHeight w:val="519"/>
        </w:trPr>
        <w:tc>
          <w:tcPr>
            <w:cnfStyle w:val="001000000000" w:firstRow="0" w:lastRow="0" w:firstColumn="1" w:lastColumn="0" w:oddVBand="0" w:evenVBand="0" w:oddHBand="0" w:evenHBand="0" w:firstRowFirstColumn="0" w:firstRowLastColumn="0" w:lastRowFirstColumn="0" w:lastRowLastColumn="0"/>
            <w:tcW w:w="2373" w:type="dxa"/>
            <w:tcBorders>
              <w:top w:val="single" w:sz="4" w:space="0" w:color="D5D9F7"/>
              <w:left w:val="single" w:sz="4" w:space="0" w:color="D5D9F7"/>
              <w:bottom w:val="single" w:sz="4" w:space="0" w:color="D5D9F7"/>
              <w:right w:val="single" w:sz="4" w:space="0" w:color="D5D9F7"/>
            </w:tcBorders>
            <w:vAlign w:val="center"/>
          </w:tcPr>
          <w:p w14:paraId="21F00C9D" w14:textId="77777777" w:rsidR="004C1D84" w:rsidRPr="001745C1" w:rsidRDefault="004C1D84" w:rsidP="004C1D84">
            <w:pPr>
              <w:pStyle w:val="Tableau"/>
              <w:framePr w:hSpace="0" w:wrap="auto" w:vAnchor="margin" w:hAnchor="text" w:yAlign="inline"/>
              <w:ind w:left="0"/>
              <w:jc w:val="center"/>
              <w:rPr>
                <w:b w:val="0"/>
                <w:bCs w:val="0"/>
              </w:rPr>
            </w:pPr>
          </w:p>
        </w:tc>
        <w:tc>
          <w:tcPr>
            <w:tcW w:w="6805" w:type="dxa"/>
            <w:tcBorders>
              <w:top w:val="single" w:sz="4" w:space="0" w:color="D5D9F7"/>
              <w:left w:val="single" w:sz="4" w:space="0" w:color="D5D9F7"/>
              <w:bottom w:val="single" w:sz="4" w:space="0" w:color="D5D9F7"/>
              <w:right w:val="single" w:sz="4" w:space="0" w:color="D5D9F7"/>
            </w:tcBorders>
            <w:vAlign w:val="center"/>
          </w:tcPr>
          <w:p w14:paraId="11209EAE" w14:textId="77777777" w:rsidR="004C1D84" w:rsidRDefault="004C1D84" w:rsidP="004C1D84">
            <w:pPr>
              <w:pStyle w:val="Tableau"/>
              <w:framePr w:hSpace="0" w:wrap="auto" w:vAnchor="margin" w:hAnchor="text" w:yAlign="inline"/>
              <w:tabs>
                <w:tab w:val="right" w:pos="5449"/>
              </w:tabs>
              <w:ind w:hanging="1240"/>
              <w:cnfStyle w:val="000000000000" w:firstRow="0" w:lastRow="0" w:firstColumn="0" w:lastColumn="0" w:oddVBand="0" w:evenVBand="0" w:oddHBand="0" w:evenHBand="0" w:firstRowFirstColumn="0" w:firstRowLastColumn="0" w:lastRowFirstColumn="0" w:lastRowLastColumn="0"/>
            </w:pPr>
          </w:p>
        </w:tc>
      </w:tr>
    </w:tbl>
    <w:p w14:paraId="264186D0" w14:textId="77777777" w:rsidR="009023DA" w:rsidRDefault="009023DA" w:rsidP="009023DA">
      <w:pPr>
        <w:pStyle w:val="Heading2"/>
      </w:pPr>
      <w:bookmarkStart w:id="19" w:name="_Toc11934976"/>
      <w:r>
        <w:lastRenderedPageBreak/>
        <w:t>Les Spécifications du Projet</w:t>
      </w:r>
      <w:bookmarkEnd w:id="19"/>
    </w:p>
    <w:p w14:paraId="3ADDAA43" w14:textId="77777777" w:rsidR="009023DA" w:rsidRPr="00731064" w:rsidRDefault="009023DA" w:rsidP="00FF1E78">
      <w:pPr>
        <w:pStyle w:val="Heading4"/>
        <w:numPr>
          <w:ilvl w:val="0"/>
          <w:numId w:val="7"/>
        </w:numPr>
        <w:shd w:val="clear" w:color="auto" w:fill="F5F6FD"/>
      </w:pPr>
      <w:r w:rsidRPr="00731064">
        <w:rPr>
          <w:rStyle w:val="Heading4Char"/>
          <w:b/>
          <w:bCs/>
        </w:rPr>
        <w:t>Analyse</w:t>
      </w:r>
      <w:r w:rsidRPr="00731064">
        <w:t xml:space="preserve"> des besoins :</w:t>
      </w:r>
    </w:p>
    <w:p w14:paraId="64D997DE" w14:textId="77777777" w:rsidR="009023DA" w:rsidRDefault="009023DA" w:rsidP="009023DA">
      <w:r>
        <w:t>L’analyse du besoin consiste à définir de manière précise et exhaustive le besoin, C'est-à-dire ce qui est exprimé ou non exprimé par l’utilisateur et qui lui permet de réaliser un certain nombre d’actions ou tâches.</w:t>
      </w:r>
    </w:p>
    <w:p w14:paraId="0AA3FD16" w14:textId="77777777" w:rsidR="009023DA" w:rsidRDefault="009023DA" w:rsidP="009023DA">
      <w:r>
        <w:t>Cette étude consistera à mettre en œuvre un certain nombre d’outils d’analyse qui permettront de modéliser le besoin et de le rendre compréhensible par ceux qui vont le couvrir.</w:t>
      </w:r>
    </w:p>
    <w:p w14:paraId="5030FBE0" w14:textId="77777777" w:rsidR="009023DA" w:rsidRPr="00731064" w:rsidRDefault="009023DA" w:rsidP="00FF1E78">
      <w:pPr>
        <w:pStyle w:val="Heading4"/>
        <w:numPr>
          <w:ilvl w:val="0"/>
          <w:numId w:val="9"/>
        </w:numPr>
      </w:pPr>
      <w:r w:rsidRPr="00731064">
        <w:t xml:space="preserve"> </w:t>
      </w:r>
      <w:r w:rsidRPr="00731064">
        <w:rPr>
          <w:rStyle w:val="Heading4Char"/>
        </w:rPr>
        <w:t>Exigences</w:t>
      </w:r>
      <w:r w:rsidRPr="00731064">
        <w:t xml:space="preserve"> </w:t>
      </w:r>
      <w:r w:rsidRPr="00731064">
        <w:rPr>
          <w:rStyle w:val="Heading4Char"/>
        </w:rPr>
        <w:t>fonctionnelles</w:t>
      </w:r>
      <w:r w:rsidRPr="00731064">
        <w:t xml:space="preserve"> :</w:t>
      </w:r>
    </w:p>
    <w:tbl>
      <w:tblPr>
        <w:tblStyle w:val="TableGrid"/>
        <w:tblpPr w:leftFromText="141" w:rightFromText="141" w:vertAnchor="text" w:horzAnchor="margin" w:tblpY="1740"/>
        <w:tblW w:w="9118" w:type="dxa"/>
        <w:tblCellMar>
          <w:top w:w="57" w:type="dxa"/>
          <w:left w:w="284" w:type="dxa"/>
          <w:bottom w:w="57" w:type="dxa"/>
          <w:right w:w="284" w:type="dxa"/>
        </w:tblCellMar>
        <w:tblLook w:val="04A0" w:firstRow="1" w:lastRow="0" w:firstColumn="1" w:lastColumn="0" w:noHBand="0" w:noVBand="1"/>
      </w:tblPr>
      <w:tblGrid>
        <w:gridCol w:w="1705"/>
        <w:gridCol w:w="7413"/>
      </w:tblGrid>
      <w:tr w:rsidR="00714755" w14:paraId="42A0CCC6" w14:textId="77777777" w:rsidTr="001B2451">
        <w:trPr>
          <w:trHeight w:val="455"/>
        </w:trPr>
        <w:tc>
          <w:tcPr>
            <w:tcW w:w="9118" w:type="dxa"/>
            <w:gridSpan w:val="2"/>
            <w:vAlign w:val="center"/>
          </w:tcPr>
          <w:p w14:paraId="023B93C6" w14:textId="77777777" w:rsidR="00714755" w:rsidRPr="00381B0C" w:rsidRDefault="00714755" w:rsidP="00714755">
            <w:pPr>
              <w:rPr>
                <w:b/>
                <w:bCs/>
              </w:rPr>
            </w:pPr>
            <w:r w:rsidRPr="00381B0C">
              <w:rPr>
                <w:b/>
                <w:bCs/>
              </w:rPr>
              <w:t>Fonction : Authentification</w:t>
            </w:r>
          </w:p>
        </w:tc>
      </w:tr>
      <w:tr w:rsidR="00714755" w14:paraId="41D3752A" w14:textId="77777777" w:rsidTr="001B2451">
        <w:trPr>
          <w:trHeight w:val="471"/>
        </w:trPr>
        <w:tc>
          <w:tcPr>
            <w:tcW w:w="1705" w:type="dxa"/>
            <w:vAlign w:val="center"/>
          </w:tcPr>
          <w:p w14:paraId="2DDCAA77" w14:textId="77777777" w:rsidR="00714755" w:rsidRDefault="00714755" w:rsidP="00714755">
            <w:pPr>
              <w:jc w:val="center"/>
            </w:pPr>
            <w:r>
              <w:t>Objectif</w:t>
            </w:r>
          </w:p>
        </w:tc>
        <w:tc>
          <w:tcPr>
            <w:tcW w:w="7413" w:type="dxa"/>
            <w:vAlign w:val="center"/>
          </w:tcPr>
          <w:p w14:paraId="05845C3E" w14:textId="77777777" w:rsidR="00714755" w:rsidRDefault="00714755" w:rsidP="00403E56">
            <w:pPr>
              <w:jc w:val="both"/>
            </w:pPr>
            <w:r w:rsidRPr="00391A77">
              <w:t xml:space="preserve">Tous les utilisateurs doivent s’authentifier par un </w:t>
            </w:r>
            <w:r w:rsidR="00403E56">
              <w:t>nom d’utilisateur</w:t>
            </w:r>
            <w:r w:rsidRPr="00391A77">
              <w:t xml:space="preserve"> et un mot de passe pour pouvoir </w:t>
            </w:r>
            <w:r>
              <w:t>accéder à leurs propres comptes et bénéficier des fonctionnalités de l’</w:t>
            </w:r>
            <w:r w:rsidRPr="00391A77">
              <w:t xml:space="preserve">application. </w:t>
            </w:r>
          </w:p>
        </w:tc>
      </w:tr>
      <w:tr w:rsidR="00714755" w14:paraId="093132AF" w14:textId="77777777" w:rsidTr="001B2451">
        <w:trPr>
          <w:trHeight w:val="491"/>
        </w:trPr>
        <w:tc>
          <w:tcPr>
            <w:tcW w:w="1705" w:type="dxa"/>
            <w:vAlign w:val="center"/>
          </w:tcPr>
          <w:p w14:paraId="6842A066" w14:textId="77777777" w:rsidR="00714755" w:rsidRDefault="00714755" w:rsidP="00714755">
            <w:pPr>
              <w:jc w:val="center"/>
            </w:pPr>
            <w:r>
              <w:t>Description</w:t>
            </w:r>
          </w:p>
        </w:tc>
        <w:tc>
          <w:tcPr>
            <w:tcW w:w="7413" w:type="dxa"/>
            <w:vAlign w:val="center"/>
          </w:tcPr>
          <w:p w14:paraId="5F106895" w14:textId="77777777" w:rsidR="00714755" w:rsidRDefault="00714755" w:rsidP="00714755">
            <w:pPr>
              <w:jc w:val="both"/>
            </w:pPr>
            <w:r>
              <w:t xml:space="preserve">L'ouverture de l’interface est possible après la disparition de l’interface de chargement. </w:t>
            </w:r>
          </w:p>
          <w:p w14:paraId="1388FBD1" w14:textId="77777777" w:rsidR="00714755" w:rsidRDefault="00714755" w:rsidP="00714755">
            <w:pPr>
              <w:jc w:val="both"/>
            </w:pPr>
            <w:r>
              <w:t>Il</w:t>
            </w:r>
            <w:r w:rsidR="00403E56">
              <w:t xml:space="preserve"> Contient les champs suivants : Nom d’utilisateur</w:t>
            </w:r>
            <w:r>
              <w:t xml:space="preserve">, </w:t>
            </w:r>
            <w:r w:rsidR="00403E56">
              <w:t>mot de passe, b</w:t>
            </w:r>
            <w:r>
              <w:t>outon Log in, un lien vers la r</w:t>
            </w:r>
            <w:r w:rsidRPr="00AD346B">
              <w:t xml:space="preserve">écupération de mot de passe </w:t>
            </w:r>
            <w:r>
              <w:t>en cas d’oubli et une redirection vers le formulaire d’inscription si l’utilisateur n’a pas de compte.</w:t>
            </w:r>
          </w:p>
        </w:tc>
      </w:tr>
      <w:tr w:rsidR="00714755" w14:paraId="2E1D84F3" w14:textId="77777777" w:rsidTr="001B2451">
        <w:trPr>
          <w:trHeight w:val="472"/>
        </w:trPr>
        <w:tc>
          <w:tcPr>
            <w:tcW w:w="1705" w:type="dxa"/>
            <w:vAlign w:val="center"/>
          </w:tcPr>
          <w:p w14:paraId="3F720811" w14:textId="77777777" w:rsidR="00714755" w:rsidRDefault="00714755" w:rsidP="00714755">
            <w:pPr>
              <w:jc w:val="center"/>
            </w:pPr>
            <w:r>
              <w:t>Contraintes</w:t>
            </w:r>
          </w:p>
        </w:tc>
        <w:tc>
          <w:tcPr>
            <w:tcW w:w="7413" w:type="dxa"/>
            <w:vAlign w:val="center"/>
          </w:tcPr>
          <w:p w14:paraId="14AC3943" w14:textId="77777777" w:rsidR="00714755" w:rsidRDefault="00714755" w:rsidP="00714755">
            <w:pPr>
              <w:jc w:val="both"/>
            </w:pPr>
            <w:r>
              <w:rPr>
                <w:shd w:val="clear" w:color="auto" w:fill="FFFFFF"/>
              </w:rPr>
              <w:t>Ce service n'est valable que pour les clients.</w:t>
            </w:r>
          </w:p>
        </w:tc>
      </w:tr>
    </w:tbl>
    <w:p w14:paraId="3D822E4D" w14:textId="77777777" w:rsidR="009023DA" w:rsidRDefault="00714755" w:rsidP="00166214">
      <w:r>
        <w:t xml:space="preserve"> </w:t>
      </w:r>
      <w:r w:rsidR="009023DA">
        <w:t>C</w:t>
      </w:r>
      <w:r w:rsidR="001B2451">
        <w:t>ette étude c</w:t>
      </w:r>
      <w:r w:rsidR="009023DA">
        <w:t>onsiste à définir les fonctions que le produit ou service devra remplir. Chacune des fonctions doit être qualifiée par un niveau de performance. Les fonctions seront hiérarchisées entre elles afin de préparer d’éventuels arbitrages si on ne peut pas techniquement ou financièrement réaliser toutes les fonctions.</w:t>
      </w:r>
    </w:p>
    <w:p w14:paraId="46371983" w14:textId="77777777" w:rsidR="001B2451" w:rsidRDefault="00166214" w:rsidP="004F74B0">
      <w:pPr>
        <w:pStyle w:val="Caption"/>
      </w:pPr>
      <w:bookmarkStart w:id="20" w:name="_Toc11522607"/>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2</w:t>
      </w:r>
      <w:r w:rsidR="00487C5C">
        <w:rPr>
          <w:noProof/>
        </w:rPr>
        <w:fldChar w:fldCharType="end"/>
      </w:r>
      <w:r>
        <w:t> : Description d'Authentification</w:t>
      </w:r>
      <w:bookmarkEnd w:id="20"/>
      <w:r>
        <w:t xml:space="preserve"> </w:t>
      </w:r>
      <w:r w:rsidR="001B2451">
        <w:br w:type="page"/>
      </w:r>
    </w:p>
    <w:p w14:paraId="4ADA92C0" w14:textId="77777777" w:rsidR="009023DA" w:rsidRDefault="009023DA" w:rsidP="004F74B0">
      <w:pPr>
        <w:pStyle w:val="Caption"/>
      </w:pPr>
    </w:p>
    <w:tbl>
      <w:tblPr>
        <w:tblStyle w:val="TableGrid"/>
        <w:tblW w:w="0" w:type="auto"/>
        <w:tblCellMar>
          <w:top w:w="57" w:type="dxa"/>
          <w:left w:w="284" w:type="dxa"/>
          <w:bottom w:w="57" w:type="dxa"/>
          <w:right w:w="284" w:type="dxa"/>
        </w:tblCellMar>
        <w:tblLook w:val="04A0" w:firstRow="1" w:lastRow="0" w:firstColumn="1" w:lastColumn="0" w:noHBand="0" w:noVBand="1"/>
      </w:tblPr>
      <w:tblGrid>
        <w:gridCol w:w="1696"/>
        <w:gridCol w:w="7365"/>
      </w:tblGrid>
      <w:tr w:rsidR="009023DA" w14:paraId="3AA9FBDA" w14:textId="77777777" w:rsidTr="00097C88">
        <w:tc>
          <w:tcPr>
            <w:tcW w:w="9061" w:type="dxa"/>
            <w:gridSpan w:val="2"/>
          </w:tcPr>
          <w:p w14:paraId="3E3CB9A0" w14:textId="77777777" w:rsidR="009023DA" w:rsidRPr="00381B0C" w:rsidRDefault="009023DA" w:rsidP="00097C88">
            <w:pPr>
              <w:rPr>
                <w:rStyle w:val="Emphasis"/>
                <w:b/>
                <w:bCs/>
              </w:rPr>
            </w:pPr>
            <w:r w:rsidRPr="00381B0C">
              <w:rPr>
                <w:b/>
                <w:bCs/>
              </w:rPr>
              <w:t>Fonction : Création du Compte</w:t>
            </w:r>
          </w:p>
        </w:tc>
      </w:tr>
      <w:tr w:rsidR="009023DA" w14:paraId="08EA8CF2" w14:textId="77777777" w:rsidTr="00097C88">
        <w:trPr>
          <w:trHeight w:val="540"/>
        </w:trPr>
        <w:tc>
          <w:tcPr>
            <w:tcW w:w="1696" w:type="dxa"/>
            <w:vAlign w:val="center"/>
          </w:tcPr>
          <w:p w14:paraId="262FB409" w14:textId="77777777" w:rsidR="009023DA" w:rsidRDefault="009023DA" w:rsidP="00097C88">
            <w:pPr>
              <w:jc w:val="center"/>
            </w:pPr>
            <w:r>
              <w:t>Objectif</w:t>
            </w:r>
          </w:p>
        </w:tc>
        <w:tc>
          <w:tcPr>
            <w:tcW w:w="7365" w:type="dxa"/>
            <w:vAlign w:val="center"/>
          </w:tcPr>
          <w:p w14:paraId="0F1A8EF2" w14:textId="77777777" w:rsidR="009023DA" w:rsidRDefault="009023DA" w:rsidP="00097C88">
            <w:r>
              <w:t xml:space="preserve">S’inscrire pour pouvoir exploiter l’application </w:t>
            </w:r>
          </w:p>
        </w:tc>
      </w:tr>
      <w:tr w:rsidR="009023DA" w:rsidRPr="007D367B" w14:paraId="29E8B925" w14:textId="77777777" w:rsidTr="00097C88">
        <w:trPr>
          <w:trHeight w:val="562"/>
        </w:trPr>
        <w:tc>
          <w:tcPr>
            <w:tcW w:w="1696" w:type="dxa"/>
            <w:vAlign w:val="center"/>
          </w:tcPr>
          <w:p w14:paraId="292DC7C7" w14:textId="77777777" w:rsidR="009023DA" w:rsidRDefault="009023DA" w:rsidP="00097C88">
            <w:pPr>
              <w:jc w:val="center"/>
            </w:pPr>
            <w:r>
              <w:t>Description</w:t>
            </w:r>
          </w:p>
        </w:tc>
        <w:tc>
          <w:tcPr>
            <w:tcW w:w="7365" w:type="dxa"/>
          </w:tcPr>
          <w:p w14:paraId="5C55E90B" w14:textId="77777777" w:rsidR="009023DA" w:rsidRPr="00BA19B3" w:rsidRDefault="009023DA" w:rsidP="00097C88">
            <w:pPr>
              <w:jc w:val="both"/>
              <w:rPr>
                <w:lang w:val="en-CA"/>
              </w:rPr>
            </w:pPr>
            <w:proofErr w:type="spellStart"/>
            <w:r w:rsidRPr="00BA19B3">
              <w:rPr>
                <w:lang w:val="en-CA"/>
              </w:rPr>
              <w:t>L’interface</w:t>
            </w:r>
            <w:proofErr w:type="spellEnd"/>
            <w:r w:rsidRPr="00BA19B3">
              <w:rPr>
                <w:lang w:val="en-CA"/>
              </w:rPr>
              <w:t xml:space="preserve"> </w:t>
            </w:r>
            <w:proofErr w:type="spellStart"/>
            <w:r w:rsidRPr="00BA19B3">
              <w:rPr>
                <w:lang w:val="en-CA"/>
              </w:rPr>
              <w:t>d’inscription</w:t>
            </w:r>
            <w:proofErr w:type="spellEnd"/>
            <w:r w:rsidRPr="00BA19B3">
              <w:rPr>
                <w:lang w:val="en-CA"/>
              </w:rPr>
              <w:t xml:space="preserve"> </w:t>
            </w:r>
            <w:proofErr w:type="spellStart"/>
            <w:r w:rsidRPr="00AD346B">
              <w:rPr>
                <w:lang w:val="en-CA"/>
              </w:rPr>
              <w:t>contient</w:t>
            </w:r>
            <w:proofErr w:type="spellEnd"/>
            <w:r w:rsidRPr="00BA19B3">
              <w:rPr>
                <w:lang w:val="en-CA"/>
              </w:rPr>
              <w:t xml:space="preserve"> 8 </w:t>
            </w:r>
            <w:proofErr w:type="gramStart"/>
            <w:r w:rsidRPr="00BA19B3">
              <w:rPr>
                <w:lang w:val="en-CA"/>
              </w:rPr>
              <w:t>champs :</w:t>
            </w:r>
            <w:proofErr w:type="gramEnd"/>
          </w:p>
          <w:p w14:paraId="66DA3D56" w14:textId="77777777" w:rsidR="009023DA" w:rsidRPr="007D367B" w:rsidRDefault="009023DA" w:rsidP="00097C88">
            <w:pPr>
              <w:jc w:val="both"/>
              <w:rPr>
                <w:lang w:val="en-CA"/>
              </w:rPr>
            </w:pPr>
            <w:r w:rsidRPr="007D367B">
              <w:rPr>
                <w:lang w:val="en-CA"/>
              </w:rPr>
              <w:t>« </w:t>
            </w:r>
            <w:r w:rsidRPr="0077580D">
              <w:rPr>
                <w:lang w:val="en-CA"/>
              </w:rPr>
              <w:t>First Name, Last Name,</w:t>
            </w:r>
            <w:r>
              <w:rPr>
                <w:lang w:val="en-CA"/>
              </w:rPr>
              <w:t xml:space="preserve"> </w:t>
            </w:r>
            <w:r w:rsidRPr="0077580D">
              <w:rPr>
                <w:lang w:val="en-CA"/>
              </w:rPr>
              <w:t>Username,</w:t>
            </w:r>
            <w:r>
              <w:rPr>
                <w:lang w:val="en-CA"/>
              </w:rPr>
              <w:t xml:space="preserve"> Email, Phone Number, </w:t>
            </w:r>
            <w:r w:rsidRPr="0077580D">
              <w:rPr>
                <w:lang w:val="en-CA"/>
              </w:rPr>
              <w:t>Ad</w:t>
            </w:r>
            <w:r>
              <w:rPr>
                <w:lang w:val="en-CA"/>
              </w:rPr>
              <w:t>dress</w:t>
            </w:r>
            <w:r w:rsidRPr="0077580D">
              <w:rPr>
                <w:lang w:val="en-CA"/>
              </w:rPr>
              <w:t>,</w:t>
            </w:r>
            <w:r>
              <w:rPr>
                <w:lang w:val="en-CA"/>
              </w:rPr>
              <w:t xml:space="preserve"> </w:t>
            </w:r>
            <w:r w:rsidR="00403E56">
              <w:rPr>
                <w:lang w:val="en-CA"/>
              </w:rPr>
              <w:t>Password, Confirmation Password</w:t>
            </w:r>
            <w:r w:rsidRPr="007D367B">
              <w:rPr>
                <w:lang w:val="en-CA"/>
              </w:rPr>
              <w:t>»</w:t>
            </w:r>
            <w:r w:rsidR="00403E56">
              <w:rPr>
                <w:lang w:val="en-CA"/>
              </w:rPr>
              <w:t>.</w:t>
            </w:r>
          </w:p>
          <w:p w14:paraId="5D6FED1F" w14:textId="77777777" w:rsidR="009023DA" w:rsidRPr="007D367B" w:rsidRDefault="009023DA" w:rsidP="00097C88">
            <w:pPr>
              <w:jc w:val="both"/>
            </w:pPr>
            <w:r>
              <w:t>Bouton « </w:t>
            </w:r>
            <w:proofErr w:type="spellStart"/>
            <w:r>
              <w:t>Sign</w:t>
            </w:r>
            <w:proofErr w:type="spellEnd"/>
            <w:r>
              <w:t xml:space="preserve"> up » pour effectuer </w:t>
            </w:r>
            <w:r w:rsidRPr="007D367B">
              <w:t>le stockage des informations dans la base de données.</w:t>
            </w:r>
          </w:p>
        </w:tc>
      </w:tr>
      <w:tr w:rsidR="009023DA" w14:paraId="2270AD88" w14:textId="77777777" w:rsidTr="00097C88">
        <w:trPr>
          <w:trHeight w:val="541"/>
        </w:trPr>
        <w:tc>
          <w:tcPr>
            <w:tcW w:w="1696" w:type="dxa"/>
            <w:vAlign w:val="center"/>
          </w:tcPr>
          <w:p w14:paraId="60139615" w14:textId="77777777" w:rsidR="009023DA" w:rsidRDefault="009023DA" w:rsidP="00097C88">
            <w:pPr>
              <w:jc w:val="center"/>
            </w:pPr>
            <w:r>
              <w:t>Contraintes</w:t>
            </w:r>
          </w:p>
        </w:tc>
        <w:tc>
          <w:tcPr>
            <w:tcW w:w="7365" w:type="dxa"/>
          </w:tcPr>
          <w:p w14:paraId="6A719511" w14:textId="77777777" w:rsidR="009023DA" w:rsidRDefault="009023DA" w:rsidP="00097C88">
            <w:pPr>
              <w:jc w:val="both"/>
            </w:pPr>
            <w:r>
              <w:t>Cette fonctionnalité est nécessaire pour qu’un utilisateur devienne Client.</w:t>
            </w:r>
          </w:p>
        </w:tc>
      </w:tr>
    </w:tbl>
    <w:p w14:paraId="57BDF3A6" w14:textId="77777777" w:rsidR="009023DA" w:rsidRDefault="00166214" w:rsidP="004F74B0">
      <w:pPr>
        <w:pStyle w:val="Caption"/>
      </w:pPr>
      <w:bookmarkStart w:id="21" w:name="_Toc11522608"/>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3</w:t>
      </w:r>
      <w:r w:rsidR="00487C5C">
        <w:rPr>
          <w:noProof/>
        </w:rPr>
        <w:fldChar w:fldCharType="end"/>
      </w:r>
      <w:r>
        <w:t> : Description de la création du compte</w:t>
      </w:r>
      <w:bookmarkEnd w:id="21"/>
    </w:p>
    <w:tbl>
      <w:tblPr>
        <w:tblStyle w:val="TableGrid"/>
        <w:tblW w:w="9073" w:type="dxa"/>
        <w:tblCellMar>
          <w:top w:w="57" w:type="dxa"/>
          <w:left w:w="284" w:type="dxa"/>
          <w:bottom w:w="57" w:type="dxa"/>
          <w:right w:w="284" w:type="dxa"/>
        </w:tblCellMar>
        <w:tblLook w:val="04A0" w:firstRow="1" w:lastRow="0" w:firstColumn="1" w:lastColumn="0" w:noHBand="0" w:noVBand="1"/>
      </w:tblPr>
      <w:tblGrid>
        <w:gridCol w:w="1696"/>
        <w:gridCol w:w="7377"/>
      </w:tblGrid>
      <w:tr w:rsidR="009023DA" w14:paraId="036006E7" w14:textId="77777777" w:rsidTr="00097C88">
        <w:trPr>
          <w:trHeight w:val="209"/>
        </w:trPr>
        <w:tc>
          <w:tcPr>
            <w:tcW w:w="9073" w:type="dxa"/>
            <w:gridSpan w:val="2"/>
          </w:tcPr>
          <w:p w14:paraId="2D391ED1" w14:textId="77777777" w:rsidR="009023DA" w:rsidRPr="00381B0C" w:rsidRDefault="009023DA" w:rsidP="00097C88">
            <w:pPr>
              <w:rPr>
                <w:b/>
                <w:bCs/>
              </w:rPr>
            </w:pPr>
            <w:r w:rsidRPr="00381B0C">
              <w:rPr>
                <w:b/>
                <w:bCs/>
              </w:rPr>
              <w:t>Fonction : Visualisation du Profil</w:t>
            </w:r>
          </w:p>
        </w:tc>
      </w:tr>
      <w:tr w:rsidR="009023DA" w14:paraId="6B414706" w14:textId="77777777" w:rsidTr="00097C88">
        <w:trPr>
          <w:trHeight w:val="396"/>
        </w:trPr>
        <w:tc>
          <w:tcPr>
            <w:tcW w:w="1696" w:type="dxa"/>
          </w:tcPr>
          <w:p w14:paraId="15F590A1" w14:textId="77777777" w:rsidR="009023DA" w:rsidRDefault="009023DA" w:rsidP="00097C88">
            <w:r>
              <w:t xml:space="preserve">Objectif </w:t>
            </w:r>
          </w:p>
        </w:tc>
        <w:tc>
          <w:tcPr>
            <w:tcW w:w="7377" w:type="dxa"/>
          </w:tcPr>
          <w:p w14:paraId="08BA399F" w14:textId="77777777" w:rsidR="009023DA" w:rsidRDefault="00403E56" w:rsidP="00097C88">
            <w:pPr>
              <w:jc w:val="both"/>
            </w:pPr>
            <w:r>
              <w:t>Accéder à son profil a</w:t>
            </w:r>
            <w:r w:rsidR="009023DA">
              <w:t>près avoir s’authentifier ainsi il aura la possibilité de visualiser ses informations, les mettre à jour comme</w:t>
            </w:r>
            <w:r w:rsidR="00F63DBB">
              <w:t xml:space="preserve"> </w:t>
            </w:r>
            <w:r w:rsidR="009023DA">
              <w:t xml:space="preserve">il peut se déconnecter. </w:t>
            </w:r>
          </w:p>
        </w:tc>
      </w:tr>
      <w:tr w:rsidR="009023DA" w14:paraId="42BCEDBB" w14:textId="77777777" w:rsidTr="00097C88">
        <w:trPr>
          <w:trHeight w:val="412"/>
        </w:trPr>
        <w:tc>
          <w:tcPr>
            <w:tcW w:w="1696" w:type="dxa"/>
          </w:tcPr>
          <w:p w14:paraId="424EAF36" w14:textId="77777777" w:rsidR="009023DA" w:rsidRDefault="009023DA" w:rsidP="00097C88">
            <w:r>
              <w:t>Description</w:t>
            </w:r>
          </w:p>
        </w:tc>
        <w:tc>
          <w:tcPr>
            <w:tcW w:w="7377" w:type="dxa"/>
          </w:tcPr>
          <w:p w14:paraId="5FA4722C" w14:textId="77777777" w:rsidR="009023DA" w:rsidRDefault="009023DA" w:rsidP="00F63DBB">
            <w:pPr>
              <w:jc w:val="both"/>
            </w:pPr>
            <w:r>
              <w:t>L'ouverture de l’interface est poss</w:t>
            </w:r>
            <w:r w:rsidR="00206E77">
              <w:t>ible après l’authentification. El</w:t>
            </w:r>
            <w:r>
              <w:t>l</w:t>
            </w:r>
            <w:r w:rsidR="00206E77">
              <w:t>e c</w:t>
            </w:r>
            <w:r>
              <w:t xml:space="preserve">ontient un bref aperçu sur le client authentifié, un </w:t>
            </w:r>
            <w:r w:rsidR="00F63DBB">
              <w:t xml:space="preserve">bouton </w:t>
            </w:r>
            <w:r>
              <w:t>redirigeant vers une interf</w:t>
            </w:r>
            <w:r w:rsidR="00206E77">
              <w:t>ace de modification du compte a</w:t>
            </w:r>
            <w:r>
              <w:t>insi qu’une possibilité de fermeture</w:t>
            </w:r>
            <w:r w:rsidRPr="003402B7">
              <w:t xml:space="preserve"> </w:t>
            </w:r>
            <w:r>
              <w:t>de</w:t>
            </w:r>
            <w:r w:rsidRPr="003402B7">
              <w:t xml:space="preserve"> session en cliquant sur l’icône de déconnexion. </w:t>
            </w:r>
          </w:p>
        </w:tc>
      </w:tr>
      <w:tr w:rsidR="009023DA" w14:paraId="56C23F2E" w14:textId="77777777" w:rsidTr="00097C88">
        <w:trPr>
          <w:trHeight w:val="397"/>
        </w:trPr>
        <w:tc>
          <w:tcPr>
            <w:tcW w:w="1696" w:type="dxa"/>
          </w:tcPr>
          <w:p w14:paraId="64F9006A" w14:textId="77777777" w:rsidR="009023DA" w:rsidRDefault="009023DA" w:rsidP="00097C88">
            <w:r>
              <w:t>Contraintes</w:t>
            </w:r>
          </w:p>
        </w:tc>
        <w:tc>
          <w:tcPr>
            <w:tcW w:w="7377" w:type="dxa"/>
            <w:vAlign w:val="center"/>
          </w:tcPr>
          <w:p w14:paraId="3F91C869" w14:textId="77777777" w:rsidR="009023DA" w:rsidRDefault="009023DA" w:rsidP="00097C88">
            <w:r>
              <w:t>On ne pourra pas y accéder sans être authentifié</w:t>
            </w:r>
            <w:r w:rsidRPr="00BD77BC">
              <w:t>.</w:t>
            </w:r>
          </w:p>
        </w:tc>
      </w:tr>
    </w:tbl>
    <w:p w14:paraId="74FEBC26" w14:textId="77777777" w:rsidR="009023DA" w:rsidRDefault="00350B14" w:rsidP="004F74B0">
      <w:pPr>
        <w:pStyle w:val="Caption"/>
      </w:pPr>
      <w:bookmarkStart w:id="22" w:name="_Toc11522609"/>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4</w:t>
      </w:r>
      <w:r w:rsidR="00487C5C">
        <w:rPr>
          <w:noProof/>
        </w:rPr>
        <w:fldChar w:fldCharType="end"/>
      </w:r>
      <w:r>
        <w:t> : Description du Visualisation du profil</w:t>
      </w:r>
      <w:bookmarkEnd w:id="22"/>
    </w:p>
    <w:tbl>
      <w:tblPr>
        <w:tblStyle w:val="TableGrid"/>
        <w:tblW w:w="0" w:type="auto"/>
        <w:tblCellMar>
          <w:top w:w="57" w:type="dxa"/>
          <w:left w:w="284" w:type="dxa"/>
          <w:bottom w:w="57" w:type="dxa"/>
          <w:right w:w="284" w:type="dxa"/>
        </w:tblCellMar>
        <w:tblLook w:val="04A0" w:firstRow="1" w:lastRow="0" w:firstColumn="1" w:lastColumn="0" w:noHBand="0" w:noVBand="1"/>
      </w:tblPr>
      <w:tblGrid>
        <w:gridCol w:w="1696"/>
        <w:gridCol w:w="7365"/>
      </w:tblGrid>
      <w:tr w:rsidR="009023DA" w14:paraId="63DE54D7" w14:textId="77777777" w:rsidTr="00097C88">
        <w:tc>
          <w:tcPr>
            <w:tcW w:w="9061" w:type="dxa"/>
            <w:gridSpan w:val="2"/>
          </w:tcPr>
          <w:p w14:paraId="6B84E1FB" w14:textId="77777777" w:rsidR="009023DA" w:rsidRPr="00381B0C" w:rsidRDefault="009023DA" w:rsidP="00097C88">
            <w:pPr>
              <w:rPr>
                <w:b/>
                <w:bCs/>
              </w:rPr>
            </w:pPr>
            <w:r w:rsidRPr="00381B0C">
              <w:rPr>
                <w:b/>
                <w:bCs/>
              </w:rPr>
              <w:t>Fonction : Modification du Compte</w:t>
            </w:r>
          </w:p>
        </w:tc>
      </w:tr>
      <w:tr w:rsidR="009023DA" w14:paraId="1DF2926C" w14:textId="77777777" w:rsidTr="00097C88">
        <w:trPr>
          <w:trHeight w:val="540"/>
        </w:trPr>
        <w:tc>
          <w:tcPr>
            <w:tcW w:w="1696" w:type="dxa"/>
            <w:vAlign w:val="center"/>
          </w:tcPr>
          <w:p w14:paraId="6369A348" w14:textId="77777777" w:rsidR="009023DA" w:rsidRDefault="009023DA" w:rsidP="00097C88">
            <w:pPr>
              <w:jc w:val="center"/>
            </w:pPr>
            <w:r>
              <w:t>Objectif</w:t>
            </w:r>
          </w:p>
        </w:tc>
        <w:tc>
          <w:tcPr>
            <w:tcW w:w="7365" w:type="dxa"/>
          </w:tcPr>
          <w:p w14:paraId="66A9DF90" w14:textId="77777777" w:rsidR="009023DA" w:rsidRDefault="009023DA" w:rsidP="00097C88">
            <w:pPr>
              <w:jc w:val="both"/>
            </w:pPr>
            <w:r>
              <w:t>Le client pourra mettre à jour l’ensemble de ses informations personnelles.</w:t>
            </w:r>
          </w:p>
        </w:tc>
      </w:tr>
      <w:tr w:rsidR="009023DA" w14:paraId="23D00378" w14:textId="77777777" w:rsidTr="00097C88">
        <w:trPr>
          <w:trHeight w:val="562"/>
        </w:trPr>
        <w:tc>
          <w:tcPr>
            <w:tcW w:w="1696" w:type="dxa"/>
            <w:vAlign w:val="center"/>
          </w:tcPr>
          <w:p w14:paraId="7DE7FD6A" w14:textId="77777777" w:rsidR="009023DA" w:rsidRDefault="009023DA" w:rsidP="00097C88">
            <w:pPr>
              <w:jc w:val="center"/>
            </w:pPr>
            <w:r>
              <w:t>Description</w:t>
            </w:r>
          </w:p>
        </w:tc>
        <w:tc>
          <w:tcPr>
            <w:tcW w:w="7365" w:type="dxa"/>
          </w:tcPr>
          <w:p w14:paraId="47F1D6F3" w14:textId="77777777" w:rsidR="009023DA" w:rsidRDefault="009023DA" w:rsidP="00097C88">
            <w:pPr>
              <w:jc w:val="both"/>
            </w:pPr>
            <w:r>
              <w:t>L’accès à cette interface se fait en cliquant sur « Update info » dans le profil.</w:t>
            </w:r>
          </w:p>
        </w:tc>
      </w:tr>
      <w:tr w:rsidR="009023DA" w14:paraId="6CFC59E9" w14:textId="77777777" w:rsidTr="00097C88">
        <w:trPr>
          <w:trHeight w:val="541"/>
        </w:trPr>
        <w:tc>
          <w:tcPr>
            <w:tcW w:w="1696" w:type="dxa"/>
            <w:vAlign w:val="center"/>
          </w:tcPr>
          <w:p w14:paraId="7E21C83D" w14:textId="77777777" w:rsidR="009023DA" w:rsidRDefault="009023DA" w:rsidP="00097C88">
            <w:pPr>
              <w:jc w:val="center"/>
            </w:pPr>
            <w:r>
              <w:t>Contraintes</w:t>
            </w:r>
          </w:p>
        </w:tc>
        <w:tc>
          <w:tcPr>
            <w:tcW w:w="7365" w:type="dxa"/>
            <w:vAlign w:val="center"/>
          </w:tcPr>
          <w:p w14:paraId="710BCE75" w14:textId="77777777" w:rsidR="009023DA" w:rsidRDefault="009023DA" w:rsidP="00097C88">
            <w:r>
              <w:t>On ne pourra pas y accéder sans être authentifié</w:t>
            </w:r>
            <w:r w:rsidRPr="00BD77BC">
              <w:t>.</w:t>
            </w:r>
          </w:p>
        </w:tc>
      </w:tr>
    </w:tbl>
    <w:p w14:paraId="28121FC8" w14:textId="77777777" w:rsidR="009023DA" w:rsidRDefault="00350B14" w:rsidP="004F74B0">
      <w:pPr>
        <w:pStyle w:val="Caption"/>
      </w:pPr>
      <w:bookmarkStart w:id="23" w:name="_Toc11522610"/>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5</w:t>
      </w:r>
      <w:r w:rsidR="00487C5C">
        <w:rPr>
          <w:noProof/>
        </w:rPr>
        <w:fldChar w:fldCharType="end"/>
      </w:r>
      <w:r>
        <w:t> : Description du Modification du compte</w:t>
      </w:r>
      <w:bookmarkEnd w:id="23"/>
    </w:p>
    <w:p w14:paraId="5A59F0EE" w14:textId="77777777" w:rsidR="009023DA" w:rsidRPr="00350B14" w:rsidRDefault="00097C88" w:rsidP="00350B14">
      <w:pPr>
        <w:rPr>
          <w:rFonts w:ascii="Perpetua" w:hAnsi="Perpetua"/>
          <w:bCs/>
          <w:i/>
          <w:iCs/>
          <w:color w:val="611852"/>
          <w:sz w:val="28"/>
          <w:szCs w:val="32"/>
        </w:rPr>
      </w:pPr>
      <w:r>
        <w:br w:type="page"/>
      </w:r>
    </w:p>
    <w:tbl>
      <w:tblPr>
        <w:tblStyle w:val="TableGrid"/>
        <w:tblW w:w="0" w:type="auto"/>
        <w:tblCellMar>
          <w:top w:w="57" w:type="dxa"/>
          <w:left w:w="284" w:type="dxa"/>
          <w:bottom w:w="57" w:type="dxa"/>
          <w:right w:w="284" w:type="dxa"/>
        </w:tblCellMar>
        <w:tblLook w:val="04A0" w:firstRow="1" w:lastRow="0" w:firstColumn="1" w:lastColumn="0" w:noHBand="0" w:noVBand="1"/>
      </w:tblPr>
      <w:tblGrid>
        <w:gridCol w:w="1696"/>
        <w:gridCol w:w="7365"/>
      </w:tblGrid>
      <w:tr w:rsidR="009023DA" w14:paraId="16F555F3" w14:textId="77777777" w:rsidTr="00097C88">
        <w:tc>
          <w:tcPr>
            <w:tcW w:w="9061" w:type="dxa"/>
            <w:gridSpan w:val="2"/>
          </w:tcPr>
          <w:p w14:paraId="477CB9EB" w14:textId="77777777" w:rsidR="009023DA" w:rsidRPr="00381B0C" w:rsidRDefault="009023DA" w:rsidP="00097C88">
            <w:pPr>
              <w:rPr>
                <w:b/>
                <w:bCs/>
              </w:rPr>
            </w:pPr>
            <w:r w:rsidRPr="00381B0C">
              <w:rPr>
                <w:b/>
                <w:bCs/>
              </w:rPr>
              <w:lastRenderedPageBreak/>
              <w:t>Fonction : Géo</w:t>
            </w:r>
            <w:r>
              <w:rPr>
                <w:b/>
                <w:bCs/>
              </w:rPr>
              <w:t>-</w:t>
            </w:r>
            <w:r w:rsidRPr="00381B0C">
              <w:rPr>
                <w:b/>
                <w:bCs/>
              </w:rPr>
              <w:t>repérage</w:t>
            </w:r>
          </w:p>
        </w:tc>
      </w:tr>
      <w:tr w:rsidR="009023DA" w14:paraId="02ED953D" w14:textId="77777777" w:rsidTr="00097C88">
        <w:trPr>
          <w:trHeight w:val="540"/>
        </w:trPr>
        <w:tc>
          <w:tcPr>
            <w:tcW w:w="1696" w:type="dxa"/>
            <w:vAlign w:val="center"/>
          </w:tcPr>
          <w:p w14:paraId="5CEEFC21" w14:textId="77777777" w:rsidR="009023DA" w:rsidRDefault="009023DA" w:rsidP="00097C88">
            <w:pPr>
              <w:jc w:val="center"/>
            </w:pPr>
            <w:r>
              <w:t>Objectif</w:t>
            </w:r>
          </w:p>
        </w:tc>
        <w:tc>
          <w:tcPr>
            <w:tcW w:w="7365" w:type="dxa"/>
          </w:tcPr>
          <w:p w14:paraId="574B684F" w14:textId="77777777" w:rsidR="009023DA" w:rsidRDefault="009023DA" w:rsidP="00097C88">
            <w:pPr>
              <w:jc w:val="both"/>
            </w:pPr>
            <w:r>
              <w:t>Détection de la localisation du client en vue de lui envoyer une notification en fonction de son emplacement.</w:t>
            </w:r>
          </w:p>
        </w:tc>
      </w:tr>
      <w:tr w:rsidR="009023DA" w14:paraId="2BE67B09" w14:textId="77777777" w:rsidTr="00097C88">
        <w:trPr>
          <w:trHeight w:val="562"/>
        </w:trPr>
        <w:tc>
          <w:tcPr>
            <w:tcW w:w="1696" w:type="dxa"/>
            <w:vAlign w:val="center"/>
          </w:tcPr>
          <w:p w14:paraId="6F830645" w14:textId="77777777" w:rsidR="009023DA" w:rsidRDefault="009023DA" w:rsidP="00097C88">
            <w:pPr>
              <w:jc w:val="center"/>
            </w:pPr>
            <w:r>
              <w:t>Description</w:t>
            </w:r>
          </w:p>
        </w:tc>
        <w:tc>
          <w:tcPr>
            <w:tcW w:w="7365" w:type="dxa"/>
          </w:tcPr>
          <w:p w14:paraId="10947F5B" w14:textId="77777777" w:rsidR="009023DA" w:rsidRDefault="009023DA" w:rsidP="00097C88">
            <w:pPr>
              <w:jc w:val="both"/>
            </w:pPr>
            <w:r>
              <w:t>Le système aura accès aux coordonnées de la zone où se trouve le client.</w:t>
            </w:r>
          </w:p>
        </w:tc>
      </w:tr>
      <w:tr w:rsidR="009023DA" w14:paraId="1A81E755" w14:textId="77777777" w:rsidTr="00097C88">
        <w:trPr>
          <w:trHeight w:val="600"/>
        </w:trPr>
        <w:tc>
          <w:tcPr>
            <w:tcW w:w="1696" w:type="dxa"/>
            <w:vAlign w:val="center"/>
          </w:tcPr>
          <w:p w14:paraId="440ACBDB" w14:textId="77777777" w:rsidR="009023DA" w:rsidRDefault="009023DA" w:rsidP="00097C88">
            <w:pPr>
              <w:jc w:val="center"/>
            </w:pPr>
            <w:r>
              <w:t>Contraintes</w:t>
            </w:r>
          </w:p>
        </w:tc>
        <w:tc>
          <w:tcPr>
            <w:tcW w:w="7365" w:type="dxa"/>
          </w:tcPr>
          <w:p w14:paraId="6D3B6440" w14:textId="77777777" w:rsidR="009023DA" w:rsidRDefault="009023DA" w:rsidP="00097C88">
            <w:pPr>
              <w:jc w:val="both"/>
            </w:pPr>
            <w:r>
              <w:t>Cette fonction ne fonctionnera pas sans que l’utilisateur ait activé la localisation</w:t>
            </w:r>
            <w:r w:rsidRPr="00BD77BC">
              <w:t>.</w:t>
            </w:r>
          </w:p>
        </w:tc>
      </w:tr>
    </w:tbl>
    <w:p w14:paraId="049479EE" w14:textId="77777777" w:rsidR="009023DA" w:rsidRDefault="00350B14" w:rsidP="004F74B0">
      <w:pPr>
        <w:pStyle w:val="Caption"/>
      </w:pPr>
      <w:bookmarkStart w:id="24" w:name="_Toc11522611"/>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6</w:t>
      </w:r>
      <w:r w:rsidR="00487C5C">
        <w:rPr>
          <w:noProof/>
        </w:rPr>
        <w:fldChar w:fldCharType="end"/>
      </w:r>
      <w:r>
        <w:t> : Description du Géo-repérage</w:t>
      </w:r>
      <w:bookmarkEnd w:id="24"/>
    </w:p>
    <w:tbl>
      <w:tblPr>
        <w:tblStyle w:val="TableGrid"/>
        <w:tblW w:w="0" w:type="auto"/>
        <w:tblCellMar>
          <w:top w:w="57" w:type="dxa"/>
          <w:left w:w="284" w:type="dxa"/>
          <w:bottom w:w="57" w:type="dxa"/>
          <w:right w:w="284" w:type="dxa"/>
        </w:tblCellMar>
        <w:tblLook w:val="04A0" w:firstRow="1" w:lastRow="0" w:firstColumn="1" w:lastColumn="0" w:noHBand="0" w:noVBand="1"/>
      </w:tblPr>
      <w:tblGrid>
        <w:gridCol w:w="2122"/>
        <w:gridCol w:w="6939"/>
      </w:tblGrid>
      <w:tr w:rsidR="009023DA" w14:paraId="25E039B7" w14:textId="77777777" w:rsidTr="00097C88">
        <w:tc>
          <w:tcPr>
            <w:tcW w:w="9061" w:type="dxa"/>
            <w:gridSpan w:val="2"/>
          </w:tcPr>
          <w:p w14:paraId="4F164EF7" w14:textId="77777777" w:rsidR="009023DA" w:rsidRPr="00381B0C" w:rsidRDefault="009023DA" w:rsidP="00097C88">
            <w:pPr>
              <w:rPr>
                <w:b/>
                <w:bCs/>
              </w:rPr>
            </w:pPr>
            <w:r w:rsidRPr="00381B0C">
              <w:rPr>
                <w:b/>
                <w:bCs/>
              </w:rPr>
              <w:t>Fonction : Scanne d’un Ticket</w:t>
            </w:r>
          </w:p>
        </w:tc>
      </w:tr>
      <w:tr w:rsidR="009023DA" w14:paraId="239FFE15" w14:textId="77777777" w:rsidTr="00097C88">
        <w:trPr>
          <w:trHeight w:val="540"/>
        </w:trPr>
        <w:tc>
          <w:tcPr>
            <w:tcW w:w="2122" w:type="dxa"/>
            <w:vAlign w:val="center"/>
          </w:tcPr>
          <w:p w14:paraId="2612EF1C" w14:textId="77777777" w:rsidR="009023DA" w:rsidRDefault="009023DA" w:rsidP="00097C88">
            <w:pPr>
              <w:jc w:val="center"/>
            </w:pPr>
            <w:r>
              <w:t>Objectif</w:t>
            </w:r>
          </w:p>
        </w:tc>
        <w:tc>
          <w:tcPr>
            <w:tcW w:w="6939" w:type="dxa"/>
          </w:tcPr>
          <w:p w14:paraId="3F6BBF8B" w14:textId="77777777" w:rsidR="009023DA" w:rsidRDefault="009023DA" w:rsidP="00097C88">
            <w:pPr>
              <w:jc w:val="both"/>
            </w:pPr>
            <w:r>
              <w:t>Prise d’une photo pour la traiter par OCR dans le but d’avoir une idée sur les achats exploitable</w:t>
            </w:r>
            <w:r w:rsidR="00206E77">
              <w:t>s</w:t>
            </w:r>
            <w:r>
              <w:t xml:space="preserve"> dans les requêtes de satisfaction.</w:t>
            </w:r>
          </w:p>
        </w:tc>
      </w:tr>
      <w:tr w:rsidR="009023DA" w14:paraId="181E3E2C" w14:textId="77777777" w:rsidTr="00097C88">
        <w:trPr>
          <w:trHeight w:val="643"/>
        </w:trPr>
        <w:tc>
          <w:tcPr>
            <w:tcW w:w="2122" w:type="dxa"/>
            <w:vAlign w:val="center"/>
          </w:tcPr>
          <w:p w14:paraId="4BE32326" w14:textId="77777777" w:rsidR="009023DA" w:rsidRDefault="009023DA" w:rsidP="00097C88">
            <w:pPr>
              <w:jc w:val="center"/>
            </w:pPr>
            <w:r>
              <w:t>Description</w:t>
            </w:r>
          </w:p>
        </w:tc>
        <w:tc>
          <w:tcPr>
            <w:tcW w:w="6939" w:type="dxa"/>
          </w:tcPr>
          <w:p w14:paraId="63C8597F" w14:textId="77777777" w:rsidR="009023DA" w:rsidRDefault="009023DA" w:rsidP="00097C88">
            <w:pPr>
              <w:jc w:val="both"/>
            </w:pPr>
            <w:r>
              <w:t xml:space="preserve">Le Client devra scanner son ticket d’achat en utilisant son appareil pour éventuellement traiter la note à chaque produit. </w:t>
            </w:r>
          </w:p>
        </w:tc>
      </w:tr>
    </w:tbl>
    <w:p w14:paraId="5B43DA13" w14:textId="77777777" w:rsidR="009023DA" w:rsidRDefault="00350B14" w:rsidP="004F74B0">
      <w:pPr>
        <w:pStyle w:val="Caption"/>
      </w:pPr>
      <w:bookmarkStart w:id="25" w:name="_Toc11522612"/>
      <w:r>
        <w:t xml:space="preserve">Tableau </w:t>
      </w:r>
      <w:r w:rsidR="00487C5C">
        <w:rPr>
          <w:noProof/>
        </w:rPr>
        <w:fldChar w:fldCharType="begin"/>
      </w:r>
      <w:r w:rsidR="00487C5C">
        <w:rPr>
          <w:noProof/>
        </w:rPr>
        <w:instrText xml:space="preserve"> SEQ Tableau \* ARABIC </w:instrText>
      </w:r>
      <w:r w:rsidR="00487C5C">
        <w:rPr>
          <w:noProof/>
        </w:rPr>
        <w:fldChar w:fldCharType="separate"/>
      </w:r>
      <w:r w:rsidR="00C57D82">
        <w:rPr>
          <w:noProof/>
        </w:rPr>
        <w:t>7</w:t>
      </w:r>
      <w:r w:rsidR="00487C5C">
        <w:rPr>
          <w:noProof/>
        </w:rPr>
        <w:fldChar w:fldCharType="end"/>
      </w:r>
      <w:r>
        <w:t> : Description du scanne d'un ticket</w:t>
      </w:r>
      <w:bookmarkEnd w:id="25"/>
    </w:p>
    <w:p w14:paraId="5511FEAA" w14:textId="77777777" w:rsidR="009023DA" w:rsidRPr="009300D3" w:rsidRDefault="009023DA" w:rsidP="009023DA">
      <w:pPr>
        <w:pStyle w:val="Heading4"/>
      </w:pPr>
      <w:r w:rsidRPr="009300D3">
        <w:t>Contenu de la base de données :</w:t>
      </w:r>
    </w:p>
    <w:p w14:paraId="2E63B1F3" w14:textId="77777777" w:rsidR="009023DA" w:rsidRPr="009300D3" w:rsidRDefault="009023DA" w:rsidP="009023DA">
      <w:pPr>
        <w:pStyle w:val="puces2"/>
      </w:pPr>
      <w:r w:rsidRPr="009023DA">
        <w:rPr>
          <w:b/>
          <w:bCs/>
        </w:rPr>
        <w:t>Informations sur les utilisateurs</w:t>
      </w:r>
      <w:r>
        <w:t> : Nom d’utilisateur et</w:t>
      </w:r>
      <w:r w:rsidRPr="009300D3">
        <w:t xml:space="preserve"> mot de passe</w:t>
      </w:r>
      <w:r w:rsidR="004F1559">
        <w:t> ;</w:t>
      </w:r>
    </w:p>
    <w:p w14:paraId="41AE8A39" w14:textId="77777777" w:rsidR="009023DA" w:rsidRDefault="009023DA" w:rsidP="009023DA">
      <w:pPr>
        <w:pStyle w:val="puces2"/>
      </w:pPr>
      <w:r w:rsidRPr="009023DA">
        <w:rPr>
          <w:b/>
          <w:bCs/>
        </w:rPr>
        <w:t>Informations des clients</w:t>
      </w:r>
      <w:r w:rsidRPr="009023DA">
        <w:t> </w:t>
      </w:r>
      <w:r>
        <w:rPr>
          <w:b/>
        </w:rPr>
        <w:t xml:space="preserve">: </w:t>
      </w:r>
      <w:r>
        <w:t>Identifiant, nom, prénom</w:t>
      </w:r>
      <w:r w:rsidRPr="009300D3">
        <w:t>, ema</w:t>
      </w:r>
      <w:r>
        <w:t xml:space="preserve">il, adresse, téléphone </w:t>
      </w:r>
      <w:r w:rsidRPr="009300D3">
        <w:t>et rôle pour spécifie</w:t>
      </w:r>
      <w:r w:rsidR="00AC06CC">
        <w:t xml:space="preserve">r les </w:t>
      </w:r>
      <w:r>
        <w:t>droits d’accès</w:t>
      </w:r>
      <w:r w:rsidR="004F1559">
        <w:t> ;</w:t>
      </w:r>
    </w:p>
    <w:p w14:paraId="5FF98977" w14:textId="77777777" w:rsidR="009023DA" w:rsidRPr="009300D3" w:rsidRDefault="009023DA" w:rsidP="009023DA">
      <w:pPr>
        <w:pStyle w:val="puces2"/>
      </w:pPr>
      <w:r w:rsidRPr="009300D3">
        <w:rPr>
          <w:b/>
        </w:rPr>
        <w:t>I</w:t>
      </w:r>
      <w:r>
        <w:rPr>
          <w:b/>
        </w:rPr>
        <w:t xml:space="preserve">nformations de l’administrateur : </w:t>
      </w:r>
      <w:r>
        <w:t xml:space="preserve">Identifiant </w:t>
      </w:r>
      <w:r w:rsidRPr="009300D3">
        <w:t>et rôle pour spécifie</w:t>
      </w:r>
      <w:r>
        <w:t>r son droit d’accès</w:t>
      </w:r>
      <w:r w:rsidR="00F2258F">
        <w:t> ;</w:t>
      </w:r>
    </w:p>
    <w:p w14:paraId="031B957E" w14:textId="77777777" w:rsidR="009023DA" w:rsidRDefault="009023DA" w:rsidP="009023DA">
      <w:pPr>
        <w:pStyle w:val="puces2"/>
      </w:pPr>
      <w:r w:rsidRPr="009300D3">
        <w:rPr>
          <w:b/>
        </w:rPr>
        <w:t xml:space="preserve">Informations des magasins </w:t>
      </w:r>
      <w:r>
        <w:t>: Identifiant, n</w:t>
      </w:r>
      <w:r w:rsidR="004F1559">
        <w:t>om et adresse ;</w:t>
      </w:r>
    </w:p>
    <w:p w14:paraId="5442AE88" w14:textId="77777777" w:rsidR="009023DA" w:rsidRPr="009300D3" w:rsidRDefault="009023DA" w:rsidP="009023DA">
      <w:pPr>
        <w:pStyle w:val="puces2"/>
      </w:pPr>
      <w:r w:rsidRPr="009300D3">
        <w:rPr>
          <w:b/>
        </w:rPr>
        <w:t xml:space="preserve">Informations des </w:t>
      </w:r>
      <w:r>
        <w:rPr>
          <w:b/>
        </w:rPr>
        <w:t>achats</w:t>
      </w:r>
      <w:r w:rsidRPr="009300D3">
        <w:rPr>
          <w:b/>
        </w:rPr>
        <w:t xml:space="preserve"> </w:t>
      </w:r>
      <w:r>
        <w:t>: Numéro du ticket, nom, catégorie, somme et date d’achat.</w:t>
      </w:r>
    </w:p>
    <w:p w14:paraId="1D2E743F" w14:textId="77777777" w:rsidR="009023DA" w:rsidRDefault="009023DA" w:rsidP="009023DA">
      <w:pPr>
        <w:pStyle w:val="Heading4"/>
      </w:pPr>
      <w:r>
        <w:t>Exigences techniques :</w:t>
      </w:r>
    </w:p>
    <w:p w14:paraId="1A2E6164" w14:textId="77777777" w:rsidR="009023DA" w:rsidRDefault="009023DA" w:rsidP="009023DA">
      <w:r>
        <w:t>Elle</w:t>
      </w:r>
      <w:r w:rsidR="006C4514">
        <w:t>s</w:t>
      </w:r>
      <w:r>
        <w:t xml:space="preserve"> consiste</w:t>
      </w:r>
      <w:r w:rsidR="006C4514">
        <w:t>nt</w:t>
      </w:r>
      <w:r>
        <w:t xml:space="preserve"> à choisir ou concevoir des solutions techniques, ergonomiques et esthétiques auxquelles est soumis le système pour sa réalisation et pour son bon fonctionnement. Et en ce qui concerne notre application, nous avons dégagé l’ensemble des besoins suivant</w:t>
      </w:r>
      <w:r w:rsidR="006C4514">
        <w:t>s</w:t>
      </w:r>
      <w:r>
        <w:t xml:space="preserve"> :</w:t>
      </w:r>
    </w:p>
    <w:p w14:paraId="005AFE44" w14:textId="77777777" w:rsidR="009023DA" w:rsidRPr="004B5CE8" w:rsidRDefault="009023DA" w:rsidP="009023DA">
      <w:pPr>
        <w:pStyle w:val="puces2"/>
      </w:pPr>
      <w:r w:rsidRPr="00381B0C">
        <w:t>Performance</w:t>
      </w:r>
      <w:r w:rsidRPr="004B5CE8">
        <w:t xml:space="preserve"> : </w:t>
      </w:r>
    </w:p>
    <w:p w14:paraId="3DD92E60" w14:textId="77777777" w:rsidR="009023DA" w:rsidRPr="004B5CE8" w:rsidRDefault="009023DA" w:rsidP="00FF1E78">
      <w:pPr>
        <w:pStyle w:val="ListParagraph"/>
        <w:numPr>
          <w:ilvl w:val="0"/>
          <w:numId w:val="2"/>
        </w:numPr>
      </w:pPr>
      <w:r w:rsidRPr="004B5CE8">
        <w:t>Temps de réponse</w:t>
      </w:r>
      <w:r w:rsidR="004F1559">
        <w:t> ;</w:t>
      </w:r>
    </w:p>
    <w:p w14:paraId="4FD4F124" w14:textId="77777777" w:rsidR="009023DA" w:rsidRPr="004B5CE8" w:rsidRDefault="009023DA" w:rsidP="00FF1E78">
      <w:pPr>
        <w:pStyle w:val="ListParagraph"/>
        <w:numPr>
          <w:ilvl w:val="0"/>
          <w:numId w:val="2"/>
        </w:numPr>
      </w:pPr>
      <w:r w:rsidRPr="004B5CE8">
        <w:t>Tolérance aux pannes</w:t>
      </w:r>
      <w:r w:rsidR="004F1559">
        <w:t>.</w:t>
      </w:r>
    </w:p>
    <w:p w14:paraId="3733D941" w14:textId="77777777" w:rsidR="009023DA" w:rsidRPr="004B5CE8" w:rsidRDefault="009023DA" w:rsidP="009023DA">
      <w:pPr>
        <w:pStyle w:val="puces2"/>
      </w:pPr>
      <w:r w:rsidRPr="00916531">
        <w:t>Disponibilité</w:t>
      </w:r>
      <w:r w:rsidRPr="004B5CE8">
        <w:rPr>
          <w:b/>
        </w:rPr>
        <w:t xml:space="preserve"> </w:t>
      </w:r>
      <w:r w:rsidRPr="004B5CE8">
        <w:t xml:space="preserve">: l’application doit être disponible pour être utilisée </w:t>
      </w:r>
      <w:r w:rsidR="004F1559">
        <w:t>par n’importe quel utilisateur ;</w:t>
      </w:r>
    </w:p>
    <w:p w14:paraId="5B227106" w14:textId="77777777" w:rsidR="009023DA" w:rsidRPr="004B5CE8" w:rsidRDefault="009023DA" w:rsidP="009023DA">
      <w:pPr>
        <w:pStyle w:val="puces2"/>
      </w:pPr>
      <w:r w:rsidRPr="00916531">
        <w:t>Sécurité</w:t>
      </w:r>
      <w:r w:rsidRPr="004B5CE8">
        <w:rPr>
          <w:b/>
        </w:rPr>
        <w:t xml:space="preserve"> </w:t>
      </w:r>
      <w:r w:rsidRPr="004B5CE8">
        <w:t xml:space="preserve">: l’application contrôlera chaque point d’entrée potentiel d’utilisateurs malveillants, le code de l’application joue évidemment un rôle clef au niveau de </w:t>
      </w:r>
      <w:r w:rsidR="004F1559">
        <w:t>chiffrage des données sensibles ;</w:t>
      </w:r>
    </w:p>
    <w:p w14:paraId="5356C7EC" w14:textId="77777777" w:rsidR="009023DA" w:rsidRPr="004B5CE8" w:rsidRDefault="009023DA" w:rsidP="009023DA">
      <w:pPr>
        <w:pStyle w:val="puces2"/>
      </w:pPr>
      <w:r w:rsidRPr="00916531">
        <w:lastRenderedPageBreak/>
        <w:t>Maintenabilité</w:t>
      </w:r>
      <w:r w:rsidRPr="004B5CE8">
        <w:rPr>
          <w:b/>
        </w:rPr>
        <w:t xml:space="preserve"> </w:t>
      </w:r>
      <w:r w:rsidRPr="004B5CE8">
        <w:t>: l’application doit être évolutive dans le temps, fermée à la modification ouverte à l’extension.</w:t>
      </w:r>
    </w:p>
    <w:p w14:paraId="43409348" w14:textId="77777777" w:rsidR="009023DA" w:rsidRPr="00916531" w:rsidRDefault="009023DA" w:rsidP="009023DA">
      <w:pPr>
        <w:pStyle w:val="Heading3"/>
      </w:pPr>
      <w:r w:rsidRPr="00916531">
        <w:t xml:space="preserve">Charte Graphique </w:t>
      </w:r>
    </w:p>
    <w:p w14:paraId="1F5F163D" w14:textId="77777777" w:rsidR="004B40C0" w:rsidRDefault="009023DA" w:rsidP="00097C88">
      <w:r w:rsidRPr="00916531">
        <w:t>On avait la liberté de choisir les couleurs, c’est pour cela on a décidé d’utiliser dans l’intégralité de l’application des couleurs convenant au thème de la société.</w:t>
      </w:r>
    </w:p>
    <w:p w14:paraId="1DE4D6E9" w14:textId="77777777" w:rsidR="00097C88" w:rsidRPr="00993BC3" w:rsidRDefault="00097C88" w:rsidP="00097C88">
      <w:pPr>
        <w:pStyle w:val="Heading3"/>
      </w:pPr>
      <w:r w:rsidRPr="00993BC3">
        <w:t xml:space="preserve">Contraintes : </w:t>
      </w:r>
    </w:p>
    <w:p w14:paraId="6F157DB0" w14:textId="77777777" w:rsidR="00097C88" w:rsidRPr="00916531" w:rsidRDefault="00097C88" w:rsidP="00097C88">
      <w:pPr>
        <w:pStyle w:val="puces2"/>
      </w:pPr>
      <w:r w:rsidRPr="00993BC3">
        <w:rPr>
          <w:sz w:val="32"/>
          <w:szCs w:val="32"/>
        </w:rPr>
        <w:t xml:space="preserve"> </w:t>
      </w:r>
      <w:r w:rsidR="004F1559">
        <w:t>Contraintes en termes de délais :</w:t>
      </w:r>
    </w:p>
    <w:p w14:paraId="2683A8FF" w14:textId="77777777" w:rsidR="00097C88" w:rsidRPr="00993BC3" w:rsidRDefault="00097C88" w:rsidP="00097C88">
      <w:r w:rsidRPr="00993BC3">
        <w:t>À partir de la livraison du cahier des charges, nous disposons d’environ deu</w:t>
      </w:r>
      <w:r w:rsidR="006C4514">
        <w:t>x mois pour la présentation du l</w:t>
      </w:r>
      <w:r w:rsidRPr="00993BC3">
        <w:t xml:space="preserve">ivrable au sein de la faculté. Le délai semble court pour le projet entier dédié à la réalisation de toutes les fonctionnalités, mais reste suffisant pour se concentrer sur la partie prévue. </w:t>
      </w:r>
    </w:p>
    <w:p w14:paraId="23F71362" w14:textId="77777777" w:rsidR="00097C88" w:rsidRPr="00993BC3" w:rsidRDefault="00097C88" w:rsidP="00097C88">
      <w:pPr>
        <w:pStyle w:val="puces2"/>
      </w:pPr>
      <w:r w:rsidRPr="00993BC3">
        <w:t>Contraintes de sécurité</w:t>
      </w:r>
      <w:r w:rsidR="004F1559">
        <w:t> :</w:t>
      </w:r>
    </w:p>
    <w:p w14:paraId="58AF5AC9" w14:textId="77777777" w:rsidR="00097C88" w:rsidRPr="00993BC3" w:rsidRDefault="00097C88" w:rsidP="00097C88">
      <w:r w:rsidRPr="00993BC3">
        <w:t xml:space="preserve">La gestion de sécurité est la principale contrainte de notre système. L'application doit posséder une gestion de privilèges et de niveaux d'accès pour les différents types d'utilisateurs (simple utilisateur, client, administrateur). Selon leur statut, le contenu des pages varie et l'accès aux informations avec un autre statut est interdit car la base de données contient des informations personnelles comme l’historique des emplacements, les mots de passe... </w:t>
      </w:r>
    </w:p>
    <w:p w14:paraId="5A3AB619" w14:textId="77777777" w:rsidR="00097C88" w:rsidRPr="00916531" w:rsidRDefault="00097C88" w:rsidP="00097C88">
      <w:pPr>
        <w:pStyle w:val="puces2"/>
      </w:pPr>
      <w:proofErr w:type="gramStart"/>
      <w:r w:rsidRPr="00993BC3">
        <w:t>Contraintes technique</w:t>
      </w:r>
      <w:proofErr w:type="gramEnd"/>
      <w:r w:rsidR="004F1559">
        <w:t> :</w:t>
      </w:r>
    </w:p>
    <w:p w14:paraId="1968B833" w14:textId="77777777" w:rsidR="00097C88" w:rsidRPr="0096455E" w:rsidRDefault="00097C88" w:rsidP="00097C88">
      <w:r w:rsidRPr="00993BC3">
        <w:rPr>
          <w:rFonts w:ascii="Times New Roman" w:hAnsi="Times New Roman" w:cs="Times New Roman"/>
          <w:color w:val="000000"/>
          <w:sz w:val="23"/>
          <w:szCs w:val="23"/>
        </w:rPr>
        <w:t>Pour le développement de notre système, nous devrons baser notre application sur la flexibilité de différents systèmes. La structure de notre système doit être extensible pour la mettre en place facilement. De plus, le développement devra suivre toutes les normes techniques pour une meilleure performance, maintenance et facilité de mise à jour.</w:t>
      </w:r>
    </w:p>
    <w:p w14:paraId="616F2B35" w14:textId="77777777" w:rsidR="00B66948" w:rsidRDefault="00B66948" w:rsidP="00097C88">
      <w:pPr>
        <w:pStyle w:val="Heading1"/>
      </w:pPr>
      <w:r>
        <w:br w:type="page"/>
      </w:r>
    </w:p>
    <w:p w14:paraId="00D97051" w14:textId="77777777" w:rsidR="00F4082E" w:rsidRPr="0025769A" w:rsidRDefault="00F4082E" w:rsidP="004F74B0">
      <w:pPr>
        <w:pStyle w:val="Caption"/>
      </w:pPr>
    </w:p>
    <w:sectPr w:rsidR="00F4082E" w:rsidRPr="0025769A" w:rsidSect="007C652E">
      <w:headerReference w:type="even" r:id="rId14"/>
      <w:headerReference w:type="default" r:id="rId15"/>
      <w:footerReference w:type="default" r:id="rId16"/>
      <w:headerReference w:type="first" r:id="rId1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A874F" w14:textId="77777777" w:rsidR="00FF1E78" w:rsidRDefault="00FF1E78" w:rsidP="00CC3BFF">
      <w:r>
        <w:separator/>
      </w:r>
    </w:p>
  </w:endnote>
  <w:endnote w:type="continuationSeparator" w:id="0">
    <w:p w14:paraId="3290920A" w14:textId="77777777" w:rsidR="00FF1E78" w:rsidRDefault="00FF1E78" w:rsidP="00CC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erpetua">
    <w:panose1 w:val="02020502060401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9F87" w14:textId="77777777" w:rsidR="003678D2" w:rsidRPr="005E7B9A" w:rsidRDefault="003678D2" w:rsidP="00C75D27">
    <w:pPr>
      <w:pStyle w:val="Footer"/>
      <w:jc w:val="center"/>
      <w:rPr>
        <w:b/>
        <w:bCs/>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795805"/>
      <w:docPartObj>
        <w:docPartGallery w:val="Page Numbers (Bottom of Page)"/>
        <w:docPartUnique/>
      </w:docPartObj>
    </w:sdtPr>
    <w:sdtEndPr/>
    <w:sdtContent>
      <w:p w14:paraId="0A3D8BE2" w14:textId="77777777" w:rsidR="00A15D04" w:rsidRDefault="00A15D04">
        <w:pPr>
          <w:pStyle w:val="Footer"/>
          <w:jc w:val="center"/>
        </w:pPr>
        <w:r>
          <w:rPr>
            <w:noProof/>
            <w:lang w:eastAsia="fr-FR"/>
          </w:rPr>
          <mc:AlternateContent>
            <mc:Choice Requires="wps">
              <w:drawing>
                <wp:inline distT="0" distB="0" distL="0" distR="0" wp14:anchorId="5EFB9BE3" wp14:editId="7598462D">
                  <wp:extent cx="5467350" cy="54610"/>
                  <wp:effectExtent l="9525" t="19050" r="9525" b="12065"/>
                  <wp:docPr id="252" name="Organigramme : Décision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09EB935" id="_x0000_t110" coordsize="21600,21600" o:spt="110" path="m10800,l,10800,10800,21600,21600,10800xe">
                  <v:stroke joinstyle="miter"/>
                  <v:path gradientshapeok="t" o:connecttype="rect" textboxrect="5400,5400,16200,16200"/>
                </v:shapetype>
                <v:shape id="Organigramme : Décision 25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" fillcolor="black">
                  <w10:anchorlock/>
                </v:shape>
              </w:pict>
            </mc:Fallback>
          </mc:AlternateContent>
        </w:r>
      </w:p>
      <w:p w14:paraId="762C1DFD" w14:textId="77777777" w:rsidR="00A15D04" w:rsidRDefault="00A15D04">
        <w:pPr>
          <w:pStyle w:val="Footer"/>
          <w:jc w:val="center"/>
        </w:pPr>
        <w:r>
          <w:fldChar w:fldCharType="begin"/>
        </w:r>
        <w:r>
          <w:instrText>PAGE    \* MERGEFORMAT</w:instrText>
        </w:r>
        <w:r>
          <w:fldChar w:fldCharType="separate"/>
        </w:r>
        <w:r w:rsidR="00D07847">
          <w:rPr>
            <w:noProof/>
          </w:rPr>
          <w:t>I</w:t>
        </w:r>
        <w:r>
          <w:fldChar w:fldCharType="end"/>
        </w:r>
      </w:p>
    </w:sdtContent>
  </w:sdt>
  <w:p w14:paraId="1587584B" w14:textId="77777777" w:rsidR="003678D2" w:rsidRDefault="003678D2" w:rsidP="009F0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DCB94" w14:textId="77777777" w:rsidR="003678D2" w:rsidRPr="005813EF" w:rsidRDefault="00367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F3B3C" w14:textId="77777777" w:rsidR="00FF1E78" w:rsidRDefault="00FF1E78" w:rsidP="00CC3BFF">
      <w:r>
        <w:separator/>
      </w:r>
    </w:p>
  </w:footnote>
  <w:footnote w:type="continuationSeparator" w:id="0">
    <w:p w14:paraId="50E58881" w14:textId="77777777" w:rsidR="00FF1E78" w:rsidRDefault="00FF1E78" w:rsidP="00CC3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203BD" w14:textId="77777777" w:rsidR="003678D2" w:rsidRPr="00F826C3" w:rsidRDefault="003678D2" w:rsidP="00F826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22A7" w14:textId="77777777" w:rsidR="003678D2" w:rsidRDefault="00367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9168E" w14:textId="77777777" w:rsidR="003678D2" w:rsidRDefault="003678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CA56" w14:textId="77777777" w:rsidR="003678D2" w:rsidRDefault="00367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721DA316"/>
    <w:lvl w:ilvl="0" w:tplc="FFFFFFFF">
      <w:start w:val="880"/>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5"/>
    <w:multiLevelType w:val="hybridMultilevel"/>
    <w:tmpl w:val="2443A858"/>
    <w:lvl w:ilvl="0" w:tplc="FFFFFFFF">
      <w:start w:val="78"/>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6"/>
    <w:multiLevelType w:val="hybridMultilevel"/>
    <w:tmpl w:val="2D1D5AE8"/>
    <w:lvl w:ilvl="0" w:tplc="FFFFFFFF">
      <w:start w:val="1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706527"/>
    <w:multiLevelType w:val="hybridMultilevel"/>
    <w:tmpl w:val="A82C1B0C"/>
    <w:lvl w:ilvl="0" w:tplc="12E05B4C">
      <w:start w:val="1"/>
      <w:numFmt w:val="bullet"/>
      <w:lvlText w:val=""/>
      <w:lvlJc w:val="left"/>
      <w:pPr>
        <w:ind w:left="1080" w:hanging="360"/>
      </w:pPr>
      <w:rPr>
        <w:rFonts w:ascii="Wingdings" w:hAnsi="Wingdings" w:hint="default"/>
        <w:color w:val="auto"/>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 w15:restartNumberingAfterBreak="0">
    <w:nsid w:val="085548A3"/>
    <w:multiLevelType w:val="hybridMultilevel"/>
    <w:tmpl w:val="29865F5C"/>
    <w:lvl w:ilvl="0" w:tplc="E7E863B8">
      <w:start w:val="1"/>
      <w:numFmt w:val="bullet"/>
      <w:pStyle w:val="puce"/>
      <w:lvlText w:val=""/>
      <w:lvlJc w:val="left"/>
      <w:pPr>
        <w:ind w:left="136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tentative="1">
      <w:start w:val="1"/>
      <w:numFmt w:val="bullet"/>
      <w:lvlText w:val="o"/>
      <w:lvlJc w:val="left"/>
      <w:pPr>
        <w:ind w:left="2084" w:hanging="360"/>
      </w:pPr>
      <w:rPr>
        <w:rFonts w:ascii="Courier New" w:hAnsi="Courier New" w:cs="Courier New" w:hint="default"/>
      </w:rPr>
    </w:lvl>
    <w:lvl w:ilvl="2" w:tplc="040C0005" w:tentative="1">
      <w:start w:val="1"/>
      <w:numFmt w:val="bullet"/>
      <w:lvlText w:val=""/>
      <w:lvlJc w:val="left"/>
      <w:pPr>
        <w:ind w:left="2804" w:hanging="360"/>
      </w:pPr>
      <w:rPr>
        <w:rFonts w:ascii="Wingdings" w:hAnsi="Wingdings" w:hint="default"/>
      </w:rPr>
    </w:lvl>
    <w:lvl w:ilvl="3" w:tplc="040C0001" w:tentative="1">
      <w:start w:val="1"/>
      <w:numFmt w:val="bullet"/>
      <w:lvlText w:val=""/>
      <w:lvlJc w:val="left"/>
      <w:pPr>
        <w:ind w:left="3524" w:hanging="360"/>
      </w:pPr>
      <w:rPr>
        <w:rFonts w:ascii="Symbol" w:hAnsi="Symbol" w:hint="default"/>
      </w:rPr>
    </w:lvl>
    <w:lvl w:ilvl="4" w:tplc="040C0003" w:tentative="1">
      <w:start w:val="1"/>
      <w:numFmt w:val="bullet"/>
      <w:lvlText w:val="o"/>
      <w:lvlJc w:val="left"/>
      <w:pPr>
        <w:ind w:left="4244" w:hanging="360"/>
      </w:pPr>
      <w:rPr>
        <w:rFonts w:ascii="Courier New" w:hAnsi="Courier New" w:cs="Courier New" w:hint="default"/>
      </w:rPr>
    </w:lvl>
    <w:lvl w:ilvl="5" w:tplc="040C0005" w:tentative="1">
      <w:start w:val="1"/>
      <w:numFmt w:val="bullet"/>
      <w:lvlText w:val=""/>
      <w:lvlJc w:val="left"/>
      <w:pPr>
        <w:ind w:left="4964" w:hanging="360"/>
      </w:pPr>
      <w:rPr>
        <w:rFonts w:ascii="Wingdings" w:hAnsi="Wingdings" w:hint="default"/>
      </w:rPr>
    </w:lvl>
    <w:lvl w:ilvl="6" w:tplc="040C0001" w:tentative="1">
      <w:start w:val="1"/>
      <w:numFmt w:val="bullet"/>
      <w:lvlText w:val=""/>
      <w:lvlJc w:val="left"/>
      <w:pPr>
        <w:ind w:left="5684" w:hanging="360"/>
      </w:pPr>
      <w:rPr>
        <w:rFonts w:ascii="Symbol" w:hAnsi="Symbol" w:hint="default"/>
      </w:rPr>
    </w:lvl>
    <w:lvl w:ilvl="7" w:tplc="040C0003" w:tentative="1">
      <w:start w:val="1"/>
      <w:numFmt w:val="bullet"/>
      <w:lvlText w:val="o"/>
      <w:lvlJc w:val="left"/>
      <w:pPr>
        <w:ind w:left="6404" w:hanging="360"/>
      </w:pPr>
      <w:rPr>
        <w:rFonts w:ascii="Courier New" w:hAnsi="Courier New" w:cs="Courier New" w:hint="default"/>
      </w:rPr>
    </w:lvl>
    <w:lvl w:ilvl="8" w:tplc="040C0005" w:tentative="1">
      <w:start w:val="1"/>
      <w:numFmt w:val="bullet"/>
      <w:lvlText w:val=""/>
      <w:lvlJc w:val="left"/>
      <w:pPr>
        <w:ind w:left="7124" w:hanging="360"/>
      </w:pPr>
      <w:rPr>
        <w:rFonts w:ascii="Wingdings" w:hAnsi="Wingdings" w:hint="default"/>
      </w:rPr>
    </w:lvl>
  </w:abstractNum>
  <w:abstractNum w:abstractNumId="5" w15:restartNumberingAfterBreak="0">
    <w:nsid w:val="16E50EA6"/>
    <w:multiLevelType w:val="hybridMultilevel"/>
    <w:tmpl w:val="EFA2D400"/>
    <w:lvl w:ilvl="0" w:tplc="05EEFFEC">
      <w:start w:val="1"/>
      <w:numFmt w:val="decimal"/>
      <w:lvlText w:val="1.%1. "/>
      <w:lvlJc w:val="center"/>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E3908"/>
    <w:multiLevelType w:val="hybridMultilevel"/>
    <w:tmpl w:val="28743856"/>
    <w:lvl w:ilvl="0" w:tplc="12E05B4C">
      <w:start w:val="1"/>
      <w:numFmt w:val="bullet"/>
      <w:lvlText w:val=""/>
      <w:lvlJc w:val="left"/>
      <w:pPr>
        <w:ind w:left="927" w:hanging="360"/>
      </w:pPr>
      <w:rPr>
        <w:rFonts w:ascii="Wingdings" w:hAnsi="Wingdings" w:hint="default"/>
        <w:color w:val="auto"/>
      </w:rPr>
    </w:lvl>
    <w:lvl w:ilvl="1" w:tplc="040C0003">
      <w:start w:val="1"/>
      <w:numFmt w:val="bullet"/>
      <w:lvlText w:val="o"/>
      <w:lvlJc w:val="left"/>
      <w:pPr>
        <w:ind w:left="3066" w:hanging="360"/>
      </w:pPr>
      <w:rPr>
        <w:rFonts w:ascii="Courier New" w:hAnsi="Courier New" w:cs="Courier New" w:hint="default"/>
      </w:rPr>
    </w:lvl>
    <w:lvl w:ilvl="2" w:tplc="040C0005">
      <w:start w:val="1"/>
      <w:numFmt w:val="bullet"/>
      <w:lvlText w:val=""/>
      <w:lvlJc w:val="left"/>
      <w:pPr>
        <w:ind w:left="3786" w:hanging="360"/>
      </w:pPr>
      <w:rPr>
        <w:rFonts w:ascii="Wingdings" w:hAnsi="Wingdings" w:hint="default"/>
      </w:rPr>
    </w:lvl>
    <w:lvl w:ilvl="3" w:tplc="040C0001">
      <w:start w:val="1"/>
      <w:numFmt w:val="bullet"/>
      <w:lvlText w:val=""/>
      <w:lvlJc w:val="left"/>
      <w:pPr>
        <w:ind w:left="4506" w:hanging="360"/>
      </w:pPr>
      <w:rPr>
        <w:rFonts w:ascii="Symbol" w:hAnsi="Symbol" w:hint="default"/>
      </w:rPr>
    </w:lvl>
    <w:lvl w:ilvl="4" w:tplc="040C0003">
      <w:start w:val="1"/>
      <w:numFmt w:val="bullet"/>
      <w:lvlText w:val="o"/>
      <w:lvlJc w:val="left"/>
      <w:pPr>
        <w:ind w:left="5226" w:hanging="360"/>
      </w:pPr>
      <w:rPr>
        <w:rFonts w:ascii="Courier New" w:hAnsi="Courier New" w:cs="Courier New" w:hint="default"/>
      </w:rPr>
    </w:lvl>
    <w:lvl w:ilvl="5" w:tplc="040C0005">
      <w:start w:val="1"/>
      <w:numFmt w:val="bullet"/>
      <w:lvlText w:val=""/>
      <w:lvlJc w:val="left"/>
      <w:pPr>
        <w:ind w:left="5946" w:hanging="360"/>
      </w:pPr>
      <w:rPr>
        <w:rFonts w:ascii="Wingdings" w:hAnsi="Wingdings" w:hint="default"/>
      </w:rPr>
    </w:lvl>
    <w:lvl w:ilvl="6" w:tplc="040C0001">
      <w:start w:val="1"/>
      <w:numFmt w:val="bullet"/>
      <w:lvlText w:val=""/>
      <w:lvlJc w:val="left"/>
      <w:pPr>
        <w:ind w:left="6666" w:hanging="360"/>
      </w:pPr>
      <w:rPr>
        <w:rFonts w:ascii="Symbol" w:hAnsi="Symbol" w:hint="default"/>
      </w:rPr>
    </w:lvl>
    <w:lvl w:ilvl="7" w:tplc="040C0003">
      <w:start w:val="1"/>
      <w:numFmt w:val="bullet"/>
      <w:lvlText w:val="o"/>
      <w:lvlJc w:val="left"/>
      <w:pPr>
        <w:ind w:left="7386" w:hanging="360"/>
      </w:pPr>
      <w:rPr>
        <w:rFonts w:ascii="Courier New" w:hAnsi="Courier New" w:cs="Courier New" w:hint="default"/>
      </w:rPr>
    </w:lvl>
    <w:lvl w:ilvl="8" w:tplc="040C0005">
      <w:start w:val="1"/>
      <w:numFmt w:val="bullet"/>
      <w:lvlText w:val=""/>
      <w:lvlJc w:val="left"/>
      <w:pPr>
        <w:ind w:left="8106" w:hanging="360"/>
      </w:pPr>
      <w:rPr>
        <w:rFonts w:ascii="Wingdings" w:hAnsi="Wingdings" w:hint="default"/>
      </w:rPr>
    </w:lvl>
  </w:abstractNum>
  <w:abstractNum w:abstractNumId="7" w15:restartNumberingAfterBreak="0">
    <w:nsid w:val="1D602EEC"/>
    <w:multiLevelType w:val="multilevel"/>
    <w:tmpl w:val="0E624BE2"/>
    <w:lvl w:ilvl="0">
      <w:start w:val="1"/>
      <w:numFmt w:val="decimal"/>
      <w:lvlText w:val="2.%1. "/>
      <w:lvlJc w:val="center"/>
      <w:pPr>
        <w:ind w:left="360" w:hanging="360"/>
      </w:pPr>
      <w:rPr>
        <w:rFonts w:hint="default"/>
        <w:b/>
        <w:i/>
      </w:rPr>
    </w:lvl>
    <w:lvl w:ilvl="1">
      <w:start w:val="1"/>
      <w:numFmt w:val="decimal"/>
      <w:lvlText w:val="%1.%2."/>
      <w:lvlJc w:val="left"/>
      <w:pPr>
        <w:ind w:left="792" w:hanging="432"/>
      </w:p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D3613D"/>
    <w:multiLevelType w:val="hybridMultilevel"/>
    <w:tmpl w:val="9106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D5F8C"/>
    <w:multiLevelType w:val="multilevel"/>
    <w:tmpl w:val="5268E292"/>
    <w:styleLink w:val="Style1"/>
    <w:lvl w:ilvl="0">
      <w:start w:val="1"/>
      <w:numFmt w:val="bullet"/>
      <w:lvlText w:val=""/>
      <w:lvlJc w:val="left"/>
      <w:pPr>
        <w:ind w:left="644" w:hanging="360"/>
      </w:pPr>
      <w:rPr>
        <w:rFonts w:ascii="Symbol" w:hAnsi="Symbol" w:cs="Times New Roman" w:hint="default"/>
        <w:b w:val="0"/>
        <w:caps w:val="0"/>
        <w:smallCaps w:val="0"/>
        <w:color w:val="934BC9"/>
        <w:spacing w:val="0"/>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0" w15:restartNumberingAfterBreak="0">
    <w:nsid w:val="35163E1C"/>
    <w:multiLevelType w:val="hybridMultilevel"/>
    <w:tmpl w:val="C6288A84"/>
    <w:lvl w:ilvl="0" w:tplc="811471EA">
      <w:start w:val="1"/>
      <w:numFmt w:val="bullet"/>
      <w:pStyle w:val="puces2"/>
      <w:lvlText w:val=""/>
      <w:lvlJc w:val="left"/>
      <w:pPr>
        <w:ind w:left="720" w:hanging="360"/>
      </w:pPr>
      <w:rPr>
        <w:rFonts w:ascii="Symbol" w:hAnsi="Symbol" w:hint="default"/>
        <w:color w:val="7D9532" w:themeColor="accent6" w:themeShade="BF"/>
        <w:sz w:val="32"/>
        <w:szCs w:val="3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4743E2"/>
    <w:multiLevelType w:val="hybridMultilevel"/>
    <w:tmpl w:val="4CF83D5C"/>
    <w:lvl w:ilvl="0" w:tplc="69F09498">
      <w:start w:val="1"/>
      <w:numFmt w:val="decimal"/>
      <w:pStyle w:val="Numrotation123"/>
      <w:lvlText w:val="%1."/>
      <w:lvlJc w:val="left"/>
      <w:pPr>
        <w:ind w:left="720" w:hanging="360"/>
      </w:pPr>
      <w:rPr>
        <w:rFonts w:hint="default"/>
      </w:rPr>
    </w:lvl>
    <w:lvl w:ilvl="1" w:tplc="EC484020">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E41386"/>
    <w:multiLevelType w:val="hybridMultilevel"/>
    <w:tmpl w:val="78DC1544"/>
    <w:lvl w:ilvl="0" w:tplc="F036000E">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64135F7"/>
    <w:multiLevelType w:val="hybridMultilevel"/>
    <w:tmpl w:val="5268E292"/>
    <w:lvl w:ilvl="0" w:tplc="B8B21FE8">
      <w:start w:val="1"/>
      <w:numFmt w:val="bullet"/>
      <w:pStyle w:val="puces"/>
      <w:lvlText w:val=""/>
      <w:lvlJc w:val="left"/>
      <w:pPr>
        <w:ind w:left="644" w:hanging="360"/>
      </w:pPr>
      <w:rPr>
        <w:rFonts w:ascii="Symbol" w:hAnsi="Symbol" w:hint="default"/>
        <w:b w:val="0"/>
        <w:caps w:val="0"/>
        <w:smallCaps w:val="0"/>
        <w:color w:val="934BC9"/>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15:restartNumberingAfterBreak="0">
    <w:nsid w:val="6C5263E0"/>
    <w:multiLevelType w:val="hybridMultilevel"/>
    <w:tmpl w:val="95BCEF62"/>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5" w15:restartNumberingAfterBreak="0">
    <w:nsid w:val="6F764A7A"/>
    <w:multiLevelType w:val="multilevel"/>
    <w:tmpl w:val="EBAA7710"/>
    <w:lvl w:ilvl="0">
      <w:start w:val="1"/>
      <w:numFmt w:val="decimal"/>
      <w:lvlText w:val="%1."/>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88"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6" w15:restartNumberingAfterBreak="0">
    <w:nsid w:val="70A7049D"/>
    <w:multiLevelType w:val="hybridMultilevel"/>
    <w:tmpl w:val="9306E8A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6"/>
  </w:num>
  <w:num w:numId="3">
    <w:abstractNumId w:val="10"/>
  </w:num>
  <w:num w:numId="4">
    <w:abstractNumId w:val="11"/>
  </w:num>
  <w:num w:numId="5">
    <w:abstractNumId w:val="13"/>
  </w:num>
  <w:num w:numId="6">
    <w:abstractNumId w:val="4"/>
  </w:num>
  <w:num w:numId="7">
    <w:abstractNumId w:val="15"/>
    <w:lvlOverride w:ilvl="0">
      <w:startOverride w:val="1"/>
    </w:lvlOverride>
  </w:num>
  <w:num w:numId="8">
    <w:abstractNumId w:val="12"/>
  </w:num>
  <w:num w:numId="9">
    <w:abstractNumId w:val="12"/>
    <w:lvlOverride w:ilvl="0">
      <w:startOverride w:val="1"/>
    </w:lvlOverride>
  </w:num>
  <w:num w:numId="10">
    <w:abstractNumId w:val="0"/>
    <w:lvlOverride w:ilvl="0">
      <w:startOverride w:val="880"/>
    </w:lvlOverride>
    <w:lvlOverride w:ilvl="1"/>
    <w:lvlOverride w:ilvl="2"/>
    <w:lvlOverride w:ilvl="3"/>
    <w:lvlOverride w:ilvl="4"/>
    <w:lvlOverride w:ilvl="5"/>
    <w:lvlOverride w:ilvl="6"/>
    <w:lvlOverride w:ilvl="7"/>
    <w:lvlOverride w:ilvl="8"/>
  </w:num>
  <w:num w:numId="11">
    <w:abstractNumId w:val="1"/>
    <w:lvlOverride w:ilvl="0">
      <w:startOverride w:val="78"/>
    </w:lvlOverride>
    <w:lvlOverride w:ilvl="1"/>
    <w:lvlOverride w:ilvl="2"/>
    <w:lvlOverride w:ilvl="3"/>
    <w:lvlOverride w:ilvl="4"/>
    <w:lvlOverride w:ilvl="5"/>
    <w:lvlOverride w:ilvl="6"/>
    <w:lvlOverride w:ilvl="7"/>
    <w:lvlOverride w:ilvl="8"/>
  </w:num>
  <w:num w:numId="12">
    <w:abstractNumId w:val="2"/>
    <w:lvlOverride w:ilvl="0">
      <w:startOverride w:val="12"/>
    </w:lvlOverride>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3"/>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 w:numId="16">
    <w:abstractNumId w:val="8"/>
  </w:num>
  <w:num w:numId="17">
    <w:abstractNumId w:val="5"/>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C5"/>
    <w:rsid w:val="0000246A"/>
    <w:rsid w:val="00002718"/>
    <w:rsid w:val="00012618"/>
    <w:rsid w:val="00016289"/>
    <w:rsid w:val="00034128"/>
    <w:rsid w:val="00042268"/>
    <w:rsid w:val="000436A6"/>
    <w:rsid w:val="00047561"/>
    <w:rsid w:val="000521AE"/>
    <w:rsid w:val="000613CF"/>
    <w:rsid w:val="000626DD"/>
    <w:rsid w:val="00064825"/>
    <w:rsid w:val="00070A5B"/>
    <w:rsid w:val="00073F19"/>
    <w:rsid w:val="00074FBB"/>
    <w:rsid w:val="0009460B"/>
    <w:rsid w:val="00097C88"/>
    <w:rsid w:val="000A530D"/>
    <w:rsid w:val="000B10AB"/>
    <w:rsid w:val="000B5431"/>
    <w:rsid w:val="000C21EB"/>
    <w:rsid w:val="001020E9"/>
    <w:rsid w:val="0010328A"/>
    <w:rsid w:val="0010692B"/>
    <w:rsid w:val="00114BCF"/>
    <w:rsid w:val="001170FA"/>
    <w:rsid w:val="00122851"/>
    <w:rsid w:val="00123164"/>
    <w:rsid w:val="0013583D"/>
    <w:rsid w:val="00137D4C"/>
    <w:rsid w:val="001423B2"/>
    <w:rsid w:val="00152073"/>
    <w:rsid w:val="001532EC"/>
    <w:rsid w:val="00154708"/>
    <w:rsid w:val="00157C79"/>
    <w:rsid w:val="00166214"/>
    <w:rsid w:val="001745C1"/>
    <w:rsid w:val="00194664"/>
    <w:rsid w:val="00197DFA"/>
    <w:rsid w:val="001A203F"/>
    <w:rsid w:val="001A4BEC"/>
    <w:rsid w:val="001A53B2"/>
    <w:rsid w:val="001B2451"/>
    <w:rsid w:val="001B686D"/>
    <w:rsid w:val="001C220E"/>
    <w:rsid w:val="001C73BB"/>
    <w:rsid w:val="001D0892"/>
    <w:rsid w:val="001D2653"/>
    <w:rsid w:val="001E2736"/>
    <w:rsid w:val="001E2F8B"/>
    <w:rsid w:val="001F0E45"/>
    <w:rsid w:val="001F213E"/>
    <w:rsid w:val="001F69BD"/>
    <w:rsid w:val="001F704C"/>
    <w:rsid w:val="001F7526"/>
    <w:rsid w:val="00200F32"/>
    <w:rsid w:val="00206E77"/>
    <w:rsid w:val="00210C51"/>
    <w:rsid w:val="00217B1B"/>
    <w:rsid w:val="002322E2"/>
    <w:rsid w:val="00234414"/>
    <w:rsid w:val="002412C5"/>
    <w:rsid w:val="00242094"/>
    <w:rsid w:val="0025203B"/>
    <w:rsid w:val="0025769A"/>
    <w:rsid w:val="00261602"/>
    <w:rsid w:val="00265F78"/>
    <w:rsid w:val="0026746F"/>
    <w:rsid w:val="00273B3B"/>
    <w:rsid w:val="0027613C"/>
    <w:rsid w:val="0028033A"/>
    <w:rsid w:val="0028601F"/>
    <w:rsid w:val="002900FD"/>
    <w:rsid w:val="00290927"/>
    <w:rsid w:val="002963F4"/>
    <w:rsid w:val="0029664F"/>
    <w:rsid w:val="002A26AE"/>
    <w:rsid w:val="002A7485"/>
    <w:rsid w:val="002B334C"/>
    <w:rsid w:val="002B72A4"/>
    <w:rsid w:val="002C06F4"/>
    <w:rsid w:val="002C0C06"/>
    <w:rsid w:val="002C3D4A"/>
    <w:rsid w:val="002C516E"/>
    <w:rsid w:val="002C68DB"/>
    <w:rsid w:val="002C7AD9"/>
    <w:rsid w:val="002D3CB9"/>
    <w:rsid w:val="002D4F9D"/>
    <w:rsid w:val="002D520C"/>
    <w:rsid w:val="002D6CBA"/>
    <w:rsid w:val="002E3430"/>
    <w:rsid w:val="002E3BD4"/>
    <w:rsid w:val="002E5CB5"/>
    <w:rsid w:val="002E6CDF"/>
    <w:rsid w:val="002F53D6"/>
    <w:rsid w:val="003006AE"/>
    <w:rsid w:val="00302BD5"/>
    <w:rsid w:val="0030456F"/>
    <w:rsid w:val="003103AB"/>
    <w:rsid w:val="003160F2"/>
    <w:rsid w:val="00317E4D"/>
    <w:rsid w:val="003227EB"/>
    <w:rsid w:val="00323D23"/>
    <w:rsid w:val="00324A41"/>
    <w:rsid w:val="00327C0D"/>
    <w:rsid w:val="00331BE5"/>
    <w:rsid w:val="00333003"/>
    <w:rsid w:val="00333CE8"/>
    <w:rsid w:val="003407E2"/>
    <w:rsid w:val="00350B14"/>
    <w:rsid w:val="003538BB"/>
    <w:rsid w:val="00356035"/>
    <w:rsid w:val="00357E42"/>
    <w:rsid w:val="0036220D"/>
    <w:rsid w:val="003636EF"/>
    <w:rsid w:val="003678D2"/>
    <w:rsid w:val="00367C1B"/>
    <w:rsid w:val="00370403"/>
    <w:rsid w:val="0037101F"/>
    <w:rsid w:val="0037499D"/>
    <w:rsid w:val="00377F90"/>
    <w:rsid w:val="00381B0C"/>
    <w:rsid w:val="00383BF9"/>
    <w:rsid w:val="00384E37"/>
    <w:rsid w:val="00393446"/>
    <w:rsid w:val="003961B8"/>
    <w:rsid w:val="003966B9"/>
    <w:rsid w:val="003A242D"/>
    <w:rsid w:val="003B04B7"/>
    <w:rsid w:val="003B1E2B"/>
    <w:rsid w:val="003B6814"/>
    <w:rsid w:val="003C30C1"/>
    <w:rsid w:val="003D245B"/>
    <w:rsid w:val="003D50DD"/>
    <w:rsid w:val="003D5B2B"/>
    <w:rsid w:val="003D663F"/>
    <w:rsid w:val="003E0442"/>
    <w:rsid w:val="00401ADA"/>
    <w:rsid w:val="004032B6"/>
    <w:rsid w:val="00403E56"/>
    <w:rsid w:val="004056B3"/>
    <w:rsid w:val="0040706C"/>
    <w:rsid w:val="004073D0"/>
    <w:rsid w:val="00410863"/>
    <w:rsid w:val="00416A48"/>
    <w:rsid w:val="004214FE"/>
    <w:rsid w:val="004242AF"/>
    <w:rsid w:val="00425752"/>
    <w:rsid w:val="0043267C"/>
    <w:rsid w:val="00436935"/>
    <w:rsid w:val="004410E8"/>
    <w:rsid w:val="004415F0"/>
    <w:rsid w:val="004505F5"/>
    <w:rsid w:val="0046151B"/>
    <w:rsid w:val="004625E1"/>
    <w:rsid w:val="00463162"/>
    <w:rsid w:val="00466628"/>
    <w:rsid w:val="00466D52"/>
    <w:rsid w:val="004739BB"/>
    <w:rsid w:val="00477050"/>
    <w:rsid w:val="004772D9"/>
    <w:rsid w:val="00477E7C"/>
    <w:rsid w:val="00481723"/>
    <w:rsid w:val="00487C5C"/>
    <w:rsid w:val="00492A77"/>
    <w:rsid w:val="004A068E"/>
    <w:rsid w:val="004A261E"/>
    <w:rsid w:val="004B327E"/>
    <w:rsid w:val="004B40C0"/>
    <w:rsid w:val="004B5CE8"/>
    <w:rsid w:val="004C1D84"/>
    <w:rsid w:val="004C3B19"/>
    <w:rsid w:val="004C74A5"/>
    <w:rsid w:val="004C7C14"/>
    <w:rsid w:val="004D03FE"/>
    <w:rsid w:val="004D08B2"/>
    <w:rsid w:val="004D3C74"/>
    <w:rsid w:val="004D3CDE"/>
    <w:rsid w:val="004D3FDF"/>
    <w:rsid w:val="004D7EA0"/>
    <w:rsid w:val="004E6B64"/>
    <w:rsid w:val="004F1559"/>
    <w:rsid w:val="004F41C5"/>
    <w:rsid w:val="004F496C"/>
    <w:rsid w:val="004F6844"/>
    <w:rsid w:val="004F74B0"/>
    <w:rsid w:val="00514CB3"/>
    <w:rsid w:val="00517B99"/>
    <w:rsid w:val="005306E0"/>
    <w:rsid w:val="00533621"/>
    <w:rsid w:val="00534A90"/>
    <w:rsid w:val="00536172"/>
    <w:rsid w:val="005505E2"/>
    <w:rsid w:val="005517B4"/>
    <w:rsid w:val="00552B88"/>
    <w:rsid w:val="005608D4"/>
    <w:rsid w:val="00566072"/>
    <w:rsid w:val="00574333"/>
    <w:rsid w:val="005813EF"/>
    <w:rsid w:val="00581ECF"/>
    <w:rsid w:val="00591DD3"/>
    <w:rsid w:val="00593A85"/>
    <w:rsid w:val="005A00C2"/>
    <w:rsid w:val="005A06BD"/>
    <w:rsid w:val="005A3211"/>
    <w:rsid w:val="005A337A"/>
    <w:rsid w:val="005A48F4"/>
    <w:rsid w:val="005B1775"/>
    <w:rsid w:val="005B26D6"/>
    <w:rsid w:val="005B58F9"/>
    <w:rsid w:val="005D03AC"/>
    <w:rsid w:val="005D1BA7"/>
    <w:rsid w:val="005D2288"/>
    <w:rsid w:val="005D3771"/>
    <w:rsid w:val="005E2770"/>
    <w:rsid w:val="005E453E"/>
    <w:rsid w:val="005E523D"/>
    <w:rsid w:val="005E618A"/>
    <w:rsid w:val="005E7B9A"/>
    <w:rsid w:val="005E7C18"/>
    <w:rsid w:val="006010C4"/>
    <w:rsid w:val="0061219B"/>
    <w:rsid w:val="00614CB8"/>
    <w:rsid w:val="00615AB4"/>
    <w:rsid w:val="006164E6"/>
    <w:rsid w:val="00616B50"/>
    <w:rsid w:val="00621123"/>
    <w:rsid w:val="00621751"/>
    <w:rsid w:val="00622847"/>
    <w:rsid w:val="00631918"/>
    <w:rsid w:val="0064435A"/>
    <w:rsid w:val="006450DE"/>
    <w:rsid w:val="0064648D"/>
    <w:rsid w:val="00646C20"/>
    <w:rsid w:val="0065285C"/>
    <w:rsid w:val="00652867"/>
    <w:rsid w:val="006559C6"/>
    <w:rsid w:val="00655B63"/>
    <w:rsid w:val="00657BAC"/>
    <w:rsid w:val="0066253B"/>
    <w:rsid w:val="006635B5"/>
    <w:rsid w:val="00667917"/>
    <w:rsid w:val="00674971"/>
    <w:rsid w:val="00677265"/>
    <w:rsid w:val="00685933"/>
    <w:rsid w:val="00691E78"/>
    <w:rsid w:val="006957E0"/>
    <w:rsid w:val="006A5060"/>
    <w:rsid w:val="006A65E0"/>
    <w:rsid w:val="006A67C8"/>
    <w:rsid w:val="006A6DC5"/>
    <w:rsid w:val="006B4F42"/>
    <w:rsid w:val="006B77C4"/>
    <w:rsid w:val="006B7F60"/>
    <w:rsid w:val="006C4514"/>
    <w:rsid w:val="006D11F1"/>
    <w:rsid w:val="006D6017"/>
    <w:rsid w:val="006D6758"/>
    <w:rsid w:val="006D7F1E"/>
    <w:rsid w:val="006E0F37"/>
    <w:rsid w:val="006E4504"/>
    <w:rsid w:val="006E76AD"/>
    <w:rsid w:val="006E7918"/>
    <w:rsid w:val="006F1FB0"/>
    <w:rsid w:val="006F26EE"/>
    <w:rsid w:val="006F5CD3"/>
    <w:rsid w:val="00702A01"/>
    <w:rsid w:val="00712316"/>
    <w:rsid w:val="007143C6"/>
    <w:rsid w:val="00714755"/>
    <w:rsid w:val="00730AE0"/>
    <w:rsid w:val="00731064"/>
    <w:rsid w:val="0073239B"/>
    <w:rsid w:val="00734790"/>
    <w:rsid w:val="00735D76"/>
    <w:rsid w:val="00737351"/>
    <w:rsid w:val="0074281E"/>
    <w:rsid w:val="00745018"/>
    <w:rsid w:val="00746413"/>
    <w:rsid w:val="00746AF1"/>
    <w:rsid w:val="00750A97"/>
    <w:rsid w:val="00750DCE"/>
    <w:rsid w:val="0075234C"/>
    <w:rsid w:val="0076088D"/>
    <w:rsid w:val="007664BF"/>
    <w:rsid w:val="0077025A"/>
    <w:rsid w:val="00770C56"/>
    <w:rsid w:val="007710E3"/>
    <w:rsid w:val="00774920"/>
    <w:rsid w:val="00782CA0"/>
    <w:rsid w:val="00784915"/>
    <w:rsid w:val="00786298"/>
    <w:rsid w:val="00790C9B"/>
    <w:rsid w:val="00792311"/>
    <w:rsid w:val="00796FED"/>
    <w:rsid w:val="007A1916"/>
    <w:rsid w:val="007B0992"/>
    <w:rsid w:val="007B0DF9"/>
    <w:rsid w:val="007B3485"/>
    <w:rsid w:val="007C10D3"/>
    <w:rsid w:val="007C5C4C"/>
    <w:rsid w:val="007C5F25"/>
    <w:rsid w:val="007C652E"/>
    <w:rsid w:val="007D0F02"/>
    <w:rsid w:val="007D4682"/>
    <w:rsid w:val="007D5895"/>
    <w:rsid w:val="007E42A3"/>
    <w:rsid w:val="007F0334"/>
    <w:rsid w:val="007F1E53"/>
    <w:rsid w:val="007F5290"/>
    <w:rsid w:val="008015B0"/>
    <w:rsid w:val="00801930"/>
    <w:rsid w:val="008101B9"/>
    <w:rsid w:val="00812A32"/>
    <w:rsid w:val="00812E3F"/>
    <w:rsid w:val="00813AB5"/>
    <w:rsid w:val="00815199"/>
    <w:rsid w:val="0081687D"/>
    <w:rsid w:val="00816B24"/>
    <w:rsid w:val="0082461A"/>
    <w:rsid w:val="008264A6"/>
    <w:rsid w:val="00832C06"/>
    <w:rsid w:val="00836890"/>
    <w:rsid w:val="00852957"/>
    <w:rsid w:val="00852AD2"/>
    <w:rsid w:val="00853C60"/>
    <w:rsid w:val="0085416D"/>
    <w:rsid w:val="008550DF"/>
    <w:rsid w:val="008615F3"/>
    <w:rsid w:val="008774FC"/>
    <w:rsid w:val="008858BD"/>
    <w:rsid w:val="00892208"/>
    <w:rsid w:val="00894156"/>
    <w:rsid w:val="008978B1"/>
    <w:rsid w:val="008A3235"/>
    <w:rsid w:val="008A3A2D"/>
    <w:rsid w:val="008A43C7"/>
    <w:rsid w:val="008A4BC6"/>
    <w:rsid w:val="008A6BD9"/>
    <w:rsid w:val="008B08EE"/>
    <w:rsid w:val="008B1E10"/>
    <w:rsid w:val="008D34B0"/>
    <w:rsid w:val="008D4FC4"/>
    <w:rsid w:val="008E3FF0"/>
    <w:rsid w:val="008E73DC"/>
    <w:rsid w:val="008E7D71"/>
    <w:rsid w:val="008F0D58"/>
    <w:rsid w:val="008F1634"/>
    <w:rsid w:val="008F2B13"/>
    <w:rsid w:val="009023DA"/>
    <w:rsid w:val="00904288"/>
    <w:rsid w:val="00905496"/>
    <w:rsid w:val="009101D6"/>
    <w:rsid w:val="00916531"/>
    <w:rsid w:val="009250C9"/>
    <w:rsid w:val="009300D3"/>
    <w:rsid w:val="009367B4"/>
    <w:rsid w:val="00936E9A"/>
    <w:rsid w:val="009375DC"/>
    <w:rsid w:val="00954BCD"/>
    <w:rsid w:val="00955236"/>
    <w:rsid w:val="0096455E"/>
    <w:rsid w:val="00966004"/>
    <w:rsid w:val="00971F26"/>
    <w:rsid w:val="0097504A"/>
    <w:rsid w:val="00980AE3"/>
    <w:rsid w:val="00993BC3"/>
    <w:rsid w:val="00995B87"/>
    <w:rsid w:val="009A001A"/>
    <w:rsid w:val="009A0CCF"/>
    <w:rsid w:val="009A1166"/>
    <w:rsid w:val="009B0BC1"/>
    <w:rsid w:val="009B4161"/>
    <w:rsid w:val="009B5689"/>
    <w:rsid w:val="009C0523"/>
    <w:rsid w:val="009C3421"/>
    <w:rsid w:val="009C344B"/>
    <w:rsid w:val="009C5D6F"/>
    <w:rsid w:val="009C62B2"/>
    <w:rsid w:val="009C6AE3"/>
    <w:rsid w:val="009D0C40"/>
    <w:rsid w:val="009D3809"/>
    <w:rsid w:val="009D4949"/>
    <w:rsid w:val="009D6612"/>
    <w:rsid w:val="009D70B2"/>
    <w:rsid w:val="009E2F0D"/>
    <w:rsid w:val="009E331F"/>
    <w:rsid w:val="009E5B5D"/>
    <w:rsid w:val="009E6413"/>
    <w:rsid w:val="009E78D5"/>
    <w:rsid w:val="009F000B"/>
    <w:rsid w:val="009F076A"/>
    <w:rsid w:val="009F0817"/>
    <w:rsid w:val="009F2AAA"/>
    <w:rsid w:val="009F45E8"/>
    <w:rsid w:val="009F4917"/>
    <w:rsid w:val="009F685B"/>
    <w:rsid w:val="00A00335"/>
    <w:rsid w:val="00A021E9"/>
    <w:rsid w:val="00A03877"/>
    <w:rsid w:val="00A15D04"/>
    <w:rsid w:val="00A32363"/>
    <w:rsid w:val="00A34028"/>
    <w:rsid w:val="00A37738"/>
    <w:rsid w:val="00A408F4"/>
    <w:rsid w:val="00A42BC7"/>
    <w:rsid w:val="00A51ABB"/>
    <w:rsid w:val="00A6063D"/>
    <w:rsid w:val="00A64958"/>
    <w:rsid w:val="00A66633"/>
    <w:rsid w:val="00A7127F"/>
    <w:rsid w:val="00A7173A"/>
    <w:rsid w:val="00A72B36"/>
    <w:rsid w:val="00A73E64"/>
    <w:rsid w:val="00A830CB"/>
    <w:rsid w:val="00A86932"/>
    <w:rsid w:val="00A874BE"/>
    <w:rsid w:val="00A90BDE"/>
    <w:rsid w:val="00A913F5"/>
    <w:rsid w:val="00A926DB"/>
    <w:rsid w:val="00A92A66"/>
    <w:rsid w:val="00A95DCF"/>
    <w:rsid w:val="00A970D2"/>
    <w:rsid w:val="00A97756"/>
    <w:rsid w:val="00AA3894"/>
    <w:rsid w:val="00AA49E5"/>
    <w:rsid w:val="00AB0835"/>
    <w:rsid w:val="00AB34D9"/>
    <w:rsid w:val="00AB5FFF"/>
    <w:rsid w:val="00AB7D30"/>
    <w:rsid w:val="00AC06CC"/>
    <w:rsid w:val="00AC4FE3"/>
    <w:rsid w:val="00AC7274"/>
    <w:rsid w:val="00AD023B"/>
    <w:rsid w:val="00AD193C"/>
    <w:rsid w:val="00AD3505"/>
    <w:rsid w:val="00AD4B04"/>
    <w:rsid w:val="00AD5D29"/>
    <w:rsid w:val="00AD6897"/>
    <w:rsid w:val="00AE26F4"/>
    <w:rsid w:val="00AE3D36"/>
    <w:rsid w:val="00AE4685"/>
    <w:rsid w:val="00AF2E7E"/>
    <w:rsid w:val="00B003FC"/>
    <w:rsid w:val="00B069EC"/>
    <w:rsid w:val="00B06E31"/>
    <w:rsid w:val="00B14E7F"/>
    <w:rsid w:val="00B23444"/>
    <w:rsid w:val="00B25811"/>
    <w:rsid w:val="00B3073E"/>
    <w:rsid w:val="00B31B53"/>
    <w:rsid w:val="00B321C5"/>
    <w:rsid w:val="00B3538E"/>
    <w:rsid w:val="00B41D3D"/>
    <w:rsid w:val="00B427D1"/>
    <w:rsid w:val="00B44FB1"/>
    <w:rsid w:val="00B46AC5"/>
    <w:rsid w:val="00B51848"/>
    <w:rsid w:val="00B66948"/>
    <w:rsid w:val="00B80634"/>
    <w:rsid w:val="00B810B3"/>
    <w:rsid w:val="00B864FB"/>
    <w:rsid w:val="00B9738A"/>
    <w:rsid w:val="00B97502"/>
    <w:rsid w:val="00BA2878"/>
    <w:rsid w:val="00BA7F8A"/>
    <w:rsid w:val="00BB1676"/>
    <w:rsid w:val="00BB4BBD"/>
    <w:rsid w:val="00BB75C9"/>
    <w:rsid w:val="00BC513F"/>
    <w:rsid w:val="00BD0CB4"/>
    <w:rsid w:val="00BD6D6B"/>
    <w:rsid w:val="00BD723B"/>
    <w:rsid w:val="00BD7261"/>
    <w:rsid w:val="00BE103A"/>
    <w:rsid w:val="00BE4ABF"/>
    <w:rsid w:val="00BF4846"/>
    <w:rsid w:val="00C047AC"/>
    <w:rsid w:val="00C062DE"/>
    <w:rsid w:val="00C128AB"/>
    <w:rsid w:val="00C14FF2"/>
    <w:rsid w:val="00C23405"/>
    <w:rsid w:val="00C2521C"/>
    <w:rsid w:val="00C26840"/>
    <w:rsid w:val="00C26A85"/>
    <w:rsid w:val="00C36E66"/>
    <w:rsid w:val="00C54CE9"/>
    <w:rsid w:val="00C56CDD"/>
    <w:rsid w:val="00C57D82"/>
    <w:rsid w:val="00C62CB5"/>
    <w:rsid w:val="00C6494E"/>
    <w:rsid w:val="00C7141F"/>
    <w:rsid w:val="00C722BB"/>
    <w:rsid w:val="00C7534E"/>
    <w:rsid w:val="00C75D27"/>
    <w:rsid w:val="00C812C7"/>
    <w:rsid w:val="00C84461"/>
    <w:rsid w:val="00C855EE"/>
    <w:rsid w:val="00C85D5C"/>
    <w:rsid w:val="00C9256F"/>
    <w:rsid w:val="00C945AB"/>
    <w:rsid w:val="00CA5C54"/>
    <w:rsid w:val="00CA78F3"/>
    <w:rsid w:val="00CB01EA"/>
    <w:rsid w:val="00CB0CB7"/>
    <w:rsid w:val="00CC1342"/>
    <w:rsid w:val="00CC27A5"/>
    <w:rsid w:val="00CC3BFF"/>
    <w:rsid w:val="00CC518E"/>
    <w:rsid w:val="00CC7CFD"/>
    <w:rsid w:val="00CD2E31"/>
    <w:rsid w:val="00CE0575"/>
    <w:rsid w:val="00CE629D"/>
    <w:rsid w:val="00CE6E79"/>
    <w:rsid w:val="00CF0DD6"/>
    <w:rsid w:val="00CF3DC0"/>
    <w:rsid w:val="00CF5EFE"/>
    <w:rsid w:val="00CF7477"/>
    <w:rsid w:val="00D00D8B"/>
    <w:rsid w:val="00D00FA1"/>
    <w:rsid w:val="00D07847"/>
    <w:rsid w:val="00D11F7E"/>
    <w:rsid w:val="00D11FCD"/>
    <w:rsid w:val="00D15E6F"/>
    <w:rsid w:val="00D174A8"/>
    <w:rsid w:val="00D178E4"/>
    <w:rsid w:val="00D21966"/>
    <w:rsid w:val="00D2417B"/>
    <w:rsid w:val="00D262A5"/>
    <w:rsid w:val="00D30E5A"/>
    <w:rsid w:val="00D46A3C"/>
    <w:rsid w:val="00D471C0"/>
    <w:rsid w:val="00D4750A"/>
    <w:rsid w:val="00D57C99"/>
    <w:rsid w:val="00D639A3"/>
    <w:rsid w:val="00D81B6F"/>
    <w:rsid w:val="00D86E2A"/>
    <w:rsid w:val="00D90DE9"/>
    <w:rsid w:val="00D942DA"/>
    <w:rsid w:val="00D96575"/>
    <w:rsid w:val="00DB1E3E"/>
    <w:rsid w:val="00DB325D"/>
    <w:rsid w:val="00DB4231"/>
    <w:rsid w:val="00DB5CCD"/>
    <w:rsid w:val="00DC01C9"/>
    <w:rsid w:val="00DC02B7"/>
    <w:rsid w:val="00DC1233"/>
    <w:rsid w:val="00DC234E"/>
    <w:rsid w:val="00DC2680"/>
    <w:rsid w:val="00DC6247"/>
    <w:rsid w:val="00DC7108"/>
    <w:rsid w:val="00DD4974"/>
    <w:rsid w:val="00DD59BE"/>
    <w:rsid w:val="00DD6D48"/>
    <w:rsid w:val="00DE1154"/>
    <w:rsid w:val="00DE4140"/>
    <w:rsid w:val="00DE49B0"/>
    <w:rsid w:val="00DF2B2E"/>
    <w:rsid w:val="00DF4FC1"/>
    <w:rsid w:val="00DF6276"/>
    <w:rsid w:val="00DF7332"/>
    <w:rsid w:val="00E0119A"/>
    <w:rsid w:val="00E22992"/>
    <w:rsid w:val="00E22D54"/>
    <w:rsid w:val="00E26136"/>
    <w:rsid w:val="00E27853"/>
    <w:rsid w:val="00E3429F"/>
    <w:rsid w:val="00E36E0A"/>
    <w:rsid w:val="00E442A8"/>
    <w:rsid w:val="00E45F61"/>
    <w:rsid w:val="00E53C37"/>
    <w:rsid w:val="00E64B5E"/>
    <w:rsid w:val="00E65BAD"/>
    <w:rsid w:val="00E722F4"/>
    <w:rsid w:val="00E733B9"/>
    <w:rsid w:val="00E74ABA"/>
    <w:rsid w:val="00E76A17"/>
    <w:rsid w:val="00E76D33"/>
    <w:rsid w:val="00E85A24"/>
    <w:rsid w:val="00E87E72"/>
    <w:rsid w:val="00E912A2"/>
    <w:rsid w:val="00E93704"/>
    <w:rsid w:val="00E95309"/>
    <w:rsid w:val="00EA186B"/>
    <w:rsid w:val="00EA2995"/>
    <w:rsid w:val="00EA67FC"/>
    <w:rsid w:val="00EB04DA"/>
    <w:rsid w:val="00EB232F"/>
    <w:rsid w:val="00EB5364"/>
    <w:rsid w:val="00EC37AD"/>
    <w:rsid w:val="00EC5C02"/>
    <w:rsid w:val="00ED2888"/>
    <w:rsid w:val="00ED3390"/>
    <w:rsid w:val="00ED3A57"/>
    <w:rsid w:val="00ED7137"/>
    <w:rsid w:val="00EE0875"/>
    <w:rsid w:val="00EE6005"/>
    <w:rsid w:val="00EE7754"/>
    <w:rsid w:val="00EF3BBB"/>
    <w:rsid w:val="00EF5FCB"/>
    <w:rsid w:val="00F02D41"/>
    <w:rsid w:val="00F03780"/>
    <w:rsid w:val="00F10873"/>
    <w:rsid w:val="00F142A8"/>
    <w:rsid w:val="00F2258F"/>
    <w:rsid w:val="00F3050F"/>
    <w:rsid w:val="00F31406"/>
    <w:rsid w:val="00F343FD"/>
    <w:rsid w:val="00F4082E"/>
    <w:rsid w:val="00F43825"/>
    <w:rsid w:val="00F45B54"/>
    <w:rsid w:val="00F46D3B"/>
    <w:rsid w:val="00F56C69"/>
    <w:rsid w:val="00F57448"/>
    <w:rsid w:val="00F63889"/>
    <w:rsid w:val="00F63DBB"/>
    <w:rsid w:val="00F6471A"/>
    <w:rsid w:val="00F66513"/>
    <w:rsid w:val="00F706AB"/>
    <w:rsid w:val="00F70920"/>
    <w:rsid w:val="00F71EF8"/>
    <w:rsid w:val="00F72836"/>
    <w:rsid w:val="00F744C5"/>
    <w:rsid w:val="00F77704"/>
    <w:rsid w:val="00F77BDB"/>
    <w:rsid w:val="00F826C3"/>
    <w:rsid w:val="00F82BF2"/>
    <w:rsid w:val="00F91D19"/>
    <w:rsid w:val="00F92497"/>
    <w:rsid w:val="00F94509"/>
    <w:rsid w:val="00F94535"/>
    <w:rsid w:val="00F965BA"/>
    <w:rsid w:val="00F977ED"/>
    <w:rsid w:val="00FA39F9"/>
    <w:rsid w:val="00FA5951"/>
    <w:rsid w:val="00FA6017"/>
    <w:rsid w:val="00FA7708"/>
    <w:rsid w:val="00FC0488"/>
    <w:rsid w:val="00FC151D"/>
    <w:rsid w:val="00FC6078"/>
    <w:rsid w:val="00FC6E20"/>
    <w:rsid w:val="00FD5DC5"/>
    <w:rsid w:val="00FD6A9B"/>
    <w:rsid w:val="00FE38D6"/>
    <w:rsid w:val="00FF07E2"/>
    <w:rsid w:val="00FF1E78"/>
    <w:rsid w:val="00FF57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5F1E9"/>
  <w15:chartTrackingRefBased/>
  <w15:docId w15:val="{C7BE6877-DBF2-467A-87CC-CEC5F4EC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rps"/>
    <w:qFormat/>
    <w:rsid w:val="004B40C0"/>
    <w:rPr>
      <w:rFonts w:asciiTheme="majorBidi" w:hAnsiTheme="majorBidi"/>
      <w:sz w:val="24"/>
    </w:rPr>
  </w:style>
  <w:style w:type="paragraph" w:styleId="Heading1">
    <w:name w:val="heading 1"/>
    <w:basedOn w:val="Normal"/>
    <w:next w:val="Normal"/>
    <w:link w:val="Heading1Char"/>
    <w:uiPriority w:val="9"/>
    <w:qFormat/>
    <w:rsid w:val="00A15D04"/>
    <w:pPr>
      <w:keepNext/>
      <w:keepLines/>
      <w:spacing w:before="240" w:after="0"/>
      <w:outlineLvl w:val="0"/>
    </w:pPr>
    <w:rPr>
      <w:rFonts w:ascii="Times New Roman" w:eastAsia="Times New Roman" w:hAnsi="Times New Roman" w:cs="Times New Roman"/>
      <w:b/>
      <w:i/>
      <w:color w:val="00008A"/>
      <w:sz w:val="32"/>
      <w:szCs w:val="32"/>
      <w14:cntxtAlts/>
    </w:rPr>
  </w:style>
  <w:style w:type="paragraph" w:styleId="Heading2">
    <w:name w:val="heading 2"/>
    <w:basedOn w:val="Normal"/>
    <w:next w:val="Normal"/>
    <w:link w:val="Heading2Char"/>
    <w:uiPriority w:val="9"/>
    <w:unhideWhenUsed/>
    <w:qFormat/>
    <w:rsid w:val="00A15D04"/>
    <w:pPr>
      <w:keepNext/>
      <w:keepLines/>
      <w:spacing w:before="40" w:after="0"/>
      <w:outlineLvl w:val="1"/>
    </w:pPr>
    <w:rPr>
      <w:rFonts w:eastAsia="Times New Roman" w:cs="Times New Roman"/>
      <w:b/>
      <w:bCs/>
      <w:i/>
      <w:color w:val="005986"/>
      <w:sz w:val="28"/>
      <w:szCs w:val="24"/>
    </w:rPr>
  </w:style>
  <w:style w:type="paragraph" w:styleId="Heading3">
    <w:name w:val="heading 3"/>
    <w:basedOn w:val="Normal"/>
    <w:next w:val="Normal"/>
    <w:link w:val="Heading3Char"/>
    <w:uiPriority w:val="9"/>
    <w:unhideWhenUsed/>
    <w:qFormat/>
    <w:rsid w:val="00A830CB"/>
    <w:pPr>
      <w:keepNext/>
      <w:keepLines/>
      <w:spacing w:before="40" w:after="0"/>
      <w:outlineLvl w:val="2"/>
    </w:pPr>
    <w:rPr>
      <w:rFonts w:eastAsia="Times New Roman" w:cs="Arial"/>
      <w:b/>
      <w:bCs/>
      <w:i/>
      <w:iCs/>
      <w:color w:val="603874"/>
      <w:szCs w:val="24"/>
    </w:rPr>
  </w:style>
  <w:style w:type="paragraph" w:styleId="Heading4">
    <w:name w:val="heading 4"/>
    <w:basedOn w:val="Normal"/>
    <w:next w:val="Normal"/>
    <w:link w:val="Heading4Char"/>
    <w:uiPriority w:val="9"/>
    <w:unhideWhenUsed/>
    <w:qFormat/>
    <w:rsid w:val="004B40C0"/>
    <w:pPr>
      <w:keepNext/>
      <w:keepLines/>
      <w:numPr>
        <w:numId w:val="8"/>
      </w:numPr>
      <w:spacing w:before="40" w:after="0"/>
      <w:outlineLvl w:val="3"/>
    </w:pPr>
    <w:rPr>
      <w:rFonts w:eastAsia="Times New Roman" w:cs="Arial"/>
      <w:b/>
      <w:bCs/>
      <w:color w:val="934F91"/>
      <w:szCs w:val="20"/>
    </w:rPr>
  </w:style>
  <w:style w:type="paragraph" w:styleId="Heading5">
    <w:name w:val="heading 5"/>
    <w:basedOn w:val="Normal"/>
    <w:next w:val="Normal"/>
    <w:link w:val="Heading5Char"/>
    <w:uiPriority w:val="9"/>
    <w:unhideWhenUsed/>
    <w:qFormat/>
    <w:rsid w:val="004B40C0"/>
    <w:pPr>
      <w:keepNext/>
      <w:keepLines/>
      <w:spacing w:before="40" w:after="0"/>
      <w:outlineLvl w:val="4"/>
    </w:pPr>
    <w:rPr>
      <w:rFonts w:ascii="Calibri Light" w:eastAsia="Times New Roman" w:hAnsi="Calibri Light" w:cs="Times New Roman"/>
      <w:color w:val="2E74B5"/>
    </w:rPr>
  </w:style>
  <w:style w:type="paragraph" w:styleId="Heading6">
    <w:name w:val="heading 6"/>
    <w:aliases w:val="puce2"/>
    <w:basedOn w:val="Normal"/>
    <w:next w:val="Normal"/>
    <w:link w:val="Heading6Char"/>
    <w:uiPriority w:val="9"/>
    <w:unhideWhenUsed/>
    <w:rsid w:val="004B40C0"/>
    <w:pPr>
      <w:keepNext/>
      <w:keepLines/>
      <w:spacing w:before="40" w:after="0"/>
      <w:outlineLvl w:val="5"/>
    </w:pPr>
    <w:rPr>
      <w:rFonts w:eastAsiaTheme="majorEastAsia" w:cstheme="majorBidi"/>
      <w:color w:val="0D0D0D" w:themeColor="text1" w:themeTint="F2"/>
    </w:rPr>
  </w:style>
  <w:style w:type="paragraph" w:styleId="Heading7">
    <w:name w:val="heading 7"/>
    <w:basedOn w:val="Normal"/>
    <w:next w:val="Normal"/>
    <w:link w:val="Heading7Char"/>
    <w:uiPriority w:val="9"/>
    <w:unhideWhenUsed/>
    <w:qFormat/>
    <w:rsid w:val="004B40C0"/>
    <w:pPr>
      <w:keepNext/>
      <w:keepLines/>
      <w:spacing w:before="40" w:after="0"/>
      <w:outlineLvl w:val="6"/>
    </w:pPr>
    <w:rPr>
      <w:rFonts w:eastAsiaTheme="majorEastAsia" w:cstheme="majorBidi"/>
      <w:i/>
      <w:iCs/>
      <w:color w:val="CAE9C0" w:themeColor="accent5" w:themeTint="66"/>
    </w:rPr>
  </w:style>
  <w:style w:type="paragraph" w:styleId="Heading8">
    <w:name w:val="heading 8"/>
    <w:basedOn w:val="Normal"/>
    <w:next w:val="Normal"/>
    <w:link w:val="Heading8Char"/>
    <w:uiPriority w:val="9"/>
    <w:semiHidden/>
    <w:unhideWhenUsed/>
    <w:qFormat/>
    <w:rsid w:val="004B40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40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5D04"/>
    <w:rPr>
      <w:rFonts w:ascii="Times New Roman" w:eastAsia="Times New Roman" w:hAnsi="Times New Roman" w:cs="Times New Roman"/>
      <w:b/>
      <w:i/>
      <w:color w:val="00008A"/>
      <w:sz w:val="32"/>
      <w:szCs w:val="32"/>
      <w14:cntxtAlts/>
    </w:rPr>
  </w:style>
  <w:style w:type="character" w:customStyle="1" w:styleId="Heading2Char">
    <w:name w:val="Heading 2 Char"/>
    <w:link w:val="Heading2"/>
    <w:uiPriority w:val="9"/>
    <w:rsid w:val="00A15D04"/>
    <w:rPr>
      <w:rFonts w:asciiTheme="majorBidi" w:eastAsia="Times New Roman" w:hAnsiTheme="majorBidi" w:cs="Times New Roman"/>
      <w:b/>
      <w:bCs/>
      <w:i/>
      <w:color w:val="005986"/>
      <w:sz w:val="28"/>
      <w:szCs w:val="24"/>
    </w:rPr>
  </w:style>
  <w:style w:type="character" w:customStyle="1" w:styleId="Heading3Char">
    <w:name w:val="Heading 3 Char"/>
    <w:link w:val="Heading3"/>
    <w:uiPriority w:val="9"/>
    <w:rsid w:val="00A830CB"/>
    <w:rPr>
      <w:rFonts w:asciiTheme="majorBidi" w:eastAsia="Times New Roman" w:hAnsiTheme="majorBidi" w:cs="Arial"/>
      <w:b/>
      <w:bCs/>
      <w:i/>
      <w:iCs/>
      <w:color w:val="603874"/>
      <w:sz w:val="24"/>
      <w:szCs w:val="24"/>
    </w:rPr>
  </w:style>
  <w:style w:type="character" w:customStyle="1" w:styleId="Heading4Char">
    <w:name w:val="Heading 4 Char"/>
    <w:link w:val="Heading4"/>
    <w:uiPriority w:val="9"/>
    <w:rsid w:val="004B40C0"/>
    <w:rPr>
      <w:rFonts w:asciiTheme="majorBidi" w:eastAsia="Times New Roman" w:hAnsiTheme="majorBidi" w:cs="Arial"/>
      <w:b/>
      <w:bCs/>
      <w:color w:val="934F91"/>
      <w:sz w:val="24"/>
      <w:szCs w:val="20"/>
    </w:rPr>
  </w:style>
  <w:style w:type="paragraph" w:styleId="Title">
    <w:name w:val="Title"/>
    <w:basedOn w:val="NoSpacing"/>
    <w:next w:val="Normal"/>
    <w:link w:val="TitleChar"/>
    <w:autoRedefine/>
    <w:uiPriority w:val="10"/>
    <w:qFormat/>
    <w:rsid w:val="006E76AD"/>
    <w:rPr>
      <w:rFonts w:asciiTheme="majorBidi" w:hAnsiTheme="majorBidi" w:cstheme="majorBidi"/>
      <w:b/>
      <w:bCs w:val="0"/>
      <w:color w:val="19145C"/>
      <w:sz w:val="64"/>
      <w:szCs w:val="64"/>
    </w:rPr>
  </w:style>
  <w:style w:type="character" w:customStyle="1" w:styleId="TitleChar">
    <w:name w:val="Title Char"/>
    <w:basedOn w:val="DefaultParagraphFont"/>
    <w:link w:val="Title"/>
    <w:uiPriority w:val="10"/>
    <w:rsid w:val="006E76AD"/>
    <w:rPr>
      <w:rFonts w:asciiTheme="majorBidi" w:eastAsiaTheme="majorEastAsia" w:hAnsiTheme="majorBidi" w:cstheme="majorBidi"/>
      <w:b/>
      <w:i/>
      <w:iCs/>
      <w:color w:val="19145C"/>
      <w:sz w:val="64"/>
      <w:szCs w:val="64"/>
      <w14:textOutline w14:w="0" w14:cap="flat" w14:cmpd="sng" w14:algn="ctr">
        <w14:noFill/>
        <w14:prstDash w14:val="solid"/>
        <w14:round/>
      </w14:textOutline>
    </w:rPr>
  </w:style>
  <w:style w:type="table" w:styleId="TableGrid">
    <w:name w:val="Table Grid"/>
    <w:basedOn w:val="TableNormal"/>
    <w:uiPriority w:val="59"/>
    <w:rsid w:val="004B40C0"/>
    <w:pPr>
      <w:spacing w:before="0"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367B4"/>
    <w:pPr>
      <w:spacing w:before="0" w:after="0"/>
      <w:jc w:val="center"/>
    </w:pPr>
    <w:rPr>
      <w:rFonts w:ascii="Times New Roman" w:eastAsiaTheme="majorEastAsia" w:hAnsi="Times New Roman" w:cs="Times New Roman"/>
      <w:bCs/>
      <w:i/>
      <w:iCs/>
      <w:color w:val="030343"/>
      <w:sz w:val="72"/>
      <w:szCs w:val="72"/>
      <w14:textOutline w14:w="0" w14:cap="flat" w14:cmpd="sng" w14:algn="ctr">
        <w14:noFill/>
        <w14:prstDash w14:val="solid"/>
        <w14:round/>
      </w14:textOutline>
    </w:rPr>
  </w:style>
  <w:style w:type="paragraph" w:styleId="Header">
    <w:name w:val="header"/>
    <w:basedOn w:val="Normal"/>
    <w:link w:val="HeaderChar"/>
    <w:uiPriority w:val="99"/>
    <w:unhideWhenUsed/>
    <w:rsid w:val="004B40C0"/>
    <w:pPr>
      <w:tabs>
        <w:tab w:val="center" w:pos="4536"/>
        <w:tab w:val="right" w:pos="9072"/>
      </w:tabs>
      <w:spacing w:after="0"/>
    </w:pPr>
  </w:style>
  <w:style w:type="character" w:customStyle="1" w:styleId="HeaderChar">
    <w:name w:val="Header Char"/>
    <w:basedOn w:val="DefaultParagraphFont"/>
    <w:link w:val="Header"/>
    <w:uiPriority w:val="99"/>
    <w:rsid w:val="004B40C0"/>
    <w:rPr>
      <w:rFonts w:asciiTheme="majorBidi" w:hAnsiTheme="majorBidi"/>
      <w:sz w:val="24"/>
    </w:rPr>
  </w:style>
  <w:style w:type="paragraph" w:styleId="Footer">
    <w:name w:val="footer"/>
    <w:basedOn w:val="Normal"/>
    <w:link w:val="FooterChar"/>
    <w:uiPriority w:val="99"/>
    <w:unhideWhenUsed/>
    <w:rsid w:val="004B40C0"/>
    <w:pPr>
      <w:tabs>
        <w:tab w:val="center" w:pos="4536"/>
        <w:tab w:val="right" w:pos="9072"/>
      </w:tabs>
      <w:spacing w:after="0"/>
    </w:pPr>
    <w:rPr>
      <w:color w:val="0D0D0D" w:themeColor="text1" w:themeTint="F2"/>
    </w:rPr>
  </w:style>
  <w:style w:type="character" w:customStyle="1" w:styleId="FooterChar">
    <w:name w:val="Footer Char"/>
    <w:basedOn w:val="DefaultParagraphFont"/>
    <w:link w:val="Footer"/>
    <w:uiPriority w:val="99"/>
    <w:rsid w:val="004B40C0"/>
    <w:rPr>
      <w:rFonts w:asciiTheme="majorBidi" w:hAnsiTheme="majorBidi"/>
      <w:color w:val="0D0D0D" w:themeColor="text1" w:themeTint="F2"/>
      <w:sz w:val="24"/>
    </w:rPr>
  </w:style>
  <w:style w:type="paragraph" w:styleId="BalloonText">
    <w:name w:val="Balloon Text"/>
    <w:basedOn w:val="Normal"/>
    <w:link w:val="BalloonTextChar"/>
    <w:uiPriority w:val="99"/>
    <w:semiHidden/>
    <w:unhideWhenUsed/>
    <w:rsid w:val="004B40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0C0"/>
    <w:rPr>
      <w:rFonts w:ascii="Segoe UI" w:hAnsi="Segoe UI" w:cs="Segoe UI"/>
      <w:sz w:val="18"/>
      <w:szCs w:val="18"/>
    </w:rPr>
  </w:style>
  <w:style w:type="character" w:customStyle="1" w:styleId="Heading5Char">
    <w:name w:val="Heading 5 Char"/>
    <w:link w:val="Heading5"/>
    <w:uiPriority w:val="9"/>
    <w:rsid w:val="004B40C0"/>
    <w:rPr>
      <w:rFonts w:ascii="Calibri Light" w:eastAsia="Times New Roman" w:hAnsi="Calibri Light" w:cs="Times New Roman"/>
      <w:color w:val="2E74B5"/>
      <w:sz w:val="24"/>
    </w:rPr>
  </w:style>
  <w:style w:type="character" w:customStyle="1" w:styleId="Heading6Char">
    <w:name w:val="Heading 6 Char"/>
    <w:aliases w:val="puce2 Char"/>
    <w:basedOn w:val="DefaultParagraphFont"/>
    <w:link w:val="Heading6"/>
    <w:uiPriority w:val="9"/>
    <w:rsid w:val="004B40C0"/>
    <w:rPr>
      <w:rFonts w:asciiTheme="majorBidi" w:eastAsiaTheme="majorEastAsia" w:hAnsiTheme="majorBidi" w:cstheme="majorBidi"/>
      <w:color w:val="0D0D0D" w:themeColor="text1" w:themeTint="F2"/>
      <w:sz w:val="24"/>
    </w:rPr>
  </w:style>
  <w:style w:type="character" w:customStyle="1" w:styleId="Heading7Char">
    <w:name w:val="Heading 7 Char"/>
    <w:basedOn w:val="DefaultParagraphFont"/>
    <w:link w:val="Heading7"/>
    <w:uiPriority w:val="9"/>
    <w:rsid w:val="004B40C0"/>
    <w:rPr>
      <w:rFonts w:asciiTheme="majorBidi" w:eastAsiaTheme="majorEastAsia" w:hAnsiTheme="majorBidi" w:cstheme="majorBidi"/>
      <w:i/>
      <w:iCs/>
      <w:color w:val="CAE9C0" w:themeColor="accent5" w:themeTint="66"/>
      <w:sz w:val="24"/>
    </w:rPr>
  </w:style>
  <w:style w:type="character" w:customStyle="1" w:styleId="Heading8Char">
    <w:name w:val="Heading 8 Char"/>
    <w:basedOn w:val="DefaultParagraphFont"/>
    <w:link w:val="Heading8"/>
    <w:uiPriority w:val="9"/>
    <w:semiHidden/>
    <w:rsid w:val="004B4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40C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4B40C0"/>
    <w:rPr>
      <w:b/>
      <w:bCs/>
    </w:rPr>
  </w:style>
  <w:style w:type="paragraph" w:styleId="ListParagraph">
    <w:name w:val="List Paragraph"/>
    <w:basedOn w:val="Normal"/>
    <w:uiPriority w:val="99"/>
    <w:qFormat/>
    <w:rsid w:val="004B40C0"/>
    <w:pPr>
      <w:ind w:left="720"/>
      <w:contextualSpacing/>
    </w:pPr>
  </w:style>
  <w:style w:type="paragraph" w:styleId="NormalWeb">
    <w:name w:val="Normal (Web)"/>
    <w:basedOn w:val="Normal"/>
    <w:uiPriority w:val="99"/>
    <w:unhideWhenUsed/>
    <w:rsid w:val="004B40C0"/>
    <w:pPr>
      <w:spacing w:before="100" w:beforeAutospacing="1" w:after="100" w:afterAutospacing="1"/>
    </w:pPr>
    <w:rPr>
      <w:rFonts w:ascii="Times New Roman" w:eastAsia="Times New Roman" w:hAnsi="Times New Roman" w:cs="Times New Roman"/>
      <w:szCs w:val="24"/>
      <w:lang w:eastAsia="fr-FR"/>
    </w:rPr>
  </w:style>
  <w:style w:type="character" w:styleId="Hyperlink">
    <w:name w:val="Hyperlink"/>
    <w:basedOn w:val="DefaultParagraphFont"/>
    <w:uiPriority w:val="99"/>
    <w:unhideWhenUsed/>
    <w:rsid w:val="004B40C0"/>
    <w:rPr>
      <w:rFonts w:asciiTheme="majorBidi" w:hAnsiTheme="majorBidi"/>
      <w:i/>
      <w:color w:val="1C111D"/>
      <w:sz w:val="32"/>
      <w:u w:val="none"/>
    </w:rPr>
  </w:style>
  <w:style w:type="paragraph" w:styleId="Caption">
    <w:name w:val="caption"/>
    <w:basedOn w:val="Normal"/>
    <w:next w:val="Normal"/>
    <w:autoRedefine/>
    <w:uiPriority w:val="35"/>
    <w:unhideWhenUsed/>
    <w:qFormat/>
    <w:rsid w:val="004F74B0"/>
    <w:pPr>
      <w:keepNext/>
      <w:spacing w:before="0" w:after="0"/>
      <w:ind w:left="1418" w:right="25" w:hanging="1557"/>
      <w:jc w:val="center"/>
    </w:pPr>
    <w:rPr>
      <w:rFonts w:ascii="Perpetua" w:hAnsi="Perpetua"/>
      <w:bCs/>
      <w:i/>
      <w:iCs/>
      <w:color w:val="150575"/>
      <w:sz w:val="28"/>
      <w:szCs w:val="32"/>
    </w:rPr>
  </w:style>
  <w:style w:type="character" w:customStyle="1" w:styleId="lang-en">
    <w:name w:val="lang-en"/>
    <w:basedOn w:val="DefaultParagraphFont"/>
    <w:rsid w:val="004B40C0"/>
  </w:style>
  <w:style w:type="paragraph" w:customStyle="1" w:styleId="lgende">
    <w:name w:val="légende"/>
    <w:basedOn w:val="Caption"/>
    <w:autoRedefine/>
    <w:rsid w:val="004B40C0"/>
    <w:pPr>
      <w:ind w:left="142" w:right="1559"/>
    </w:pPr>
    <w:rPr>
      <w:b/>
      <w:bCs w:val="0"/>
    </w:rPr>
  </w:style>
  <w:style w:type="paragraph" w:customStyle="1" w:styleId="puces">
    <w:name w:val="puces"/>
    <w:basedOn w:val="ListParagraph"/>
    <w:link w:val="pucesCar"/>
    <w:rsid w:val="004B40C0"/>
    <w:pPr>
      <w:numPr>
        <w:numId w:val="5"/>
      </w:numPr>
    </w:pPr>
    <w:rPr>
      <w:color w:val="603173"/>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pucesCar">
    <w:name w:val="puces Car"/>
    <w:basedOn w:val="DefaultParagraphFont"/>
    <w:link w:val="puces"/>
    <w:rsid w:val="004B40C0"/>
    <w:rPr>
      <w:rFonts w:asciiTheme="majorBidi" w:hAnsiTheme="majorBidi"/>
      <w:color w:val="603173"/>
      <w:sz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styleId="Emphasis">
    <w:name w:val="Emphasis"/>
    <w:basedOn w:val="DefaultParagraphFont"/>
    <w:uiPriority w:val="20"/>
    <w:qFormat/>
    <w:rsid w:val="004B40C0"/>
    <w:rPr>
      <w:i/>
      <w:iCs/>
    </w:rPr>
  </w:style>
  <w:style w:type="paragraph" w:customStyle="1" w:styleId="Default">
    <w:name w:val="Default"/>
    <w:rsid w:val="004B40C0"/>
    <w:pPr>
      <w:autoSpaceDE w:val="0"/>
      <w:autoSpaceDN w:val="0"/>
      <w:adjustRightInd w:val="0"/>
      <w:spacing w:before="0" w:after="0" w:line="240" w:lineRule="auto"/>
      <w:jc w:val="left"/>
    </w:pPr>
    <w:rPr>
      <w:rFonts w:ascii="Calibri" w:hAnsi="Calibri" w:cs="Calibri"/>
      <w:color w:val="000000"/>
      <w:sz w:val="24"/>
      <w:szCs w:val="24"/>
    </w:rPr>
  </w:style>
  <w:style w:type="paragraph" w:styleId="TOCHeading">
    <w:name w:val="TOC Heading"/>
    <w:basedOn w:val="Heading1"/>
    <w:next w:val="Normal"/>
    <w:uiPriority w:val="39"/>
    <w:unhideWhenUsed/>
    <w:qFormat/>
    <w:rsid w:val="004B40C0"/>
    <w:pPr>
      <w:spacing w:line="259" w:lineRule="auto"/>
      <w:outlineLvl w:val="9"/>
    </w:pPr>
    <w:rPr>
      <w:rFonts w:asciiTheme="majorHAnsi" w:hAnsiTheme="majorHAnsi"/>
      <w:b w:val="0"/>
      <w:i w:val="0"/>
      <w:color w:val="0B5294" w:themeColor="accent1" w:themeShade="BF"/>
      <w:lang w:eastAsia="fr-FR"/>
    </w:rPr>
  </w:style>
  <w:style w:type="table" w:styleId="TableGridLight">
    <w:name w:val="Grid Table Light"/>
    <w:basedOn w:val="TableNormal"/>
    <w:uiPriority w:val="40"/>
    <w:rsid w:val="004B40C0"/>
    <w:pPr>
      <w:spacing w:before="0" w:after="0"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9367B4"/>
    <w:rPr>
      <w:rFonts w:ascii="Times New Roman" w:eastAsiaTheme="majorEastAsia" w:hAnsi="Times New Roman" w:cs="Times New Roman"/>
      <w:bCs/>
      <w:i/>
      <w:iCs/>
      <w:color w:val="030343"/>
      <w:sz w:val="72"/>
      <w:szCs w:val="72"/>
      <w14:textOutline w14:w="0" w14:cap="flat" w14:cmpd="sng" w14:algn="ctr">
        <w14:noFill/>
        <w14:prstDash w14:val="solid"/>
        <w14:round/>
      </w14:textOutline>
    </w:rPr>
  </w:style>
  <w:style w:type="numbering" w:customStyle="1" w:styleId="Style1">
    <w:name w:val="Style1"/>
    <w:uiPriority w:val="99"/>
    <w:rsid w:val="004B40C0"/>
    <w:pPr>
      <w:numPr>
        <w:numId w:val="1"/>
      </w:numPr>
    </w:pPr>
  </w:style>
  <w:style w:type="paragraph" w:styleId="TableofFigures">
    <w:name w:val="table of figures"/>
    <w:basedOn w:val="Normal"/>
    <w:next w:val="Normal"/>
    <w:uiPriority w:val="99"/>
    <w:unhideWhenUsed/>
    <w:rsid w:val="004B40C0"/>
    <w:pPr>
      <w:spacing w:after="0"/>
    </w:pPr>
    <w:rPr>
      <w:color w:val="546421" w:themeColor="accent6" w:themeShade="80"/>
    </w:rPr>
  </w:style>
  <w:style w:type="paragraph" w:styleId="TOC1">
    <w:name w:val="toc 1"/>
    <w:basedOn w:val="Normal"/>
    <w:next w:val="Normal"/>
    <w:autoRedefine/>
    <w:uiPriority w:val="39"/>
    <w:unhideWhenUsed/>
    <w:rsid w:val="00FA39F9"/>
    <w:pPr>
      <w:tabs>
        <w:tab w:val="right" w:leader="dot" w:pos="9062"/>
      </w:tabs>
      <w:spacing w:after="100" w:line="240" w:lineRule="auto"/>
    </w:pPr>
    <w:rPr>
      <w:color w:val="000000"/>
      <w:sz w:val="28"/>
    </w:rPr>
  </w:style>
  <w:style w:type="paragraph" w:styleId="TOC2">
    <w:name w:val="toc 2"/>
    <w:basedOn w:val="Normal"/>
    <w:next w:val="Normal"/>
    <w:autoRedefine/>
    <w:uiPriority w:val="39"/>
    <w:unhideWhenUsed/>
    <w:rsid w:val="004625E1"/>
    <w:pPr>
      <w:spacing w:after="100"/>
      <w:ind w:left="360"/>
    </w:pPr>
    <w:rPr>
      <w:color w:val="0D0D0D" w:themeColor="text1" w:themeTint="F2"/>
      <w:sz w:val="26"/>
    </w:rPr>
  </w:style>
  <w:style w:type="paragraph" w:styleId="TOC3">
    <w:name w:val="toc 3"/>
    <w:basedOn w:val="Normal"/>
    <w:next w:val="Normal"/>
    <w:autoRedefine/>
    <w:uiPriority w:val="39"/>
    <w:unhideWhenUsed/>
    <w:rsid w:val="00FE38D6"/>
    <w:pPr>
      <w:spacing w:after="100"/>
      <w:ind w:left="720"/>
    </w:pPr>
    <w:rPr>
      <w:color w:val="000000"/>
    </w:rPr>
  </w:style>
  <w:style w:type="paragraph" w:styleId="TOC5">
    <w:name w:val="toc 5"/>
    <w:basedOn w:val="Normal"/>
    <w:next w:val="Normal"/>
    <w:autoRedefine/>
    <w:uiPriority w:val="39"/>
    <w:unhideWhenUsed/>
    <w:rsid w:val="004B40C0"/>
    <w:pPr>
      <w:spacing w:after="100"/>
      <w:ind w:left="1440"/>
    </w:pPr>
  </w:style>
  <w:style w:type="paragraph" w:styleId="Bibliography">
    <w:name w:val="Bibliography"/>
    <w:basedOn w:val="Normal"/>
    <w:next w:val="Normal"/>
    <w:uiPriority w:val="37"/>
    <w:unhideWhenUsed/>
    <w:rsid w:val="004B40C0"/>
    <w:pPr>
      <w:tabs>
        <w:tab w:val="left" w:pos="384"/>
      </w:tabs>
      <w:spacing w:after="0"/>
      <w:ind w:left="384" w:hanging="384"/>
    </w:pPr>
  </w:style>
  <w:style w:type="paragraph" w:customStyle="1" w:styleId="Tableau">
    <w:name w:val="Tableau"/>
    <w:basedOn w:val="Normal"/>
    <w:link w:val="TableauCar"/>
    <w:qFormat/>
    <w:rsid w:val="004B40C0"/>
    <w:pPr>
      <w:framePr w:hSpace="141" w:wrap="around" w:vAnchor="text" w:hAnchor="margin" w:y="1315"/>
      <w:spacing w:before="0" w:after="0" w:line="240" w:lineRule="auto"/>
      <w:ind w:left="1416"/>
      <w:jc w:val="left"/>
    </w:pPr>
  </w:style>
  <w:style w:type="table" w:styleId="PlainTable1">
    <w:name w:val="Plain Table 1"/>
    <w:basedOn w:val="TableNormal"/>
    <w:uiPriority w:val="41"/>
    <w:rsid w:val="004B40C0"/>
    <w:pPr>
      <w:spacing w:after="0" w:line="240" w:lineRule="auto"/>
      <w:jc w:val="center"/>
    </w:pPr>
    <w:rPr>
      <w:rFonts w:ascii="Perpetua" w:hAnsi="Perpetua"/>
      <w:sz w:val="2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6EAF6"/>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bleauCar">
    <w:name w:val="Tableau Car"/>
    <w:basedOn w:val="DefaultParagraphFont"/>
    <w:link w:val="Tableau"/>
    <w:rsid w:val="004B40C0"/>
    <w:rPr>
      <w:rFonts w:asciiTheme="majorBidi" w:hAnsiTheme="majorBidi"/>
      <w:sz w:val="24"/>
    </w:rPr>
  </w:style>
  <w:style w:type="paragraph" w:styleId="HTMLPreformatted">
    <w:name w:val="HTML Preformatted"/>
    <w:basedOn w:val="Normal"/>
    <w:link w:val="HTMLPreformattedChar"/>
    <w:uiPriority w:val="99"/>
    <w:semiHidden/>
    <w:unhideWhenUsed/>
    <w:rsid w:val="004B4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B40C0"/>
    <w:rPr>
      <w:rFonts w:ascii="Courier New" w:eastAsia="Times New Roman" w:hAnsi="Courier New" w:cs="Courier New"/>
      <w:sz w:val="20"/>
      <w:szCs w:val="20"/>
      <w:lang w:eastAsia="fr-FR"/>
    </w:rPr>
  </w:style>
  <w:style w:type="paragraph" w:customStyle="1" w:styleId="puce">
    <w:name w:val="puce"/>
    <w:basedOn w:val="puces"/>
    <w:link w:val="puceCar"/>
    <w:qFormat/>
    <w:rsid w:val="004B40C0"/>
    <w:pPr>
      <w:numPr>
        <w:numId w:val="6"/>
      </w:numPr>
    </w:pPr>
    <w:rPr>
      <w:color w:val="0D0D0D" w:themeColor="text1" w:themeTint="F2"/>
    </w:rPr>
  </w:style>
  <w:style w:type="character" w:customStyle="1" w:styleId="puceCar">
    <w:name w:val="puce Car"/>
    <w:basedOn w:val="pucesCar"/>
    <w:link w:val="puce"/>
    <w:rsid w:val="004B40C0"/>
    <w:rPr>
      <w:rFonts w:asciiTheme="majorBidi" w:hAnsiTheme="majorBidi"/>
      <w:color w:val="0D0D0D" w:themeColor="text1" w:themeTint="F2"/>
      <w:sz w:val="24"/>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table" w:styleId="GridTable6Colorful-Accent1">
    <w:name w:val="Grid Table 6 Colorful Accent 1"/>
    <w:basedOn w:val="TableNormal"/>
    <w:uiPriority w:val="51"/>
    <w:rsid w:val="004B40C0"/>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1Light-Accent3">
    <w:name w:val="Grid Table 1 Light Accent 3"/>
    <w:basedOn w:val="TableNormal"/>
    <w:uiPriority w:val="46"/>
    <w:rsid w:val="004B40C0"/>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paragraph" w:customStyle="1" w:styleId="TitreTableau">
    <w:name w:val="Titre Tableau"/>
    <w:basedOn w:val="Tableau"/>
    <w:link w:val="TitreTableauCar"/>
    <w:qFormat/>
    <w:rsid w:val="009367B4"/>
    <w:pPr>
      <w:framePr w:wrap="around"/>
      <w:ind w:left="708"/>
    </w:pPr>
    <w:rPr>
      <w:b/>
      <w:bCs/>
      <w:i/>
      <w:iCs/>
      <w:color w:val="3366CC"/>
      <w:sz w:val="32"/>
      <w:szCs w:val="32"/>
    </w:rPr>
  </w:style>
  <w:style w:type="character" w:customStyle="1" w:styleId="TitreTableauCar">
    <w:name w:val="Titre Tableau Car"/>
    <w:basedOn w:val="TableauCar"/>
    <w:link w:val="TitreTableau"/>
    <w:rsid w:val="009367B4"/>
    <w:rPr>
      <w:rFonts w:asciiTheme="majorBidi" w:hAnsiTheme="majorBidi"/>
      <w:b/>
      <w:bCs/>
      <w:i/>
      <w:iCs/>
      <w:color w:val="3366CC"/>
      <w:sz w:val="32"/>
      <w:szCs w:val="32"/>
    </w:rPr>
  </w:style>
  <w:style w:type="paragraph" w:customStyle="1" w:styleId="chapitre">
    <w:name w:val="chapitre"/>
    <w:link w:val="chapitreCar"/>
    <w:autoRedefine/>
    <w:qFormat/>
    <w:rsid w:val="00210C51"/>
    <w:pPr>
      <w:ind w:left="142" w:hanging="142"/>
    </w:pPr>
    <w:rPr>
      <w:rFonts w:ascii="Times New Roman" w:eastAsiaTheme="majorEastAsia" w:hAnsi="Times New Roman" w:cs="Calibri"/>
      <w:b/>
      <w:i/>
      <w:color w:val="19145C"/>
      <w:sz w:val="40"/>
      <w:szCs w:val="40"/>
    </w:rPr>
  </w:style>
  <w:style w:type="character" w:customStyle="1" w:styleId="chapitreCar">
    <w:name w:val="chapitre Car"/>
    <w:basedOn w:val="Heading1Char"/>
    <w:link w:val="chapitre"/>
    <w:rsid w:val="00210C51"/>
    <w:rPr>
      <w:rFonts w:ascii="Times New Roman" w:eastAsiaTheme="majorEastAsia" w:hAnsi="Times New Roman" w:cs="Calibri"/>
      <w:b/>
      <w:i/>
      <w:color w:val="19145C"/>
      <w:sz w:val="40"/>
      <w:szCs w:val="40"/>
      <w14:cntxtAlts/>
    </w:rPr>
  </w:style>
  <w:style w:type="paragraph" w:customStyle="1" w:styleId="puces2">
    <w:name w:val="puces 2"/>
    <w:basedOn w:val="Normal"/>
    <w:link w:val="puces2Car"/>
    <w:qFormat/>
    <w:rsid w:val="004B40C0"/>
    <w:pPr>
      <w:numPr>
        <w:numId w:val="3"/>
      </w:numPr>
    </w:pPr>
    <w:rPr>
      <w:lang w:eastAsia="fr-FR"/>
    </w:rPr>
  </w:style>
  <w:style w:type="character" w:customStyle="1" w:styleId="puces2Car">
    <w:name w:val="puces 2 Car"/>
    <w:basedOn w:val="DefaultParagraphFont"/>
    <w:link w:val="puces2"/>
    <w:rsid w:val="004B40C0"/>
    <w:rPr>
      <w:rFonts w:asciiTheme="majorBidi" w:hAnsiTheme="majorBidi"/>
      <w:sz w:val="24"/>
      <w:lang w:eastAsia="fr-FR"/>
    </w:rPr>
  </w:style>
  <w:style w:type="paragraph" w:customStyle="1" w:styleId="bold">
    <w:name w:val="bold"/>
    <w:basedOn w:val="puces2"/>
    <w:link w:val="boldCar"/>
    <w:qFormat/>
    <w:rsid w:val="009A0CCF"/>
    <w:rPr>
      <w:b/>
      <w:bCs/>
      <w:color w:val="442443"/>
    </w:rPr>
  </w:style>
  <w:style w:type="character" w:customStyle="1" w:styleId="boldCar">
    <w:name w:val="bold Car"/>
    <w:basedOn w:val="puces2Car"/>
    <w:link w:val="bold"/>
    <w:rsid w:val="009A0CCF"/>
    <w:rPr>
      <w:rFonts w:asciiTheme="majorBidi" w:hAnsiTheme="majorBidi"/>
      <w:b/>
      <w:bCs/>
      <w:color w:val="442443"/>
      <w:sz w:val="24"/>
      <w:lang w:eastAsia="fr-FR"/>
    </w:rPr>
  </w:style>
  <w:style w:type="paragraph" w:customStyle="1" w:styleId="Chapitres">
    <w:name w:val="Chapitres"/>
    <w:basedOn w:val="chapitre"/>
    <w:link w:val="ChapitresCar"/>
    <w:rsid w:val="004B40C0"/>
  </w:style>
  <w:style w:type="character" w:customStyle="1" w:styleId="ChapitresCar">
    <w:name w:val="Chapitres Car"/>
    <w:basedOn w:val="chapitreCar"/>
    <w:link w:val="Chapitres"/>
    <w:rsid w:val="004B40C0"/>
    <w:rPr>
      <w:rFonts w:ascii="Times New Roman" w:eastAsia="Times New Roman" w:hAnsi="Times New Roman" w:cs="Calibri"/>
      <w:b/>
      <w:i/>
      <w:color w:val="59326C"/>
      <w:sz w:val="40"/>
      <w:szCs w:val="40"/>
      <w14:cntxtAlts/>
    </w:rPr>
  </w:style>
  <w:style w:type="paragraph" w:styleId="Quote">
    <w:name w:val="Quote"/>
    <w:basedOn w:val="Normal"/>
    <w:next w:val="Normal"/>
    <w:link w:val="QuoteChar"/>
    <w:uiPriority w:val="29"/>
    <w:qFormat/>
    <w:rsid w:val="004B40C0"/>
    <w:pPr>
      <w:spacing w:before="200" w:after="160"/>
      <w:ind w:left="864" w:right="864"/>
      <w:jc w:val="center"/>
    </w:pPr>
    <w:rPr>
      <w:i/>
      <w:iCs/>
      <w:color w:val="0D0D0D" w:themeColor="text1" w:themeTint="F2"/>
    </w:rPr>
  </w:style>
  <w:style w:type="character" w:customStyle="1" w:styleId="QuoteChar">
    <w:name w:val="Quote Char"/>
    <w:basedOn w:val="DefaultParagraphFont"/>
    <w:link w:val="Quote"/>
    <w:uiPriority w:val="29"/>
    <w:rsid w:val="004B40C0"/>
    <w:rPr>
      <w:rFonts w:asciiTheme="majorBidi" w:hAnsiTheme="majorBidi"/>
      <w:i/>
      <w:iCs/>
      <w:color w:val="0D0D0D" w:themeColor="text1" w:themeTint="F2"/>
      <w:sz w:val="24"/>
    </w:rPr>
  </w:style>
  <w:style w:type="paragraph" w:customStyle="1" w:styleId="Numrotation123">
    <w:name w:val="Numérotation 123"/>
    <w:basedOn w:val="Normal"/>
    <w:qFormat/>
    <w:rsid w:val="004B40C0"/>
    <w:pPr>
      <w:numPr>
        <w:numId w:val="4"/>
      </w:numPr>
      <w:spacing w:before="0" w:after="80"/>
      <w:contextualSpacing/>
    </w:pPr>
    <w:rPr>
      <w:rFonts w:ascii="Times New Roman" w:eastAsia="Calibri" w:hAnsi="Times New Roman" w:cs="Arial"/>
    </w:rPr>
  </w:style>
  <w:style w:type="paragraph" w:customStyle="1" w:styleId="Titre1IA1a">
    <w:name w:val="Titre 1 (IA1a)"/>
    <w:basedOn w:val="Heading3"/>
    <w:qFormat/>
    <w:rsid w:val="004B40C0"/>
  </w:style>
  <w:style w:type="paragraph" w:styleId="TOC4">
    <w:name w:val="toc 4"/>
    <w:basedOn w:val="Normal"/>
    <w:next w:val="Normal"/>
    <w:autoRedefine/>
    <w:uiPriority w:val="39"/>
    <w:unhideWhenUsed/>
    <w:rsid w:val="008E73DC"/>
    <w:pPr>
      <w:spacing w:after="100"/>
      <w:ind w:left="720"/>
    </w:pPr>
  </w:style>
  <w:style w:type="character" w:styleId="CommentReference">
    <w:name w:val="annotation reference"/>
    <w:basedOn w:val="DefaultParagraphFont"/>
    <w:uiPriority w:val="99"/>
    <w:semiHidden/>
    <w:unhideWhenUsed/>
    <w:rsid w:val="00B321C5"/>
    <w:rPr>
      <w:sz w:val="16"/>
      <w:szCs w:val="16"/>
    </w:rPr>
  </w:style>
  <w:style w:type="paragraph" w:styleId="CommentText">
    <w:name w:val="annotation text"/>
    <w:basedOn w:val="Normal"/>
    <w:link w:val="CommentTextChar"/>
    <w:uiPriority w:val="99"/>
    <w:semiHidden/>
    <w:unhideWhenUsed/>
    <w:rsid w:val="00B321C5"/>
    <w:pPr>
      <w:spacing w:line="240" w:lineRule="auto"/>
    </w:pPr>
    <w:rPr>
      <w:sz w:val="20"/>
      <w:szCs w:val="20"/>
    </w:rPr>
  </w:style>
  <w:style w:type="character" w:customStyle="1" w:styleId="CommentTextChar">
    <w:name w:val="Comment Text Char"/>
    <w:basedOn w:val="DefaultParagraphFont"/>
    <w:link w:val="CommentText"/>
    <w:uiPriority w:val="99"/>
    <w:semiHidden/>
    <w:rsid w:val="00B321C5"/>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B321C5"/>
    <w:rPr>
      <w:b/>
      <w:bCs/>
    </w:rPr>
  </w:style>
  <w:style w:type="character" w:customStyle="1" w:styleId="CommentSubjectChar">
    <w:name w:val="Comment Subject Char"/>
    <w:basedOn w:val="CommentTextChar"/>
    <w:link w:val="CommentSubject"/>
    <w:uiPriority w:val="99"/>
    <w:semiHidden/>
    <w:rsid w:val="00B321C5"/>
    <w:rPr>
      <w:rFonts w:asciiTheme="majorBidi" w:hAnsiTheme="majorBidi"/>
      <w:b/>
      <w:bCs/>
      <w:sz w:val="20"/>
      <w:szCs w:val="20"/>
    </w:rPr>
  </w:style>
  <w:style w:type="paragraph" w:customStyle="1" w:styleId="ANNEXE">
    <w:name w:val="ANNEXE"/>
    <w:basedOn w:val="NoSpacing"/>
    <w:link w:val="ANNEXECar"/>
    <w:qFormat/>
    <w:rsid w:val="00770C56"/>
    <w:pPr>
      <w:jc w:val="left"/>
    </w:pPr>
    <w:rPr>
      <w:b/>
      <w:bCs w:val="0"/>
      <w:color w:val="7D9532" w:themeColor="accent6" w:themeShade="BF"/>
      <w:sz w:val="32"/>
      <w:szCs w:val="32"/>
    </w:rPr>
  </w:style>
  <w:style w:type="paragraph" w:customStyle="1" w:styleId="ded">
    <w:name w:val="ded"/>
    <w:basedOn w:val="Normal"/>
    <w:link w:val="dedCar"/>
    <w:qFormat/>
    <w:rsid w:val="00AD023B"/>
    <w:pPr>
      <w:jc w:val="right"/>
    </w:pPr>
    <w:rPr>
      <w:rFonts w:ascii="Brush Script MT" w:hAnsi="Brush Script MT" w:cstheme="majorBidi"/>
      <w:b/>
      <w:bCs/>
      <w:i/>
      <w:iCs/>
      <w:color w:val="0D0D0D" w:themeColor="text1" w:themeTint="F2"/>
      <w:sz w:val="32"/>
      <w:szCs w:val="32"/>
    </w:rPr>
  </w:style>
  <w:style w:type="character" w:customStyle="1" w:styleId="ANNEXECar">
    <w:name w:val="ANNEXE Car"/>
    <w:basedOn w:val="NoSpacingChar"/>
    <w:link w:val="ANNEXE"/>
    <w:rsid w:val="00770C56"/>
    <w:rPr>
      <w:rFonts w:ascii="Times New Roman" w:eastAsiaTheme="majorEastAsia" w:hAnsi="Times New Roman" w:cs="Times New Roman"/>
      <w:b/>
      <w:bCs w:val="0"/>
      <w:i/>
      <w:iCs/>
      <w:color w:val="7D9532" w:themeColor="accent6" w:themeShade="BF"/>
      <w:sz w:val="32"/>
      <w:szCs w:val="32"/>
      <w14:textOutline w14:w="0" w14:cap="flat" w14:cmpd="sng" w14:algn="ctr">
        <w14:noFill/>
        <w14:prstDash w14:val="solid"/>
        <w14:round/>
      </w14:textOutline>
    </w:rPr>
  </w:style>
  <w:style w:type="character" w:customStyle="1" w:styleId="dedCar">
    <w:name w:val="ded Car"/>
    <w:basedOn w:val="DefaultParagraphFont"/>
    <w:link w:val="ded"/>
    <w:rsid w:val="00AD023B"/>
    <w:rPr>
      <w:rFonts w:ascii="Brush Script MT" w:hAnsi="Brush Script MT" w:cstheme="majorBidi"/>
      <w:b/>
      <w:bCs/>
      <w:i/>
      <w:iCs/>
      <w:color w:val="0D0D0D" w:themeColor="text1" w:themeTint="F2"/>
      <w:sz w:val="32"/>
      <w:szCs w:val="32"/>
    </w:rPr>
  </w:style>
  <w:style w:type="character" w:customStyle="1" w:styleId="tttttttttttttCar">
    <w:name w:val="ttttttttttttt Car"/>
    <w:basedOn w:val="DefaultParagraphFont"/>
    <w:link w:val="ttttttttttttt"/>
    <w:locked/>
    <w:rsid w:val="007C652E"/>
    <w:rPr>
      <w:bCs/>
      <w:i/>
      <w:u w:val="single"/>
    </w:rPr>
  </w:style>
  <w:style w:type="paragraph" w:customStyle="1" w:styleId="ttttttttttttt">
    <w:name w:val="ttttttttttttt"/>
    <w:basedOn w:val="Caption"/>
    <w:link w:val="tttttttttttttCar"/>
    <w:qFormat/>
    <w:rsid w:val="007C652E"/>
    <w:pPr>
      <w:keepNext w:val="0"/>
      <w:spacing w:before="240" w:line="240" w:lineRule="auto"/>
      <w:ind w:left="0" w:right="0" w:firstLine="0"/>
    </w:pPr>
    <w:rPr>
      <w:rFonts w:asciiTheme="minorHAnsi" w:hAnsiTheme="minorHAnsi"/>
      <w:iCs w:val="0"/>
      <w:color w:val="auto"/>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0361">
      <w:bodyDiv w:val="1"/>
      <w:marLeft w:val="0"/>
      <w:marRight w:val="0"/>
      <w:marTop w:val="0"/>
      <w:marBottom w:val="0"/>
      <w:divBdr>
        <w:top w:val="none" w:sz="0" w:space="0" w:color="auto"/>
        <w:left w:val="none" w:sz="0" w:space="0" w:color="auto"/>
        <w:bottom w:val="none" w:sz="0" w:space="0" w:color="auto"/>
        <w:right w:val="none" w:sz="0" w:space="0" w:color="auto"/>
      </w:divBdr>
    </w:div>
    <w:div w:id="73359178">
      <w:bodyDiv w:val="1"/>
      <w:marLeft w:val="0"/>
      <w:marRight w:val="0"/>
      <w:marTop w:val="0"/>
      <w:marBottom w:val="0"/>
      <w:divBdr>
        <w:top w:val="none" w:sz="0" w:space="0" w:color="auto"/>
        <w:left w:val="none" w:sz="0" w:space="0" w:color="auto"/>
        <w:bottom w:val="none" w:sz="0" w:space="0" w:color="auto"/>
        <w:right w:val="none" w:sz="0" w:space="0" w:color="auto"/>
      </w:divBdr>
      <w:divsChild>
        <w:div w:id="67386350">
          <w:marLeft w:val="0"/>
          <w:marRight w:val="0"/>
          <w:marTop w:val="0"/>
          <w:marBottom w:val="0"/>
          <w:divBdr>
            <w:top w:val="none" w:sz="0" w:space="0" w:color="auto"/>
            <w:left w:val="none" w:sz="0" w:space="0" w:color="auto"/>
            <w:bottom w:val="none" w:sz="0" w:space="0" w:color="auto"/>
            <w:right w:val="none" w:sz="0" w:space="0" w:color="auto"/>
          </w:divBdr>
        </w:div>
        <w:div w:id="1050884779">
          <w:marLeft w:val="0"/>
          <w:marRight w:val="0"/>
          <w:marTop w:val="0"/>
          <w:marBottom w:val="0"/>
          <w:divBdr>
            <w:top w:val="none" w:sz="0" w:space="0" w:color="auto"/>
            <w:left w:val="none" w:sz="0" w:space="0" w:color="auto"/>
            <w:bottom w:val="none" w:sz="0" w:space="0" w:color="auto"/>
            <w:right w:val="none" w:sz="0" w:space="0" w:color="auto"/>
          </w:divBdr>
        </w:div>
        <w:div w:id="1510481284">
          <w:marLeft w:val="0"/>
          <w:marRight w:val="0"/>
          <w:marTop w:val="0"/>
          <w:marBottom w:val="0"/>
          <w:divBdr>
            <w:top w:val="none" w:sz="0" w:space="0" w:color="auto"/>
            <w:left w:val="none" w:sz="0" w:space="0" w:color="auto"/>
            <w:bottom w:val="none" w:sz="0" w:space="0" w:color="auto"/>
            <w:right w:val="none" w:sz="0" w:space="0" w:color="auto"/>
          </w:divBdr>
        </w:div>
        <w:div w:id="1526484934">
          <w:marLeft w:val="0"/>
          <w:marRight w:val="0"/>
          <w:marTop w:val="0"/>
          <w:marBottom w:val="0"/>
          <w:divBdr>
            <w:top w:val="none" w:sz="0" w:space="0" w:color="auto"/>
            <w:left w:val="none" w:sz="0" w:space="0" w:color="auto"/>
            <w:bottom w:val="none" w:sz="0" w:space="0" w:color="auto"/>
            <w:right w:val="none" w:sz="0" w:space="0" w:color="auto"/>
          </w:divBdr>
        </w:div>
        <w:div w:id="1528441856">
          <w:marLeft w:val="0"/>
          <w:marRight w:val="0"/>
          <w:marTop w:val="0"/>
          <w:marBottom w:val="0"/>
          <w:divBdr>
            <w:top w:val="none" w:sz="0" w:space="0" w:color="auto"/>
            <w:left w:val="none" w:sz="0" w:space="0" w:color="auto"/>
            <w:bottom w:val="none" w:sz="0" w:space="0" w:color="auto"/>
            <w:right w:val="none" w:sz="0" w:space="0" w:color="auto"/>
          </w:divBdr>
        </w:div>
        <w:div w:id="2002737375">
          <w:marLeft w:val="0"/>
          <w:marRight w:val="0"/>
          <w:marTop w:val="0"/>
          <w:marBottom w:val="0"/>
          <w:divBdr>
            <w:top w:val="none" w:sz="0" w:space="0" w:color="auto"/>
            <w:left w:val="none" w:sz="0" w:space="0" w:color="auto"/>
            <w:bottom w:val="none" w:sz="0" w:space="0" w:color="auto"/>
            <w:right w:val="none" w:sz="0" w:space="0" w:color="auto"/>
          </w:divBdr>
        </w:div>
      </w:divsChild>
    </w:div>
    <w:div w:id="99495464">
      <w:bodyDiv w:val="1"/>
      <w:marLeft w:val="0"/>
      <w:marRight w:val="0"/>
      <w:marTop w:val="0"/>
      <w:marBottom w:val="0"/>
      <w:divBdr>
        <w:top w:val="none" w:sz="0" w:space="0" w:color="auto"/>
        <w:left w:val="none" w:sz="0" w:space="0" w:color="auto"/>
        <w:bottom w:val="none" w:sz="0" w:space="0" w:color="auto"/>
        <w:right w:val="none" w:sz="0" w:space="0" w:color="auto"/>
      </w:divBdr>
    </w:div>
    <w:div w:id="111561235">
      <w:bodyDiv w:val="1"/>
      <w:marLeft w:val="0"/>
      <w:marRight w:val="0"/>
      <w:marTop w:val="0"/>
      <w:marBottom w:val="0"/>
      <w:divBdr>
        <w:top w:val="none" w:sz="0" w:space="0" w:color="auto"/>
        <w:left w:val="none" w:sz="0" w:space="0" w:color="auto"/>
        <w:bottom w:val="none" w:sz="0" w:space="0" w:color="auto"/>
        <w:right w:val="none" w:sz="0" w:space="0" w:color="auto"/>
      </w:divBdr>
    </w:div>
    <w:div w:id="174350772">
      <w:bodyDiv w:val="1"/>
      <w:marLeft w:val="0"/>
      <w:marRight w:val="0"/>
      <w:marTop w:val="0"/>
      <w:marBottom w:val="0"/>
      <w:divBdr>
        <w:top w:val="none" w:sz="0" w:space="0" w:color="auto"/>
        <w:left w:val="none" w:sz="0" w:space="0" w:color="auto"/>
        <w:bottom w:val="none" w:sz="0" w:space="0" w:color="auto"/>
        <w:right w:val="none" w:sz="0" w:space="0" w:color="auto"/>
      </w:divBdr>
    </w:div>
    <w:div w:id="254217029">
      <w:bodyDiv w:val="1"/>
      <w:marLeft w:val="0"/>
      <w:marRight w:val="0"/>
      <w:marTop w:val="0"/>
      <w:marBottom w:val="0"/>
      <w:divBdr>
        <w:top w:val="none" w:sz="0" w:space="0" w:color="auto"/>
        <w:left w:val="none" w:sz="0" w:space="0" w:color="auto"/>
        <w:bottom w:val="none" w:sz="0" w:space="0" w:color="auto"/>
        <w:right w:val="none" w:sz="0" w:space="0" w:color="auto"/>
      </w:divBdr>
    </w:div>
    <w:div w:id="454639563">
      <w:bodyDiv w:val="1"/>
      <w:marLeft w:val="0"/>
      <w:marRight w:val="0"/>
      <w:marTop w:val="0"/>
      <w:marBottom w:val="0"/>
      <w:divBdr>
        <w:top w:val="none" w:sz="0" w:space="0" w:color="auto"/>
        <w:left w:val="none" w:sz="0" w:space="0" w:color="auto"/>
        <w:bottom w:val="none" w:sz="0" w:space="0" w:color="auto"/>
        <w:right w:val="none" w:sz="0" w:space="0" w:color="auto"/>
      </w:divBdr>
    </w:div>
    <w:div w:id="665787346">
      <w:bodyDiv w:val="1"/>
      <w:marLeft w:val="0"/>
      <w:marRight w:val="0"/>
      <w:marTop w:val="0"/>
      <w:marBottom w:val="0"/>
      <w:divBdr>
        <w:top w:val="none" w:sz="0" w:space="0" w:color="auto"/>
        <w:left w:val="none" w:sz="0" w:space="0" w:color="auto"/>
        <w:bottom w:val="none" w:sz="0" w:space="0" w:color="auto"/>
        <w:right w:val="none" w:sz="0" w:space="0" w:color="auto"/>
      </w:divBdr>
    </w:div>
    <w:div w:id="674571769">
      <w:bodyDiv w:val="1"/>
      <w:marLeft w:val="0"/>
      <w:marRight w:val="0"/>
      <w:marTop w:val="0"/>
      <w:marBottom w:val="0"/>
      <w:divBdr>
        <w:top w:val="none" w:sz="0" w:space="0" w:color="auto"/>
        <w:left w:val="none" w:sz="0" w:space="0" w:color="auto"/>
        <w:bottom w:val="none" w:sz="0" w:space="0" w:color="auto"/>
        <w:right w:val="none" w:sz="0" w:space="0" w:color="auto"/>
      </w:divBdr>
    </w:div>
    <w:div w:id="738283038">
      <w:bodyDiv w:val="1"/>
      <w:marLeft w:val="0"/>
      <w:marRight w:val="0"/>
      <w:marTop w:val="0"/>
      <w:marBottom w:val="0"/>
      <w:divBdr>
        <w:top w:val="none" w:sz="0" w:space="0" w:color="auto"/>
        <w:left w:val="none" w:sz="0" w:space="0" w:color="auto"/>
        <w:bottom w:val="none" w:sz="0" w:space="0" w:color="auto"/>
        <w:right w:val="none" w:sz="0" w:space="0" w:color="auto"/>
      </w:divBdr>
    </w:div>
    <w:div w:id="761531173">
      <w:bodyDiv w:val="1"/>
      <w:marLeft w:val="0"/>
      <w:marRight w:val="0"/>
      <w:marTop w:val="0"/>
      <w:marBottom w:val="0"/>
      <w:divBdr>
        <w:top w:val="none" w:sz="0" w:space="0" w:color="auto"/>
        <w:left w:val="none" w:sz="0" w:space="0" w:color="auto"/>
        <w:bottom w:val="none" w:sz="0" w:space="0" w:color="auto"/>
        <w:right w:val="none" w:sz="0" w:space="0" w:color="auto"/>
      </w:divBdr>
    </w:div>
    <w:div w:id="921259560">
      <w:bodyDiv w:val="1"/>
      <w:marLeft w:val="0"/>
      <w:marRight w:val="0"/>
      <w:marTop w:val="0"/>
      <w:marBottom w:val="0"/>
      <w:divBdr>
        <w:top w:val="none" w:sz="0" w:space="0" w:color="auto"/>
        <w:left w:val="none" w:sz="0" w:space="0" w:color="auto"/>
        <w:bottom w:val="none" w:sz="0" w:space="0" w:color="auto"/>
        <w:right w:val="none" w:sz="0" w:space="0" w:color="auto"/>
      </w:divBdr>
    </w:div>
    <w:div w:id="1008562292">
      <w:bodyDiv w:val="1"/>
      <w:marLeft w:val="0"/>
      <w:marRight w:val="0"/>
      <w:marTop w:val="0"/>
      <w:marBottom w:val="0"/>
      <w:divBdr>
        <w:top w:val="none" w:sz="0" w:space="0" w:color="auto"/>
        <w:left w:val="none" w:sz="0" w:space="0" w:color="auto"/>
        <w:bottom w:val="none" w:sz="0" w:space="0" w:color="auto"/>
        <w:right w:val="none" w:sz="0" w:space="0" w:color="auto"/>
      </w:divBdr>
    </w:div>
    <w:div w:id="1049263442">
      <w:bodyDiv w:val="1"/>
      <w:marLeft w:val="0"/>
      <w:marRight w:val="0"/>
      <w:marTop w:val="0"/>
      <w:marBottom w:val="0"/>
      <w:divBdr>
        <w:top w:val="none" w:sz="0" w:space="0" w:color="auto"/>
        <w:left w:val="none" w:sz="0" w:space="0" w:color="auto"/>
        <w:bottom w:val="none" w:sz="0" w:space="0" w:color="auto"/>
        <w:right w:val="none" w:sz="0" w:space="0" w:color="auto"/>
      </w:divBdr>
    </w:div>
    <w:div w:id="1052384289">
      <w:bodyDiv w:val="1"/>
      <w:marLeft w:val="0"/>
      <w:marRight w:val="0"/>
      <w:marTop w:val="0"/>
      <w:marBottom w:val="0"/>
      <w:divBdr>
        <w:top w:val="none" w:sz="0" w:space="0" w:color="auto"/>
        <w:left w:val="none" w:sz="0" w:space="0" w:color="auto"/>
        <w:bottom w:val="none" w:sz="0" w:space="0" w:color="auto"/>
        <w:right w:val="none" w:sz="0" w:space="0" w:color="auto"/>
      </w:divBdr>
    </w:div>
    <w:div w:id="1466657307">
      <w:bodyDiv w:val="1"/>
      <w:marLeft w:val="0"/>
      <w:marRight w:val="0"/>
      <w:marTop w:val="0"/>
      <w:marBottom w:val="0"/>
      <w:divBdr>
        <w:top w:val="none" w:sz="0" w:space="0" w:color="auto"/>
        <w:left w:val="none" w:sz="0" w:space="0" w:color="auto"/>
        <w:bottom w:val="none" w:sz="0" w:space="0" w:color="auto"/>
        <w:right w:val="none" w:sz="0" w:space="0" w:color="auto"/>
      </w:divBdr>
    </w:div>
    <w:div w:id="1596403505">
      <w:bodyDiv w:val="1"/>
      <w:marLeft w:val="0"/>
      <w:marRight w:val="0"/>
      <w:marTop w:val="0"/>
      <w:marBottom w:val="0"/>
      <w:divBdr>
        <w:top w:val="none" w:sz="0" w:space="0" w:color="auto"/>
        <w:left w:val="none" w:sz="0" w:space="0" w:color="auto"/>
        <w:bottom w:val="none" w:sz="0" w:space="0" w:color="auto"/>
        <w:right w:val="none" w:sz="0" w:space="0" w:color="auto"/>
      </w:divBdr>
    </w:div>
    <w:div w:id="1596474498">
      <w:bodyDiv w:val="1"/>
      <w:marLeft w:val="0"/>
      <w:marRight w:val="0"/>
      <w:marTop w:val="0"/>
      <w:marBottom w:val="0"/>
      <w:divBdr>
        <w:top w:val="none" w:sz="0" w:space="0" w:color="auto"/>
        <w:left w:val="none" w:sz="0" w:space="0" w:color="auto"/>
        <w:bottom w:val="none" w:sz="0" w:space="0" w:color="auto"/>
        <w:right w:val="none" w:sz="0" w:space="0" w:color="auto"/>
      </w:divBdr>
    </w:div>
    <w:div w:id="1756124434">
      <w:bodyDiv w:val="1"/>
      <w:marLeft w:val="0"/>
      <w:marRight w:val="0"/>
      <w:marTop w:val="0"/>
      <w:marBottom w:val="0"/>
      <w:divBdr>
        <w:top w:val="none" w:sz="0" w:space="0" w:color="auto"/>
        <w:left w:val="none" w:sz="0" w:space="0" w:color="auto"/>
        <w:bottom w:val="none" w:sz="0" w:space="0" w:color="auto"/>
        <w:right w:val="none" w:sz="0" w:space="0" w:color="auto"/>
      </w:divBdr>
    </w:div>
    <w:div w:id="1801026133">
      <w:bodyDiv w:val="1"/>
      <w:marLeft w:val="0"/>
      <w:marRight w:val="0"/>
      <w:marTop w:val="0"/>
      <w:marBottom w:val="0"/>
      <w:divBdr>
        <w:top w:val="none" w:sz="0" w:space="0" w:color="auto"/>
        <w:left w:val="none" w:sz="0" w:space="0" w:color="auto"/>
        <w:bottom w:val="none" w:sz="0" w:space="0" w:color="auto"/>
        <w:right w:val="none" w:sz="0" w:space="0" w:color="auto"/>
      </w:divBdr>
    </w:div>
    <w:div w:id="20265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1C175-7690-44DF-AA9A-87435724C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19</Pages>
  <Words>2083</Words>
  <Characters>11879</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mourad mtouaa</cp:lastModifiedBy>
  <cp:revision>4</cp:revision>
  <cp:lastPrinted>2019-06-17T10:52:00Z</cp:lastPrinted>
  <dcterms:created xsi:type="dcterms:W3CDTF">2019-06-14T13:29:00Z</dcterms:created>
  <dcterms:modified xsi:type="dcterms:W3CDTF">2019-07-29T00:40:00Z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id="lCD9PyUt"/&gt;&lt;style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 name="dontAskDelayCitationUpdates" value="true"/&gt;&lt;/prefs&gt;&lt;/data&gt;</vt:lpwstr>
  </property>
</Properties>
</file>