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5AD48A" w14:textId="77777777" w:rsidR="00C27DA0" w:rsidRPr="002C7BC4" w:rsidRDefault="00000000">
      <w:pPr>
        <w:spacing w:before="1200" w:after="80"/>
        <w:rPr>
          <w:color w:val="000000" w:themeColor="text1"/>
        </w:rPr>
      </w:pPr>
      <w:r w:rsidRPr="002C7BC4">
        <w:rPr>
          <w:b/>
          <w:caps/>
          <w:color w:val="000000" w:themeColor="text1"/>
          <w:sz w:val="18"/>
        </w:rPr>
        <w:t>ANGEBOT</w:t>
      </w:r>
    </w:p>
    <w:p w14:paraId="56986F59" w14:textId="3F96A2BB" w:rsidR="00C27DA0" w:rsidRPr="002C7BC4" w:rsidRDefault="002C7BC4">
      <w:pPr>
        <w:pStyle w:val="Titel"/>
        <w:spacing w:before="120" w:after="160"/>
        <w:rPr>
          <w:rFonts w:ascii="Antipoda Variable Extended Blac" w:hAnsi="Antipoda Variable Extended Blac"/>
          <w:b/>
          <w:bCs/>
          <w:color w:val="A479F8"/>
        </w:rPr>
      </w:pPr>
      <w:r w:rsidRPr="002C7BC4">
        <w:rPr>
          <w:rFonts w:ascii="Antipoda Variable Extended Blac" w:hAnsi="Antipoda Variable Extended Blac"/>
          <w:b/>
          <w:bCs/>
          <w:color w:val="A479F8"/>
        </w:rPr>
        <w:t>MANAGED COMMUNICATION PILOT</w:t>
      </w:r>
    </w:p>
    <w:p w14:paraId="30F49288" w14:textId="12B6EF22" w:rsidR="00C27DA0" w:rsidRPr="00ED3DF9" w:rsidRDefault="00ED3DF9">
      <w:pPr>
        <w:rPr>
          <w:rFonts w:ascii="Antipoda Variable Extended Blac" w:hAnsi="Antipoda Variable Extended Blac"/>
          <w:b/>
          <w:bCs/>
          <w:color w:val="000000" w:themeColor="text1"/>
        </w:rPr>
      </w:pPr>
      <w:r w:rsidRPr="00ED3DF9">
        <w:rPr>
          <w:rFonts w:ascii="Antipoda Variable Extended Blac" w:hAnsi="Antipoda Variable Extended Blac"/>
          <w:b/>
          <w:bCs/>
          <w:color w:val="000000" w:themeColor="text1"/>
          <w:sz w:val="36"/>
        </w:rPr>
        <w:t>BELLE IMMO AG</w:t>
      </w:r>
    </w:p>
    <w:p w14:paraId="52DDD201" w14:textId="137B41B2" w:rsidR="00C27DA0" w:rsidRDefault="00C27DA0">
      <w:pPr>
        <w:spacing w:before="480"/>
      </w:pPr>
    </w:p>
    <w:p w14:paraId="22CE6507" w14:textId="77777777" w:rsidR="00C27DA0" w:rsidRDefault="00000000">
      <w:r>
        <w:br w:type="page"/>
      </w:r>
    </w:p>
    <w:p w14:paraId="63069043" w14:textId="77777777" w:rsidR="00C27DA0" w:rsidRPr="002C7BC4" w:rsidRDefault="00000000">
      <w:pPr>
        <w:spacing w:before="360" w:after="40"/>
        <w:rPr>
          <w:color w:val="A479F8"/>
        </w:rPr>
      </w:pPr>
      <w:r w:rsidRPr="002C7BC4">
        <w:rPr>
          <w:b/>
          <w:caps/>
          <w:color w:val="A479F8"/>
          <w:sz w:val="16"/>
        </w:rPr>
        <w:lastRenderedPageBreak/>
        <w:t>EINLEITUNG</w:t>
      </w:r>
    </w:p>
    <w:p w14:paraId="0DD94890" w14:textId="5170274C" w:rsidR="00C27DA0" w:rsidRPr="002C7BC4" w:rsidRDefault="002C7BC4">
      <w:pPr>
        <w:pStyle w:val="berschrift1"/>
        <w:rPr>
          <w:rFonts w:ascii="Antipoda Variable Extended Blac" w:hAnsi="Antipoda Variable Extended Blac"/>
          <w:b/>
          <w:bCs/>
          <w:color w:val="A479F8"/>
        </w:rPr>
      </w:pPr>
      <w:r w:rsidRPr="002C7BC4">
        <w:rPr>
          <w:rFonts w:ascii="Antipoda Variable Extended Blac" w:hAnsi="Antipoda Variable Extended Blac"/>
          <w:b/>
          <w:bCs/>
          <w:color w:val="A479F8"/>
        </w:rPr>
        <w:t>KOMMUNIKATION MIT VERANTWORTUNG</w:t>
      </w:r>
    </w:p>
    <w:p w14:paraId="63C17734" w14:textId="77777777" w:rsidR="00C27DA0" w:rsidRPr="002C7BC4" w:rsidRDefault="00000000">
      <w:pPr>
        <w:rPr>
          <w:bCs/>
        </w:rPr>
      </w:pPr>
      <w:r w:rsidRPr="002C7BC4">
        <w:rPr>
          <w:bCs/>
        </w:rPr>
        <w:t>Lieber Roger</w:t>
      </w:r>
    </w:p>
    <w:p w14:paraId="6512BB95" w14:textId="77777777" w:rsidR="002C7BC4" w:rsidRDefault="002C7BC4">
      <w:pPr>
        <w:spacing w:after="160"/>
      </w:pPr>
    </w:p>
    <w:p w14:paraId="1006FD41" w14:textId="56A0776F" w:rsidR="00C27DA0" w:rsidRDefault="00000000">
      <w:pPr>
        <w:spacing w:after="160"/>
      </w:pPr>
      <w:r>
        <w:t>In den vergangenen fast zwei Jahren durften wir belle immo kommunikativ begleiten und gemeinsam zahlreiche Erfahrungen sammeln. Aus dieser engen Zusammenarbeit sind wertvolle Erkenntnisse entstanden – über Zielgruppen, Kommunikationskanäle, Inhalte und die Art der Kommunikation, welche belle immo authentisch und wirkungsvoll repräsentiert.</w:t>
      </w:r>
    </w:p>
    <w:p w14:paraId="772E67A6" w14:textId="77777777" w:rsidR="00C27DA0" w:rsidRDefault="00000000">
      <w:pPr>
        <w:spacing w:after="160"/>
      </w:pPr>
      <w:r>
        <w:t>Diese Learnings haben wir genutzt, um unsere Zusammenarbeit kritisch zu reflektieren und das Kommunikationskonzept gezielt weiterzuentwickeln. Das daraus entstandene Managed-Communication-Modell bildet die nächste Entwicklungsstufe unserer Zusammenarbeit.</w:t>
      </w:r>
    </w:p>
    <w:p w14:paraId="4A4B3E9E" w14:textId="77777777" w:rsidR="00C27DA0" w:rsidRDefault="00000000">
      <w:pPr>
        <w:spacing w:after="160"/>
      </w:pPr>
      <w:r>
        <w:t>Unser Ziel ist es, Kommunikation nicht punktuell umzusetzen, sondern langfristig Verantwortung für deren Qualität, Wirkung und Weiterentwicklung zu übernehmen.</w:t>
      </w:r>
    </w:p>
    <w:p w14:paraId="43AE2238" w14:textId="77777777" w:rsidR="00C27DA0" w:rsidRDefault="00000000">
      <w:pPr>
        <w:spacing w:after="160"/>
      </w:pPr>
      <w:r>
        <w:t>Die ersten drei Monate verstehen wir bewusst als Pilotphase. In dieser Zeit schaffen wir gemeinsam die notwendigen Grundlagen, validieren Prozesse und entwickeln das Modell gezielt weiter, um es optimal auf die Bedürfnisse von belle immo auszurichten.</w:t>
      </w:r>
    </w:p>
    <w:p w14:paraId="0A638AA0" w14:textId="77777777" w:rsidR="00C27DA0" w:rsidRDefault="00000000">
      <w:r>
        <w:br w:type="page"/>
      </w:r>
    </w:p>
    <w:p w14:paraId="27C9CC28" w14:textId="77777777" w:rsidR="00C27DA0" w:rsidRPr="002C7BC4" w:rsidRDefault="00000000">
      <w:pPr>
        <w:spacing w:before="360" w:after="40"/>
        <w:rPr>
          <w:color w:val="A479F8"/>
        </w:rPr>
      </w:pPr>
      <w:r w:rsidRPr="002C7BC4">
        <w:rPr>
          <w:b/>
          <w:caps/>
          <w:color w:val="A479F8"/>
          <w:sz w:val="16"/>
        </w:rPr>
        <w:lastRenderedPageBreak/>
        <w:t>STRUKTUR</w:t>
      </w:r>
    </w:p>
    <w:p w14:paraId="03A9DE92" w14:textId="4DF9BDCC" w:rsidR="00C27DA0" w:rsidRPr="002C7BC4" w:rsidRDefault="002C7BC4">
      <w:pPr>
        <w:pStyle w:val="berschrift1"/>
        <w:rPr>
          <w:rFonts w:ascii="Antipoda Variable Extended Blac" w:hAnsi="Antipoda Variable Extended Blac"/>
          <w:b/>
          <w:bCs/>
        </w:rPr>
      </w:pPr>
      <w:r w:rsidRPr="002C7BC4">
        <w:rPr>
          <w:rFonts w:ascii="Antipoda Variable Extended Blac" w:hAnsi="Antipoda Variable Extended Blac"/>
          <w:b/>
          <w:bCs/>
        </w:rPr>
        <w:t>UNSERE ZUSAMMENARBEIT</w:t>
      </w:r>
    </w:p>
    <w:p w14:paraId="26CC37D2" w14:textId="77777777" w:rsidR="00C27DA0" w:rsidRDefault="00000000">
      <w:pPr>
        <w:spacing w:after="240"/>
      </w:pPr>
      <w:r>
        <w:t>Die zukünftige Zusammenarbeit gliedert sich in drei Bereiche:</w:t>
      </w:r>
    </w:p>
    <w:p w14:paraId="03863049" w14:textId="69649CE1" w:rsidR="00C27DA0" w:rsidRPr="002C7BC4" w:rsidRDefault="002C7BC4">
      <w:pPr>
        <w:spacing w:before="80"/>
        <w:rPr>
          <w:rFonts w:ascii="Antipoda Variable Extended Blac" w:hAnsi="Antipoda Variable Extended Blac"/>
          <w:b/>
          <w:bCs/>
          <w:color w:val="A479F8"/>
        </w:rPr>
      </w:pPr>
      <w:r w:rsidRPr="002C7BC4">
        <w:rPr>
          <w:rFonts w:ascii="Antipoda Variable Extended Blac" w:hAnsi="Antipoda Variable Extended Blac"/>
          <w:b/>
          <w:bCs/>
          <w:color w:val="A479F8"/>
          <w:sz w:val="28"/>
          <w:szCs w:val="28"/>
        </w:rPr>
        <w:t>PROJEKTARBEIT</w:t>
      </w:r>
    </w:p>
    <w:p w14:paraId="4DF70E73" w14:textId="77777777" w:rsidR="00C27DA0" w:rsidRDefault="00000000">
      <w:pPr>
        <w:spacing w:after="80"/>
      </w:pPr>
      <w:r>
        <w:t>Einmalige Kommunikations- oder Marketingprojekte mit klar definiertem Umfang, geplant und offeriert unabhängig vom Managed-Communication-Modell.</w:t>
      </w:r>
    </w:p>
    <w:p w14:paraId="19F238E2" w14:textId="77777777" w:rsidR="00C27DA0" w:rsidRDefault="00000000">
      <w:pPr>
        <w:pStyle w:val="Listenabsatz"/>
        <w:numPr>
          <w:ilvl w:val="0"/>
          <w:numId w:val="1"/>
        </w:numPr>
        <w:spacing w:after="40"/>
      </w:pPr>
      <w:r>
        <w:t>Branding</w:t>
      </w:r>
    </w:p>
    <w:p w14:paraId="7C7CE72D" w14:textId="77777777" w:rsidR="00C27DA0" w:rsidRDefault="00000000">
      <w:pPr>
        <w:pStyle w:val="Listenabsatz"/>
        <w:numPr>
          <w:ilvl w:val="0"/>
          <w:numId w:val="1"/>
        </w:numPr>
        <w:spacing w:after="40"/>
      </w:pPr>
      <w:r>
        <w:t>Websites</w:t>
      </w:r>
    </w:p>
    <w:p w14:paraId="5EBDA893" w14:textId="77777777" w:rsidR="00C27DA0" w:rsidRDefault="00000000">
      <w:pPr>
        <w:pStyle w:val="Listenabsatz"/>
        <w:numPr>
          <w:ilvl w:val="0"/>
          <w:numId w:val="1"/>
        </w:numPr>
        <w:spacing w:after="40"/>
      </w:pPr>
      <w:r>
        <w:t>Kampagnen</w:t>
      </w:r>
    </w:p>
    <w:p w14:paraId="2CF8F994" w14:textId="77777777" w:rsidR="00C27DA0" w:rsidRDefault="00000000">
      <w:pPr>
        <w:pStyle w:val="Listenabsatz"/>
        <w:numPr>
          <w:ilvl w:val="0"/>
          <w:numId w:val="1"/>
        </w:numPr>
        <w:spacing w:after="40"/>
      </w:pPr>
      <w:r>
        <w:t>Workshops</w:t>
      </w:r>
    </w:p>
    <w:p w14:paraId="668B6500" w14:textId="77777777" w:rsidR="00C27DA0" w:rsidRDefault="00000000">
      <w:pPr>
        <w:pStyle w:val="Listenabsatz"/>
        <w:numPr>
          <w:ilvl w:val="0"/>
          <w:numId w:val="1"/>
        </w:numPr>
        <w:spacing w:after="40"/>
      </w:pPr>
      <w:r>
        <w:t>Landingpages</w:t>
      </w:r>
    </w:p>
    <w:p w14:paraId="0CAEA0B9" w14:textId="77777777" w:rsidR="00C27DA0" w:rsidRDefault="00000000">
      <w:pPr>
        <w:pStyle w:val="Listenabsatz"/>
        <w:numPr>
          <w:ilvl w:val="0"/>
          <w:numId w:val="1"/>
        </w:numPr>
        <w:spacing w:after="40"/>
      </w:pPr>
      <w:r>
        <w:t>Broschüren</w:t>
      </w:r>
    </w:p>
    <w:p w14:paraId="22588604" w14:textId="77777777" w:rsidR="00C27DA0" w:rsidRDefault="00000000">
      <w:pPr>
        <w:pStyle w:val="Listenabsatz"/>
        <w:numPr>
          <w:ilvl w:val="0"/>
          <w:numId w:val="1"/>
        </w:numPr>
        <w:spacing w:after="40"/>
      </w:pPr>
      <w:r>
        <w:t>Events</w:t>
      </w:r>
    </w:p>
    <w:p w14:paraId="391A12C2" w14:textId="77777777" w:rsidR="00C27DA0" w:rsidRDefault="00000000">
      <w:pPr>
        <w:pStyle w:val="Listenabsatz"/>
        <w:numPr>
          <w:ilvl w:val="0"/>
          <w:numId w:val="1"/>
        </w:numPr>
        <w:spacing w:after="40"/>
      </w:pPr>
      <w:r>
        <w:t>Fotoshootings</w:t>
      </w:r>
    </w:p>
    <w:p w14:paraId="384E6502" w14:textId="77777777" w:rsidR="00C27DA0" w:rsidRDefault="00000000">
      <w:pPr>
        <w:pStyle w:val="Listenabsatz"/>
        <w:numPr>
          <w:ilvl w:val="0"/>
          <w:numId w:val="1"/>
        </w:numPr>
        <w:spacing w:after="40"/>
      </w:pPr>
      <w:r>
        <w:t>weitere Kommunikationsprojekte</w:t>
      </w:r>
    </w:p>
    <w:p w14:paraId="3285D0F9" w14:textId="77777777" w:rsidR="00C27DA0" w:rsidRDefault="00C27DA0"/>
    <w:p w14:paraId="52AEB2BA" w14:textId="47C84750" w:rsidR="00C27DA0" w:rsidRPr="002C7BC4" w:rsidRDefault="00000000">
      <w:pPr>
        <w:spacing w:before="240" w:after="80"/>
        <w:rPr>
          <w:rFonts w:ascii="Antipoda Variable Extended Blac" w:hAnsi="Antipoda Variable Extended Blac"/>
          <w:b/>
          <w:bCs/>
        </w:rPr>
      </w:pPr>
      <w:r w:rsidRPr="002C7BC4">
        <w:rPr>
          <w:rFonts w:ascii="Antipoda Variable Extended Blac" w:hAnsi="Antipoda Variable Extended Blac"/>
          <w:b/>
          <w:bCs/>
          <w:color w:val="A176F5"/>
          <w:sz w:val="32"/>
          <w:szCs w:val="32"/>
        </w:rPr>
        <w:t>FOUNDATION</w:t>
      </w:r>
    </w:p>
    <w:p w14:paraId="5FFA0279" w14:textId="1BED1343" w:rsidR="00C27DA0" w:rsidRPr="00ED3DF9" w:rsidRDefault="00000000" w:rsidP="002C7BC4">
      <w:pPr>
        <w:spacing w:after="80"/>
        <w:rPr>
          <w:sz w:val="28"/>
          <w:szCs w:val="32"/>
        </w:rPr>
      </w:pPr>
      <w:r w:rsidRPr="00ED3DF9">
        <w:rPr>
          <w:szCs w:val="32"/>
        </w:rPr>
        <w:t>Weiterentwicklung der bestehenden Kommunikationsbasis — einmalig.</w:t>
      </w:r>
      <w:r w:rsidRPr="00ED3DF9">
        <w:rPr>
          <w:szCs w:val="32"/>
        </w:rPr>
        <w:br/>
      </w:r>
      <w:r w:rsidRPr="00ED3DF9">
        <w:rPr>
          <w:szCs w:val="32"/>
        </w:rPr>
        <w:br/>
        <w:t>Die Weiterentwicklung des Kommunikationskonzepts haben wir bewusst als Investition in unsere Zusammenarbeit erbracht. Die Foundation umfasst nun die notwendigen Umsetzungsarbeiten, um dieses Konzept in die Praxis zu überführen und die Grundlage für das zukünftige Managed-Communication-Modell zu schaffen.</w:t>
      </w:r>
      <w:r w:rsidRPr="00ED3DF9">
        <w:rPr>
          <w:szCs w:val="32"/>
        </w:rPr>
        <w:br/>
      </w:r>
      <w:r w:rsidRPr="00ED3DF9">
        <w:rPr>
          <w:szCs w:val="32"/>
        </w:rPr>
        <w:br/>
        <w:t>Es handelt sich bewusst nicht um einen Neustart, sondern um eine gezielte Weiterentwicklung der bereits bestehenden Kommunikationsbasis. Viele Elemente sind bewährt — Ziel ist es, sie konsequent an das neue Konzept anzupassen.</w:t>
      </w:r>
    </w:p>
    <w:p w14:paraId="008D2A12" w14:textId="77777777" w:rsidR="00C27DA0" w:rsidRPr="002C7BC4" w:rsidRDefault="00000000">
      <w:pPr>
        <w:spacing w:before="280" w:after="80"/>
        <w:rPr>
          <w:rFonts w:ascii="Antipoda Variable Extended Blac" w:hAnsi="Antipoda Variable Extended Blac"/>
          <w:b/>
          <w:bCs/>
          <w:color w:val="A479F8"/>
          <w:sz w:val="20"/>
          <w:szCs w:val="21"/>
        </w:rPr>
      </w:pPr>
      <w:r w:rsidRPr="002C7BC4">
        <w:rPr>
          <w:rFonts w:ascii="Antipoda Variable Extended Blac" w:hAnsi="Antipoda Variable Extended Blac"/>
          <w:b/>
          <w:bCs/>
          <w:color w:val="A479F8"/>
          <w:sz w:val="20"/>
          <w:szCs w:val="21"/>
        </w:rPr>
        <w:t>INSTAGRAM PORTFOLIO</w:t>
      </w:r>
    </w:p>
    <w:p w14:paraId="4293B068" w14:textId="77777777" w:rsidR="00C27DA0" w:rsidRDefault="00000000">
      <w:pPr>
        <w:pStyle w:val="Listenabsatz"/>
        <w:numPr>
          <w:ilvl w:val="0"/>
          <w:numId w:val="2"/>
        </w:numPr>
        <w:spacing w:after="40"/>
      </w:pPr>
      <w:r>
        <w:t>Neuausrichtung des Instagram-Auftritts als Portfolio</w:t>
      </w:r>
    </w:p>
    <w:p w14:paraId="36E364A4" w14:textId="77777777" w:rsidR="00C27DA0" w:rsidRDefault="00000000">
      <w:pPr>
        <w:pStyle w:val="Listenabsatz"/>
        <w:numPr>
          <w:ilvl w:val="0"/>
          <w:numId w:val="2"/>
        </w:numPr>
        <w:spacing w:after="40"/>
      </w:pPr>
      <w:r>
        <w:t>Auswahl und Aufbereitung relevanter Referenzprojekte</w:t>
      </w:r>
    </w:p>
    <w:p w14:paraId="4C98CB3B" w14:textId="77777777" w:rsidR="00C27DA0" w:rsidRDefault="00000000">
      <w:pPr>
        <w:pStyle w:val="Listenabsatz"/>
        <w:numPr>
          <w:ilvl w:val="0"/>
          <w:numId w:val="2"/>
        </w:numPr>
        <w:spacing w:after="40"/>
      </w:pPr>
      <w:r>
        <w:t>Aufbau einer strukturierten Highlight- und FAQ-Landschaft</w:t>
      </w:r>
    </w:p>
    <w:p w14:paraId="1CB9869B" w14:textId="77777777" w:rsidR="00C27DA0" w:rsidRDefault="00000000">
      <w:pPr>
        <w:pStyle w:val="Listenabsatz"/>
        <w:numPr>
          <w:ilvl w:val="0"/>
          <w:numId w:val="2"/>
        </w:numPr>
        <w:spacing w:after="40"/>
      </w:pPr>
      <w:r>
        <w:t>Optimierung des Profils</w:t>
      </w:r>
    </w:p>
    <w:p w14:paraId="146D9891" w14:textId="77777777" w:rsidR="00C27DA0" w:rsidRDefault="00000000">
      <w:pPr>
        <w:pStyle w:val="Listenabsatz"/>
        <w:numPr>
          <w:ilvl w:val="0"/>
          <w:numId w:val="2"/>
        </w:numPr>
        <w:spacing w:after="40"/>
      </w:pPr>
      <w:r>
        <w:t>Aktualisierung sämtlicher Verlinkungen</w:t>
      </w:r>
    </w:p>
    <w:p w14:paraId="49FFE673" w14:textId="77777777" w:rsidR="002C7BC4" w:rsidRDefault="002C7BC4">
      <w:pPr>
        <w:rPr>
          <w:rFonts w:ascii="Antipoda Variable Extended Blac" w:hAnsi="Antipoda Variable Extended Blac"/>
          <w:b/>
          <w:bCs/>
          <w:color w:val="A479F8"/>
          <w:sz w:val="20"/>
          <w:szCs w:val="21"/>
        </w:rPr>
      </w:pPr>
      <w:r>
        <w:rPr>
          <w:rFonts w:ascii="Antipoda Variable Extended Blac" w:hAnsi="Antipoda Variable Extended Blac"/>
          <w:b/>
          <w:bCs/>
          <w:color w:val="A479F8"/>
          <w:sz w:val="20"/>
          <w:szCs w:val="21"/>
        </w:rPr>
        <w:br w:type="page"/>
      </w:r>
    </w:p>
    <w:p w14:paraId="4B82A541" w14:textId="1C38CC3C" w:rsidR="00C27DA0" w:rsidRDefault="00000000">
      <w:pPr>
        <w:spacing w:before="280" w:after="80"/>
      </w:pPr>
      <w:r w:rsidRPr="002C7BC4">
        <w:rPr>
          <w:rFonts w:ascii="Antipoda Variable Extended Blac" w:hAnsi="Antipoda Variable Extended Blac"/>
          <w:b/>
          <w:bCs/>
          <w:color w:val="A479F8"/>
          <w:sz w:val="20"/>
          <w:szCs w:val="21"/>
        </w:rPr>
        <w:lastRenderedPageBreak/>
        <w:t>LINKEDIN KOMMUNIKATIONSSYSTEM</w:t>
      </w:r>
    </w:p>
    <w:p w14:paraId="6E0A7964" w14:textId="77777777" w:rsidR="00C27DA0" w:rsidRDefault="00000000">
      <w:pPr>
        <w:pStyle w:val="Listenabsatz"/>
        <w:numPr>
          <w:ilvl w:val="0"/>
          <w:numId w:val="3"/>
        </w:numPr>
        <w:spacing w:after="40"/>
      </w:pPr>
      <w:r>
        <w:t>Finalisierung der Kommunikationsstrategie</w:t>
      </w:r>
    </w:p>
    <w:p w14:paraId="22DFD5CF" w14:textId="77777777" w:rsidR="00C27DA0" w:rsidRDefault="00000000">
      <w:pPr>
        <w:pStyle w:val="Listenabsatz"/>
        <w:numPr>
          <w:ilvl w:val="0"/>
          <w:numId w:val="3"/>
        </w:numPr>
        <w:spacing w:after="40"/>
      </w:pPr>
      <w:r>
        <w:t>Definition der Kommunikationspfeiler</w:t>
      </w:r>
    </w:p>
    <w:p w14:paraId="001A3002" w14:textId="77777777" w:rsidR="00C27DA0" w:rsidRDefault="00000000">
      <w:pPr>
        <w:pStyle w:val="Listenabsatz"/>
        <w:numPr>
          <w:ilvl w:val="0"/>
          <w:numId w:val="3"/>
        </w:numPr>
        <w:spacing w:after="40"/>
      </w:pPr>
      <w:r>
        <w:t>Weiterentwicklung des visuellen Erscheinungsbildes</w:t>
      </w:r>
    </w:p>
    <w:p w14:paraId="07B06CFC" w14:textId="77777777" w:rsidR="00C27DA0" w:rsidRDefault="00000000">
      <w:pPr>
        <w:pStyle w:val="Listenabsatz"/>
        <w:numPr>
          <w:ilvl w:val="0"/>
          <w:numId w:val="3"/>
        </w:numPr>
        <w:spacing w:after="40"/>
      </w:pPr>
      <w:r>
        <w:t>Optimierung der Newsletter-Integration</w:t>
      </w:r>
    </w:p>
    <w:p w14:paraId="1651B221" w14:textId="77777777" w:rsidR="00C27DA0" w:rsidRDefault="00000000">
      <w:pPr>
        <w:pStyle w:val="Listenabsatz"/>
        <w:numPr>
          <w:ilvl w:val="0"/>
          <w:numId w:val="3"/>
        </w:numPr>
        <w:spacing w:after="40"/>
      </w:pPr>
      <w:r>
        <w:t>Erstellung einer Communication Roadmap</w:t>
      </w:r>
    </w:p>
    <w:p w14:paraId="572B4EC7" w14:textId="77777777" w:rsidR="00C27DA0" w:rsidRPr="002C7BC4" w:rsidRDefault="00000000">
      <w:pPr>
        <w:spacing w:before="280" w:after="80"/>
        <w:rPr>
          <w:rFonts w:ascii="Antipoda Variable Extended Blac" w:hAnsi="Antipoda Variable Extended Blac"/>
          <w:b/>
          <w:bCs/>
          <w:color w:val="A479F8"/>
          <w:sz w:val="20"/>
          <w:szCs w:val="21"/>
        </w:rPr>
      </w:pPr>
      <w:r w:rsidRPr="002C7BC4">
        <w:rPr>
          <w:rFonts w:ascii="Antipoda Variable Extended Blac" w:hAnsi="Antipoda Variable Extended Blac"/>
          <w:b/>
          <w:bCs/>
          <w:color w:val="A479F8"/>
          <w:sz w:val="20"/>
          <w:szCs w:val="21"/>
        </w:rPr>
        <w:t>PERSONAL BRANDING</w:t>
      </w:r>
    </w:p>
    <w:p w14:paraId="337A1F18" w14:textId="77777777" w:rsidR="00C27DA0" w:rsidRDefault="00000000">
      <w:pPr>
        <w:pStyle w:val="Listenabsatz"/>
        <w:numPr>
          <w:ilvl w:val="0"/>
          <w:numId w:val="4"/>
        </w:numPr>
        <w:spacing w:after="40"/>
      </w:pPr>
      <w:r>
        <w:t>Für Ubaldy.</w:t>
      </w:r>
    </w:p>
    <w:p w14:paraId="6F07A213" w14:textId="77777777" w:rsidR="00C27DA0" w:rsidRDefault="00000000">
      <w:pPr>
        <w:pStyle w:val="Listenabsatz"/>
        <w:numPr>
          <w:ilvl w:val="0"/>
          <w:numId w:val="4"/>
        </w:numPr>
        <w:spacing w:after="40"/>
      </w:pPr>
      <w:r>
        <w:t>Re-Kick-off und strategische Neuausrichtung</w:t>
      </w:r>
    </w:p>
    <w:p w14:paraId="12E1A240" w14:textId="77777777" w:rsidR="00C27DA0" w:rsidRDefault="00000000">
      <w:pPr>
        <w:pStyle w:val="Listenabsatz"/>
        <w:numPr>
          <w:ilvl w:val="0"/>
          <w:numId w:val="4"/>
        </w:numPr>
        <w:spacing w:after="40"/>
      </w:pPr>
      <w:r>
        <w:t>Schärfung der Positionierung</w:t>
      </w:r>
    </w:p>
    <w:p w14:paraId="751A2193" w14:textId="77777777" w:rsidR="00C27DA0" w:rsidRDefault="00000000">
      <w:pPr>
        <w:pStyle w:val="Listenabsatz"/>
        <w:numPr>
          <w:ilvl w:val="0"/>
          <w:numId w:val="4"/>
        </w:numPr>
        <w:spacing w:after="40"/>
      </w:pPr>
      <w:r>
        <w:t>Definition der kommunikativen Essenz</w:t>
      </w:r>
    </w:p>
    <w:p w14:paraId="06870AAD" w14:textId="77777777" w:rsidR="00C27DA0" w:rsidRPr="002C7BC4" w:rsidRDefault="00000000">
      <w:pPr>
        <w:spacing w:before="280" w:after="80"/>
        <w:rPr>
          <w:rFonts w:ascii="Antipoda Variable Extended Blac" w:hAnsi="Antipoda Variable Extended Blac"/>
          <w:b/>
          <w:bCs/>
          <w:color w:val="A479F8"/>
          <w:sz w:val="20"/>
          <w:szCs w:val="21"/>
        </w:rPr>
      </w:pPr>
      <w:r w:rsidRPr="002C7BC4">
        <w:rPr>
          <w:rFonts w:ascii="Antipoda Variable Extended Blac" w:hAnsi="Antipoda Variable Extended Blac"/>
          <w:b/>
          <w:bCs/>
          <w:color w:val="A479F8"/>
          <w:sz w:val="20"/>
          <w:szCs w:val="21"/>
        </w:rPr>
        <w:t>META KOMMUNIKATIONSSTRATEGIE</w:t>
      </w:r>
    </w:p>
    <w:p w14:paraId="05B15582" w14:textId="77777777" w:rsidR="00C27DA0" w:rsidRDefault="00000000">
      <w:pPr>
        <w:pStyle w:val="Listenabsatz"/>
        <w:numPr>
          <w:ilvl w:val="0"/>
          <w:numId w:val="5"/>
        </w:numPr>
        <w:spacing w:after="40"/>
      </w:pPr>
      <w:r>
        <w:t>Analyse der bestehenden Kampagnen</w:t>
      </w:r>
    </w:p>
    <w:p w14:paraId="7F2A1AB7" w14:textId="77777777" w:rsidR="00C27DA0" w:rsidRDefault="00000000">
      <w:pPr>
        <w:pStyle w:val="Listenabsatz"/>
        <w:numPr>
          <w:ilvl w:val="0"/>
          <w:numId w:val="5"/>
        </w:numPr>
        <w:spacing w:after="40"/>
      </w:pPr>
      <w:r>
        <w:t>Entwicklung einer neuen Kommunikations- und Leadstrategie</w:t>
      </w:r>
    </w:p>
    <w:p w14:paraId="0D4FCB0E" w14:textId="77777777" w:rsidR="00C27DA0" w:rsidRDefault="00000000">
      <w:pPr>
        <w:pStyle w:val="Listenabsatz"/>
        <w:numPr>
          <w:ilvl w:val="0"/>
          <w:numId w:val="5"/>
        </w:numPr>
        <w:spacing w:after="40"/>
      </w:pPr>
      <w:r>
        <w:t>Konzeption zukünftiger Kampagnen</w:t>
      </w:r>
    </w:p>
    <w:p w14:paraId="492D9334" w14:textId="77777777" w:rsidR="00C27DA0" w:rsidRDefault="00000000">
      <w:pPr>
        <w:pStyle w:val="Listenabsatz"/>
        <w:numPr>
          <w:ilvl w:val="0"/>
          <w:numId w:val="5"/>
        </w:numPr>
        <w:spacing w:after="40"/>
      </w:pPr>
      <w:r>
        <w:t>Vorbereitung des Kampagnen-Setups</w:t>
      </w:r>
    </w:p>
    <w:p w14:paraId="747517CA" w14:textId="77777777" w:rsidR="00C27DA0" w:rsidRDefault="00C27DA0"/>
    <w:tbl>
      <w:tblPr>
        <w:tblStyle w:val="Tabellenraster"/>
        <w:tblW w:w="9070" w:type="dxa"/>
        <w:tblBorders>
          <w:insideH w:val="none" w:sz="0" w:space="0" w:color="auto"/>
          <w:insideV w:val="none" w:sz="0" w:space="0" w:color="auto"/>
        </w:tblBorders>
        <w:shd w:val="clear" w:color="auto" w:fill="ECECEC"/>
        <w:tblCellMar>
          <w:left w:w="284" w:type="dxa"/>
          <w:right w:w="284" w:type="dxa"/>
        </w:tblCellMar>
        <w:tblLook w:val="04A0" w:firstRow="1" w:lastRow="0" w:firstColumn="1" w:lastColumn="0" w:noHBand="0" w:noVBand="1"/>
      </w:tblPr>
      <w:tblGrid>
        <w:gridCol w:w="5524"/>
        <w:gridCol w:w="3546"/>
      </w:tblGrid>
      <w:tr w:rsidR="00C27DA0" w14:paraId="0FC2DEC6" w14:textId="77777777" w:rsidTr="002C7BC4">
        <w:trPr>
          <w:trHeight w:val="850"/>
        </w:trPr>
        <w:tc>
          <w:tcPr>
            <w:tcW w:w="5524" w:type="dxa"/>
            <w:shd w:val="clear" w:color="auto" w:fill="ECECEC"/>
            <w:vAlign w:val="center"/>
          </w:tcPr>
          <w:p w14:paraId="4B1EA1C9" w14:textId="77777777" w:rsidR="00C27DA0" w:rsidRPr="002C7BC4" w:rsidRDefault="00000000" w:rsidP="002C7BC4">
            <w:pPr>
              <w:spacing w:before="120" w:after="120"/>
              <w:rPr>
                <w:rFonts w:ascii="Antipoda Variable Extended Blac" w:hAnsi="Antipoda Variable Extended Blac"/>
                <w:b/>
                <w:bCs/>
              </w:rPr>
            </w:pPr>
            <w:r w:rsidRPr="002C7BC4">
              <w:rPr>
                <w:rFonts w:ascii="Antipoda Variable Extended Blac" w:hAnsi="Antipoda Variable Extended Blac"/>
                <w:b/>
                <w:bCs/>
                <w:sz w:val="20"/>
              </w:rPr>
              <w:t>FOUNDATION (EINMALIG)</w:t>
            </w:r>
          </w:p>
        </w:tc>
        <w:tc>
          <w:tcPr>
            <w:tcW w:w="3546" w:type="dxa"/>
            <w:shd w:val="clear" w:color="auto" w:fill="ECECEC"/>
            <w:vAlign w:val="center"/>
          </w:tcPr>
          <w:p w14:paraId="71316A2B" w14:textId="77777777" w:rsidR="00C27DA0" w:rsidRPr="002C7BC4" w:rsidRDefault="00000000" w:rsidP="002C7BC4">
            <w:pPr>
              <w:spacing w:before="120" w:after="120"/>
              <w:jc w:val="right"/>
              <w:rPr>
                <w:rFonts w:ascii="Antipoda Variable Extended Blac" w:hAnsi="Antipoda Variable Extended Blac"/>
                <w:b/>
                <w:bCs/>
              </w:rPr>
            </w:pPr>
            <w:r w:rsidRPr="002C7BC4">
              <w:rPr>
                <w:rFonts w:ascii="Antipoda Variable Extended Blac" w:hAnsi="Antipoda Variable Extended Blac"/>
                <w:b/>
                <w:bCs/>
                <w:sz w:val="32"/>
                <w:szCs w:val="32"/>
              </w:rPr>
              <w:t>CHF 3'600.–</w:t>
            </w:r>
          </w:p>
        </w:tc>
      </w:tr>
    </w:tbl>
    <w:p w14:paraId="41E8FBAA" w14:textId="77777777" w:rsidR="00C27DA0" w:rsidRDefault="00C27DA0"/>
    <w:p w14:paraId="220B8945" w14:textId="77777777" w:rsidR="00C27DA0" w:rsidRDefault="00000000">
      <w:r>
        <w:br w:type="page"/>
      </w:r>
    </w:p>
    <w:p w14:paraId="2F9DCDBF" w14:textId="77777777" w:rsidR="00C27DA0" w:rsidRPr="00ED3DF9" w:rsidRDefault="00000000">
      <w:pPr>
        <w:spacing w:before="360" w:after="40"/>
        <w:rPr>
          <w:color w:val="A479F8"/>
        </w:rPr>
      </w:pPr>
      <w:r w:rsidRPr="00ED3DF9">
        <w:rPr>
          <w:b/>
          <w:caps/>
          <w:color w:val="A479F8"/>
          <w:sz w:val="16"/>
        </w:rPr>
        <w:lastRenderedPageBreak/>
        <w:t>LAUFENDE BETREUUNG</w:t>
      </w:r>
    </w:p>
    <w:p w14:paraId="53EADC45" w14:textId="7474E9CC" w:rsidR="00C27DA0" w:rsidRPr="00ED3DF9" w:rsidRDefault="00ED3DF9">
      <w:pPr>
        <w:pStyle w:val="berschrift1"/>
        <w:rPr>
          <w:rFonts w:ascii="Antipoda Variable Extended Blac" w:hAnsi="Antipoda Variable Extended Blac"/>
          <w:b/>
          <w:bCs/>
        </w:rPr>
      </w:pPr>
      <w:r w:rsidRPr="00ED3DF9">
        <w:rPr>
          <w:rFonts w:ascii="Antipoda Variable Extended Blac" w:hAnsi="Antipoda Variable Extended Blac"/>
          <w:b/>
          <w:bCs/>
        </w:rPr>
        <w:t>MANAGED COMMUNICATION</w:t>
      </w:r>
    </w:p>
    <w:p w14:paraId="741132A2" w14:textId="77777777" w:rsidR="00C27DA0" w:rsidRDefault="00000000">
      <w:pPr>
        <w:spacing w:after="240"/>
      </w:pPr>
      <w:r>
        <w:t>Nach Abschluss der Foundation übernehmen wir die kontinuierliche Begleitung und Weiterentwicklung der Unternehmenskommunikation von belle immo. Unser Anspruch ist es, Kommunikation nicht nur umzusetzen, sondern aktiv zu steuern, weiterzuentwickeln und auf die Unternehmensziele auszurichten. Wir übernehmen Verantwortung für Planung, Koordination, Qualitätssicherung und Optimierung – kanalübergreifend und mit einem langfristigen Blick.</w:t>
      </w:r>
    </w:p>
    <w:p w14:paraId="52D05C73" w14:textId="073AF751"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t>STRATEGISCHE KOMMUNIKATIONSBEGLEITUNG</w:t>
      </w:r>
    </w:p>
    <w:p w14:paraId="1E777B53" w14:textId="77777777" w:rsidR="00C27DA0" w:rsidRDefault="00000000">
      <w:pPr>
        <w:pStyle w:val="Listenabsatz"/>
        <w:numPr>
          <w:ilvl w:val="0"/>
          <w:numId w:val="6"/>
        </w:numPr>
        <w:spacing w:after="40"/>
      </w:pPr>
      <w:r>
        <w:t>Monatlicher Strategie- und Review-Termin</w:t>
      </w:r>
    </w:p>
    <w:p w14:paraId="68C2E6EE" w14:textId="77777777" w:rsidR="00C27DA0" w:rsidRDefault="00000000">
      <w:pPr>
        <w:pStyle w:val="Listenabsatz"/>
        <w:numPr>
          <w:ilvl w:val="0"/>
          <w:numId w:val="6"/>
        </w:numPr>
        <w:spacing w:after="40"/>
      </w:pPr>
      <w:r>
        <w:t>Analyse und Auswertung der Kommunikation</w:t>
      </w:r>
    </w:p>
    <w:p w14:paraId="1822391E" w14:textId="77777777" w:rsidR="00C27DA0" w:rsidRDefault="00000000">
      <w:pPr>
        <w:pStyle w:val="Listenabsatz"/>
        <w:numPr>
          <w:ilvl w:val="0"/>
          <w:numId w:val="6"/>
        </w:numPr>
        <w:spacing w:after="40"/>
      </w:pPr>
      <w:r>
        <w:t>Priorisierung der nächsten Massnahmen</w:t>
      </w:r>
    </w:p>
    <w:p w14:paraId="73F5E2A7" w14:textId="77777777" w:rsidR="00C27DA0" w:rsidRDefault="00000000">
      <w:pPr>
        <w:pStyle w:val="Listenabsatz"/>
        <w:numPr>
          <w:ilvl w:val="0"/>
          <w:numId w:val="6"/>
        </w:numPr>
        <w:spacing w:after="40"/>
      </w:pPr>
      <w:r>
        <w:t>Strategisches Sparring</w:t>
      </w:r>
    </w:p>
    <w:p w14:paraId="3B0507B2" w14:textId="77777777" w:rsidR="00C27DA0" w:rsidRDefault="00000000">
      <w:pPr>
        <w:pStyle w:val="Listenabsatz"/>
        <w:numPr>
          <w:ilvl w:val="0"/>
          <w:numId w:val="6"/>
        </w:numPr>
        <w:spacing w:after="40"/>
      </w:pPr>
      <w:r>
        <w:t>Optimierungsempfehlungen</w:t>
      </w:r>
    </w:p>
    <w:p w14:paraId="4B050836" w14:textId="0E5DA16E"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t>CONTENT CREATION</w:t>
      </w:r>
    </w:p>
    <w:p w14:paraId="1B18E393" w14:textId="77777777" w:rsidR="00C27DA0" w:rsidRDefault="00000000">
      <w:pPr>
        <w:pStyle w:val="Listenabsatz"/>
        <w:numPr>
          <w:ilvl w:val="0"/>
          <w:numId w:val="7"/>
        </w:numPr>
        <w:spacing w:after="40"/>
      </w:pPr>
      <w:r>
        <w:t>Planung und Durchführung der monatlichen Content-Creation-Session</w:t>
      </w:r>
    </w:p>
    <w:p w14:paraId="24DF3DB8" w14:textId="77777777" w:rsidR="00C27DA0" w:rsidRDefault="00000000">
      <w:pPr>
        <w:pStyle w:val="Listenabsatz"/>
        <w:numPr>
          <w:ilvl w:val="0"/>
          <w:numId w:val="7"/>
        </w:numPr>
        <w:spacing w:after="40"/>
      </w:pPr>
      <w:r>
        <w:t>Vorbereitung, Moderation, Briefings, Nachbearbeitung, Koordination</w:t>
      </w:r>
    </w:p>
    <w:p w14:paraId="234F81FB" w14:textId="5048B3E7"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t>CONTENT DEVELOPMENT</w:t>
      </w:r>
    </w:p>
    <w:p w14:paraId="3C3A2E42" w14:textId="77777777" w:rsidR="00C27DA0" w:rsidRDefault="00000000">
      <w:pPr>
        <w:pStyle w:val="Listenabsatz"/>
        <w:numPr>
          <w:ilvl w:val="0"/>
          <w:numId w:val="8"/>
        </w:numPr>
        <w:spacing w:after="40"/>
      </w:pPr>
      <w:r>
        <w:t>Themenplanung und Redaktion</w:t>
      </w:r>
    </w:p>
    <w:p w14:paraId="1F0D7D09" w14:textId="77777777" w:rsidR="00C27DA0" w:rsidRDefault="00000000">
      <w:pPr>
        <w:pStyle w:val="Listenabsatz"/>
        <w:numPr>
          <w:ilvl w:val="0"/>
          <w:numId w:val="8"/>
        </w:numPr>
        <w:spacing w:after="40"/>
      </w:pPr>
      <w:r>
        <w:t>KI-gestützte Contententwicklung</w:t>
      </w:r>
    </w:p>
    <w:p w14:paraId="63827AB0" w14:textId="77777777" w:rsidR="00C27DA0" w:rsidRDefault="00000000">
      <w:pPr>
        <w:pStyle w:val="Listenabsatz"/>
        <w:numPr>
          <w:ilvl w:val="0"/>
          <w:numId w:val="8"/>
        </w:numPr>
        <w:spacing w:after="40"/>
      </w:pPr>
      <w:r>
        <w:t>Qualitätssicherung und Bildzuordnung</w:t>
      </w:r>
    </w:p>
    <w:p w14:paraId="1FA9A986" w14:textId="77777777" w:rsidR="00C27DA0" w:rsidRDefault="00000000">
      <w:pPr>
        <w:pStyle w:val="Listenabsatz"/>
        <w:numPr>
          <w:ilvl w:val="0"/>
          <w:numId w:val="8"/>
        </w:numPr>
        <w:spacing w:after="40"/>
      </w:pPr>
      <w:r>
        <w:t>Kanalgerechte Aufbereitung der Inhalte</w:t>
      </w:r>
    </w:p>
    <w:p w14:paraId="4AD94F9F" w14:textId="49000DA4"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t>COMMUNITY &amp; DISTRIBUTION</w:t>
      </w:r>
    </w:p>
    <w:p w14:paraId="0DD06DB7" w14:textId="77777777" w:rsidR="00C27DA0" w:rsidRDefault="00000000">
      <w:pPr>
        <w:pStyle w:val="Listenabsatz"/>
        <w:numPr>
          <w:ilvl w:val="0"/>
          <w:numId w:val="9"/>
        </w:numPr>
        <w:spacing w:after="40"/>
      </w:pPr>
      <w:r>
        <w:t>Veröffentlichung der Inhalte</w:t>
      </w:r>
    </w:p>
    <w:p w14:paraId="100DCEFD" w14:textId="77777777" w:rsidR="00C27DA0" w:rsidRDefault="00000000">
      <w:pPr>
        <w:pStyle w:val="Listenabsatz"/>
        <w:numPr>
          <w:ilvl w:val="0"/>
          <w:numId w:val="9"/>
        </w:numPr>
        <w:spacing w:after="40"/>
      </w:pPr>
      <w:r>
        <w:t>Community Management</w:t>
      </w:r>
    </w:p>
    <w:p w14:paraId="7CCA7AA7" w14:textId="77777777" w:rsidR="00C27DA0" w:rsidRDefault="00000000">
      <w:pPr>
        <w:pStyle w:val="Listenabsatz"/>
        <w:numPr>
          <w:ilvl w:val="0"/>
          <w:numId w:val="9"/>
        </w:numPr>
        <w:spacing w:after="40"/>
      </w:pPr>
      <w:r>
        <w:t>Monitoring</w:t>
      </w:r>
    </w:p>
    <w:p w14:paraId="7ED04217" w14:textId="77777777" w:rsidR="00C27DA0" w:rsidRDefault="00000000">
      <w:pPr>
        <w:pStyle w:val="Listenabsatz"/>
        <w:numPr>
          <w:ilvl w:val="0"/>
          <w:numId w:val="9"/>
        </w:numPr>
        <w:spacing w:after="40"/>
      </w:pPr>
      <w:r>
        <w:t>Laufende Optimierungen</w:t>
      </w:r>
    </w:p>
    <w:p w14:paraId="73D5328B" w14:textId="77777777" w:rsidR="00AA6753" w:rsidRDefault="00AA6753">
      <w:pPr>
        <w:rPr>
          <w:rFonts w:ascii="Antipoda Variable Extended Blac" w:eastAsiaTheme="majorEastAsia" w:hAnsi="Antipoda Variable Extended Blac" w:cstheme="majorBidi"/>
          <w:b/>
          <w:bCs/>
          <w:color w:val="A176F5"/>
          <w:sz w:val="32"/>
          <w:szCs w:val="32"/>
        </w:rPr>
      </w:pPr>
      <w:r>
        <w:rPr>
          <w:rFonts w:ascii="Antipoda Variable Extended Blac" w:hAnsi="Antipoda Variable Extended Blac"/>
          <w:b/>
          <w:bCs/>
        </w:rPr>
        <w:br w:type="page"/>
      </w:r>
    </w:p>
    <w:p w14:paraId="16845C14" w14:textId="0D4A3B64"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lastRenderedPageBreak/>
        <w:t>META KAMPAGNENBETREUUNG</w:t>
      </w:r>
    </w:p>
    <w:p w14:paraId="6ECD1825" w14:textId="77777777" w:rsidR="00C27DA0" w:rsidRDefault="00000000">
      <w:pPr>
        <w:pStyle w:val="Listenabsatz"/>
        <w:numPr>
          <w:ilvl w:val="0"/>
          <w:numId w:val="10"/>
        </w:numPr>
        <w:spacing w:after="40"/>
      </w:pPr>
      <w:r>
        <w:t>Performanceüberwachung</w:t>
      </w:r>
    </w:p>
    <w:p w14:paraId="4D243C13" w14:textId="77777777" w:rsidR="00C27DA0" w:rsidRDefault="00000000">
      <w:pPr>
        <w:pStyle w:val="Listenabsatz"/>
        <w:numPr>
          <w:ilvl w:val="0"/>
          <w:numId w:val="10"/>
        </w:numPr>
        <w:spacing w:after="40"/>
      </w:pPr>
      <w:r>
        <w:t>Budgetkontrolle</w:t>
      </w:r>
    </w:p>
    <w:p w14:paraId="02218FAE" w14:textId="77777777" w:rsidR="00C27DA0" w:rsidRDefault="00000000">
      <w:pPr>
        <w:pStyle w:val="Listenabsatz"/>
        <w:numPr>
          <w:ilvl w:val="0"/>
          <w:numId w:val="10"/>
        </w:numPr>
        <w:spacing w:after="40"/>
      </w:pPr>
      <w:r>
        <w:t>Laufende Optimierung</w:t>
      </w:r>
    </w:p>
    <w:p w14:paraId="5C91B377" w14:textId="77777777" w:rsidR="00C27DA0" w:rsidRDefault="00000000">
      <w:pPr>
        <w:pStyle w:val="Listenabsatz"/>
        <w:numPr>
          <w:ilvl w:val="0"/>
          <w:numId w:val="10"/>
        </w:numPr>
        <w:spacing w:after="40"/>
      </w:pPr>
      <w:r>
        <w:t>Weiterentwicklung der Kampagnen</w:t>
      </w:r>
    </w:p>
    <w:p w14:paraId="5C9ED158" w14:textId="38E77EA3"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t>OMNICHANNEL-KOMMUNIKATION</w:t>
      </w:r>
    </w:p>
    <w:p w14:paraId="53D20A23" w14:textId="77777777" w:rsidR="00C27DA0" w:rsidRDefault="00000000">
      <w:pPr>
        <w:pStyle w:val="Listenabsatz"/>
        <w:numPr>
          <w:ilvl w:val="0"/>
          <w:numId w:val="11"/>
        </w:numPr>
        <w:spacing w:after="40"/>
      </w:pPr>
      <w:r>
        <w:t>Newsletter, Reportagen, Home Stories, Storytelling</w:t>
      </w:r>
    </w:p>
    <w:p w14:paraId="3BDBD381" w14:textId="77777777" w:rsidR="00C27DA0" w:rsidRDefault="00000000">
      <w:pPr>
        <w:pStyle w:val="Listenabsatz"/>
        <w:numPr>
          <w:ilvl w:val="0"/>
          <w:numId w:val="11"/>
        </w:numPr>
        <w:spacing w:after="40"/>
      </w:pPr>
      <w:r>
        <w:t>Entwicklung neuer Kommunikationsformate</w:t>
      </w:r>
    </w:p>
    <w:p w14:paraId="7B4DE030" w14:textId="77777777" w:rsidR="00C27DA0" w:rsidRDefault="00000000">
      <w:pPr>
        <w:pStyle w:val="Listenabsatz"/>
        <w:numPr>
          <w:ilvl w:val="0"/>
          <w:numId w:val="11"/>
        </w:numPr>
        <w:spacing w:after="40"/>
      </w:pPr>
      <w:r>
        <w:t>Regionale Positionierung</w:t>
      </w:r>
    </w:p>
    <w:p w14:paraId="759E99F4" w14:textId="7EA92024" w:rsidR="00C27DA0" w:rsidRPr="00ED3DF9" w:rsidRDefault="00ED3DF9">
      <w:pPr>
        <w:pStyle w:val="berschrift2"/>
        <w:spacing w:before="200"/>
        <w:rPr>
          <w:rFonts w:ascii="Antipoda Variable Extended Blac" w:hAnsi="Antipoda Variable Extended Blac"/>
          <w:b/>
          <w:bCs/>
        </w:rPr>
      </w:pPr>
      <w:r w:rsidRPr="00ED3DF9">
        <w:rPr>
          <w:rFonts w:ascii="Antipoda Variable Extended Blac" w:hAnsi="Antipoda Variable Extended Blac"/>
          <w:b/>
          <w:bCs/>
        </w:rPr>
        <w:t>QUARTALSPLANUNG</w:t>
      </w:r>
    </w:p>
    <w:p w14:paraId="608523E5" w14:textId="77777777" w:rsidR="00C27DA0" w:rsidRDefault="00000000">
      <w:pPr>
        <w:pStyle w:val="Listenabsatz"/>
        <w:numPr>
          <w:ilvl w:val="0"/>
          <w:numId w:val="12"/>
        </w:numPr>
        <w:spacing w:after="40"/>
      </w:pPr>
      <w:r>
        <w:t>Definition der Kommunikationsschwerpunkte</w:t>
      </w:r>
    </w:p>
    <w:p w14:paraId="6EBEE493" w14:textId="77777777" w:rsidR="00C27DA0" w:rsidRDefault="00000000">
      <w:pPr>
        <w:pStyle w:val="Listenabsatz"/>
        <w:numPr>
          <w:ilvl w:val="0"/>
          <w:numId w:val="12"/>
        </w:numPr>
        <w:spacing w:after="40"/>
      </w:pPr>
      <w:r>
        <w:t>Kampagnenplanung</w:t>
      </w:r>
    </w:p>
    <w:p w14:paraId="2C53DA2F" w14:textId="77777777" w:rsidR="00C27DA0" w:rsidRDefault="00000000">
      <w:pPr>
        <w:pStyle w:val="Listenabsatz"/>
        <w:numPr>
          <w:ilvl w:val="0"/>
          <w:numId w:val="12"/>
        </w:numPr>
        <w:spacing w:after="40"/>
      </w:pPr>
      <w:r>
        <w:t>Priorisierung</w:t>
      </w:r>
    </w:p>
    <w:p w14:paraId="27E5FD70" w14:textId="77777777" w:rsidR="00C27DA0" w:rsidRDefault="00000000">
      <w:pPr>
        <w:pStyle w:val="Listenabsatz"/>
        <w:numPr>
          <w:ilvl w:val="0"/>
          <w:numId w:val="12"/>
        </w:numPr>
        <w:spacing w:after="40"/>
      </w:pPr>
      <w:r>
        <w:t>Strategische Weiterentwicklung</w:t>
      </w:r>
    </w:p>
    <w:p w14:paraId="3D388CA7" w14:textId="77777777" w:rsidR="00C27DA0" w:rsidRDefault="00C27DA0"/>
    <w:p w14:paraId="3D78A9C7" w14:textId="77777777" w:rsidR="00C27DA0" w:rsidRPr="00ED3DF9" w:rsidRDefault="00000000">
      <w:pPr>
        <w:spacing w:before="240" w:after="80"/>
        <w:rPr>
          <w:rFonts w:ascii="Antipoda Variable Extended Blac" w:hAnsi="Antipoda Variable Extended Blac"/>
          <w:b/>
          <w:bCs/>
          <w:sz w:val="28"/>
          <w:szCs w:val="32"/>
        </w:rPr>
      </w:pPr>
      <w:r w:rsidRPr="00ED3DF9">
        <w:rPr>
          <w:rFonts w:ascii="Antipoda Variable Extended Blac" w:hAnsi="Antipoda Variable Extended Blac"/>
          <w:b/>
          <w:bCs/>
          <w:color w:val="A176F5"/>
          <w:sz w:val="32"/>
          <w:szCs w:val="32"/>
        </w:rPr>
        <w:t>LEADERSHIP &amp; QUALITÄTSVERANTWORTUNG</w:t>
      </w:r>
    </w:p>
    <w:p w14:paraId="5915F93B" w14:textId="77777777" w:rsidR="00C27DA0" w:rsidRPr="00ED3DF9" w:rsidRDefault="00000000">
      <w:pPr>
        <w:spacing w:after="80"/>
        <w:rPr>
          <w:sz w:val="28"/>
          <w:szCs w:val="32"/>
        </w:rPr>
      </w:pPr>
      <w:r w:rsidRPr="00ED3DF9">
        <w:rPr>
          <w:szCs w:val="32"/>
        </w:rPr>
        <w:t>Wir übernehmen die Verantwortung für die Qualität und kontinuierliche Weiterentwicklung der gesamten Unternehmenskommunikation:</w:t>
      </w:r>
    </w:p>
    <w:p w14:paraId="3B072047" w14:textId="77777777" w:rsidR="00C27DA0" w:rsidRPr="00ED3DF9" w:rsidRDefault="00000000">
      <w:pPr>
        <w:pStyle w:val="Listenabsatz"/>
        <w:numPr>
          <w:ilvl w:val="0"/>
          <w:numId w:val="13"/>
        </w:numPr>
        <w:spacing w:after="40"/>
        <w:rPr>
          <w:sz w:val="28"/>
          <w:szCs w:val="32"/>
        </w:rPr>
      </w:pPr>
      <w:r w:rsidRPr="00ED3DF9">
        <w:rPr>
          <w:szCs w:val="32"/>
        </w:rPr>
        <w:t>Proaktive Beratung</w:t>
      </w:r>
    </w:p>
    <w:p w14:paraId="1B6E2773" w14:textId="77777777" w:rsidR="00C27DA0" w:rsidRPr="00ED3DF9" w:rsidRDefault="00000000">
      <w:pPr>
        <w:pStyle w:val="Listenabsatz"/>
        <w:numPr>
          <w:ilvl w:val="0"/>
          <w:numId w:val="13"/>
        </w:numPr>
        <w:spacing w:after="40"/>
        <w:rPr>
          <w:sz w:val="28"/>
          <w:szCs w:val="32"/>
        </w:rPr>
      </w:pPr>
      <w:r w:rsidRPr="00ED3DF9">
        <w:rPr>
          <w:szCs w:val="32"/>
        </w:rPr>
        <w:t>Qualitätssicherung</w:t>
      </w:r>
    </w:p>
    <w:p w14:paraId="6BEC3094" w14:textId="77777777" w:rsidR="00C27DA0" w:rsidRPr="00ED3DF9" w:rsidRDefault="00000000">
      <w:pPr>
        <w:pStyle w:val="Listenabsatz"/>
        <w:numPr>
          <w:ilvl w:val="0"/>
          <w:numId w:val="13"/>
        </w:numPr>
        <w:spacing w:after="40"/>
        <w:rPr>
          <w:sz w:val="28"/>
          <w:szCs w:val="32"/>
        </w:rPr>
      </w:pPr>
      <w:r w:rsidRPr="00ED3DF9">
        <w:rPr>
          <w:szCs w:val="32"/>
        </w:rPr>
        <w:t>Laufende Koordination</w:t>
      </w:r>
    </w:p>
    <w:p w14:paraId="5F109ABF" w14:textId="77777777" w:rsidR="00C27DA0" w:rsidRPr="00ED3DF9" w:rsidRDefault="00000000">
      <w:pPr>
        <w:pStyle w:val="Listenabsatz"/>
        <w:numPr>
          <w:ilvl w:val="0"/>
          <w:numId w:val="13"/>
        </w:numPr>
        <w:spacing w:after="40"/>
        <w:rPr>
          <w:sz w:val="28"/>
          <w:szCs w:val="32"/>
        </w:rPr>
      </w:pPr>
      <w:r w:rsidRPr="00ED3DF9">
        <w:rPr>
          <w:szCs w:val="32"/>
        </w:rPr>
        <w:t>Strategische Weiterentwicklung</w:t>
      </w:r>
    </w:p>
    <w:p w14:paraId="1B0D6A54" w14:textId="77777777" w:rsidR="00C27DA0" w:rsidRPr="00ED3DF9" w:rsidRDefault="00000000">
      <w:pPr>
        <w:pStyle w:val="Listenabsatz"/>
        <w:numPr>
          <w:ilvl w:val="0"/>
          <w:numId w:val="13"/>
        </w:numPr>
        <w:spacing w:after="40"/>
        <w:rPr>
          <w:sz w:val="28"/>
          <w:szCs w:val="32"/>
        </w:rPr>
      </w:pPr>
      <w:r w:rsidRPr="00ED3DF9">
        <w:rPr>
          <w:szCs w:val="32"/>
        </w:rPr>
        <w:t>Identifikation neuer Kommunikationspotenziale</w:t>
      </w:r>
    </w:p>
    <w:p w14:paraId="6CB4E34B" w14:textId="77777777" w:rsidR="00C27DA0" w:rsidRDefault="00000000">
      <w:pPr>
        <w:pStyle w:val="Listenabsatz"/>
        <w:numPr>
          <w:ilvl w:val="0"/>
          <w:numId w:val="13"/>
        </w:numPr>
        <w:spacing w:after="40"/>
      </w:pPr>
      <w:r w:rsidRPr="00ED3DF9">
        <w:rPr>
          <w:szCs w:val="32"/>
        </w:rPr>
        <w:t>Enge Abstimmung mit allen Beteiligten</w:t>
      </w:r>
    </w:p>
    <w:p w14:paraId="50FD5926" w14:textId="77777777" w:rsidR="00C27DA0" w:rsidRDefault="00C27DA0"/>
    <w:p w14:paraId="2251EBA9" w14:textId="6D8677B5" w:rsidR="00C27DA0" w:rsidRDefault="00C27DA0"/>
    <w:tbl>
      <w:tblPr>
        <w:tblStyle w:val="Tabellenraster"/>
        <w:tblW w:w="9070" w:type="dxa"/>
        <w:tblBorders>
          <w:insideH w:val="none" w:sz="0" w:space="0" w:color="auto"/>
          <w:insideV w:val="none" w:sz="0" w:space="0" w:color="auto"/>
        </w:tblBorders>
        <w:shd w:val="clear" w:color="auto" w:fill="ECECEC"/>
        <w:tblCellMar>
          <w:left w:w="284" w:type="dxa"/>
          <w:right w:w="284" w:type="dxa"/>
        </w:tblCellMar>
        <w:tblLook w:val="04A0" w:firstRow="1" w:lastRow="0" w:firstColumn="1" w:lastColumn="0" w:noHBand="0" w:noVBand="1"/>
      </w:tblPr>
      <w:tblGrid>
        <w:gridCol w:w="5949"/>
        <w:gridCol w:w="3121"/>
      </w:tblGrid>
      <w:tr w:rsidR="00ED3DF9" w14:paraId="3781116E" w14:textId="77777777" w:rsidTr="0095195C">
        <w:trPr>
          <w:trHeight w:val="850"/>
        </w:trPr>
        <w:tc>
          <w:tcPr>
            <w:tcW w:w="5949" w:type="dxa"/>
            <w:shd w:val="clear" w:color="auto" w:fill="ECECEC"/>
            <w:vAlign w:val="center"/>
          </w:tcPr>
          <w:p w14:paraId="37E26D5A" w14:textId="635586A3" w:rsidR="00ED3DF9" w:rsidRPr="002C7BC4" w:rsidRDefault="00ED3DF9" w:rsidP="000F562C">
            <w:pPr>
              <w:spacing w:before="120" w:after="120"/>
              <w:rPr>
                <w:rFonts w:ascii="Antipoda Variable Extended Blac" w:hAnsi="Antipoda Variable Extended Blac"/>
                <w:b/>
                <w:bCs/>
              </w:rPr>
            </w:pPr>
            <w:r w:rsidRPr="00ED3DF9">
              <w:rPr>
                <w:rFonts w:ascii="Antipoda Variable Extended Blac" w:hAnsi="Antipoda Variable Extended Blac"/>
                <w:b/>
                <w:bCs/>
                <w:sz w:val="20"/>
              </w:rPr>
              <w:t>MANAGED COMMUNICATION</w:t>
            </w:r>
          </w:p>
        </w:tc>
        <w:tc>
          <w:tcPr>
            <w:tcW w:w="3121" w:type="dxa"/>
            <w:shd w:val="clear" w:color="auto" w:fill="ECECEC"/>
            <w:vAlign w:val="center"/>
          </w:tcPr>
          <w:p w14:paraId="0489DA1C" w14:textId="199240B4" w:rsidR="00ED3DF9" w:rsidRPr="00ED3DF9" w:rsidRDefault="00ED3DF9" w:rsidP="0095195C">
            <w:pPr>
              <w:spacing w:before="120" w:after="120"/>
              <w:jc w:val="right"/>
              <w:rPr>
                <w:rFonts w:ascii="Antipoda Variable Extended Blac" w:hAnsi="Antipoda Variable Extended Blac"/>
                <w:b/>
                <w:bCs/>
                <w:sz w:val="28"/>
                <w:szCs w:val="28"/>
              </w:rPr>
            </w:pPr>
            <w:r w:rsidRPr="00ED3DF9">
              <w:rPr>
                <w:rFonts w:ascii="Antipoda Variable Extended Blac" w:hAnsi="Antipoda Variable Extended Blac"/>
                <w:b/>
                <w:bCs/>
                <w:sz w:val="28"/>
                <w:szCs w:val="28"/>
              </w:rPr>
              <w:t>CHF 4'680.–</w:t>
            </w:r>
            <w:r w:rsidR="0095195C">
              <w:rPr>
                <w:rFonts w:ascii="Antipoda Variable Extended Blac" w:hAnsi="Antipoda Variable Extended Blac"/>
                <w:b/>
                <w:bCs/>
                <w:sz w:val="28"/>
                <w:szCs w:val="28"/>
              </w:rPr>
              <w:br/>
            </w:r>
            <w:r w:rsidRPr="00ED3DF9">
              <w:rPr>
                <w:rFonts w:ascii="Antipoda Variable Extended Blac" w:hAnsi="Antipoda Variable Extended Blac"/>
                <w:b/>
                <w:bCs/>
                <w:sz w:val="28"/>
                <w:szCs w:val="28"/>
              </w:rPr>
              <w:t>/ Monat</w:t>
            </w:r>
          </w:p>
        </w:tc>
      </w:tr>
    </w:tbl>
    <w:p w14:paraId="6CF041F6" w14:textId="77777777" w:rsidR="00ED3DF9" w:rsidRDefault="00ED3DF9">
      <w:pPr>
        <w:spacing w:before="360" w:after="40"/>
        <w:rPr>
          <w:b/>
          <w:caps/>
          <w:color w:val="0F4761"/>
          <w:sz w:val="16"/>
        </w:rPr>
      </w:pPr>
    </w:p>
    <w:p w14:paraId="4A9705D2" w14:textId="77777777" w:rsidR="00ED3DF9" w:rsidRDefault="00ED3DF9">
      <w:pPr>
        <w:rPr>
          <w:b/>
          <w:caps/>
          <w:color w:val="0F4761"/>
          <w:sz w:val="16"/>
        </w:rPr>
      </w:pPr>
      <w:r>
        <w:rPr>
          <w:b/>
          <w:caps/>
          <w:color w:val="0F4761"/>
          <w:sz w:val="16"/>
        </w:rPr>
        <w:br w:type="page"/>
      </w:r>
    </w:p>
    <w:p w14:paraId="3BCA789A" w14:textId="581F79F8" w:rsidR="00C27DA0" w:rsidRPr="00ED3DF9" w:rsidRDefault="00000000">
      <w:pPr>
        <w:spacing w:before="360" w:after="40"/>
        <w:rPr>
          <w:color w:val="A479F8"/>
        </w:rPr>
      </w:pPr>
      <w:r w:rsidRPr="00ED3DF9">
        <w:rPr>
          <w:b/>
          <w:caps/>
          <w:color w:val="A479F8"/>
          <w:sz w:val="16"/>
        </w:rPr>
        <w:lastRenderedPageBreak/>
        <w:t>WERKZEUGE</w:t>
      </w:r>
    </w:p>
    <w:p w14:paraId="61818D5A" w14:textId="35BE1F44" w:rsidR="00C27DA0" w:rsidRPr="00ED3DF9" w:rsidRDefault="00ED3DF9">
      <w:pPr>
        <w:pStyle w:val="berschrift1"/>
        <w:rPr>
          <w:rFonts w:ascii="Antipoda Variable Extended Blac" w:hAnsi="Antipoda Variable Extended Blac"/>
          <w:b/>
          <w:bCs/>
        </w:rPr>
      </w:pPr>
      <w:r w:rsidRPr="00ED3DF9">
        <w:rPr>
          <w:rFonts w:ascii="Antipoda Variable Extended Blac" w:hAnsi="Antipoda Variable Extended Blac"/>
          <w:b/>
          <w:bCs/>
        </w:rPr>
        <w:t>KI-INFRASTRUKTUR &amp; DIGITALE ARBEITSUMGEBUNG</w:t>
      </w:r>
    </w:p>
    <w:p w14:paraId="421894A1" w14:textId="77777777" w:rsidR="00C27DA0" w:rsidRDefault="00000000">
      <w:pPr>
        <w:spacing w:after="160"/>
      </w:pPr>
      <w:r>
        <w:t>Für eine effiziente, datenbasierte und zukunftsorientierte Zusammenarbeit setzen wir moderne KI-gestützte Systeme sowie digitale Werkzeuge ein. Diese ermöglichen schnellere Prozesse, fundierte Analysen und eine konstant hohe Qualität in der täglichen Kommunikationsarbeit.</w:t>
      </w:r>
    </w:p>
    <w:p w14:paraId="440AC3A6" w14:textId="77777777" w:rsidR="00C27DA0" w:rsidRDefault="00000000">
      <w:pPr>
        <w:spacing w:after="80"/>
      </w:pPr>
      <w:r>
        <w:rPr>
          <w:b/>
        </w:rPr>
        <w:t>Der Infrastrukturbeitrag umfasst unter anderem:</w:t>
      </w:r>
    </w:p>
    <w:p w14:paraId="6C008501" w14:textId="77777777" w:rsidR="00C27DA0" w:rsidRDefault="00000000">
      <w:pPr>
        <w:pStyle w:val="Listenabsatz"/>
        <w:numPr>
          <w:ilvl w:val="0"/>
          <w:numId w:val="14"/>
        </w:numPr>
        <w:spacing w:after="40"/>
      </w:pPr>
      <w:r>
        <w:t>KI-Modelle und Sprachmodelle</w:t>
      </w:r>
    </w:p>
    <w:p w14:paraId="6AFB5F10" w14:textId="77777777" w:rsidR="00C27DA0" w:rsidRDefault="00000000">
      <w:pPr>
        <w:pStyle w:val="Listenabsatz"/>
        <w:numPr>
          <w:ilvl w:val="0"/>
          <w:numId w:val="14"/>
        </w:numPr>
        <w:spacing w:after="40"/>
      </w:pPr>
      <w:r>
        <w:t>Tokens und API-Nutzung</w:t>
      </w:r>
    </w:p>
    <w:p w14:paraId="487AD1A3" w14:textId="77777777" w:rsidR="00C27DA0" w:rsidRDefault="00000000">
      <w:pPr>
        <w:pStyle w:val="Listenabsatz"/>
        <w:numPr>
          <w:ilvl w:val="0"/>
          <w:numId w:val="14"/>
        </w:numPr>
        <w:spacing w:after="40"/>
      </w:pPr>
      <w:r>
        <w:t>Software-Subscriptions</w:t>
      </w:r>
    </w:p>
    <w:p w14:paraId="2AC9388D" w14:textId="77777777" w:rsidR="00C27DA0" w:rsidRDefault="00000000">
      <w:pPr>
        <w:pStyle w:val="Listenabsatz"/>
        <w:numPr>
          <w:ilvl w:val="0"/>
          <w:numId w:val="14"/>
        </w:numPr>
        <w:spacing w:after="40"/>
      </w:pPr>
      <w:r>
        <w:t>Automatisierungen</w:t>
      </w:r>
    </w:p>
    <w:p w14:paraId="048B4701" w14:textId="77777777" w:rsidR="00C27DA0" w:rsidRDefault="00000000">
      <w:pPr>
        <w:pStyle w:val="Listenabsatz"/>
        <w:numPr>
          <w:ilvl w:val="0"/>
          <w:numId w:val="14"/>
        </w:numPr>
        <w:spacing w:after="40"/>
      </w:pPr>
      <w:r>
        <w:t>Analyse- und Recherchetools</w:t>
      </w:r>
    </w:p>
    <w:p w14:paraId="6E2F934E" w14:textId="77777777" w:rsidR="00C27DA0" w:rsidRDefault="00000000">
      <w:pPr>
        <w:pStyle w:val="Listenabsatz"/>
        <w:numPr>
          <w:ilvl w:val="0"/>
          <w:numId w:val="14"/>
        </w:numPr>
        <w:spacing w:after="40"/>
      </w:pPr>
      <w:r>
        <w:t>Laufende Weiterentwicklung unserer KI-Workflows</w:t>
      </w:r>
    </w:p>
    <w:p w14:paraId="3232FC0A" w14:textId="77777777" w:rsidR="00C27DA0" w:rsidRDefault="00C27DA0"/>
    <w:tbl>
      <w:tblPr>
        <w:tblStyle w:val="Tabellenraster"/>
        <w:tblW w:w="9070" w:type="dxa"/>
        <w:tblBorders>
          <w:insideH w:val="none" w:sz="0" w:space="0" w:color="auto"/>
          <w:insideV w:val="none" w:sz="0" w:space="0" w:color="auto"/>
        </w:tblBorders>
        <w:shd w:val="clear" w:color="auto" w:fill="ECECEC"/>
        <w:tblCellMar>
          <w:left w:w="284" w:type="dxa"/>
          <w:right w:w="284" w:type="dxa"/>
        </w:tblCellMar>
        <w:tblLook w:val="04A0" w:firstRow="1" w:lastRow="0" w:firstColumn="1" w:lastColumn="0" w:noHBand="0" w:noVBand="1"/>
      </w:tblPr>
      <w:tblGrid>
        <w:gridCol w:w="5949"/>
        <w:gridCol w:w="3121"/>
      </w:tblGrid>
      <w:tr w:rsidR="00ED3DF9" w14:paraId="64C6DBB1" w14:textId="77777777" w:rsidTr="00ED3DF9">
        <w:trPr>
          <w:trHeight w:val="850"/>
        </w:trPr>
        <w:tc>
          <w:tcPr>
            <w:tcW w:w="5949" w:type="dxa"/>
            <w:shd w:val="clear" w:color="auto" w:fill="ECECEC"/>
            <w:vAlign w:val="center"/>
          </w:tcPr>
          <w:p w14:paraId="76DB3BC1" w14:textId="2468AA07" w:rsidR="00ED3DF9" w:rsidRPr="002C7BC4" w:rsidRDefault="00ED3DF9" w:rsidP="000F562C">
            <w:pPr>
              <w:spacing w:before="120" w:after="120"/>
              <w:rPr>
                <w:rFonts w:ascii="Antipoda Variable Extended Blac" w:hAnsi="Antipoda Variable Extended Blac"/>
                <w:b/>
                <w:bCs/>
              </w:rPr>
            </w:pPr>
            <w:r w:rsidRPr="00ED3DF9">
              <w:rPr>
                <w:rFonts w:ascii="Antipoda Variable Extended Blac" w:hAnsi="Antipoda Variable Extended Blac"/>
                <w:b/>
                <w:bCs/>
                <w:sz w:val="20"/>
              </w:rPr>
              <w:t>KI-INFRASTRUKTUR &amp; DIGITALE ARBEITSUMGEBUNG</w:t>
            </w:r>
          </w:p>
        </w:tc>
        <w:tc>
          <w:tcPr>
            <w:tcW w:w="3121" w:type="dxa"/>
            <w:shd w:val="clear" w:color="auto" w:fill="ECECEC"/>
            <w:vAlign w:val="center"/>
          </w:tcPr>
          <w:p w14:paraId="5390602F" w14:textId="1CB98C95" w:rsidR="00ED3DF9" w:rsidRPr="00ED3DF9" w:rsidRDefault="00ED3DF9" w:rsidP="0095195C">
            <w:pPr>
              <w:spacing w:before="120" w:after="120"/>
              <w:jc w:val="right"/>
              <w:rPr>
                <w:rFonts w:ascii="Antipoda Variable Extended Blac" w:hAnsi="Antipoda Variable Extended Blac"/>
                <w:b/>
                <w:bCs/>
                <w:sz w:val="28"/>
                <w:szCs w:val="28"/>
              </w:rPr>
            </w:pPr>
            <w:r w:rsidRPr="00ED3DF9">
              <w:rPr>
                <w:rFonts w:ascii="Antipoda Variable Extended Blac" w:hAnsi="Antipoda Variable Extended Blac"/>
                <w:b/>
                <w:bCs/>
                <w:sz w:val="28"/>
                <w:szCs w:val="28"/>
              </w:rPr>
              <w:t>CHF 234.–</w:t>
            </w:r>
            <w:r w:rsidR="0095195C">
              <w:rPr>
                <w:rFonts w:ascii="Antipoda Variable Extended Blac" w:hAnsi="Antipoda Variable Extended Blac"/>
                <w:b/>
                <w:bCs/>
                <w:sz w:val="28"/>
                <w:szCs w:val="28"/>
              </w:rPr>
              <w:br/>
            </w:r>
            <w:r w:rsidRPr="00ED3DF9">
              <w:rPr>
                <w:rFonts w:ascii="Antipoda Variable Extended Blac" w:hAnsi="Antipoda Variable Extended Blac"/>
                <w:b/>
                <w:bCs/>
                <w:sz w:val="28"/>
                <w:szCs w:val="28"/>
              </w:rPr>
              <w:t>/ Monat</w:t>
            </w:r>
          </w:p>
        </w:tc>
      </w:tr>
    </w:tbl>
    <w:p w14:paraId="502E4BF1" w14:textId="4B113CFC" w:rsidR="00ED3DF9" w:rsidRDefault="00ED3DF9"/>
    <w:p w14:paraId="42A83BF7" w14:textId="6DA96C3F" w:rsidR="00C27DA0" w:rsidRDefault="00ED3DF9">
      <w:r>
        <w:br w:type="page"/>
      </w:r>
    </w:p>
    <w:p w14:paraId="1B242D1A" w14:textId="77777777" w:rsidR="00C27DA0" w:rsidRPr="0095195C" w:rsidRDefault="00000000">
      <w:pPr>
        <w:spacing w:before="360" w:after="40"/>
        <w:rPr>
          <w:color w:val="A479F8"/>
        </w:rPr>
      </w:pPr>
      <w:r w:rsidRPr="0095195C">
        <w:rPr>
          <w:b/>
          <w:caps/>
          <w:color w:val="A479F8"/>
          <w:sz w:val="16"/>
        </w:rPr>
        <w:lastRenderedPageBreak/>
        <w:t>ABLAUF</w:t>
      </w:r>
    </w:p>
    <w:p w14:paraId="55E2FC09" w14:textId="59E2530C" w:rsidR="00C27DA0" w:rsidRPr="0095195C" w:rsidRDefault="0095195C">
      <w:pPr>
        <w:pStyle w:val="berschrift1"/>
        <w:rPr>
          <w:rFonts w:ascii="Antipoda Variable Extended Blac" w:hAnsi="Antipoda Variable Extended Blac"/>
          <w:b/>
          <w:bCs/>
        </w:rPr>
      </w:pPr>
      <w:r w:rsidRPr="0095195C">
        <w:rPr>
          <w:rFonts w:ascii="Antipoda Variable Extended Blac" w:hAnsi="Antipoda Variable Extended Blac"/>
          <w:b/>
          <w:bCs/>
        </w:rPr>
        <w:t>PILOTPHASE</w:t>
      </w:r>
    </w:p>
    <w:p w14:paraId="7FEBCAF2" w14:textId="77777777" w:rsidR="00C27DA0" w:rsidRDefault="00000000">
      <w:pPr>
        <w:spacing w:after="160"/>
      </w:pPr>
      <w:r>
        <w:t>Die ersten drei Monate verstehen wir bewusst als Pilotprojekt. In dieser Zeit validieren wir gemeinsam Prozesse, Zusammenarbeit und die tatsächlichen Aufwände. Ziel ist es, das Managed-Communication-Modell optimal auf belle immo auszurichten und eine langfristige, nachhaltige Zusammenarbeit aufzubauen.</w:t>
      </w:r>
    </w:p>
    <w:p w14:paraId="13D5926A" w14:textId="77777777" w:rsidR="00C27DA0" w:rsidRDefault="00000000">
      <w:pPr>
        <w:spacing w:after="160"/>
      </w:pPr>
      <w:r>
        <w:t>Nach Abschluss der Pilotphase ziehen wir gemeinsam Bilanz, reflektieren die gewonnenen Erkenntnisse und entwickeln das Modell bei Bedarf weiter.</w:t>
      </w:r>
    </w:p>
    <w:p w14:paraId="2A6B7F00" w14:textId="77777777" w:rsidR="0095195C" w:rsidRDefault="0095195C" w:rsidP="0095195C"/>
    <w:p w14:paraId="6043572F" w14:textId="4EEB0D56" w:rsidR="00C27DA0" w:rsidRPr="0095195C" w:rsidRDefault="00000000" w:rsidP="0095195C">
      <w:pPr>
        <w:rPr>
          <w:color w:val="A479F8"/>
        </w:rPr>
      </w:pPr>
      <w:r w:rsidRPr="0095195C">
        <w:rPr>
          <w:b/>
          <w:caps/>
          <w:color w:val="A479F8"/>
          <w:sz w:val="16"/>
        </w:rPr>
        <w:t>ÜBERSICHT</w:t>
      </w:r>
    </w:p>
    <w:p w14:paraId="127484DD" w14:textId="3FC7FD5A" w:rsidR="00C27DA0" w:rsidRPr="0095195C" w:rsidRDefault="0095195C">
      <w:pPr>
        <w:pStyle w:val="berschrift1"/>
        <w:rPr>
          <w:rFonts w:ascii="Antipoda Variable Extended Blac" w:hAnsi="Antipoda Variable Extended Blac"/>
          <w:b/>
          <w:bCs/>
        </w:rPr>
      </w:pPr>
      <w:r w:rsidRPr="0095195C">
        <w:rPr>
          <w:rFonts w:ascii="Antipoda Variable Extended Blac" w:hAnsi="Antipoda Variable Extended Blac"/>
          <w:b/>
          <w:bCs/>
        </w:rPr>
        <w:t>INVESTITION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2976"/>
      </w:tblGrid>
      <w:tr w:rsidR="00C27DA0" w14:paraId="75ED388D" w14:textId="77777777" w:rsidTr="0095195C">
        <w:tc>
          <w:tcPr>
            <w:tcW w:w="6096" w:type="dxa"/>
            <w:tcBorders>
              <w:bottom w:val="single" w:sz="8" w:space="0" w:color="auto"/>
            </w:tcBorders>
          </w:tcPr>
          <w:p w14:paraId="1B19BD26" w14:textId="77777777" w:rsidR="00C27DA0" w:rsidRPr="0095195C" w:rsidRDefault="00000000">
            <w:pPr>
              <w:rPr>
                <w:rFonts w:ascii="Antipoda Variable Extended Blac" w:hAnsi="Antipoda Variable Extended Blac"/>
                <w:b/>
                <w:bCs/>
                <w:sz w:val="20"/>
                <w:szCs w:val="21"/>
              </w:rPr>
            </w:pPr>
            <w:r w:rsidRPr="0095195C">
              <w:rPr>
                <w:rFonts w:ascii="Antipoda Variable Extended Blac" w:hAnsi="Antipoda Variable Extended Blac"/>
                <w:b/>
                <w:bCs/>
                <w:sz w:val="20"/>
                <w:szCs w:val="21"/>
              </w:rPr>
              <w:t>LEISTUNG</w:t>
            </w:r>
          </w:p>
        </w:tc>
        <w:tc>
          <w:tcPr>
            <w:tcW w:w="2976" w:type="dxa"/>
            <w:tcBorders>
              <w:bottom w:val="single" w:sz="8" w:space="0" w:color="auto"/>
            </w:tcBorders>
          </w:tcPr>
          <w:p w14:paraId="457A0A62" w14:textId="77777777" w:rsidR="00C27DA0" w:rsidRPr="0095195C" w:rsidRDefault="00000000">
            <w:pPr>
              <w:jc w:val="right"/>
              <w:rPr>
                <w:rFonts w:ascii="Antipoda Variable Extended Blac" w:hAnsi="Antipoda Variable Extended Blac"/>
                <w:b/>
                <w:bCs/>
                <w:sz w:val="20"/>
                <w:szCs w:val="21"/>
              </w:rPr>
            </w:pPr>
            <w:r w:rsidRPr="0095195C">
              <w:rPr>
                <w:rFonts w:ascii="Antipoda Variable Extended Blac" w:hAnsi="Antipoda Variable Extended Blac"/>
                <w:b/>
                <w:bCs/>
                <w:sz w:val="20"/>
                <w:szCs w:val="21"/>
              </w:rPr>
              <w:t>INVESTITION</w:t>
            </w:r>
          </w:p>
        </w:tc>
      </w:tr>
      <w:tr w:rsidR="00C27DA0" w14:paraId="49101029" w14:textId="77777777" w:rsidTr="0095195C">
        <w:tc>
          <w:tcPr>
            <w:tcW w:w="6096" w:type="dxa"/>
            <w:tcBorders>
              <w:top w:val="single" w:sz="8" w:space="0" w:color="auto"/>
              <w:bottom w:val="single" w:sz="2" w:space="0" w:color="auto"/>
            </w:tcBorders>
          </w:tcPr>
          <w:p w14:paraId="289F6918" w14:textId="77777777" w:rsidR="00C27DA0" w:rsidRDefault="00000000">
            <w:r>
              <w:t>Foundation (einmalig)</w:t>
            </w:r>
          </w:p>
        </w:tc>
        <w:tc>
          <w:tcPr>
            <w:tcW w:w="2976" w:type="dxa"/>
            <w:tcBorders>
              <w:top w:val="single" w:sz="8" w:space="0" w:color="auto"/>
              <w:bottom w:val="single" w:sz="2" w:space="0" w:color="auto"/>
            </w:tcBorders>
          </w:tcPr>
          <w:p w14:paraId="068F788B" w14:textId="77777777" w:rsidR="00C27DA0" w:rsidRDefault="00000000">
            <w:pPr>
              <w:jc w:val="right"/>
            </w:pPr>
            <w:r>
              <w:rPr>
                <w:b/>
              </w:rPr>
              <w:t>CHF 3'600.–</w:t>
            </w:r>
          </w:p>
        </w:tc>
      </w:tr>
      <w:tr w:rsidR="00C27DA0" w14:paraId="2ACD48AE" w14:textId="77777777" w:rsidTr="0095195C">
        <w:tc>
          <w:tcPr>
            <w:tcW w:w="6096" w:type="dxa"/>
            <w:tcBorders>
              <w:top w:val="single" w:sz="2" w:space="0" w:color="auto"/>
              <w:bottom w:val="single" w:sz="2" w:space="0" w:color="auto"/>
            </w:tcBorders>
          </w:tcPr>
          <w:p w14:paraId="0848E06C" w14:textId="77777777" w:rsidR="00C27DA0" w:rsidRDefault="00000000">
            <w:r>
              <w:t>Managed Communication</w:t>
            </w:r>
          </w:p>
        </w:tc>
        <w:tc>
          <w:tcPr>
            <w:tcW w:w="2976" w:type="dxa"/>
            <w:tcBorders>
              <w:top w:val="single" w:sz="2" w:space="0" w:color="auto"/>
              <w:bottom w:val="single" w:sz="2" w:space="0" w:color="auto"/>
            </w:tcBorders>
          </w:tcPr>
          <w:p w14:paraId="6ED63572" w14:textId="77777777" w:rsidR="00C27DA0" w:rsidRDefault="00000000">
            <w:pPr>
              <w:jc w:val="right"/>
            </w:pPr>
            <w:r>
              <w:rPr>
                <w:b/>
              </w:rPr>
              <w:t>CHF 4'680.– / Monat</w:t>
            </w:r>
          </w:p>
        </w:tc>
      </w:tr>
      <w:tr w:rsidR="00C27DA0" w14:paraId="6CE980DC" w14:textId="77777777" w:rsidTr="0095195C">
        <w:tc>
          <w:tcPr>
            <w:tcW w:w="6096" w:type="dxa"/>
            <w:tcBorders>
              <w:top w:val="single" w:sz="2" w:space="0" w:color="auto"/>
            </w:tcBorders>
          </w:tcPr>
          <w:p w14:paraId="206A1534" w14:textId="77777777" w:rsidR="00C27DA0" w:rsidRDefault="00000000">
            <w:r>
              <w:t>KI-Infrastruktur &amp; digitale Arbeitsumgebung</w:t>
            </w:r>
          </w:p>
        </w:tc>
        <w:tc>
          <w:tcPr>
            <w:tcW w:w="2976" w:type="dxa"/>
            <w:tcBorders>
              <w:top w:val="single" w:sz="2" w:space="0" w:color="auto"/>
            </w:tcBorders>
          </w:tcPr>
          <w:p w14:paraId="20BC2523" w14:textId="77777777" w:rsidR="00C27DA0" w:rsidRDefault="00000000">
            <w:pPr>
              <w:jc w:val="right"/>
            </w:pPr>
            <w:r>
              <w:rPr>
                <w:b/>
              </w:rPr>
              <w:t>CHF 234.– / Monat</w:t>
            </w:r>
          </w:p>
        </w:tc>
      </w:tr>
    </w:tbl>
    <w:p w14:paraId="55016D42" w14:textId="77777777" w:rsidR="00C27DA0" w:rsidRDefault="00C27DA0"/>
    <w:p w14:paraId="32C9680D" w14:textId="77777777" w:rsidR="00C27DA0" w:rsidRPr="0095195C" w:rsidRDefault="00000000">
      <w:pPr>
        <w:spacing w:before="360" w:after="40"/>
        <w:rPr>
          <w:color w:val="A479F8"/>
        </w:rPr>
      </w:pPr>
      <w:r w:rsidRPr="0095195C">
        <w:rPr>
          <w:b/>
          <w:caps/>
          <w:color w:val="A479F8"/>
          <w:sz w:val="16"/>
        </w:rPr>
        <w:t>KONDITIONEN</w:t>
      </w:r>
    </w:p>
    <w:p w14:paraId="73A983DA" w14:textId="620B08B0" w:rsidR="00C27DA0" w:rsidRPr="0095195C" w:rsidRDefault="0095195C">
      <w:pPr>
        <w:pStyle w:val="berschrift1"/>
        <w:rPr>
          <w:rFonts w:ascii="Antipoda Variable Extended Blac" w:hAnsi="Antipoda Variable Extended Blac"/>
          <w:b/>
          <w:bCs/>
        </w:rPr>
      </w:pPr>
      <w:r w:rsidRPr="0095195C">
        <w:rPr>
          <w:rFonts w:ascii="Antipoda Variable Extended Blac" w:hAnsi="Antipoda Variable Extended Blac"/>
          <w:b/>
          <w:bCs/>
        </w:rPr>
        <w:t>ZAHLUNGSMODALITÄTEN</w:t>
      </w:r>
    </w:p>
    <w:p w14:paraId="493426D3" w14:textId="77777777" w:rsidR="00C27DA0" w:rsidRDefault="00000000">
      <w:pPr>
        <w:spacing w:after="160"/>
      </w:pPr>
      <w:r>
        <w:t>Die Foundation (CHF 3'600.–) wird als einmalige Investition im Voraus in Rechnung gestellt. Managed Communication (CHF 4'680.– / Monat) und die KI-Infrastruktur (CHF 234.– / Monat) werden monatlich in Rechnung gestellt.</w:t>
      </w:r>
    </w:p>
    <w:p w14:paraId="70C24464" w14:textId="77777777" w:rsidR="00C27DA0" w:rsidRDefault="00000000">
      <w:pPr>
        <w:spacing w:after="160"/>
      </w:pPr>
      <w:r>
        <w:t xml:space="preserve">Bei vollständiger Vorauszahlung sämtlicher Leistungen gewähren wir </w:t>
      </w:r>
      <w:r>
        <w:rPr>
          <w:b/>
        </w:rPr>
        <w:t>5% Skonto</w:t>
      </w:r>
      <w:r>
        <w:t>.</w:t>
      </w:r>
    </w:p>
    <w:p w14:paraId="67C6A510" w14:textId="77777777" w:rsidR="00C27DA0" w:rsidRDefault="00000000">
      <w:r>
        <w:br w:type="page"/>
      </w:r>
    </w:p>
    <w:p w14:paraId="29C30A9F" w14:textId="77777777" w:rsidR="0095195C" w:rsidRDefault="0095195C">
      <w:pPr>
        <w:spacing w:after="160"/>
        <w:rPr>
          <w:rFonts w:ascii="Antipoda Variable Extended Blac" w:hAnsi="Antipoda Variable Extended Blac"/>
          <w:b/>
          <w:bCs/>
          <w:color w:val="A479F8"/>
          <w:sz w:val="24"/>
          <w:szCs w:val="28"/>
        </w:rPr>
      </w:pPr>
    </w:p>
    <w:p w14:paraId="229C12D1" w14:textId="77777777" w:rsidR="0095195C" w:rsidRDefault="0095195C">
      <w:pPr>
        <w:spacing w:after="160"/>
        <w:rPr>
          <w:rFonts w:ascii="Antipoda Variable Extended Blac" w:hAnsi="Antipoda Variable Extended Blac"/>
          <w:b/>
          <w:bCs/>
          <w:color w:val="A479F8"/>
          <w:sz w:val="24"/>
          <w:szCs w:val="28"/>
        </w:rPr>
      </w:pPr>
    </w:p>
    <w:p w14:paraId="06E1536D" w14:textId="77777777" w:rsidR="00AA6753" w:rsidRDefault="00AA6753">
      <w:pPr>
        <w:spacing w:after="160"/>
        <w:rPr>
          <w:rFonts w:ascii="Antipoda Variable Extended Blac" w:hAnsi="Antipoda Variable Extended Blac"/>
          <w:b/>
          <w:bCs/>
          <w:color w:val="A479F8"/>
          <w:sz w:val="24"/>
          <w:szCs w:val="28"/>
        </w:rPr>
      </w:pPr>
    </w:p>
    <w:p w14:paraId="225D0626" w14:textId="3F041150" w:rsidR="0095195C" w:rsidRPr="0095195C" w:rsidRDefault="0095195C" w:rsidP="00AA6753">
      <w:pPr>
        <w:spacing w:after="160" w:line="300" w:lineRule="auto"/>
        <w:rPr>
          <w:rFonts w:ascii="Antipoda Variable Extended Blac" w:hAnsi="Antipoda Variable Extended Blac"/>
          <w:b/>
          <w:bCs/>
          <w:color w:val="A479F8"/>
        </w:rPr>
      </w:pPr>
      <w:r w:rsidRPr="0095195C">
        <w:rPr>
          <w:rFonts w:ascii="Antipoda Variable Extended Blac" w:hAnsi="Antipoda Variable Extended Blac"/>
          <w:b/>
          <w:bCs/>
          <w:color w:val="A479F8"/>
        </w:rPr>
        <w:t xml:space="preserve">WIR GLAUBEN NICHT AN EINZELNE MARKETINGMASSNAHMEN. WIR GLAUBEN AN KOMMUNIKATION, DIE VERANTWORTUNG ÜBERNIMMT, VERTRAUEN SCHAFFT UND UNTERNEHMEN NACHHALTIG </w:t>
      </w:r>
      <w:r w:rsidRPr="0095195C">
        <w:rPr>
          <w:rFonts w:ascii="Antipoda Variable Extended Blac" w:hAnsi="Antipoda Variable Extended Blac"/>
          <w:b/>
          <w:bCs/>
          <w:color w:val="A479F8"/>
        </w:rPr>
        <w:br/>
        <w:t>SICHTBAR MACHT.</w:t>
      </w:r>
      <w:r w:rsidRPr="0095195C">
        <w:rPr>
          <w:rFonts w:ascii="Times New Roman" w:eastAsiaTheme="minorHAnsi" w:hAnsi="Times New Roman"/>
          <w:color w:val="B99DFF"/>
          <w:sz w:val="36"/>
          <w:szCs w:val="36"/>
          <w:lang w:val="de-DE" w:eastAsia="en-US"/>
          <w14:ligatures w14:val="standardContextual"/>
        </w:rPr>
        <w:t xml:space="preserve"> </w:t>
      </w:r>
    </w:p>
    <w:p w14:paraId="1769B3E4" w14:textId="77777777" w:rsidR="0095195C" w:rsidRDefault="0095195C">
      <w:pPr>
        <w:spacing w:after="160"/>
      </w:pPr>
    </w:p>
    <w:p w14:paraId="698DC39E" w14:textId="77777777" w:rsidR="0095195C" w:rsidRDefault="0095195C">
      <w:pPr>
        <w:spacing w:after="160"/>
      </w:pPr>
    </w:p>
    <w:p w14:paraId="6AD7EE40" w14:textId="77777777" w:rsidR="0095195C" w:rsidRDefault="0095195C">
      <w:pPr>
        <w:spacing w:after="160"/>
      </w:pPr>
    </w:p>
    <w:p w14:paraId="2B538007" w14:textId="77777777" w:rsidR="0095195C" w:rsidRDefault="0095195C">
      <w:pPr>
        <w:spacing w:after="160"/>
      </w:pPr>
    </w:p>
    <w:p w14:paraId="60055D23" w14:textId="77777777" w:rsidR="0095195C" w:rsidRDefault="0095195C">
      <w:pPr>
        <w:spacing w:after="160"/>
      </w:pPr>
    </w:p>
    <w:p w14:paraId="6114C8DD" w14:textId="77777777" w:rsidR="0095195C" w:rsidRDefault="0095195C">
      <w:pPr>
        <w:spacing w:after="160"/>
      </w:pPr>
    </w:p>
    <w:p w14:paraId="182E8A8C" w14:textId="77777777" w:rsidR="0095195C" w:rsidRDefault="0095195C">
      <w:pPr>
        <w:spacing w:after="160"/>
      </w:pPr>
    </w:p>
    <w:p w14:paraId="46F7A97F" w14:textId="77777777" w:rsidR="0095195C" w:rsidRDefault="0095195C">
      <w:pPr>
        <w:spacing w:after="160"/>
      </w:pPr>
    </w:p>
    <w:p w14:paraId="0630022A" w14:textId="77777777" w:rsidR="0095195C" w:rsidRDefault="0095195C">
      <w:pPr>
        <w:spacing w:after="160"/>
      </w:pPr>
    </w:p>
    <w:p w14:paraId="0B5F7375" w14:textId="77777777" w:rsidR="0095195C" w:rsidRDefault="0095195C">
      <w:pPr>
        <w:spacing w:after="160"/>
      </w:pPr>
    </w:p>
    <w:p w14:paraId="278B490B" w14:textId="77777777" w:rsidR="0095195C" w:rsidRDefault="0095195C">
      <w:pPr>
        <w:spacing w:after="160"/>
      </w:pPr>
    </w:p>
    <w:p w14:paraId="768C4661" w14:textId="67DD1569" w:rsidR="00C27DA0" w:rsidRDefault="00000000">
      <w:pPr>
        <w:spacing w:after="160"/>
      </w:pPr>
      <w:r>
        <w:t xml:space="preserve">Mit </w:t>
      </w:r>
      <w:proofErr w:type="spellStart"/>
      <w:r>
        <w:t>Managed</w:t>
      </w:r>
      <w:proofErr w:type="spellEnd"/>
      <w:r>
        <w:t xml:space="preserve"> Communication übernehmen wir diese Verantwortung – partnerschaftlich, strategisch und mit dem Anspruch, Kommunikation kontinuierlich weiterzuentwickeln.</w:t>
      </w:r>
    </w:p>
    <w:p w14:paraId="7E74FF3B" w14:textId="77777777" w:rsidR="00C27DA0" w:rsidRDefault="00000000">
      <w:pPr>
        <w:spacing w:after="480"/>
      </w:pPr>
      <w:r>
        <w:t>Wir freuen uns auf die nächste Etappe unserer Zusammenarbeit, lieber Roger.</w:t>
      </w:r>
    </w:p>
    <w:p w14:paraId="69706E58" w14:textId="77777777" w:rsidR="00C27DA0" w:rsidRPr="00AA6753" w:rsidRDefault="00000000">
      <w:pPr>
        <w:spacing w:after="40"/>
        <w:rPr>
          <w:color w:val="A479F8"/>
        </w:rPr>
      </w:pPr>
      <w:r w:rsidRPr="00AA6753">
        <w:rPr>
          <w:b/>
          <w:color w:val="A479F8"/>
          <w:sz w:val="26"/>
        </w:rPr>
        <w:t>1322 — Mournival GmbH</w:t>
      </w:r>
    </w:p>
    <w:p w14:paraId="1946262C" w14:textId="77777777" w:rsidR="00C27DA0" w:rsidRPr="00AA6753" w:rsidRDefault="00000000">
      <w:pPr>
        <w:rPr>
          <w:color w:val="000000" w:themeColor="text1"/>
        </w:rPr>
      </w:pPr>
      <w:r w:rsidRPr="00AA6753">
        <w:rPr>
          <w:color w:val="000000" w:themeColor="text1"/>
        </w:rPr>
        <w:t>Zürich</w:t>
      </w:r>
    </w:p>
    <w:sectPr w:rsidR="00C27DA0" w:rsidRPr="00AA6753" w:rsidSect="00EB741B">
      <w:headerReference w:type="default" r:id="rId8"/>
      <w:footerReference w:type="default" r:id="rId9"/>
      <w:pgSz w:w="11906" w:h="16838"/>
      <w:pgMar w:top="1417" w:right="1417" w:bottom="1134" w:left="1417" w:header="22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9F6497" w14:textId="77777777" w:rsidR="00F94792" w:rsidRDefault="00F94792" w:rsidP="00EB741B">
      <w:r>
        <w:separator/>
      </w:r>
    </w:p>
  </w:endnote>
  <w:endnote w:type="continuationSeparator" w:id="0">
    <w:p w14:paraId="2BBB61D8" w14:textId="77777777" w:rsidR="00F94792" w:rsidRDefault="00F94792" w:rsidP="00EB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opher">
    <w:panose1 w:val="000005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ntipoda Variable Extended Blac">
    <w:panose1 w:val="00000000000000000000"/>
    <w:charset w:val="4D"/>
    <w:family w:val="auto"/>
    <w:pitch w:val="variable"/>
    <w:sig w:usb0="A00000EF" w:usb1="4000205A" w:usb2="00000000" w:usb3="00000000" w:csb0="00000093"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1A643" w14:textId="77777777" w:rsidR="00EB741B" w:rsidRPr="00677552" w:rsidRDefault="00EB741B" w:rsidP="00EB741B">
    <w:pPr>
      <w:pStyle w:val="Fuzeile"/>
      <w:jc w:val="center"/>
      <w:rPr>
        <w:rFonts w:ascii="Avenir Book" w:hAnsi="Avenir Book"/>
      </w:rPr>
    </w:pPr>
  </w:p>
  <w:p w14:paraId="22544DAE" w14:textId="77777777" w:rsidR="00EB741B" w:rsidRPr="00677552" w:rsidRDefault="00EB741B" w:rsidP="00EB741B">
    <w:pPr>
      <w:pStyle w:val="Fuzeile"/>
      <w:jc w:val="center"/>
      <w:rPr>
        <w:rFonts w:ascii="Avenir Book" w:hAnsi="Avenir Book"/>
      </w:rPr>
    </w:pPr>
    <w:r w:rsidRPr="00677552">
      <w:rPr>
        <w:rFonts w:ascii="Avenir Book" w:hAnsi="Avenir Book"/>
      </w:rPr>
      <w:t xml:space="preserve">1322 </w:t>
    </w:r>
    <w:proofErr w:type="spellStart"/>
    <w:r w:rsidRPr="00677552">
      <w:rPr>
        <w:rFonts w:ascii="Avenir Book" w:hAnsi="Avenir Book"/>
      </w:rPr>
      <w:t>Mournival</w:t>
    </w:r>
    <w:proofErr w:type="spellEnd"/>
    <w:r w:rsidRPr="00677552">
      <w:rPr>
        <w:rFonts w:ascii="Avenir Book" w:hAnsi="Avenir Book"/>
      </w:rPr>
      <w:t xml:space="preserve"> GmbH | </w:t>
    </w:r>
    <w:proofErr w:type="spellStart"/>
    <w:r w:rsidRPr="00677552">
      <w:rPr>
        <w:rFonts w:ascii="Avenir Book" w:hAnsi="Avenir Book"/>
      </w:rPr>
      <w:t>Buckhauserstrasse</w:t>
    </w:r>
    <w:proofErr w:type="spellEnd"/>
    <w:r w:rsidRPr="00677552">
      <w:rPr>
        <w:rFonts w:ascii="Avenir Book" w:hAnsi="Avenir Book"/>
      </w:rPr>
      <w:t xml:space="preserve"> 34 | 8048 Zürich</w:t>
    </w:r>
  </w:p>
  <w:p w14:paraId="1734D0EC" w14:textId="77777777" w:rsidR="00EB741B" w:rsidRPr="00677552" w:rsidRDefault="00EB741B" w:rsidP="00EB741B">
    <w:pPr>
      <w:pStyle w:val="Fuzeile"/>
      <w:jc w:val="center"/>
      <w:rPr>
        <w:rFonts w:ascii="Avenir Book" w:hAnsi="Avenir Book"/>
      </w:rPr>
    </w:pPr>
    <w:hyperlink r:id="rId1" w:history="1">
      <w:r w:rsidRPr="00677552">
        <w:rPr>
          <w:rStyle w:val="Hyperlink"/>
          <w:rFonts w:ascii="Avenir Book" w:hAnsi="Avenir Book"/>
        </w:rPr>
        <w:t>info@1322.ch</w:t>
      </w:r>
    </w:hyperlink>
    <w:r w:rsidRPr="00677552">
      <w:rPr>
        <w:rFonts w:ascii="Avenir Book" w:hAnsi="Avenir Book"/>
      </w:rPr>
      <w:t xml:space="preserve"> | 044 544 13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E74A7" w14:textId="77777777" w:rsidR="00F94792" w:rsidRDefault="00F94792" w:rsidP="00EB741B">
      <w:r>
        <w:separator/>
      </w:r>
    </w:p>
  </w:footnote>
  <w:footnote w:type="continuationSeparator" w:id="0">
    <w:p w14:paraId="1F355522" w14:textId="77777777" w:rsidR="00F94792" w:rsidRDefault="00F94792" w:rsidP="00EB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4B6E2" w14:textId="77777777" w:rsidR="00EB741B" w:rsidRDefault="00EB741B">
    <w:pPr>
      <w:pStyle w:val="Kopfzeile"/>
    </w:pPr>
    <w:r>
      <w:rPr>
        <w:noProof/>
        <w14:ligatures w14:val="standardContextual"/>
      </w:rPr>
      <w:drawing>
        <wp:anchor distT="0" distB="0" distL="114300" distR="114300" simplePos="0" relativeHeight="251658240" behindDoc="1" locked="0" layoutInCell="1" allowOverlap="1" wp14:anchorId="36EB0300" wp14:editId="5D4E2A78">
          <wp:simplePos x="0" y="0"/>
          <wp:positionH relativeFrom="column">
            <wp:posOffset>4264025</wp:posOffset>
          </wp:positionH>
          <wp:positionV relativeFrom="paragraph">
            <wp:posOffset>-895869</wp:posOffset>
          </wp:positionV>
          <wp:extent cx="1457904" cy="585283"/>
          <wp:effectExtent l="0" t="0" r="3175" b="0"/>
          <wp:wrapNone/>
          <wp:docPr id="16426593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4727" name="Grafik 1374574727"/>
                  <pic:cNvPicPr/>
                </pic:nvPicPr>
                <pic:blipFill>
                  <a:blip r:embed="rId1">
                    <a:extLst>
                      <a:ext uri="{28A0092B-C50C-407E-A947-70E740481C1C}">
                        <a14:useLocalDpi xmlns:a14="http://schemas.microsoft.com/office/drawing/2010/main" val="0"/>
                      </a:ext>
                    </a:extLst>
                  </a:blip>
                  <a:stretch>
                    <a:fillRect/>
                  </a:stretch>
                </pic:blipFill>
                <pic:spPr>
                  <a:xfrm>
                    <a:off x="0" y="0"/>
                    <a:ext cx="1457904" cy="5852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0577C"/>
    <w:multiLevelType w:val="hybridMultilevel"/>
    <w:tmpl w:val="0AB4D6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39207B"/>
    <w:multiLevelType w:val="hybridMultilevel"/>
    <w:tmpl w:val="93C0D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BC6023"/>
    <w:multiLevelType w:val="hybridMultilevel"/>
    <w:tmpl w:val="B6CA0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CF26C5"/>
    <w:multiLevelType w:val="hybridMultilevel"/>
    <w:tmpl w:val="16A4F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3327BEB"/>
    <w:multiLevelType w:val="hybridMultilevel"/>
    <w:tmpl w:val="6E9CBC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80402A1"/>
    <w:multiLevelType w:val="hybridMultilevel"/>
    <w:tmpl w:val="0CEC20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18F1284"/>
    <w:multiLevelType w:val="hybridMultilevel"/>
    <w:tmpl w:val="0FC44C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64F6735"/>
    <w:multiLevelType w:val="hybridMultilevel"/>
    <w:tmpl w:val="547685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B3D6B93"/>
    <w:multiLevelType w:val="hybridMultilevel"/>
    <w:tmpl w:val="58F4EE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3046D52"/>
    <w:multiLevelType w:val="hybridMultilevel"/>
    <w:tmpl w:val="434081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43503E6"/>
    <w:multiLevelType w:val="hybridMultilevel"/>
    <w:tmpl w:val="5C48C3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47114B3"/>
    <w:multiLevelType w:val="hybridMultilevel"/>
    <w:tmpl w:val="9E303C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6B213AE"/>
    <w:multiLevelType w:val="hybridMultilevel"/>
    <w:tmpl w:val="46C0CA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2127329"/>
    <w:multiLevelType w:val="hybridMultilevel"/>
    <w:tmpl w:val="5A8ACC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17734328">
    <w:abstractNumId w:val="3"/>
  </w:num>
  <w:num w:numId="2" w16cid:durableId="646474888">
    <w:abstractNumId w:val="9"/>
  </w:num>
  <w:num w:numId="3" w16cid:durableId="524489714">
    <w:abstractNumId w:val="6"/>
  </w:num>
  <w:num w:numId="4" w16cid:durableId="437916927">
    <w:abstractNumId w:val="4"/>
  </w:num>
  <w:num w:numId="5" w16cid:durableId="809830142">
    <w:abstractNumId w:val="12"/>
  </w:num>
  <w:num w:numId="6" w16cid:durableId="1142692577">
    <w:abstractNumId w:val="8"/>
  </w:num>
  <w:num w:numId="7" w16cid:durableId="736561851">
    <w:abstractNumId w:val="11"/>
  </w:num>
  <w:num w:numId="8" w16cid:durableId="546065022">
    <w:abstractNumId w:val="1"/>
  </w:num>
  <w:num w:numId="9" w16cid:durableId="1969125572">
    <w:abstractNumId w:val="7"/>
  </w:num>
  <w:num w:numId="10" w16cid:durableId="645545670">
    <w:abstractNumId w:val="10"/>
  </w:num>
  <w:num w:numId="11" w16cid:durableId="1372997101">
    <w:abstractNumId w:val="5"/>
  </w:num>
  <w:num w:numId="12" w16cid:durableId="1322154375">
    <w:abstractNumId w:val="0"/>
  </w:num>
  <w:num w:numId="13" w16cid:durableId="1027944908">
    <w:abstractNumId w:val="2"/>
  </w:num>
  <w:num w:numId="14" w16cid:durableId="1070538756">
    <w:abstractNumId w:val="13"/>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1B"/>
    <w:rsid w:val="00023A95"/>
    <w:rsid w:val="00025629"/>
    <w:rsid w:val="00033EAB"/>
    <w:rsid w:val="00076D3D"/>
    <w:rsid w:val="00093E95"/>
    <w:rsid w:val="001103BF"/>
    <w:rsid w:val="001C0A81"/>
    <w:rsid w:val="001E59D3"/>
    <w:rsid w:val="001F5658"/>
    <w:rsid w:val="002567F7"/>
    <w:rsid w:val="00265A65"/>
    <w:rsid w:val="002C7BC4"/>
    <w:rsid w:val="002D5A0D"/>
    <w:rsid w:val="002F0936"/>
    <w:rsid w:val="00325C51"/>
    <w:rsid w:val="00337F4E"/>
    <w:rsid w:val="0035688F"/>
    <w:rsid w:val="00390139"/>
    <w:rsid w:val="00431855"/>
    <w:rsid w:val="00475C95"/>
    <w:rsid w:val="004F0F2F"/>
    <w:rsid w:val="004F1E1C"/>
    <w:rsid w:val="005310CC"/>
    <w:rsid w:val="00540F15"/>
    <w:rsid w:val="005B6DA2"/>
    <w:rsid w:val="005F5B4C"/>
    <w:rsid w:val="005F71F8"/>
    <w:rsid w:val="00601C10"/>
    <w:rsid w:val="006144C6"/>
    <w:rsid w:val="00672990"/>
    <w:rsid w:val="00677552"/>
    <w:rsid w:val="006F2C44"/>
    <w:rsid w:val="006F3B44"/>
    <w:rsid w:val="00700002"/>
    <w:rsid w:val="00737C27"/>
    <w:rsid w:val="00753609"/>
    <w:rsid w:val="007C629D"/>
    <w:rsid w:val="008D1663"/>
    <w:rsid w:val="008D27E9"/>
    <w:rsid w:val="008D5D2E"/>
    <w:rsid w:val="008E32F9"/>
    <w:rsid w:val="008E7B41"/>
    <w:rsid w:val="0090307C"/>
    <w:rsid w:val="00906081"/>
    <w:rsid w:val="0095195C"/>
    <w:rsid w:val="0095274A"/>
    <w:rsid w:val="009937F7"/>
    <w:rsid w:val="00995365"/>
    <w:rsid w:val="009A19BD"/>
    <w:rsid w:val="009F5B05"/>
    <w:rsid w:val="00A150F8"/>
    <w:rsid w:val="00AA58FA"/>
    <w:rsid w:val="00AA5CA6"/>
    <w:rsid w:val="00AA6753"/>
    <w:rsid w:val="00AF3766"/>
    <w:rsid w:val="00B13701"/>
    <w:rsid w:val="00B35C8A"/>
    <w:rsid w:val="00BC51EE"/>
    <w:rsid w:val="00BF415A"/>
    <w:rsid w:val="00C07F56"/>
    <w:rsid w:val="00C27DA0"/>
    <w:rsid w:val="00CB045E"/>
    <w:rsid w:val="00CB3AA7"/>
    <w:rsid w:val="00CD482F"/>
    <w:rsid w:val="00D20999"/>
    <w:rsid w:val="00D5279D"/>
    <w:rsid w:val="00DD4DAB"/>
    <w:rsid w:val="00E83C84"/>
    <w:rsid w:val="00E9189E"/>
    <w:rsid w:val="00EB741B"/>
    <w:rsid w:val="00ED3DF9"/>
    <w:rsid w:val="00F53F59"/>
    <w:rsid w:val="00F616ED"/>
    <w:rsid w:val="00F72A18"/>
    <w:rsid w:val="00F94792"/>
    <w:rsid w:val="00FC3E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61C42"/>
  <w15:chartTrackingRefBased/>
  <w15:docId w15:val="{4DE63338-30B8-064E-B022-1B1D1EAE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20999"/>
    <w:rPr>
      <w:rFonts w:ascii="Gopher" w:eastAsia="Times New Roman" w:hAnsi="Gopher" w:cs="Times New Roman"/>
      <w:kern w:val="0"/>
      <w:sz w:val="22"/>
      <w:lang w:eastAsia="de-DE"/>
      <w14:ligatures w14:val="none"/>
    </w:rPr>
  </w:style>
  <w:style w:type="paragraph" w:styleId="berschrift1">
    <w:name w:val="heading 1"/>
    <w:basedOn w:val="Standard"/>
    <w:next w:val="Standard"/>
    <w:link w:val="berschrift1Zchn"/>
    <w:uiPriority w:val="9"/>
    <w:qFormat/>
    <w:rsid w:val="001E59D3"/>
    <w:pPr>
      <w:keepNext/>
      <w:keepLines/>
      <w:spacing w:before="360" w:after="80"/>
      <w:outlineLvl w:val="0"/>
    </w:pPr>
    <w:rPr>
      <w:rFonts w:eastAsiaTheme="majorEastAsia" w:cstheme="majorBidi"/>
      <w:color w:val="A176F5"/>
      <w:sz w:val="40"/>
      <w:szCs w:val="40"/>
    </w:rPr>
  </w:style>
  <w:style w:type="paragraph" w:styleId="berschrift2">
    <w:name w:val="heading 2"/>
    <w:basedOn w:val="Standard"/>
    <w:next w:val="Standard"/>
    <w:link w:val="berschrift2Zchn"/>
    <w:uiPriority w:val="9"/>
    <w:unhideWhenUsed/>
    <w:qFormat/>
    <w:rsid w:val="001E59D3"/>
    <w:pPr>
      <w:keepNext/>
      <w:keepLines/>
      <w:spacing w:before="160" w:after="80"/>
      <w:outlineLvl w:val="1"/>
    </w:pPr>
    <w:rPr>
      <w:rFonts w:eastAsiaTheme="majorEastAsia" w:cstheme="majorBidi"/>
      <w:color w:val="A176F5"/>
      <w:sz w:val="32"/>
      <w:szCs w:val="32"/>
    </w:rPr>
  </w:style>
  <w:style w:type="paragraph" w:styleId="berschrift3">
    <w:name w:val="heading 3"/>
    <w:basedOn w:val="Standard"/>
    <w:next w:val="Standard"/>
    <w:link w:val="berschrift3Zchn"/>
    <w:uiPriority w:val="9"/>
    <w:unhideWhenUsed/>
    <w:qFormat/>
    <w:rsid w:val="001E59D3"/>
    <w:pPr>
      <w:keepNext/>
      <w:keepLines/>
      <w:spacing w:before="160" w:after="80"/>
      <w:outlineLvl w:val="2"/>
    </w:pPr>
    <w:rPr>
      <w:rFonts w:eastAsiaTheme="majorEastAsia" w:cstheme="majorBidi"/>
      <w:color w:val="A176F5"/>
      <w:sz w:val="28"/>
      <w:szCs w:val="28"/>
    </w:rPr>
  </w:style>
  <w:style w:type="paragraph" w:styleId="berschrift4">
    <w:name w:val="heading 4"/>
    <w:basedOn w:val="Standard"/>
    <w:next w:val="Standard"/>
    <w:link w:val="berschrift4Zchn"/>
    <w:uiPriority w:val="9"/>
    <w:unhideWhenUsed/>
    <w:qFormat/>
    <w:rsid w:val="00EB74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74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741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741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741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741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59D3"/>
    <w:rPr>
      <w:rFonts w:ascii="Gopher" w:eastAsiaTheme="majorEastAsia" w:hAnsi="Gopher" w:cstheme="majorBidi"/>
      <w:color w:val="A176F5"/>
      <w:kern w:val="0"/>
      <w:sz w:val="40"/>
      <w:szCs w:val="40"/>
      <w:lang w:eastAsia="de-DE"/>
      <w14:ligatures w14:val="none"/>
    </w:rPr>
  </w:style>
  <w:style w:type="character" w:customStyle="1" w:styleId="berschrift2Zchn">
    <w:name w:val="Überschrift 2 Zchn"/>
    <w:basedOn w:val="Absatz-Standardschriftart"/>
    <w:link w:val="berschrift2"/>
    <w:uiPriority w:val="9"/>
    <w:rsid w:val="001E59D3"/>
    <w:rPr>
      <w:rFonts w:ascii="Gopher" w:eastAsiaTheme="majorEastAsia" w:hAnsi="Gopher" w:cstheme="majorBidi"/>
      <w:color w:val="A176F5"/>
      <w:kern w:val="0"/>
      <w:sz w:val="32"/>
      <w:szCs w:val="32"/>
      <w:lang w:eastAsia="de-DE"/>
      <w14:ligatures w14:val="none"/>
    </w:rPr>
  </w:style>
  <w:style w:type="character" w:customStyle="1" w:styleId="berschrift3Zchn">
    <w:name w:val="Überschrift 3 Zchn"/>
    <w:basedOn w:val="Absatz-Standardschriftart"/>
    <w:link w:val="berschrift3"/>
    <w:uiPriority w:val="9"/>
    <w:rsid w:val="001E59D3"/>
    <w:rPr>
      <w:rFonts w:ascii="Gopher" w:eastAsiaTheme="majorEastAsia" w:hAnsi="Gopher" w:cstheme="majorBidi"/>
      <w:color w:val="A176F5"/>
      <w:kern w:val="0"/>
      <w:sz w:val="28"/>
      <w:szCs w:val="28"/>
      <w:lang w:eastAsia="de-DE"/>
      <w14:ligatures w14:val="none"/>
    </w:rPr>
  </w:style>
  <w:style w:type="character" w:customStyle="1" w:styleId="berschrift4Zchn">
    <w:name w:val="Überschrift 4 Zchn"/>
    <w:basedOn w:val="Absatz-Standardschriftart"/>
    <w:link w:val="berschrift4"/>
    <w:uiPriority w:val="9"/>
    <w:rsid w:val="00EB74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74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74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74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74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741B"/>
    <w:rPr>
      <w:rFonts w:eastAsiaTheme="majorEastAsia" w:cstheme="majorBidi"/>
      <w:color w:val="272727" w:themeColor="text1" w:themeTint="D8"/>
    </w:rPr>
  </w:style>
  <w:style w:type="paragraph" w:styleId="Titel">
    <w:name w:val="Title"/>
    <w:basedOn w:val="Standard"/>
    <w:next w:val="Standard"/>
    <w:link w:val="TitelZchn"/>
    <w:uiPriority w:val="10"/>
    <w:qFormat/>
    <w:rsid w:val="00EB741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74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741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74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741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B741B"/>
    <w:rPr>
      <w:i/>
      <w:iCs/>
      <w:color w:val="404040" w:themeColor="text1" w:themeTint="BF"/>
    </w:rPr>
  </w:style>
  <w:style w:type="paragraph" w:styleId="Listenabsatz">
    <w:name w:val="List Paragraph"/>
    <w:basedOn w:val="Standard"/>
    <w:uiPriority w:val="34"/>
    <w:qFormat/>
    <w:rsid w:val="00EB741B"/>
    <w:pPr>
      <w:ind w:left="720"/>
      <w:contextualSpacing/>
    </w:pPr>
  </w:style>
  <w:style w:type="character" w:styleId="IntensiveHervorhebung">
    <w:name w:val="Intense Emphasis"/>
    <w:basedOn w:val="Absatz-Standardschriftart"/>
    <w:uiPriority w:val="21"/>
    <w:qFormat/>
    <w:rsid w:val="00EB741B"/>
    <w:rPr>
      <w:i/>
      <w:iCs/>
      <w:color w:val="0F4761" w:themeColor="accent1" w:themeShade="BF"/>
    </w:rPr>
  </w:style>
  <w:style w:type="paragraph" w:styleId="IntensivesZitat">
    <w:name w:val="Intense Quote"/>
    <w:basedOn w:val="Standard"/>
    <w:next w:val="Standard"/>
    <w:link w:val="IntensivesZitatZchn"/>
    <w:uiPriority w:val="30"/>
    <w:qFormat/>
    <w:rsid w:val="00EB7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741B"/>
    <w:rPr>
      <w:i/>
      <w:iCs/>
      <w:color w:val="0F4761" w:themeColor="accent1" w:themeShade="BF"/>
    </w:rPr>
  </w:style>
  <w:style w:type="character" w:styleId="IntensiverVerweis">
    <w:name w:val="Intense Reference"/>
    <w:basedOn w:val="Absatz-Standardschriftart"/>
    <w:uiPriority w:val="32"/>
    <w:qFormat/>
    <w:rsid w:val="00EB741B"/>
    <w:rPr>
      <w:b/>
      <w:bCs/>
      <w:smallCaps/>
      <w:color w:val="0F4761" w:themeColor="accent1" w:themeShade="BF"/>
      <w:spacing w:val="5"/>
    </w:rPr>
  </w:style>
  <w:style w:type="paragraph" w:styleId="StandardWeb">
    <w:name w:val="Normal (Web)"/>
    <w:basedOn w:val="Standard"/>
    <w:uiPriority w:val="99"/>
    <w:unhideWhenUsed/>
    <w:rsid w:val="00EB741B"/>
    <w:pPr>
      <w:spacing w:before="100" w:beforeAutospacing="1" w:after="100" w:afterAutospacing="1"/>
    </w:pPr>
  </w:style>
  <w:style w:type="character" w:styleId="Fett">
    <w:name w:val="Strong"/>
    <w:basedOn w:val="Absatz-Standardschriftart"/>
    <w:uiPriority w:val="22"/>
    <w:qFormat/>
    <w:rsid w:val="00EB741B"/>
    <w:rPr>
      <w:b/>
      <w:bCs/>
    </w:rPr>
  </w:style>
  <w:style w:type="paragraph" w:styleId="Kopfzeile">
    <w:name w:val="header"/>
    <w:basedOn w:val="Standard"/>
    <w:link w:val="KopfzeileZchn"/>
    <w:uiPriority w:val="99"/>
    <w:unhideWhenUsed/>
    <w:rsid w:val="00EB741B"/>
    <w:pPr>
      <w:tabs>
        <w:tab w:val="center" w:pos="4536"/>
        <w:tab w:val="right" w:pos="9072"/>
      </w:tabs>
    </w:pPr>
  </w:style>
  <w:style w:type="character" w:customStyle="1" w:styleId="KopfzeileZchn">
    <w:name w:val="Kopfzeile Zchn"/>
    <w:basedOn w:val="Absatz-Standardschriftart"/>
    <w:link w:val="Kopfzeile"/>
    <w:uiPriority w:val="99"/>
    <w:rsid w:val="00EB741B"/>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EB741B"/>
    <w:pPr>
      <w:tabs>
        <w:tab w:val="center" w:pos="4536"/>
        <w:tab w:val="right" w:pos="9072"/>
      </w:tabs>
    </w:pPr>
  </w:style>
  <w:style w:type="character" w:customStyle="1" w:styleId="FuzeileZchn">
    <w:name w:val="Fußzeile Zchn"/>
    <w:basedOn w:val="Absatz-Standardschriftart"/>
    <w:link w:val="Fuzeile"/>
    <w:uiPriority w:val="99"/>
    <w:rsid w:val="00EB741B"/>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EB741B"/>
    <w:rPr>
      <w:color w:val="467886" w:themeColor="hyperlink"/>
      <w:u w:val="single"/>
    </w:rPr>
  </w:style>
  <w:style w:type="character" w:styleId="NichtaufgelsteErwhnung">
    <w:name w:val="Unresolved Mention"/>
    <w:basedOn w:val="Absatz-Standardschriftart"/>
    <w:uiPriority w:val="99"/>
    <w:semiHidden/>
    <w:unhideWhenUsed/>
    <w:rsid w:val="00EB741B"/>
    <w:rPr>
      <w:color w:val="605E5C"/>
      <w:shd w:val="clear" w:color="auto" w:fill="E1DFDD"/>
    </w:rPr>
  </w:style>
  <w:style w:type="character" w:customStyle="1" w:styleId="relative">
    <w:name w:val="relative"/>
    <w:basedOn w:val="Absatz-Standardschriftart"/>
    <w:rsid w:val="004F1E1C"/>
  </w:style>
  <w:style w:type="table" w:styleId="Tabellenraster">
    <w:name w:val="Table Grid"/>
    <w:basedOn w:val="NormaleTabelle"/>
    <w:uiPriority w:val="39"/>
    <w:rsid w:val="001E5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FC3E2C"/>
    <w:pPr>
      <w:spacing w:before="480" w:after="0" w:line="276" w:lineRule="auto"/>
      <w:outlineLvl w:val="9"/>
    </w:pPr>
    <w:rPr>
      <w:rFonts w:asciiTheme="majorHAnsi" w:hAnsiTheme="majorHAnsi"/>
      <w:b/>
      <w:bCs/>
      <w:color w:val="0F4761" w:themeColor="accent1" w:themeShade="BF"/>
      <w:sz w:val="28"/>
      <w:szCs w:val="28"/>
    </w:rPr>
  </w:style>
  <w:style w:type="paragraph" w:styleId="Verzeichnis1">
    <w:name w:val="toc 1"/>
    <w:basedOn w:val="Standard"/>
    <w:next w:val="Standard"/>
    <w:autoRedefine/>
    <w:uiPriority w:val="39"/>
    <w:unhideWhenUsed/>
    <w:rsid w:val="00FC3E2C"/>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FC3E2C"/>
    <w:pPr>
      <w:spacing w:before="120"/>
      <w:ind w:left="220"/>
    </w:pPr>
    <w:rPr>
      <w:rFonts w:asciiTheme="minorHAnsi" w:hAnsiTheme="minorHAnsi"/>
      <w:i/>
      <w:iCs/>
      <w:sz w:val="20"/>
      <w:szCs w:val="20"/>
    </w:rPr>
  </w:style>
  <w:style w:type="paragraph" w:styleId="Verzeichnis3">
    <w:name w:val="toc 3"/>
    <w:basedOn w:val="Standard"/>
    <w:next w:val="Standard"/>
    <w:autoRedefine/>
    <w:uiPriority w:val="39"/>
    <w:unhideWhenUsed/>
    <w:rsid w:val="00FC3E2C"/>
    <w:pPr>
      <w:ind w:left="440"/>
    </w:pPr>
    <w:rPr>
      <w:rFonts w:asciiTheme="minorHAnsi" w:hAnsiTheme="minorHAnsi"/>
      <w:sz w:val="20"/>
      <w:szCs w:val="20"/>
    </w:rPr>
  </w:style>
  <w:style w:type="paragraph" w:styleId="Verzeichnis4">
    <w:name w:val="toc 4"/>
    <w:basedOn w:val="Standard"/>
    <w:next w:val="Standard"/>
    <w:autoRedefine/>
    <w:uiPriority w:val="39"/>
    <w:semiHidden/>
    <w:unhideWhenUsed/>
    <w:rsid w:val="00FC3E2C"/>
    <w:pPr>
      <w:ind w:left="660"/>
    </w:pPr>
    <w:rPr>
      <w:rFonts w:asciiTheme="minorHAnsi" w:hAnsiTheme="minorHAnsi"/>
      <w:sz w:val="20"/>
      <w:szCs w:val="20"/>
    </w:rPr>
  </w:style>
  <w:style w:type="paragraph" w:styleId="Verzeichnis5">
    <w:name w:val="toc 5"/>
    <w:basedOn w:val="Standard"/>
    <w:next w:val="Standard"/>
    <w:autoRedefine/>
    <w:uiPriority w:val="39"/>
    <w:semiHidden/>
    <w:unhideWhenUsed/>
    <w:rsid w:val="00FC3E2C"/>
    <w:pPr>
      <w:ind w:left="880"/>
    </w:pPr>
    <w:rPr>
      <w:rFonts w:asciiTheme="minorHAnsi" w:hAnsiTheme="minorHAnsi"/>
      <w:sz w:val="20"/>
      <w:szCs w:val="20"/>
    </w:rPr>
  </w:style>
  <w:style w:type="paragraph" w:styleId="Verzeichnis6">
    <w:name w:val="toc 6"/>
    <w:basedOn w:val="Standard"/>
    <w:next w:val="Standard"/>
    <w:autoRedefine/>
    <w:uiPriority w:val="39"/>
    <w:semiHidden/>
    <w:unhideWhenUsed/>
    <w:rsid w:val="00FC3E2C"/>
    <w:pPr>
      <w:ind w:left="1100"/>
    </w:pPr>
    <w:rPr>
      <w:rFonts w:asciiTheme="minorHAnsi" w:hAnsiTheme="minorHAnsi"/>
      <w:sz w:val="20"/>
      <w:szCs w:val="20"/>
    </w:rPr>
  </w:style>
  <w:style w:type="paragraph" w:styleId="Verzeichnis7">
    <w:name w:val="toc 7"/>
    <w:basedOn w:val="Standard"/>
    <w:next w:val="Standard"/>
    <w:autoRedefine/>
    <w:uiPriority w:val="39"/>
    <w:semiHidden/>
    <w:unhideWhenUsed/>
    <w:rsid w:val="00FC3E2C"/>
    <w:pPr>
      <w:ind w:left="1320"/>
    </w:pPr>
    <w:rPr>
      <w:rFonts w:asciiTheme="minorHAnsi" w:hAnsiTheme="minorHAnsi"/>
      <w:sz w:val="20"/>
      <w:szCs w:val="20"/>
    </w:rPr>
  </w:style>
  <w:style w:type="paragraph" w:styleId="Verzeichnis8">
    <w:name w:val="toc 8"/>
    <w:basedOn w:val="Standard"/>
    <w:next w:val="Standard"/>
    <w:autoRedefine/>
    <w:uiPriority w:val="39"/>
    <w:semiHidden/>
    <w:unhideWhenUsed/>
    <w:rsid w:val="00FC3E2C"/>
    <w:pPr>
      <w:ind w:left="1540"/>
    </w:pPr>
    <w:rPr>
      <w:rFonts w:asciiTheme="minorHAnsi" w:hAnsiTheme="minorHAnsi"/>
      <w:sz w:val="20"/>
      <w:szCs w:val="20"/>
    </w:rPr>
  </w:style>
  <w:style w:type="paragraph" w:styleId="Verzeichnis9">
    <w:name w:val="toc 9"/>
    <w:basedOn w:val="Standard"/>
    <w:next w:val="Standard"/>
    <w:autoRedefine/>
    <w:uiPriority w:val="39"/>
    <w:semiHidden/>
    <w:unhideWhenUsed/>
    <w:rsid w:val="00FC3E2C"/>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1322.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90101-DA11-DB4E-90F3-5114E8A49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942</Words>
  <Characters>5935</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Faust</dc:creator>
  <cp:keywords/>
  <dc:description/>
  <cp:lastModifiedBy>Alexander Faust</cp:lastModifiedBy>
  <cp:revision>4</cp:revision>
  <cp:lastPrinted>2026-06-30T07:13:00Z</cp:lastPrinted>
  <dcterms:created xsi:type="dcterms:W3CDTF">2026-06-30T13:19:00Z</dcterms:created>
  <dcterms:modified xsi:type="dcterms:W3CDTF">2026-07-20T07:59:00Z</dcterms:modified>
</cp:coreProperties>
</file>