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启发类算法相关实验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gridCol w:w="900"/>
        <w:gridCol w:w="900"/>
        <w:gridCol w:w="1432"/>
        <w:gridCol w:w="1229"/>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1397" w:type="dxa"/>
            <w:vAlign w:val="center"/>
          </w:tcPr>
          <w:p>
            <w:pPr>
              <w:pStyle w:val="2"/>
              <w:keepNext/>
              <w:keepLines/>
              <w:pageBreakBefore w:val="0"/>
              <w:widowControl w:val="0"/>
              <w:kinsoku/>
              <w:wordWrap w:val="0"/>
              <w:overflowPunct/>
              <w:topLinePunct w:val="0"/>
              <w:autoSpaceDE/>
              <w:autoSpaceDN/>
              <w:bidi w:val="0"/>
              <w:adjustRightInd/>
              <w:snapToGrid/>
              <w:jc w:val="center"/>
              <w:textAlignment w:val="auto"/>
              <w:rPr>
                <w:rFonts w:hint="eastAsia"/>
                <w:snapToGrid w:val="0"/>
                <w:kern w:val="0"/>
                <w:vertAlign w:val="baseline"/>
                <w:lang w:val="en-US" w:eastAsia="zh-CN"/>
              </w:rPr>
            </w:pPr>
          </w:p>
        </w:tc>
        <w:tc>
          <w:tcPr>
            <w:tcW w:w="900"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PB</w:t>
            </w:r>
          </w:p>
        </w:tc>
        <w:tc>
          <w:tcPr>
            <w:tcW w:w="900"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USAir</w:t>
            </w:r>
          </w:p>
        </w:tc>
        <w:tc>
          <w:tcPr>
            <w:tcW w:w="1432"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Bio-CE-GT</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hamster</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Yeast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AA</w:t>
            </w:r>
          </w:p>
        </w:tc>
        <w:tc>
          <w:tcPr>
            <w:tcW w:w="900" w:type="dxa"/>
            <w:vAlign w:val="center"/>
          </w:tcPr>
          <w:p>
            <w:pPr>
              <w:bidi w:val="0"/>
              <w:rPr>
                <w:rFonts w:hint="default"/>
                <w:snapToGrid w:val="0"/>
                <w:kern w:val="0"/>
                <w:vertAlign w:val="baseline"/>
                <w:lang w:val="en-US" w:eastAsia="zh-CN"/>
              </w:rPr>
            </w:pPr>
            <w:r>
              <w:rPr>
                <w:rFonts w:hint="eastAsia"/>
                <w:snapToGrid w:val="0"/>
                <w:kern w:val="0"/>
                <w:vertAlign w:val="baseline"/>
                <w:lang w:val="en-US" w:eastAsia="zh-CN"/>
              </w:rPr>
              <w:t>0.500</w:t>
            </w:r>
          </w:p>
        </w:tc>
        <w:tc>
          <w:tcPr>
            <w:tcW w:w="900" w:type="dxa"/>
            <w:vAlign w:val="center"/>
          </w:tcPr>
          <w:p>
            <w:pPr>
              <w:bidi w:val="0"/>
              <w:rPr>
                <w:rFonts w:hint="eastAsia"/>
                <w:snapToGrid w:val="0"/>
                <w:kern w:val="0"/>
                <w:lang w:val="en-US" w:eastAsia="zh-CN"/>
              </w:rPr>
            </w:pPr>
            <w:r>
              <w:rPr>
                <w:rFonts w:hint="eastAsia"/>
                <w:snapToGrid w:val="0"/>
                <w:kern w:val="0"/>
                <w:lang w:val="en-US" w:eastAsia="zh-CN"/>
              </w:rPr>
              <w:t>0.52</w:t>
            </w:r>
          </w:p>
        </w:tc>
        <w:tc>
          <w:tcPr>
            <w:tcW w:w="1432" w:type="dxa"/>
            <w:vAlign w:val="center"/>
          </w:tcPr>
          <w:p>
            <w:pPr>
              <w:bidi w:val="0"/>
              <w:rPr>
                <w:rFonts w:hint="eastAsia"/>
                <w:snapToGrid w:val="0"/>
                <w:kern w:val="0"/>
                <w:lang w:val="en-US" w:eastAsia="zh-CN"/>
              </w:rPr>
            </w:pPr>
            <w:r>
              <w:rPr>
                <w:rFonts w:hint="eastAsia"/>
                <w:snapToGrid w:val="0"/>
                <w:kern w:val="0"/>
                <w:lang w:val="en-US" w:eastAsia="zh-CN"/>
              </w:rPr>
              <w:t>0.518</w:t>
            </w:r>
          </w:p>
        </w:tc>
        <w:tc>
          <w:tcPr>
            <w:tcW w:w="1229" w:type="dxa"/>
            <w:vAlign w:val="center"/>
          </w:tcPr>
          <w:p>
            <w:pPr>
              <w:bidi w:val="0"/>
              <w:rPr>
                <w:rFonts w:hint="default"/>
                <w:snapToGrid w:val="0"/>
                <w:kern w:val="0"/>
                <w:lang w:val="en-US" w:eastAsia="zh-CN"/>
              </w:rPr>
            </w:pPr>
            <w:r>
              <w:rPr>
                <w:rFonts w:hint="eastAsia"/>
                <w:snapToGrid w:val="0"/>
                <w:kern w:val="0"/>
                <w:lang w:val="en-US" w:eastAsia="zh-CN"/>
              </w:rPr>
              <w:t>0.503</w:t>
            </w:r>
          </w:p>
        </w:tc>
        <w:tc>
          <w:tcPr>
            <w:tcW w:w="900" w:type="dxa"/>
            <w:vAlign w:val="center"/>
          </w:tcPr>
          <w:p>
            <w:pPr>
              <w:bidi w:val="0"/>
              <w:rPr>
                <w:rFonts w:hint="eastAsia"/>
                <w:snapToGrid w:val="0"/>
                <w:kern w:val="0"/>
                <w:lang w:val="en-US" w:eastAsia="zh-CN"/>
              </w:rPr>
            </w:pPr>
            <w:r>
              <w:rPr>
                <w:rFonts w:hint="eastAsia"/>
                <w:snapToGrid w:val="0"/>
                <w:kern w:val="0"/>
                <w:lang w:val="en-US" w:eastAsia="zh-CN"/>
              </w:rPr>
              <w:t>0.513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ACT</w:t>
            </w:r>
          </w:p>
        </w:tc>
        <w:tc>
          <w:tcPr>
            <w:tcW w:w="900" w:type="dxa"/>
            <w:vAlign w:val="center"/>
          </w:tcPr>
          <w:p>
            <w:pPr>
              <w:bidi w:val="0"/>
              <w:rPr>
                <w:rFonts w:hint="eastAsia"/>
                <w:snapToGrid w:val="0"/>
                <w:kern w:val="0"/>
                <w:lang w:val="en-US" w:eastAsia="zh-CN"/>
              </w:rPr>
            </w:pPr>
            <w:r>
              <w:rPr>
                <w:rFonts w:hint="eastAsia"/>
                <w:snapToGrid w:val="0"/>
                <w:kern w:val="0"/>
                <w:lang w:val="en-US" w:eastAsia="zh-CN"/>
              </w:rPr>
              <w:t>0.801</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0.860</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0.770</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0.762</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vertAlign w:val="baseline"/>
                <w:lang w:val="en-US" w:eastAsia="zh-CN"/>
              </w:rPr>
            </w:pPr>
            <w:r>
              <w:rPr>
                <w:rFonts w:hint="eastAsia"/>
                <w:snapToGrid w:val="0"/>
                <w:kern w:val="0"/>
                <w:lang w:val="en-US" w:eastAsia="zh-CN"/>
              </w:rPr>
              <w:t>CN</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0.582</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0.579</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0.453</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0.421</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Jaccard</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0.664</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0.662</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0.624</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0.592</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Katz</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0.700</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0.722</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0.714</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RW</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0.700</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0.727</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0.719</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1397" w:type="dxa"/>
            <w:vAlign w:val="center"/>
          </w:tcPr>
          <w:p>
            <w:pPr>
              <w:bidi w:val="0"/>
              <w:jc w:val="center"/>
              <w:rPr>
                <w:rFonts w:hint="default"/>
                <w:snapToGrid w:val="0"/>
                <w:kern w:val="0"/>
                <w:lang w:val="en-US" w:eastAsia="zh-CN"/>
              </w:rPr>
            </w:pPr>
            <w:r>
              <w:rPr>
                <w:rFonts w:hint="eastAsia"/>
                <w:snapToGrid w:val="0"/>
                <w:kern w:val="0"/>
                <w:lang w:val="en-US" w:eastAsia="zh-CN"/>
              </w:rPr>
              <w:t>RWR</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0.710</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0.712</w:t>
            </w:r>
          </w:p>
        </w:tc>
        <w:tc>
          <w:tcPr>
            <w:tcW w:w="1432" w:type="dxa"/>
            <w:vAlign w:val="center"/>
          </w:tcPr>
          <w:p>
            <w:pPr>
              <w:bidi w:val="0"/>
              <w:rPr>
                <w:rFonts w:hint="default"/>
                <w:snapToGrid w:val="0"/>
                <w:kern w:val="0"/>
                <w:vertAlign w:val="baseline"/>
                <w:lang w:val="en-US" w:eastAsia="zh-CN"/>
              </w:rPr>
            </w:pPr>
            <w:r>
              <w:rPr>
                <w:rFonts w:hint="eastAsia"/>
                <w:snapToGrid w:val="0"/>
                <w:kern w:val="0"/>
                <w:lang w:val="en-US" w:eastAsia="zh-CN"/>
              </w:rPr>
              <w:t>0.730</w:t>
            </w:r>
          </w:p>
        </w:tc>
        <w:tc>
          <w:tcPr>
            <w:tcW w:w="1229" w:type="dxa"/>
            <w:vAlign w:val="center"/>
          </w:tcPr>
          <w:p>
            <w:pPr>
              <w:bidi w:val="0"/>
              <w:rPr>
                <w:rFonts w:hint="default"/>
                <w:snapToGrid w:val="0"/>
                <w:kern w:val="0"/>
                <w:vertAlign w:val="baseline"/>
                <w:lang w:val="en-US" w:eastAsia="zh-CN"/>
              </w:rPr>
            </w:pPr>
            <w:r>
              <w:rPr>
                <w:rFonts w:hint="eastAsia"/>
                <w:snapToGrid w:val="0"/>
                <w:kern w:val="0"/>
                <w:lang w:val="en-US" w:eastAsia="zh-CN"/>
              </w:rPr>
              <w:t>0.725</w:t>
            </w:r>
          </w:p>
        </w:tc>
        <w:tc>
          <w:tcPr>
            <w:tcW w:w="900" w:type="dxa"/>
            <w:vAlign w:val="center"/>
          </w:tcPr>
          <w:p>
            <w:pPr>
              <w:bidi w:val="0"/>
              <w:rPr>
                <w:rFonts w:hint="default"/>
                <w:snapToGrid w:val="0"/>
                <w:kern w:val="0"/>
                <w:vertAlign w:val="baseline"/>
                <w:lang w:val="en-US" w:eastAsia="zh-CN"/>
              </w:rPr>
            </w:pPr>
            <w:r>
              <w:rPr>
                <w:rFonts w:hint="eastAsia"/>
                <w:snapToGrid w:val="0"/>
                <w:kern w:val="0"/>
                <w:lang w:val="en-US" w:eastAsia="zh-CN"/>
              </w:rPr>
              <w:t>0.737</w:t>
            </w:r>
          </w:p>
        </w:tc>
      </w:tr>
    </w:tbl>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r>
        <w:rPr>
          <w:rFonts w:hint="eastAsia"/>
          <w:snapToGrid w:val="0"/>
          <w:kern w:val="0"/>
          <w:lang w:val="en-US" w:eastAsia="zh-CN"/>
        </w:rPr>
        <w:t>随机游走相关实验</w:t>
      </w:r>
    </w:p>
    <w:p>
      <w:pPr>
        <w:rPr>
          <w:snapToGrid w:val="0"/>
          <w:kern w:val="0"/>
        </w:rPr>
      </w:pPr>
      <w:r>
        <w:rPr>
          <w:snapToGrid w:val="0"/>
          <w:kern w:val="0"/>
        </w:rPr>
        <w:drawing>
          <wp:inline distT="0" distB="0" distL="114300" distR="114300">
            <wp:extent cx="3209925" cy="2352675"/>
            <wp:effectExtent l="0" t="0" r="9525" b="952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4"/>
                    <a:stretch>
                      <a:fillRect/>
                    </a:stretch>
                  </pic:blipFill>
                  <pic:spPr>
                    <a:xfrm>
                      <a:off x="0" y="0"/>
                      <a:ext cx="3209925" cy="2352675"/>
                    </a:xfrm>
                    <a:prstGeom prst="rect">
                      <a:avLst/>
                    </a:prstGeom>
                    <a:noFill/>
                    <a:ln>
                      <a:noFill/>
                    </a:ln>
                  </pic:spPr>
                </pic:pic>
              </a:graphicData>
            </a:graphic>
          </wp:inline>
        </w:drawing>
      </w:r>
    </w:p>
    <w:p>
      <w:pPr>
        <w:rPr>
          <w:snapToGrid w:val="0"/>
          <w:kern w:val="0"/>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157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0.826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lang w:val="en-US" w:eastAsia="zh-CN"/>
              </w:rPr>
              <w:t>Bio-CE-GT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hamster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866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919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388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0.71</w:t>
            </w:r>
            <w:r>
              <w:rPr>
                <w:rFonts w:hint="eastAsia"/>
                <w:snapToGrid w:val="0"/>
                <w:kern w:val="0"/>
                <w:vertAlign w:val="baseline"/>
                <w:lang w:val="en-US" w:eastAsia="zh-CN"/>
              </w:rPr>
              <w:t>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0.721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0.71</w:t>
            </w:r>
            <w:r>
              <w:rPr>
                <w:rFonts w:hint="eastAsia"/>
                <w:snapToGrid w:val="0"/>
                <w:kern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Yeast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1137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0.978</w:t>
            </w:r>
          </w:p>
        </w:tc>
      </w:tr>
    </w:tbl>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r>
        <w:rPr>
          <w:kern w:val="0"/>
        </w:rPr>
        <w:drawing>
          <wp:anchor distT="0" distB="0" distL="114300" distR="114300" simplePos="0" relativeHeight="251661312" behindDoc="0" locked="0" layoutInCell="1" allowOverlap="1">
            <wp:simplePos x="0" y="0"/>
            <wp:positionH relativeFrom="column">
              <wp:posOffset>-57150</wp:posOffset>
            </wp:positionH>
            <wp:positionV relativeFrom="paragraph">
              <wp:posOffset>196215</wp:posOffset>
            </wp:positionV>
            <wp:extent cx="3952875" cy="2800350"/>
            <wp:effectExtent l="0" t="0" r="952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952875" cy="2800350"/>
                    </a:xfrm>
                    <a:prstGeom prst="rect">
                      <a:avLst/>
                    </a:prstGeom>
                    <a:noFill/>
                    <a:ln>
                      <a:noFill/>
                    </a:ln>
                  </pic:spPr>
                </pic:pic>
              </a:graphicData>
            </a:graphic>
          </wp:anchor>
        </w:drawing>
      </w: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rFonts w:hint="default"/>
          <w:snapToGrid w:val="0"/>
          <w:kern w:val="0"/>
          <w:lang w:val="en-US" w:eastAsia="zh-CN"/>
        </w:rPr>
      </w:pPr>
    </w:p>
    <w:p>
      <w:pPr>
        <w:rPr>
          <w:kern w:val="0"/>
        </w:rPr>
      </w:pPr>
    </w:p>
    <w:tbl>
      <w:tblPr>
        <w:tblStyle w:val="6"/>
        <w:tblW w:w="85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1522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248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1424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150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10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lang w:val="en-US" w:eastAsia="zh-CN"/>
              </w:rPr>
              <w:t>Bio-CE-GT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306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hamster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1196</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1160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58</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0.939</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Yeast</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1153</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1150</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17</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0.984</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0.984</w:t>
            </w:r>
          </w:p>
        </w:tc>
      </w:tr>
    </w:tbl>
    <w:p>
      <w:pPr>
        <w:rPr>
          <w:rFonts w:hint="default"/>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嵌入模型1（MihGNNEmbedding1）</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模型数学表达为：</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04"/>
          <w:lang w:val="en-US" w:eastAsia="zh-CN"/>
        </w:rPr>
        <w:object>
          <v:shape id="_x0000_i1025" o:spt="75" type="#_x0000_t75" style="height:355.85pt;width:216.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并且在传播过程中只针对正样本进行邻居节点的汇聚工程，对于负样本直接取嵌入状态；</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由于对正负样本进行了分别处理，那么在预测过程中对输入的预测样本使用正样本的处理过程还是负样本的处理过程呢？</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snapToGrid w:val="0"/>
          <w:kern w:val="0"/>
        </w:rPr>
        <w:drawing>
          <wp:inline distT="0" distB="0" distL="114300" distR="114300">
            <wp:extent cx="3076575" cy="1971675"/>
            <wp:effectExtent l="0" t="0" r="952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3076575" cy="197167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使用正样本的处理过程：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0.502</w:t>
            </w:r>
          </w:p>
        </w:tc>
      </w:tr>
    </w:tbl>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使用负样本的处理过程：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w:t>
            </w:r>
            <w:r>
              <w:rPr>
                <w:rFonts w:hint="eastAsia"/>
                <w:snapToGrid w:val="0"/>
                <w:kern w:val="0"/>
                <w:vertAlign w:val="baseline"/>
                <w:lang w:val="en-US" w:eastAsia="zh-CN"/>
              </w:rPr>
              <w:t>00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w:t>
            </w:r>
            <w:r>
              <w:rPr>
                <w:rFonts w:hint="eastAsia"/>
                <w:snapToGrid w:val="0"/>
                <w:kern w:val="0"/>
                <w:vertAlign w:val="baseline"/>
                <w:lang w:val="en-US" w:eastAsia="zh-CN"/>
              </w:rPr>
              <w:t>000</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如过重新设定每一介邻居的影响因子例如：</w:t>
      </w:r>
    </w:p>
    <w:p>
      <w:pPr>
        <w:keepNext/>
        <w:keepLines/>
        <w:pageBreakBefore w:val="0"/>
        <w:widowControl w:val="0"/>
        <w:kinsoku/>
        <w:wordWrap w:val="0"/>
        <w:overflowPunct/>
        <w:topLinePunct w:val="0"/>
        <w:autoSpaceDE/>
        <w:autoSpaceDN/>
        <w:bidi w:val="0"/>
        <w:adjustRightInd/>
        <w:snapToGrid/>
        <w:textAlignment w:val="auto"/>
        <w:rPr>
          <w:snapToGrid w:val="0"/>
          <w:kern w:val="0"/>
        </w:rPr>
      </w:pPr>
      <w:r>
        <w:rPr>
          <w:snapToGrid w:val="0"/>
          <w:kern w:val="0"/>
        </w:rPr>
        <w:drawing>
          <wp:inline distT="0" distB="0" distL="114300" distR="114300">
            <wp:extent cx="2705100" cy="203835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2705100" cy="203835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此模型会产生退化：</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34"/>
          <w:lang w:val="en-US" w:eastAsia="zh-CN"/>
        </w:rPr>
        <w:object>
          <v:shape id="_x0000_i1026" o:spt="75" type="#_x0000_t75" style="height:53.4pt;width:96.1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使用正样本的处理过程：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0.77</w:t>
            </w:r>
            <w:r>
              <w:rPr>
                <w:rFonts w:hint="eastAsia"/>
                <w:snapToGrid w:val="0"/>
                <w:kern w:val="0"/>
                <w:vertAlign w:val="baseline"/>
                <w:lang w:val="en-US" w:eastAsia="zh-CN"/>
              </w:rPr>
              <w:t>4</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使用负样本的处理过程：</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64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0.74</w:t>
            </w: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0.776</w:t>
            </w:r>
          </w:p>
        </w:tc>
      </w:tr>
    </w:tbl>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嵌入模型2（MihGNNEmbedding2，使用子图）</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模型数学表达：</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86"/>
          <w:lang w:val="en-US" w:eastAsia="zh-CN"/>
        </w:rPr>
        <w:object>
          <v:shape id="_x0000_i1027" o:spt="75" type="#_x0000_t75" style="height:494.85pt;width:216.9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snapToGrid w:val="0"/>
          <w:kern w:val="0"/>
        </w:rPr>
        <w:drawing>
          <wp:inline distT="0" distB="0" distL="114300" distR="114300">
            <wp:extent cx="2628900" cy="203835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4"/>
                    <a:stretch>
                      <a:fillRect/>
                    </a:stretch>
                  </pic:blipFill>
                  <pic:spPr>
                    <a:xfrm>
                      <a:off x="0" y="0"/>
                      <a:ext cx="2628900" cy="2038350"/>
                    </a:xfrm>
                    <a:prstGeom prst="rect">
                      <a:avLst/>
                    </a:prstGeom>
                    <a:noFill/>
                    <a:ln>
                      <a:noFill/>
                    </a:ln>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0.507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使用交叉熵crossEntropy作为损失函数的实验结果：</w:t>
      </w:r>
    </w:p>
    <w:tbl>
      <w:tblPr>
        <w:tblStyle w:val="6"/>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31</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0.875</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0.892</w:t>
            </w: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065"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嵌入模型3（MihGNNEmbedding4）</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eastAsia"/>
          <w:snapToGrid w:val="0"/>
          <w:kern w:val="0"/>
          <w:lang w:val="en-US" w:eastAsia="zh-CN"/>
        </w:rPr>
        <w:t>引入注意力机制（单头注意力），数学表达为：</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196"/>
          <w:lang w:val="en-US" w:eastAsia="zh-CN"/>
        </w:rPr>
        <w:object>
          <v:shape id="_x0000_i1028" o:spt="75" type="#_x0000_t75" style="height:413.55pt;width:222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 xml:space="preserve"> 0.90</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1019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0.859</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嵌入模型4（MihGNNEmbedding8&amp;MihGNNEmbedding10）</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rFonts w:hint="default"/>
          <w:snapToGrid w:val="0"/>
          <w:kern w:val="0"/>
          <w:position w:val="-202"/>
          <w:lang w:val="en-US" w:eastAsia="zh-CN"/>
        </w:rPr>
        <w:object>
          <v:shape id="_x0000_i1029" o:spt="75" type="#_x0000_t75" style="height:352.5pt;width:216.9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lang w:val="en-US" w:eastAsia="zh-CN"/>
        </w:rPr>
      </w:pPr>
      <w:r>
        <w:rPr>
          <w:snapToGrid w:val="0"/>
          <w:kern w:val="0"/>
        </w:rPr>
        <w:drawing>
          <wp:inline distT="0" distB="0" distL="114300" distR="114300">
            <wp:extent cx="3571875" cy="1981200"/>
            <wp:effectExtent l="0" t="0" r="9525" b="0"/>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19"/>
                    <a:stretch>
                      <a:fillRect/>
                    </a:stretch>
                  </pic:blipFill>
                  <pic:spPr>
                    <a:xfrm>
                      <a:off x="0" y="0"/>
                      <a:ext cx="3571875" cy="198120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69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0.82</w:t>
            </w: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0.75</w:t>
            </w:r>
            <w:r>
              <w:rPr>
                <w:rFonts w:hint="eastAsia"/>
                <w:snapToGrid w:val="0"/>
                <w:kern w:val="0"/>
                <w:vertAlign w:val="baseline"/>
                <w:lang w:val="en-US" w:eastAsia="zh-CN"/>
              </w:rPr>
              <w:t>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w:t>
            </w:r>
            <w:r>
              <w:rPr>
                <w:rFonts w:hint="eastAsia"/>
                <w:snapToGrid w:val="0"/>
                <w:kern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0.83</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0.769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373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881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w:t>
            </w:r>
            <w:r>
              <w:rPr>
                <w:rFonts w:hint="eastAsia"/>
                <w:snapToGrid w:val="0"/>
                <w:kern w:val="0"/>
                <w:vertAlign w:val="baseline"/>
                <w:lang w:val="en-US" w:eastAsia="zh-CN"/>
              </w:rPr>
              <w:t>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0.756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w:t>
            </w:r>
            <w:r>
              <w:rPr>
                <w:rFonts w:hint="eastAsia"/>
                <w:snapToGrid w:val="0"/>
                <w:kern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0.79</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1531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0.765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使用交叉熵crossEntropy作为损失函数：</w:t>
      </w:r>
    </w:p>
    <w:p>
      <w:pPr>
        <w:keepNext/>
        <w:keepLines/>
        <w:pageBreakBefore w:val="0"/>
        <w:widowControl w:val="0"/>
        <w:kinsoku/>
        <w:wordWrap w:val="0"/>
        <w:overflowPunct/>
        <w:topLinePunct w:val="0"/>
        <w:autoSpaceDE/>
        <w:autoSpaceDN/>
        <w:bidi w:val="0"/>
        <w:adjustRightInd/>
        <w:snapToGrid/>
        <w:textAlignment w:val="auto"/>
        <w:rPr>
          <w:snapToGrid w:val="0"/>
          <w:kern w:val="0"/>
        </w:rPr>
      </w:pPr>
      <w:r>
        <w:rPr>
          <w:snapToGrid w:val="0"/>
          <w:kern w:val="0"/>
        </w:rPr>
        <w:drawing>
          <wp:inline distT="0" distB="0" distL="114300" distR="114300">
            <wp:extent cx="2600325" cy="1990725"/>
            <wp:effectExtent l="0" t="0" r="9525" b="952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20"/>
                    <a:stretch>
                      <a:fillRect/>
                    </a:stretch>
                  </pic:blipFill>
                  <pic:spPr>
                    <a:xfrm>
                      <a:off x="0" y="0"/>
                      <a:ext cx="2600325" cy="199072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p>
      <w:pPr>
        <w:keepNext/>
        <w:keepLines/>
        <w:pageBreakBefore w:val="0"/>
        <w:widowControl w:val="0"/>
        <w:kinsoku/>
        <w:wordWrap w:val="0"/>
        <w:overflowPunct/>
        <w:topLinePunct w:val="0"/>
        <w:autoSpaceDE/>
        <w:autoSpaceDN/>
        <w:bidi w:val="0"/>
        <w:adjustRightInd/>
        <w:snapToGrid/>
        <w:textAlignment w:val="auto"/>
        <w:rPr>
          <w:snapToGrid w:val="0"/>
          <w:kern w:val="0"/>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rPr>
              <w:t>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1128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1030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1467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1449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0.872</w:t>
            </w:r>
          </w:p>
        </w:tc>
      </w:tr>
    </w:tbl>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rFonts w:hint="eastAsia"/>
          <w:snapToGrid w:val="0"/>
          <w:kern w:val="0"/>
          <w:lang w:val="en-US" w:eastAsia="zh-CN"/>
        </w:rPr>
        <w:t>嵌入模型5（MihGNNEmbedding12&amp;MihGNNEmbedding13）</w:t>
      </w: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rFonts w:hint="default"/>
          <w:snapToGrid w:val="0"/>
          <w:kern w:val="0"/>
          <w:position w:val="-306"/>
          <w:lang w:val="en-US" w:eastAsia="zh-CN"/>
        </w:rPr>
        <w:object>
          <v:shape id="_x0000_i1030" o:spt="75" type="#_x0000_t75" style="height:527.1pt;width:216.9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position w:val="-306"/>
          <w:lang w:val="en-US" w:eastAsia="zh-CN"/>
        </w:rPr>
      </w:pPr>
      <w:r>
        <w:rPr>
          <w:kern w:val="0"/>
        </w:rPr>
        <w:drawing>
          <wp:anchor distT="0" distB="0" distL="114300" distR="114300" simplePos="0" relativeHeight="251660288" behindDoc="0" locked="0" layoutInCell="1" allowOverlap="1">
            <wp:simplePos x="0" y="0"/>
            <wp:positionH relativeFrom="column">
              <wp:posOffset>0</wp:posOffset>
            </wp:positionH>
            <wp:positionV relativeFrom="paragraph">
              <wp:posOffset>5715</wp:posOffset>
            </wp:positionV>
            <wp:extent cx="3419475" cy="1771650"/>
            <wp:effectExtent l="0" t="0" r="9525" b="0"/>
            <wp:wrapNone/>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3"/>
                    <a:stretch>
                      <a:fillRect/>
                    </a:stretch>
                  </pic:blipFill>
                  <pic:spPr>
                    <a:xfrm>
                      <a:off x="0" y="0"/>
                      <a:ext cx="3419475" cy="1771650"/>
                    </a:xfrm>
                    <a:prstGeom prst="rect">
                      <a:avLst/>
                    </a:prstGeom>
                    <a:noFill/>
                    <a:ln>
                      <a:noFill/>
                    </a:ln>
                  </pic:spPr>
                </pic:pic>
              </a:graphicData>
            </a:graphic>
          </wp:anchor>
        </w:drawing>
      </w:r>
      <w:r>
        <w:rPr>
          <w:rFonts w:hint="eastAsia"/>
          <w:snapToGrid w:val="0"/>
          <w:kern w:val="0"/>
          <w:position w:val="-306"/>
          <w:lang w:val="en-US" w:eastAsia="zh-CN"/>
        </w:rPr>
        <w:t>实验结果：</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w:t>
            </w:r>
            <w:r>
              <w:rPr>
                <w:rFonts w:hint="eastAsia"/>
                <w:snapToGrid w:val="0"/>
                <w:kern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272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310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1147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w:t>
            </w:r>
            <w:r>
              <w:rPr>
                <w:rFonts w:hint="default"/>
                <w:snapToGrid w:val="0"/>
                <w:kern w:val="0"/>
                <w:vertAlign w:val="baseline"/>
                <w:lang w:val="en-US" w:eastAsia="zh-CN"/>
              </w:rPr>
              <w:t>90</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w:t>
            </w:r>
            <w:r>
              <w:rPr>
                <w:rFonts w:hint="eastAsia"/>
                <w:snapToGrid w:val="0"/>
                <w:kern w:val="0"/>
                <w:vertAlign w:val="baseline"/>
                <w:lang w:val="en-US" w:eastAsia="zh-CN"/>
              </w:rPr>
              <w:t>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Router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564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559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1424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0.933</w:t>
            </w:r>
          </w:p>
        </w:tc>
      </w:tr>
    </w:tbl>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position w:val="-242"/>
          <w:lang w:val="en-US" w:eastAsia="zh-CN"/>
        </w:rPr>
      </w:pPr>
      <w:r>
        <w:rPr>
          <w:kern w:val="0"/>
        </w:rPr>
        <w:drawing>
          <wp:anchor distT="0" distB="0" distL="114300" distR="114300" simplePos="0" relativeHeight="251659264" behindDoc="0" locked="0" layoutInCell="1" allowOverlap="0">
            <wp:simplePos x="0" y="0"/>
            <wp:positionH relativeFrom="column">
              <wp:posOffset>-209550</wp:posOffset>
            </wp:positionH>
            <wp:positionV relativeFrom="paragraph">
              <wp:posOffset>34290</wp:posOffset>
            </wp:positionV>
            <wp:extent cx="2192655" cy="1353820"/>
            <wp:effectExtent l="0" t="0" r="17145" b="17780"/>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4"/>
                    <a:stretch>
                      <a:fillRect/>
                    </a:stretch>
                  </pic:blipFill>
                  <pic:spPr>
                    <a:xfrm>
                      <a:off x="0" y="0"/>
                      <a:ext cx="2192655" cy="1353820"/>
                    </a:xfrm>
                    <a:prstGeom prst="rect">
                      <a:avLst/>
                    </a:prstGeom>
                    <a:noFill/>
                    <a:ln>
                      <a:noFill/>
                    </a:ln>
                  </pic:spPr>
                </pic:pic>
              </a:graphicData>
            </a:graphic>
          </wp:anchor>
        </w:drawing>
      </w:r>
      <w:r>
        <w:rPr>
          <w:rFonts w:hint="eastAsia"/>
          <w:snapToGrid w:val="0"/>
          <w:kern w:val="0"/>
          <w:position w:val="-242"/>
          <w:lang w:val="en-US" w:eastAsia="zh-CN"/>
        </w:rPr>
        <w:t>使用交叉熵作为损失函数：</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position w:val="-242"/>
          <w:lang w:val="en-US" w:eastAsia="zh-CN"/>
        </w:rPr>
      </w:pP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202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 xml:space="preserve"> 0.913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1106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53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1117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0.952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1499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233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1439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173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eastAsia"/>
                <w:snapToGrid w:val="0"/>
                <w:kern w:val="0"/>
                <w:vertAlign w:val="baseline"/>
                <w:lang w:val="en-US" w:eastAsia="zh-CN"/>
              </w:rPr>
              <w:t>0.879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default"/>
                <w:snapToGrid w:val="0"/>
                <w:kern w:val="0"/>
                <w:vertAlign w:val="baseline"/>
                <w:lang w:val="en-US" w:eastAsia="zh-CN"/>
              </w:rPr>
              <w:t>0.865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asciiTheme="minorHAnsi" w:hAnsiTheme="minorHAnsi" w:eastAsiaTheme="minorEastAsia" w:cstheme="minorBidi"/>
                <w:snapToGrid w:val="0"/>
                <w:kern w:val="0"/>
                <w:sz w:val="21"/>
                <w:szCs w:val="24"/>
                <w:vertAlign w:val="baseline"/>
                <w:lang w:val="en-US" w:eastAsia="zh-CN" w:bidi="ar-SA"/>
              </w:rPr>
            </w:pPr>
            <w:r>
              <w:rPr>
                <w:rFonts w:hint="eastAsia"/>
                <w:snapToGrid w:val="0"/>
                <w:kern w:val="0"/>
                <w:vertAlign w:val="baseline"/>
                <w:lang w:val="en-US" w:eastAsia="zh-CN"/>
              </w:rPr>
              <w:t>0.879</w:t>
            </w:r>
          </w:p>
        </w:tc>
      </w:tr>
    </w:tbl>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p>
    <w:p>
      <w:pPr>
        <w:pStyle w:val="2"/>
        <w:keepNext/>
        <w:keepLines/>
        <w:pageBreakBefore w:val="0"/>
        <w:widowControl w:val="0"/>
        <w:kinsoku/>
        <w:wordWrap w:val="0"/>
        <w:overflowPunct/>
        <w:topLinePunct w:val="0"/>
        <w:autoSpaceDE/>
        <w:autoSpaceDN/>
        <w:bidi w:val="0"/>
        <w:adjustRightInd/>
        <w:snapToGrid/>
        <w:textAlignment w:val="auto"/>
        <w:rPr>
          <w:rFonts w:hint="eastAsia"/>
          <w:snapToGrid w:val="0"/>
          <w:kern w:val="0"/>
          <w:lang w:val="en-US" w:eastAsia="zh-CN"/>
        </w:rPr>
      </w:pPr>
      <w:r>
        <w:rPr>
          <w:rFonts w:hint="eastAsia"/>
          <w:snapToGrid w:val="0"/>
          <w:kern w:val="0"/>
          <w:lang w:val="en-US" w:eastAsia="zh-CN"/>
        </w:rPr>
        <w:t>嵌入模型6（MihGNNEmbedding9）</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195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0.88</w:t>
            </w:r>
            <w:r>
              <w:rPr>
                <w:rFonts w:hint="eastAsia"/>
                <w:snapToGrid w:val="0"/>
                <w:kern w:val="0"/>
                <w:vertAlign w:val="baseline"/>
                <w:lang w:val="en-US" w:eastAsia="zh-CN"/>
              </w:rPr>
              <w:t>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1092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1074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w:t>
            </w:r>
            <w:r>
              <w:rPr>
                <w:rFonts w:hint="eastAsia"/>
                <w:snapToGrid w:val="0"/>
                <w:kern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1041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90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1080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417"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1491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1434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181</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r>
    </w:tbl>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p>
    <w:p>
      <w:pPr>
        <w:pStyle w:val="2"/>
        <w:bidi w:val="0"/>
        <w:rPr>
          <w:rFonts w:hint="eastAsia"/>
          <w:snapToGrid w:val="0"/>
          <w:kern w:val="0"/>
          <w:lang w:val="en-US" w:eastAsia="zh-CN"/>
        </w:rPr>
      </w:pPr>
    </w:p>
    <w:p>
      <w:pPr>
        <w:pStyle w:val="2"/>
        <w:bidi w:val="0"/>
        <w:rPr>
          <w:rFonts w:hint="eastAsia"/>
          <w:snapToGrid w:val="0"/>
          <w:kern w:val="0"/>
          <w:lang w:val="en-US" w:eastAsia="zh-CN"/>
        </w:rPr>
      </w:pPr>
    </w:p>
    <w:p>
      <w:pPr>
        <w:pStyle w:val="2"/>
        <w:bidi w:val="0"/>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p>
    <w:p>
      <w:pPr>
        <w:pStyle w:val="2"/>
        <w:bidi w:val="0"/>
        <w:rPr>
          <w:rFonts w:hint="eastAsia"/>
          <w:snapToGrid w:val="0"/>
          <w:kern w:val="0"/>
          <w:lang w:val="en-US" w:eastAsia="zh-CN"/>
        </w:rPr>
      </w:pPr>
      <w:r>
        <w:rPr>
          <w:rFonts w:hint="eastAsia"/>
          <w:snapToGrid w:val="0"/>
          <w:kern w:val="0"/>
          <w:lang w:val="en-US" w:eastAsia="zh-CN"/>
        </w:rPr>
        <w:t>SEAL</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数据集</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FP</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TN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FN</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AP（准确率）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AC（精确率）</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USAir</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213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34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0.899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0.862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Bio-CE-GT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294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303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0.92</w:t>
            </w:r>
            <w:r>
              <w:rPr>
                <w:rFonts w:hint="eastAsia"/>
                <w:snapToGrid w:val="0"/>
                <w:kern w:val="0"/>
                <w:vertAlign w:val="baseline"/>
                <w:lang w:val="en-US" w:eastAsia="zh-CN"/>
              </w:rPr>
              <w:t>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0.927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0.97</w:t>
            </w:r>
            <w:r>
              <w:rPr>
                <w:rFonts w:hint="eastAsia"/>
                <w:snapToGrid w:val="0"/>
                <w:kern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r>
              <w:rPr>
                <w:rFonts w:hint="eastAsia"/>
                <w:snapToGrid w:val="0"/>
                <w:kern w:val="0"/>
                <w:vertAlign w:val="baseline"/>
                <w:lang w:val="en-US" w:eastAsia="zh-CN"/>
              </w:rPr>
              <w:t>hamster</w:t>
            </w:r>
          </w:p>
          <w:p>
            <w:pPr>
              <w:keepNext/>
              <w:keepLines/>
              <w:pageBreakBefore w:val="0"/>
              <w:widowControl w:val="0"/>
              <w:kinsoku/>
              <w:wordWrap w:val="0"/>
              <w:overflowPunct/>
              <w:topLinePunct w:val="0"/>
              <w:autoSpaceDE/>
              <w:autoSpaceDN/>
              <w:bidi w:val="0"/>
              <w:adjustRightInd/>
              <w:snapToGrid/>
              <w:textAlignment w:val="auto"/>
              <w:rPr>
                <w:rFonts w:hint="eastAsia"/>
                <w:snapToGrid w:val="0"/>
                <w:kern w:val="0"/>
                <w:vertAlign w:val="baseline"/>
                <w:lang w:val="en-US" w:eastAsia="zh-CN"/>
              </w:rPr>
            </w:pP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1137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1043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85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w:t>
            </w:r>
            <w:r>
              <w:rPr>
                <w:rFonts w:hint="eastAsia"/>
                <w:snapToGrid w:val="0"/>
                <w:kern w:val="0"/>
                <w:vertAlign w:val="baseline"/>
                <w:lang w:val="en-US" w:eastAsia="zh-CN"/>
              </w:rPr>
              <w:t>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0.823</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0.93</w:t>
            </w:r>
            <w:r>
              <w:rPr>
                <w:rFonts w:hint="eastAsia"/>
                <w:snapToGrid w:val="0"/>
                <w:kern w:val="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Yeast</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1070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47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1104</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118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0.929</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0.958</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jc w:val="center"/>
        </w:trPr>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PB</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1632</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230</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1697</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246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0.87</w:t>
            </w:r>
            <w:r>
              <w:rPr>
                <w:rFonts w:hint="eastAsia"/>
                <w:snapToGrid w:val="0"/>
                <w:kern w:val="0"/>
                <w:vertAlign w:val="baseline"/>
                <w:lang w:val="en-US" w:eastAsia="zh-CN"/>
              </w:rPr>
              <w:t>5</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eastAsia"/>
                <w:snapToGrid w:val="0"/>
                <w:kern w:val="0"/>
                <w:vertAlign w:val="baseline"/>
                <w:lang w:val="en-US" w:eastAsia="zh-CN"/>
              </w:rPr>
              <w:t>0.876</w:t>
            </w:r>
          </w:p>
        </w:tc>
        <w:tc>
          <w:tcPr>
            <w:tcW w:w="1134" w:type="dxa"/>
            <w:vAlign w:val="center"/>
          </w:tcPr>
          <w:p>
            <w:pPr>
              <w:keepNext/>
              <w:keepLines/>
              <w:pageBreakBefore w:val="0"/>
              <w:widowControl w:val="0"/>
              <w:kinsoku/>
              <w:wordWrap w:val="0"/>
              <w:overflowPunct/>
              <w:topLinePunct w:val="0"/>
              <w:autoSpaceDE/>
              <w:autoSpaceDN/>
              <w:bidi w:val="0"/>
              <w:adjustRightInd/>
              <w:snapToGrid/>
              <w:textAlignment w:val="auto"/>
              <w:rPr>
                <w:rFonts w:hint="default"/>
                <w:snapToGrid w:val="0"/>
                <w:kern w:val="0"/>
                <w:vertAlign w:val="baseline"/>
                <w:lang w:val="en-US" w:eastAsia="zh-CN"/>
              </w:rPr>
            </w:pPr>
            <w:r>
              <w:rPr>
                <w:rFonts w:hint="default"/>
                <w:snapToGrid w:val="0"/>
                <w:kern w:val="0"/>
                <w:vertAlign w:val="baseline"/>
                <w:lang w:val="en-US" w:eastAsia="zh-CN"/>
              </w:rPr>
              <w:t>0.943</w:t>
            </w:r>
          </w:p>
        </w:tc>
      </w:tr>
    </w:tbl>
    <w:p>
      <w:pPr>
        <w:rPr>
          <w:rFonts w:hint="eastAsia"/>
          <w:kern w:val="0"/>
          <w:lang w:val="en-US" w:eastAsia="zh-CN"/>
        </w:rPr>
      </w:pPr>
    </w:p>
    <w:p>
      <w:pPr>
        <w:rPr>
          <w:rFonts w:hint="default"/>
          <w:snapToGrid w:val="0"/>
          <w:kern w:val="0"/>
          <w:lang w:val="en-US" w:eastAsia="zh-CN"/>
        </w:rPr>
      </w:pPr>
      <w:r>
        <w:rPr>
          <w:rFonts w:hint="eastAsia"/>
          <w:snapToGrid w:val="0"/>
          <w:kern w:val="0"/>
          <w:lang w:val="en-US" w:eastAsia="zh-CN"/>
        </w:rPr>
        <w:t>Yeast</w:t>
      </w:r>
    </w:p>
    <w:p>
      <w:pPr>
        <w:rPr>
          <w:rFonts w:hint="default"/>
          <w:snapToGrid w:val="0"/>
          <w:kern w:val="0"/>
          <w:lang w:val="en-US" w:eastAsia="zh-CN"/>
        </w:rPr>
      </w:pPr>
      <w:r>
        <w:rPr>
          <w:snapToGrid w:val="0"/>
          <w:kern w:val="0"/>
        </w:rPr>
        <w:drawing>
          <wp:inline distT="0" distB="0" distL="114300" distR="114300">
            <wp:extent cx="5262880" cy="3206750"/>
            <wp:effectExtent l="0" t="0" r="13970" b="1270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25"/>
                    <a:stretch>
                      <a:fillRect/>
                    </a:stretch>
                  </pic:blipFill>
                  <pic:spPr>
                    <a:xfrm>
                      <a:off x="0" y="0"/>
                      <a:ext cx="5262880" cy="3206750"/>
                    </a:xfrm>
                    <a:prstGeom prst="rect">
                      <a:avLst/>
                    </a:prstGeom>
                    <a:noFill/>
                    <a:ln>
                      <a:noFill/>
                    </a:ln>
                  </pic:spPr>
                </pic:pic>
              </a:graphicData>
            </a:graphic>
          </wp:inline>
        </w:drawing>
      </w:r>
    </w:p>
    <w:p>
      <w:pPr>
        <w:rPr>
          <w:rFonts w:hint="eastAsia"/>
          <w:snapToGrid w:val="0"/>
          <w:kern w:val="0"/>
          <w:lang w:val="en-US" w:eastAsia="zh-CN"/>
        </w:rPr>
      </w:pPr>
    </w:p>
    <w:p>
      <w:pPr>
        <w:rPr>
          <w:rFonts w:hint="eastAsia"/>
          <w:snapToGrid w:val="0"/>
          <w:kern w:val="0"/>
          <w:lang w:val="en-US" w:eastAsia="zh-CN"/>
        </w:rPr>
      </w:pPr>
    </w:p>
    <w:p>
      <w:pPr>
        <w:rPr>
          <w:rFonts w:hint="eastAsia"/>
          <w:snapToGrid w:val="0"/>
          <w:kern w:val="0"/>
          <w:lang w:val="en-US" w:eastAsia="zh-CN"/>
        </w:rPr>
      </w:pPr>
      <w:r>
        <w:rPr>
          <w:rFonts w:hint="eastAsia"/>
          <w:snapToGrid w:val="0"/>
          <w:kern w:val="0"/>
          <w:lang w:val="en-US" w:eastAsia="zh-CN"/>
        </w:rPr>
        <w:t>Bio-CE-GT:</w:t>
      </w:r>
    </w:p>
    <w:p>
      <w:pPr>
        <w:rPr>
          <w:kern w:val="0"/>
        </w:rPr>
      </w:pPr>
      <w:r>
        <w:rPr>
          <w:kern w:val="0"/>
        </w:rPr>
        <w:drawing>
          <wp:anchor distT="0" distB="0" distL="114300" distR="114300" simplePos="0" relativeHeight="251658240" behindDoc="0" locked="0" layoutInCell="1" allowOverlap="1">
            <wp:simplePos x="0" y="0"/>
            <wp:positionH relativeFrom="column">
              <wp:posOffset>0</wp:posOffset>
            </wp:positionH>
            <wp:positionV relativeFrom="paragraph">
              <wp:posOffset>41910</wp:posOffset>
            </wp:positionV>
            <wp:extent cx="5274310" cy="3079115"/>
            <wp:effectExtent l="0" t="0" r="2540" b="6985"/>
            <wp:wrapNone/>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6"/>
                    <a:stretch>
                      <a:fillRect/>
                    </a:stretch>
                  </pic:blipFill>
                  <pic:spPr>
                    <a:xfrm>
                      <a:off x="0" y="0"/>
                      <a:ext cx="5274310" cy="3079115"/>
                    </a:xfrm>
                    <a:prstGeom prst="rect">
                      <a:avLst/>
                    </a:prstGeom>
                    <a:noFill/>
                    <a:ln>
                      <a:noFill/>
                    </a:ln>
                  </pic:spPr>
                </pic:pic>
              </a:graphicData>
            </a:graphic>
          </wp:anchor>
        </w:drawing>
      </w:r>
    </w:p>
    <w:p>
      <w:pPr>
        <w:rPr>
          <w:kern w:val="0"/>
        </w:rPr>
      </w:pPr>
    </w:p>
    <w:p>
      <w:pPr>
        <w:rPr>
          <w:kern w:val="0"/>
        </w:rPr>
      </w:pPr>
    </w:p>
    <w:p>
      <w:pPr>
        <w:rPr>
          <w:rFonts w:hint="eastAsia"/>
          <w:snapToGrid w:val="0"/>
          <w:kern w:val="0"/>
          <w:position w:val="-242"/>
          <w:lang w:val="en-US" w:eastAsia="zh-CN"/>
        </w:rPr>
      </w:pPr>
    </w:p>
    <w:p>
      <w:pPr>
        <w:rPr>
          <w:kern w:val="0"/>
        </w:rPr>
      </w:pPr>
      <w:r>
        <w:rPr>
          <w:rFonts w:hint="eastAsia"/>
          <w:snapToGrid w:val="0"/>
          <w:kern w:val="0"/>
          <w:position w:val="-242"/>
          <w:lang w:val="en-US" w:eastAsia="zh-CN"/>
        </w:rPr>
        <w:t>Hamster</w:t>
      </w:r>
      <w:r>
        <w:rPr>
          <w:kern w:val="0"/>
        </w:rPr>
        <w:drawing>
          <wp:inline distT="0" distB="0" distL="114300" distR="114300">
            <wp:extent cx="5260975" cy="3219450"/>
            <wp:effectExtent l="0" t="0" r="1587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7"/>
                    <a:stretch>
                      <a:fillRect/>
                    </a:stretch>
                  </pic:blipFill>
                  <pic:spPr>
                    <a:xfrm>
                      <a:off x="0" y="0"/>
                      <a:ext cx="5260975" cy="3219450"/>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kern w:val="0"/>
          <w:lang w:val="en-US" w:eastAsia="zh-CN"/>
        </w:rPr>
      </w:pPr>
      <w:r>
        <w:rPr>
          <w:rFonts w:hint="eastAsia"/>
          <w:kern w:val="0"/>
          <w:lang w:val="en-US" w:eastAsia="zh-CN"/>
        </w:rPr>
        <w:t>PB:</w:t>
      </w:r>
    </w:p>
    <w:p>
      <w:pPr>
        <w:keepNext/>
        <w:keepLines/>
        <w:pageBreakBefore w:val="0"/>
        <w:widowControl w:val="0"/>
        <w:kinsoku/>
        <w:wordWrap w:val="0"/>
        <w:overflowPunct/>
        <w:topLinePunct w:val="0"/>
        <w:autoSpaceDE/>
        <w:autoSpaceDN/>
        <w:bidi w:val="0"/>
        <w:adjustRightInd/>
        <w:snapToGrid/>
        <w:textAlignment w:val="auto"/>
        <w:rPr>
          <w:kern w:val="0"/>
        </w:rPr>
      </w:pPr>
      <w:r>
        <w:rPr>
          <w:kern w:val="0"/>
        </w:rPr>
        <w:drawing>
          <wp:inline distT="0" distB="0" distL="114300" distR="114300">
            <wp:extent cx="5264150" cy="3004185"/>
            <wp:effectExtent l="0" t="0" r="12700"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8"/>
                    <a:stretch>
                      <a:fillRect/>
                    </a:stretch>
                  </pic:blipFill>
                  <pic:spPr>
                    <a:xfrm>
                      <a:off x="0" y="0"/>
                      <a:ext cx="5264150" cy="3004185"/>
                    </a:xfrm>
                    <a:prstGeom prst="rect">
                      <a:avLst/>
                    </a:prstGeom>
                    <a:noFill/>
                    <a:ln>
                      <a:noFill/>
                    </a:ln>
                  </pic:spPr>
                </pic:pic>
              </a:graphicData>
            </a:graphic>
          </wp:inline>
        </w:drawing>
      </w:r>
    </w:p>
    <w:p>
      <w:pPr>
        <w:keepNext/>
        <w:keepLines/>
        <w:pageBreakBefore w:val="0"/>
        <w:widowControl w:val="0"/>
        <w:kinsoku/>
        <w:wordWrap w:val="0"/>
        <w:overflowPunct/>
        <w:topLinePunct w:val="0"/>
        <w:autoSpaceDE/>
        <w:autoSpaceDN/>
        <w:bidi w:val="0"/>
        <w:adjustRightInd/>
        <w:snapToGrid/>
        <w:textAlignment w:val="auto"/>
        <w:rPr>
          <w:rFonts w:hint="eastAsia"/>
          <w:kern w:val="0"/>
          <w:lang w:val="en-US" w:eastAsia="zh-CN"/>
        </w:rPr>
      </w:pPr>
      <w:r>
        <w:rPr>
          <w:rFonts w:hint="eastAsia"/>
          <w:kern w:val="0"/>
          <w:lang w:val="en-US" w:eastAsia="zh-CN"/>
        </w:rPr>
        <w:t>USAir:</w:t>
      </w:r>
    </w:p>
    <w:p>
      <w:pPr>
        <w:keepNext/>
        <w:keepLines/>
        <w:pageBreakBefore w:val="0"/>
        <w:widowControl w:val="0"/>
        <w:kinsoku/>
        <w:wordWrap w:val="0"/>
        <w:overflowPunct/>
        <w:topLinePunct w:val="0"/>
        <w:autoSpaceDE/>
        <w:autoSpaceDN/>
        <w:bidi w:val="0"/>
        <w:adjustRightInd/>
        <w:snapToGrid/>
        <w:textAlignment w:val="auto"/>
        <w:rPr>
          <w:kern w:val="0"/>
        </w:rPr>
      </w:pPr>
      <w:r>
        <w:rPr>
          <w:kern w:val="0"/>
        </w:rPr>
        <w:drawing>
          <wp:inline distT="0" distB="0" distL="114300" distR="114300">
            <wp:extent cx="5303520" cy="3023870"/>
            <wp:effectExtent l="0" t="0" r="11430"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9"/>
                    <a:stretch>
                      <a:fillRect/>
                    </a:stretch>
                  </pic:blipFill>
                  <pic:spPr>
                    <a:xfrm>
                      <a:off x="0" y="0"/>
                      <a:ext cx="5303520" cy="3023870"/>
                    </a:xfrm>
                    <a:prstGeom prst="rect">
                      <a:avLst/>
                    </a:prstGeom>
                    <a:noFill/>
                    <a:ln>
                      <a:noFill/>
                    </a:ln>
                  </pic:spPr>
                </pic:pic>
              </a:graphicData>
            </a:graphic>
          </wp:inline>
        </w:drawing>
      </w: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bookmarkStart w:id="0" w:name="_GoBack"/>
      <w:bookmarkEnd w:id="0"/>
      <w:r>
        <w:rPr>
          <w:rFonts w:hint="eastAsia"/>
          <w:lang w:val="en-US" w:eastAsia="zh-CN"/>
        </w:rPr>
        <w:t>GraphSAGE实验结果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6" w:type="dxa"/>
          </w:tcPr>
          <w:p>
            <w:pPr>
              <w:rPr>
                <w:rFonts w:hint="default"/>
                <w:vertAlign w:val="baseline"/>
                <w:lang w:val="en-US" w:eastAsia="zh-CN"/>
              </w:rPr>
            </w:pPr>
          </w:p>
        </w:tc>
        <w:tc>
          <w:tcPr>
            <w:tcW w:w="106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6" w:type="dxa"/>
          </w:tcPr>
          <w:p>
            <w:pPr>
              <w:rPr>
                <w:rFonts w:hint="default"/>
                <w:vertAlign w:val="baseline"/>
                <w:lang w:val="en-US" w:eastAsia="zh-CN"/>
              </w:rPr>
            </w:pPr>
          </w:p>
        </w:tc>
        <w:tc>
          <w:tcPr>
            <w:tcW w:w="106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6" w:type="dxa"/>
          </w:tcPr>
          <w:p>
            <w:pPr>
              <w:rPr>
                <w:rFonts w:hint="default"/>
                <w:vertAlign w:val="baseline"/>
                <w:lang w:val="en-US" w:eastAsia="zh-CN"/>
              </w:rPr>
            </w:pPr>
          </w:p>
        </w:tc>
        <w:tc>
          <w:tcPr>
            <w:tcW w:w="106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5" w:type="dxa"/>
          </w:tcPr>
          <w:p>
            <w:pPr>
              <w:rPr>
                <w:rFonts w:hint="default"/>
                <w:vertAlign w:val="baseline"/>
                <w:lang w:val="en-US" w:eastAsia="zh-CN"/>
              </w:rPr>
            </w:pPr>
          </w:p>
        </w:tc>
        <w:tc>
          <w:tcPr>
            <w:tcW w:w="1066" w:type="dxa"/>
          </w:tcPr>
          <w:p>
            <w:pPr>
              <w:rPr>
                <w:rFonts w:hint="default"/>
                <w:vertAlign w:val="baseline"/>
                <w:lang w:val="en-US" w:eastAsia="zh-CN"/>
              </w:rPr>
            </w:pPr>
          </w:p>
        </w:tc>
        <w:tc>
          <w:tcPr>
            <w:tcW w:w="1066" w:type="dxa"/>
          </w:tcPr>
          <w:p>
            <w:pPr>
              <w:rPr>
                <w:rFonts w:hint="default"/>
                <w:vertAlign w:val="baseline"/>
                <w:lang w:val="en-US" w:eastAsia="zh-CN"/>
              </w:rPr>
            </w:pPr>
          </w:p>
        </w:tc>
      </w:tr>
    </w:tbl>
    <w:p>
      <w:pPr>
        <w:rPr>
          <w:rFonts w:hint="default"/>
          <w:lang w:val="en-US" w:eastAsia="zh-CN"/>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keepNext/>
        <w:keepLines/>
        <w:pageBreakBefore w:val="0"/>
        <w:widowControl w:val="0"/>
        <w:kinsoku/>
        <w:wordWrap w:val="0"/>
        <w:overflowPunct/>
        <w:topLinePunct w:val="0"/>
        <w:autoSpaceDE/>
        <w:autoSpaceDN/>
        <w:bidi w:val="0"/>
        <w:adjustRightInd/>
        <w:snapToGrid/>
        <w:textAlignment w:val="auto"/>
        <w:rPr>
          <w:kern w:val="0"/>
        </w:rPr>
      </w:pPr>
    </w:p>
    <w:p>
      <w:pPr>
        <w:pStyle w:val="2"/>
        <w:bidi w:val="0"/>
        <w:rPr>
          <w:rFonts w:hint="eastAsia"/>
          <w:lang w:val="en-US" w:eastAsia="zh-CN"/>
        </w:rPr>
      </w:pPr>
      <w:r>
        <w:rPr>
          <w:rFonts w:hint="eastAsia"/>
          <w:lang w:val="en-US" w:eastAsia="zh-CN"/>
        </w:rPr>
        <w:t>使用全数据进行的相关实验</w:t>
      </w:r>
    </w:p>
    <w:p>
      <w:pPr>
        <w:rPr>
          <w:rFonts w:hint="eastAsia"/>
          <w:lang w:val="en-US" w:eastAsia="zh-CN"/>
        </w:rPr>
      </w:pPr>
      <w:r>
        <w:rPr>
          <w:rFonts w:hint="eastAsia"/>
          <w:lang w:val="en-US" w:eastAsia="zh-CN"/>
        </w:rPr>
        <w:t>在CrossEntropyLoss中进行如下设置：</w:t>
      </w:r>
    </w:p>
    <w:p>
      <w:pPr>
        <w:rPr>
          <w:rFonts w:hint="default"/>
          <w:lang w:val="en-US" w:eastAsia="zh-CN"/>
        </w:rPr>
      </w:pPr>
      <w:r>
        <w:rPr>
          <w:rFonts w:hint="default"/>
          <w:lang w:val="en-US" w:eastAsia="zh-CN"/>
        </w:rPr>
        <w:t>nn.CrossEntropyLoss(weight = self.weight, reduction = 'sum')</w:t>
      </w:r>
    </w:p>
    <w:p>
      <w:pPr>
        <w:rPr>
          <w:rFonts w:hint="eastAsia"/>
          <w:lang w:val="en-US" w:eastAsia="zh-CN"/>
        </w:rPr>
      </w:pPr>
      <w:r>
        <w:rPr>
          <w:rFonts w:hint="eastAsia"/>
          <w:lang w:val="en-US" w:eastAsia="zh-CN"/>
        </w:rPr>
        <w:t>其中weight为[正样本数：负样本数]</w:t>
      </w:r>
    </w:p>
    <w:p>
      <w:pPr>
        <w:pStyle w:val="3"/>
        <w:bidi w:val="0"/>
        <w:rPr>
          <w:rFonts w:hint="default"/>
          <w:lang w:val="en-US" w:eastAsia="zh-CN"/>
        </w:rPr>
      </w:pPr>
      <w:r>
        <w:rPr>
          <w:rFonts w:hint="eastAsia"/>
          <w:lang w:val="en-US" w:eastAsia="zh-CN"/>
        </w:rPr>
        <w:t>USAir + MihGNNEmbedding12</w:t>
      </w:r>
    </w:p>
    <w:p>
      <w:r>
        <w:drawing>
          <wp:inline distT="0" distB="0" distL="114300" distR="114300">
            <wp:extent cx="2619375" cy="180022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30"/>
                    <a:stretch>
                      <a:fillRect/>
                    </a:stretch>
                  </pic:blipFill>
                  <pic:spPr>
                    <a:xfrm>
                      <a:off x="0" y="0"/>
                      <a:ext cx="2619375" cy="1800225"/>
                    </a:xfrm>
                    <a:prstGeom prst="rect">
                      <a:avLst/>
                    </a:prstGeom>
                    <a:noFill/>
                    <a:ln>
                      <a:noFill/>
                    </a:ln>
                  </pic:spPr>
                </pic:pic>
              </a:graphicData>
            </a:graphic>
          </wp:inline>
        </w:drawing>
      </w:r>
    </w:p>
    <w:p>
      <w:r>
        <w:drawing>
          <wp:inline distT="0" distB="0" distL="114300" distR="114300">
            <wp:extent cx="2133600" cy="141922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1"/>
                    <a:stretch>
                      <a:fillRect/>
                    </a:stretch>
                  </pic:blipFill>
                  <pic:spPr>
                    <a:xfrm>
                      <a:off x="0" y="0"/>
                      <a:ext cx="2133600" cy="1419225"/>
                    </a:xfrm>
                    <a:prstGeom prst="rect">
                      <a:avLst/>
                    </a:prstGeom>
                    <a:noFill/>
                    <a:ln>
                      <a:noFill/>
                    </a:ln>
                  </pic:spPr>
                </pic:pic>
              </a:graphicData>
            </a:graphic>
          </wp:inline>
        </w:drawing>
      </w:r>
    </w:p>
    <w:p>
      <w:pPr>
        <w:rPr>
          <w:rFonts w:hint="eastAsia"/>
          <w:lang w:val="en-US" w:eastAsia="zh-CN"/>
        </w:rPr>
      </w:pPr>
      <w:r>
        <w:rPr>
          <w:rFonts w:hint="eastAsia"/>
          <w:lang w:val="en-US" w:eastAsia="zh-CN"/>
        </w:rPr>
        <w:t>不设置CrossEntropyLoss的权重：</w:t>
      </w:r>
    </w:p>
    <w:p>
      <w:r>
        <w:drawing>
          <wp:inline distT="0" distB="0" distL="114300" distR="114300">
            <wp:extent cx="2886075" cy="1466850"/>
            <wp:effectExtent l="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2"/>
                    <a:stretch>
                      <a:fillRect/>
                    </a:stretch>
                  </pic:blipFill>
                  <pic:spPr>
                    <a:xfrm>
                      <a:off x="0" y="0"/>
                      <a:ext cx="2886075" cy="1466850"/>
                    </a:xfrm>
                    <a:prstGeom prst="rect">
                      <a:avLst/>
                    </a:prstGeom>
                    <a:noFill/>
                    <a:ln>
                      <a:noFill/>
                    </a:ln>
                  </pic:spPr>
                </pic:pic>
              </a:graphicData>
            </a:graphic>
          </wp:inline>
        </w:drawing>
      </w:r>
    </w:p>
    <w:p/>
    <w:p>
      <w:pPr>
        <w:pStyle w:val="3"/>
        <w:bidi w:val="0"/>
      </w:pPr>
      <w:r>
        <w:rPr>
          <w:rFonts w:hint="eastAsia"/>
          <w:lang w:val="en-US" w:eastAsia="zh-CN"/>
        </w:rPr>
        <w:t>Bio-CE-GT + MihGNNEmbedding12</w:t>
      </w:r>
    </w:p>
    <w:p>
      <w:r>
        <w:drawing>
          <wp:inline distT="0" distB="0" distL="114300" distR="114300">
            <wp:extent cx="3829050" cy="15335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33"/>
                    <a:stretch>
                      <a:fillRect/>
                    </a:stretch>
                  </pic:blipFill>
                  <pic:spPr>
                    <a:xfrm>
                      <a:off x="0" y="0"/>
                      <a:ext cx="3829050" cy="1533525"/>
                    </a:xfrm>
                    <a:prstGeom prst="rect">
                      <a:avLst/>
                    </a:prstGeom>
                    <a:noFill/>
                    <a:ln>
                      <a:noFill/>
                    </a:ln>
                  </pic:spPr>
                </pic:pic>
              </a:graphicData>
            </a:graphic>
          </wp:inline>
        </w:drawing>
      </w:r>
    </w:p>
    <w:p>
      <w:pPr>
        <w:rPr>
          <w:rFonts w:hint="eastAsia"/>
          <w:lang w:val="en-US" w:eastAsia="zh-CN"/>
        </w:rPr>
      </w:pPr>
      <w:r>
        <w:rPr>
          <w:rFonts w:hint="eastAsia"/>
          <w:lang w:val="en-US" w:eastAsia="zh-CN"/>
        </w:rPr>
        <w:t>不设置CrossEntropyLoss的权重：</w:t>
      </w:r>
    </w:p>
    <w:p>
      <w:r>
        <w:drawing>
          <wp:inline distT="0" distB="0" distL="114300" distR="114300">
            <wp:extent cx="2428875" cy="1428750"/>
            <wp:effectExtent l="0" t="0" r="9525"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34"/>
                    <a:stretch>
                      <a:fillRect/>
                    </a:stretch>
                  </pic:blipFill>
                  <pic:spPr>
                    <a:xfrm>
                      <a:off x="0" y="0"/>
                      <a:ext cx="2428875" cy="14287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67F4"/>
    <w:rsid w:val="02721A8D"/>
    <w:rsid w:val="035D2F54"/>
    <w:rsid w:val="048C3DF9"/>
    <w:rsid w:val="04A27DC9"/>
    <w:rsid w:val="04B67D45"/>
    <w:rsid w:val="04E764AE"/>
    <w:rsid w:val="054249A4"/>
    <w:rsid w:val="05484A28"/>
    <w:rsid w:val="0602751F"/>
    <w:rsid w:val="06876AC6"/>
    <w:rsid w:val="075A2D86"/>
    <w:rsid w:val="07D66FF9"/>
    <w:rsid w:val="08BD20C8"/>
    <w:rsid w:val="092D53DB"/>
    <w:rsid w:val="09684A1D"/>
    <w:rsid w:val="0BB14428"/>
    <w:rsid w:val="0C004803"/>
    <w:rsid w:val="0C536EB5"/>
    <w:rsid w:val="0C61164F"/>
    <w:rsid w:val="0C922EE4"/>
    <w:rsid w:val="0CEB0B9F"/>
    <w:rsid w:val="0D2C24D4"/>
    <w:rsid w:val="0EFC2102"/>
    <w:rsid w:val="0F10111B"/>
    <w:rsid w:val="0FA251B1"/>
    <w:rsid w:val="10472E23"/>
    <w:rsid w:val="10474234"/>
    <w:rsid w:val="1053134A"/>
    <w:rsid w:val="10B1398E"/>
    <w:rsid w:val="124C527A"/>
    <w:rsid w:val="128F078C"/>
    <w:rsid w:val="12A03D03"/>
    <w:rsid w:val="12AE2DDD"/>
    <w:rsid w:val="14A27698"/>
    <w:rsid w:val="15D46CCD"/>
    <w:rsid w:val="15DC00BF"/>
    <w:rsid w:val="16144B16"/>
    <w:rsid w:val="16866E7A"/>
    <w:rsid w:val="176D524C"/>
    <w:rsid w:val="178C03C7"/>
    <w:rsid w:val="17ED1EF8"/>
    <w:rsid w:val="187B6976"/>
    <w:rsid w:val="194619A8"/>
    <w:rsid w:val="19A26719"/>
    <w:rsid w:val="19C92317"/>
    <w:rsid w:val="1AEA4A4F"/>
    <w:rsid w:val="1B713FE4"/>
    <w:rsid w:val="1C415BFD"/>
    <w:rsid w:val="1CD65E86"/>
    <w:rsid w:val="1D16255D"/>
    <w:rsid w:val="1EDF7A74"/>
    <w:rsid w:val="1EE83369"/>
    <w:rsid w:val="1FBD5366"/>
    <w:rsid w:val="1FEE562E"/>
    <w:rsid w:val="20975894"/>
    <w:rsid w:val="20DA20CB"/>
    <w:rsid w:val="216445F2"/>
    <w:rsid w:val="2188464F"/>
    <w:rsid w:val="23520466"/>
    <w:rsid w:val="24A20446"/>
    <w:rsid w:val="25067C8F"/>
    <w:rsid w:val="2606138A"/>
    <w:rsid w:val="277A65E5"/>
    <w:rsid w:val="27A26C81"/>
    <w:rsid w:val="27B030EA"/>
    <w:rsid w:val="280806BB"/>
    <w:rsid w:val="280D308A"/>
    <w:rsid w:val="29474528"/>
    <w:rsid w:val="2BE93F46"/>
    <w:rsid w:val="2C03678C"/>
    <w:rsid w:val="2C22112C"/>
    <w:rsid w:val="2CBE3C64"/>
    <w:rsid w:val="2D617414"/>
    <w:rsid w:val="2E2319B8"/>
    <w:rsid w:val="2E99219C"/>
    <w:rsid w:val="2EDA0F0A"/>
    <w:rsid w:val="30A72D33"/>
    <w:rsid w:val="30A97A56"/>
    <w:rsid w:val="311F457D"/>
    <w:rsid w:val="319418FD"/>
    <w:rsid w:val="32CA50FA"/>
    <w:rsid w:val="331E1ADE"/>
    <w:rsid w:val="339B24E0"/>
    <w:rsid w:val="34AA1B0F"/>
    <w:rsid w:val="34FB3AF0"/>
    <w:rsid w:val="350754D2"/>
    <w:rsid w:val="353A39F6"/>
    <w:rsid w:val="35964617"/>
    <w:rsid w:val="368A62A9"/>
    <w:rsid w:val="37281798"/>
    <w:rsid w:val="37AF0D30"/>
    <w:rsid w:val="37F0766B"/>
    <w:rsid w:val="38402C1B"/>
    <w:rsid w:val="38582823"/>
    <w:rsid w:val="385E51DE"/>
    <w:rsid w:val="39E37CD3"/>
    <w:rsid w:val="39E5367D"/>
    <w:rsid w:val="3A0A375B"/>
    <w:rsid w:val="3AFF67D4"/>
    <w:rsid w:val="3CA55B74"/>
    <w:rsid w:val="3CCB18BA"/>
    <w:rsid w:val="3D6C1101"/>
    <w:rsid w:val="414D5BB3"/>
    <w:rsid w:val="41846F70"/>
    <w:rsid w:val="42300AA3"/>
    <w:rsid w:val="4673529B"/>
    <w:rsid w:val="4785368E"/>
    <w:rsid w:val="485F3E46"/>
    <w:rsid w:val="489C4317"/>
    <w:rsid w:val="494B13C1"/>
    <w:rsid w:val="496028AB"/>
    <w:rsid w:val="49830C9F"/>
    <w:rsid w:val="4AC923D6"/>
    <w:rsid w:val="4CA11309"/>
    <w:rsid w:val="4D4E2C54"/>
    <w:rsid w:val="4D506477"/>
    <w:rsid w:val="4D55114B"/>
    <w:rsid w:val="4DEC79E4"/>
    <w:rsid w:val="4E6E06D2"/>
    <w:rsid w:val="4F250E1E"/>
    <w:rsid w:val="4F5C7D8F"/>
    <w:rsid w:val="500663DE"/>
    <w:rsid w:val="50370F29"/>
    <w:rsid w:val="5244377C"/>
    <w:rsid w:val="52FA7229"/>
    <w:rsid w:val="535A1AC2"/>
    <w:rsid w:val="54D345A3"/>
    <w:rsid w:val="5509462C"/>
    <w:rsid w:val="551C7A71"/>
    <w:rsid w:val="554C69D9"/>
    <w:rsid w:val="55940853"/>
    <w:rsid w:val="55B30E1C"/>
    <w:rsid w:val="56DE2DB1"/>
    <w:rsid w:val="57E3024E"/>
    <w:rsid w:val="58166050"/>
    <w:rsid w:val="58676D3B"/>
    <w:rsid w:val="59517C78"/>
    <w:rsid w:val="59E26B28"/>
    <w:rsid w:val="5A4459EC"/>
    <w:rsid w:val="5A9278E7"/>
    <w:rsid w:val="5C3F2794"/>
    <w:rsid w:val="5D2E10A2"/>
    <w:rsid w:val="5E067699"/>
    <w:rsid w:val="5FD80380"/>
    <w:rsid w:val="6028166E"/>
    <w:rsid w:val="61AA5482"/>
    <w:rsid w:val="628555C5"/>
    <w:rsid w:val="62E93170"/>
    <w:rsid w:val="64532A89"/>
    <w:rsid w:val="663D406D"/>
    <w:rsid w:val="66CC1A71"/>
    <w:rsid w:val="6819483E"/>
    <w:rsid w:val="68D02E04"/>
    <w:rsid w:val="6ABD7B52"/>
    <w:rsid w:val="6BAD1E41"/>
    <w:rsid w:val="6C8314DC"/>
    <w:rsid w:val="6D72294C"/>
    <w:rsid w:val="6E0A6052"/>
    <w:rsid w:val="6EEA0A7F"/>
    <w:rsid w:val="6F4D1DB5"/>
    <w:rsid w:val="71314D55"/>
    <w:rsid w:val="72537016"/>
    <w:rsid w:val="73557EF1"/>
    <w:rsid w:val="73B17EF1"/>
    <w:rsid w:val="74EE3F76"/>
    <w:rsid w:val="755F1071"/>
    <w:rsid w:val="76690A3E"/>
    <w:rsid w:val="767E4A13"/>
    <w:rsid w:val="76B53053"/>
    <w:rsid w:val="76D01FCE"/>
    <w:rsid w:val="770502EF"/>
    <w:rsid w:val="77192CFE"/>
    <w:rsid w:val="77672A6C"/>
    <w:rsid w:val="785B1141"/>
    <w:rsid w:val="791273D8"/>
    <w:rsid w:val="79EE5888"/>
    <w:rsid w:val="7A27080E"/>
    <w:rsid w:val="7A455829"/>
    <w:rsid w:val="7A6E0981"/>
    <w:rsid w:val="7AA45829"/>
    <w:rsid w:val="7B1E4E07"/>
    <w:rsid w:val="7CAD1607"/>
    <w:rsid w:val="7CFD3DDF"/>
    <w:rsid w:val="7DF41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mihao</dc:creator>
  <cp:lastModifiedBy>米昊</cp:lastModifiedBy>
  <dcterms:modified xsi:type="dcterms:W3CDTF">2020-09-25T01:20:43Z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