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before="120"/>
        <w:jc w:val="center"/>
      </w:pPr>
      <w:r>
        <w:rPr>
          <w:rFonts w:ascii="Arial" w:cs="Arial" w:eastAsia="Arial" w:hAnsi="Arial"/>
          <w:b/>
          <w:bCs/>
          <w:color w:val="1E3A5F"/>
          <w:sz w:val="56"/>
          <w:szCs w:val="56"/>
        </w:rPr>
        <w:t xml:space="preserve">Dynamic Chatbot System</w:t>
      </w:r>
    </w:p>
    <w:p>
      <w:pPr>
        <w:spacing w:after="60" w:before="60"/>
        <w:jc w:val="center"/>
      </w:pPr>
      <w:r>
        <w:rPr>
          <w:rFonts w:ascii="Arial" w:cs="Arial" w:eastAsia="Arial" w:hAnsi="Arial"/>
          <w:color w:val="2E86AB"/>
          <w:sz w:val="30"/>
          <w:szCs w:val="30"/>
        </w:rPr>
        <w:t xml:space="preserve">Developer Handover Documentation</w:t>
      </w:r>
    </w:p>
    <w:p>
      <w:pPr>
        <w:pBdr>
          <w:bottom w:val="single" w:color="2E86AB" w:sz="8" w:space="4"/>
        </w:pBdr>
        <w:spacing w:after="200" w:before="20"/>
        <w:jc w:val="center"/>
      </w:pPr>
      <w:r>
        <w:t xml:space="preserve"/>
      </w:r>
    </w:p>
    <w:p>
      <w:pPr>
        <w:spacing w:after="60" w:before="200"/>
        <w:jc w:val="center"/>
      </w:pPr>
      <w:r>
        <w:rPr>
          <w:rFonts w:ascii="Arial" w:cs="Arial" w:eastAsia="Arial" w:hAnsi="Arial"/>
          <w:i/>
          <w:iCs/>
          <w:color w:val="555555"/>
          <w:sz w:val="22"/>
          <w:szCs w:val="22"/>
        </w:rPr>
        <w:t xml:space="preserve">Tech Stack: Laravel (PHP) + Blade + TailwindCSS</w:t>
      </w:r>
    </w:p>
    <w:p>
      <w:pPr>
        <w:spacing w:after="40" w:before="40"/>
        <w:jc w:val="center"/>
      </w:pPr>
      <w:r>
        <w:rPr>
          <w:rFonts w:ascii="Arial" w:cs="Arial" w:eastAsia="Arial" w:hAnsi="Arial"/>
          <w:i/>
          <w:iCs/>
          <w:color w:val="555555"/>
          <w:sz w:val="22"/>
          <w:szCs w:val="22"/>
        </w:rPr>
        <w:t xml:space="preserve">Channels: Web Chat + Telegram Bot</w:t>
      </w:r>
    </w:p>
    <w:p>
      <w:pPr>
        <w:spacing w:after="800" w:before="40"/>
        <w:jc w:val="center"/>
      </w:pPr>
      <w:r>
        <w:rPr>
          <w:rFonts w:ascii="Arial" w:cs="Arial" w:eastAsia="Arial" w:hAnsi="Arial"/>
          <w:color w:val="555555"/>
          <w:sz w:val="20"/>
          <w:szCs w:val="20"/>
        </w:rPr>
        <w:t xml:space="preserve">Version 1.0  |  May 2026</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1. Project Overview</w:t>
      </w:r>
    </w:p>
    <w:p>
      <w:pPr>
        <w:spacing w:after="60" w:before="60"/>
      </w:pPr>
      <w:r>
        <w:rPr>
          <w:rFonts w:ascii="Arial" w:cs="Arial" w:eastAsia="Arial" w:hAnsi="Arial"/>
          <w:color w:val="222222"/>
          <w:sz w:val="20"/>
          <w:szCs w:val="20"/>
        </w:rPr>
        <w:t xml:space="preserve">The Dynamic Chatbot is a multi-tenant, multi-channel chatbot platform built with Laravel. It supports multiple companies (tenants), each with fully configurable flows, messages, buttons, products, services, and external API integrations.</w:t>
      </w:r>
    </w:p>
    <w:p>
      <w:pPr>
        <w:spacing w:after="60"/>
      </w:pPr>
      <w:r>
        <w:t xml:space="preserve"/>
      </w:r>
    </w:p>
    <w:p>
      <w:pPr>
        <w:pStyle w:val="Heading2"/>
        <w:spacing w:after="80" w:before="280"/>
      </w:pPr>
      <w:r>
        <w:rPr>
          <w:rFonts w:ascii="Arial" w:cs="Arial" w:eastAsia="Arial" w:hAnsi="Arial"/>
          <w:b/>
          <w:bCs/>
          <w:color w:val="1E3A5F"/>
          <w:sz w:val="26"/>
          <w:szCs w:val="26"/>
        </w:rPr>
        <w:t xml:space="preserve">1.1 Channels</w:t>
      </w:r>
    </w:p>
    <w:p>
      <w:pPr>
        <w:pStyle w:val="ListParagraph"/>
        <w:numPr>
          <w:ilvl w:val="0"/>
          <w:numId w:val="2"/>
        </w:numPr>
        <w:spacing w:after="40" w:before="40"/>
      </w:pPr>
      <w:r>
        <w:rPr>
          <w:rFonts w:ascii="Arial" w:cs="Arial" w:eastAsia="Arial" w:hAnsi="Arial"/>
          <w:color w:val="333333"/>
          <w:sz w:val="20"/>
          <w:szCs w:val="20"/>
        </w:rPr>
        <w:t xml:space="preserve">Web Chat — Embedded JavaScript widget served via the /chat route</w:t>
      </w:r>
    </w:p>
    <w:p>
      <w:pPr>
        <w:pStyle w:val="ListParagraph"/>
        <w:numPr>
          <w:ilvl w:val="0"/>
          <w:numId w:val="2"/>
        </w:numPr>
        <w:spacing w:after="40" w:before="40"/>
      </w:pPr>
      <w:r>
        <w:rPr>
          <w:rFonts w:ascii="Arial" w:cs="Arial" w:eastAsia="Arial" w:hAnsi="Arial"/>
          <w:color w:val="333333"/>
          <w:sz w:val="20"/>
          <w:szCs w:val="20"/>
        </w:rPr>
        <w:t xml:space="preserve">Telegram Bot — Webhook-based handler for inline keyboard and text messages</w:t>
      </w:r>
    </w:p>
    <w:p>
      <w:pPr>
        <w:spacing w:after="60"/>
      </w:pPr>
      <w:r>
        <w:t xml:space="preserve"/>
      </w:r>
    </w:p>
    <w:p>
      <w:pPr>
        <w:pStyle w:val="Heading2"/>
        <w:spacing w:after="80" w:before="280"/>
      </w:pPr>
      <w:r>
        <w:rPr>
          <w:rFonts w:ascii="Arial" w:cs="Arial" w:eastAsia="Arial" w:hAnsi="Arial"/>
          <w:b/>
          <w:bCs/>
          <w:color w:val="1E3A5F"/>
          <w:sz w:val="26"/>
          <w:szCs w:val="26"/>
        </w:rPr>
        <w:t xml:space="preserve">1.2 Core Capabilities</w:t>
      </w:r>
    </w:p>
    <w:p>
      <w:pPr>
        <w:pStyle w:val="ListParagraph"/>
        <w:numPr>
          <w:ilvl w:val="0"/>
          <w:numId w:val="2"/>
        </w:numPr>
        <w:spacing w:after="40" w:before="40"/>
      </w:pPr>
      <w:r>
        <w:rPr>
          <w:rFonts w:ascii="Arial" w:cs="Arial" w:eastAsia="Arial" w:hAnsi="Arial"/>
          <w:color w:val="333333"/>
          <w:sz w:val="20"/>
          <w:szCs w:val="20"/>
        </w:rPr>
        <w:t xml:space="preserve">Flow-based conversation engine with trigger matching</w:t>
      </w:r>
    </w:p>
    <w:p>
      <w:pPr>
        <w:pStyle w:val="ListParagraph"/>
        <w:numPr>
          <w:ilvl w:val="0"/>
          <w:numId w:val="2"/>
        </w:numPr>
        <w:spacing w:after="40" w:before="40"/>
      </w:pPr>
      <w:r>
        <w:rPr>
          <w:rFonts w:ascii="Arial" w:cs="Arial" w:eastAsia="Arial" w:hAnsi="Arial"/>
          <w:color w:val="333333"/>
          <w:sz w:val="20"/>
          <w:szCs w:val="20"/>
        </w:rPr>
        <w:t xml:space="preserve">Form collection — collects user input step-by-step and saves to DB</w:t>
      </w:r>
    </w:p>
    <w:p>
      <w:pPr>
        <w:pStyle w:val="ListParagraph"/>
        <w:numPr>
          <w:ilvl w:val="0"/>
          <w:numId w:val="2"/>
        </w:numPr>
        <w:spacing w:after="40" w:before="40"/>
      </w:pPr>
      <w:r>
        <w:rPr>
          <w:rFonts w:ascii="Arial" w:cs="Arial" w:eastAsia="Arial" w:hAnsi="Arial"/>
          <w:color w:val="333333"/>
          <w:sz w:val="20"/>
          <w:szCs w:val="20"/>
        </w:rPr>
        <w:t xml:space="preserve">Data query — searches local database tables and returns formatted results</w:t>
      </w:r>
    </w:p>
    <w:p>
      <w:pPr>
        <w:pStyle w:val="ListParagraph"/>
        <w:numPr>
          <w:ilvl w:val="0"/>
          <w:numId w:val="2"/>
        </w:numPr>
        <w:spacing w:after="40" w:before="40"/>
      </w:pPr>
      <w:r>
        <w:rPr>
          <w:rFonts w:ascii="Arial" w:cs="Arial" w:eastAsia="Arial" w:hAnsi="Arial"/>
          <w:color w:val="333333"/>
          <w:sz w:val="20"/>
          <w:szCs w:val="20"/>
        </w:rPr>
        <w:t xml:space="preserve">API authentication — authenticates against external APIs (email/password or mobile OTP or Google OAuth)</w:t>
      </w:r>
    </w:p>
    <w:p>
      <w:pPr>
        <w:pStyle w:val="ListParagraph"/>
        <w:numPr>
          <w:ilvl w:val="0"/>
          <w:numId w:val="2"/>
        </w:numPr>
        <w:spacing w:after="40" w:before="40"/>
      </w:pPr>
      <w:r>
        <w:rPr>
          <w:rFonts w:ascii="Arial" w:cs="Arial" w:eastAsia="Arial" w:hAnsi="Arial"/>
          <w:color w:val="333333"/>
          <w:sz w:val="20"/>
          <w:szCs w:val="20"/>
        </w:rPr>
        <w:t xml:space="preserve">Quick reply — shows a single message with buttons</w:t>
      </w:r>
    </w:p>
    <w:p>
      <w:pPr>
        <w:pStyle w:val="ListParagraph"/>
        <w:numPr>
          <w:ilvl w:val="0"/>
          <w:numId w:val="2"/>
        </w:numPr>
        <w:spacing w:after="40" w:before="40"/>
      </w:pPr>
      <w:r>
        <w:rPr>
          <w:rFonts w:ascii="Arial" w:cs="Arial" w:eastAsia="Arial" w:hAnsi="Arial"/>
          <w:color w:val="333333"/>
          <w:sz w:val="20"/>
          <w:szCs w:val="20"/>
        </w:rPr>
        <w:t xml:space="preserve">AI fallback — uses Groq / OpenAI / Anthropic when no flow matches</w:t>
      </w:r>
    </w:p>
    <w:p>
      <w:pPr>
        <w:pStyle w:val="ListParagraph"/>
        <w:numPr>
          <w:ilvl w:val="0"/>
          <w:numId w:val="2"/>
        </w:numPr>
        <w:spacing w:after="40" w:before="40"/>
      </w:pPr>
      <w:r>
        <w:rPr>
          <w:rFonts w:ascii="Arial" w:cs="Arial" w:eastAsia="Arial" w:hAnsi="Arial"/>
          <w:color w:val="333333"/>
          <w:sz w:val="20"/>
          <w:szCs w:val="20"/>
        </w:rPr>
        <w:t xml:space="preserve">Email notifications for form submissions</w:t>
      </w:r>
    </w:p>
    <w:p>
      <w:pPr>
        <w:pStyle w:val="ListParagraph"/>
        <w:numPr>
          <w:ilvl w:val="0"/>
          <w:numId w:val="2"/>
        </w:numPr>
        <w:spacing w:after="40" w:before="40"/>
      </w:pPr>
      <w:r>
        <w:rPr>
          <w:rFonts w:ascii="Arial" w:cs="Arial" w:eastAsia="Arial" w:hAnsi="Arial"/>
          <w:color w:val="333333"/>
          <w:sz w:val="20"/>
          <w:szCs w:val="20"/>
        </w:rPr>
        <w:t xml:space="preserve">Context-aware button rendering</w:t>
      </w:r>
    </w:p>
    <w:p>
      <w:pPr>
        <w:spacing w:after="60"/>
      </w:pPr>
      <w:r>
        <w:t xml:space="preserve"/>
      </w:r>
    </w:p>
    <w:p>
      <w:pPr>
        <w:pStyle w:val="Heading2"/>
        <w:spacing w:after="80" w:before="280"/>
      </w:pPr>
      <w:r>
        <w:rPr>
          <w:rFonts w:ascii="Arial" w:cs="Arial" w:eastAsia="Arial" w:hAnsi="Arial"/>
          <w:b/>
          <w:bCs/>
          <w:color w:val="1E3A5F"/>
          <w:sz w:val="26"/>
          <w:szCs w:val="26"/>
        </w:rPr>
        <w:t xml:space="preserve">1.3 Multi-Tenant Architecture</w:t>
      </w:r>
    </w:p>
    <w:p>
      <w:pPr>
        <w:spacing w:after="60" w:before="60"/>
      </w:pPr>
      <w:r>
        <w:rPr>
          <w:rFonts w:ascii="Arial" w:cs="Arial" w:eastAsia="Arial" w:hAnsi="Arial"/>
          <w:color w:val="222222"/>
          <w:sz w:val="20"/>
          <w:szCs w:val="20"/>
        </w:rPr>
        <w:t xml:space="preserve">Each Company record is one tenant. All configurations (flows, buttons, configs, products, services, API integrations) are scoped by company_id. The chatbot resolves the company from the URL slug on every request.</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2. Controllers — Responsibilities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Controller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AdminController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AdminController.php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Login, logout, dashboard, analytics, cache 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CompanyController.php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CRUD for Company records (name, slug, AI settings, colors)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CompanySettingsController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CompanySettingsController.php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SMTP, Telegram bot token, AI API keys per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ChatbotConfigController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ChatbotConfigController.php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CRUD for chatbot message configs (welcome, goodbye, error...)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ChatbotWizardController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ChatbotWizardController.php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All-in-one wizard: configs, buttons, products, services, API integrations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FlowController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FlowController.php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CRUD for ChatbotFlow (triggers, steps, data_config)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ChatController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ChatController.php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Main chatbot engine — handles all incoming messages, flow execution, AI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ProfileController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ProfileController.php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Admin user profile edit and account deletion</w:t>
            </w:r>
          </w:p>
        </w:tc>
      </w:tr>
    </w:tbl>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3. ChatController — Engine Deep-Dive</w:t>
      </w:r>
    </w:p>
    <w:p>
      <w:pPr>
        <w:spacing w:after="60" w:before="60"/>
      </w:pPr>
      <w:r>
        <w:rPr>
          <w:rFonts w:ascii="Arial" w:cs="Arial" w:eastAsia="Arial" w:hAnsi="Arial"/>
          <w:color w:val="222222"/>
          <w:sz w:val="20"/>
          <w:szCs w:val="20"/>
        </w:rPr>
        <w:t xml:space="preserve">This is the heart of the system. All incoming messages (web and Telegram) are routed through handle() and then processMessage().</w:t>
      </w:r>
    </w:p>
    <w:p>
      <w:pPr>
        <w:spacing w:after="60"/>
      </w:pPr>
      <w:r>
        <w:t xml:space="preserve"/>
      </w:r>
    </w:p>
    <w:p>
      <w:pPr>
        <w:pStyle w:val="Heading2"/>
        <w:spacing w:after="80" w:before="280"/>
      </w:pPr>
      <w:r>
        <w:rPr>
          <w:rFonts w:ascii="Arial" w:cs="Arial" w:eastAsia="Arial" w:hAnsi="Arial"/>
          <w:b/>
          <w:bCs/>
          <w:color w:val="1E3A5F"/>
          <w:sz w:val="26"/>
          <w:szCs w:val="26"/>
        </w:rPr>
        <w:t xml:space="preserve">3.1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handle(Request)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CORS preflight + routes to handleWebChat() or handleTelegram()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handleWebChat()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Resolves company from URL slug, extracts message + session_id, calls processMessage()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handleTelegram()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Parses Telegram webhook payload, handles callback_query and text, calls processMessage()</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3.2 Message Processing Priority</w:t>
      </w:r>
    </w:p>
    <w:p>
      <w:pPr>
        <w:spacing w:after="60" w:before="60"/>
      </w:pPr>
      <w:r>
        <w:rPr>
          <w:rFonts w:ascii="Arial" w:cs="Arial" w:eastAsia="Arial" w:hAnsi="Arial"/>
          <w:color w:val="222222"/>
          <w:sz w:val="20"/>
          <w:szCs w:val="20"/>
        </w:rPr>
        <w:t xml:space="preserve">processMessage() evaluates user input in the following priority order: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Condition / Action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Global commands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hi, hello, /start, menu, back → showMainMenu() | exit → goodbye message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Login shortcuts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login_email, login_mobile, login_google → start specific auth flow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Active flow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If step_{company}_{chat} exists in cache → continueFlow()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Flow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detectFlow() scans triggers → startFlow() if matched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Direct commands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products / services / contact keywords → showProducts(), showServices(), showContactInfo()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handleWithAI() — builds prompt from company data, calls AI provider</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3.3 Flow Engine</w:t>
      </w:r>
    </w:p>
    <w:p>
      <w:pPr>
        <w:spacing w:after="60" w:before="200"/>
      </w:pPr>
      <w:r>
        <w:rPr>
          <w:rFonts w:ascii="Arial" w:cs="Arial" w:eastAsia="Arial" w:hAnsi="Arial"/>
          <w:b/>
          <w:bCs/>
          <w:color w:val="2E86AB"/>
          <w:sz w:val="22"/>
          <w:szCs w:val="22"/>
        </w:rPr>
        <w:t xml:space="preserve">detectFlow()</w:t>
      </w:r>
    </w:p>
    <w:p>
      <w:pPr>
        <w:spacing w:after="60" w:before="60"/>
      </w:pPr>
      <w:r>
        <w:rPr>
          <w:rFonts w:ascii="Arial" w:cs="Arial" w:eastAsia="Arial" w:hAnsi="Arial"/>
          <w:color w:val="222222"/>
          <w:sz w:val="20"/>
          <w:szCs w:val="20"/>
        </w:rPr>
        <w:t xml:space="preserve">Fetches all active flows for the company ordered by priority (desc). For each flow, iterates over its triggers array and checks exact match first, then substring (stripos) match against the lowercase user message.</w:t>
      </w:r>
    </w:p>
    <w:p>
      <w:pPr>
        <w:spacing w:after="60"/>
      </w:pPr>
      <w:r>
        <w:t xml:space="preserve"/>
      </w:r>
    </w:p>
    <w:p>
      <w:pPr>
        <w:spacing w:after="60" w:before="200"/>
      </w:pPr>
      <w:r>
        <w:rPr>
          <w:rFonts w:ascii="Arial" w:cs="Arial" w:eastAsia="Arial" w:hAnsi="Arial"/>
          <w:b/>
          <w:bCs/>
          <w:color w:val="2E86AB"/>
          <w:sz w:val="22"/>
          <w:szCs w:val="22"/>
        </w:rPr>
        <w:t xml:space="preserve">startFlow()</w:t>
      </w:r>
    </w:p>
    <w:p>
      <w:pPr>
        <w:pStyle w:val="ListParagraph"/>
        <w:numPr>
          <w:ilvl w:val="0"/>
          <w:numId w:val="2"/>
        </w:numPr>
        <w:spacing w:after="40" w:before="40"/>
      </w:pPr>
      <w:r>
        <w:rPr>
          <w:rFonts w:ascii="Arial" w:cs="Arial" w:eastAsia="Arial" w:hAnsi="Arial"/>
          <w:color w:val="333333"/>
          <w:sz w:val="20"/>
          <w:szCs w:val="20"/>
        </w:rPr>
        <w:t xml:space="preserve">quick_reply type: checks data_config for login_selector type; if found, shows login method buttons and caches pending_service. Otherwise sends first step message and returns.</w:t>
      </w:r>
    </w:p>
    <w:p>
      <w:pPr>
        <w:pStyle w:val="ListParagraph"/>
        <w:numPr>
          <w:ilvl w:val="0"/>
          <w:numId w:val="2"/>
        </w:numPr>
        <w:spacing w:after="40" w:before="40"/>
      </w:pPr>
      <w:r>
        <w:rPr>
          <w:rFonts w:ascii="Arial" w:cs="Arial" w:eastAsia="Arial" w:hAnsi="Arial"/>
          <w:color w:val="333333"/>
          <w:sz w:val="20"/>
          <w:szCs w:val="20"/>
        </w:rPr>
        <w:t xml:space="preserve">All other types: saves flow state to cache key step_{company}_{chatId} with flow_id, step_index: 0, data_config. Sends first step message.</w:t>
      </w:r>
    </w:p>
    <w:p>
      <w:pPr>
        <w:spacing w:after="60"/>
      </w:pPr>
      <w:r>
        <w:t xml:space="preserve"/>
      </w:r>
    </w:p>
    <w:p>
      <w:pPr>
        <w:spacing w:after="60" w:before="200"/>
      </w:pPr>
      <w:r>
        <w:rPr>
          <w:rFonts w:ascii="Arial" w:cs="Arial" w:eastAsia="Arial" w:hAnsi="Arial"/>
          <w:b/>
          <w:bCs/>
          <w:color w:val="2E86AB"/>
          <w:sz w:val="22"/>
          <w:szCs w:val="22"/>
        </w:rPr>
        <w:t xml:space="preserve">continueFlow()</w:t>
      </w:r>
    </w:p>
    <w:p>
      <w:pPr>
        <w:pStyle w:val="ListParagraph"/>
        <w:numPr>
          <w:ilvl w:val="0"/>
          <w:numId w:val="2"/>
        </w:numPr>
        <w:spacing w:after="40" w:before="40"/>
      </w:pPr>
      <w:r>
        <w:rPr>
          <w:rFonts w:ascii="Arial" w:cs="Arial" w:eastAsia="Arial" w:hAnsi="Arial"/>
          <w:color w:val="333333"/>
          <w:sz w:val="20"/>
          <w:szCs w:val="20"/>
        </w:rPr>
        <w:t xml:space="preserve">Reads current step from cache</w:t>
      </w:r>
    </w:p>
    <w:p>
      <w:pPr>
        <w:pStyle w:val="ListParagraph"/>
        <w:numPr>
          <w:ilvl w:val="0"/>
          <w:numId w:val="2"/>
        </w:numPr>
        <w:spacing w:after="40" w:before="40"/>
      </w:pPr>
      <w:r>
        <w:rPr>
          <w:rFonts w:ascii="Arial" w:cs="Arial" w:eastAsia="Arial" w:hAnsi="Arial"/>
          <w:color w:val="333333"/>
          <w:sz w:val="20"/>
          <w:szCs w:val="20"/>
        </w:rPr>
        <w:t xml:space="preserve">Saves user input to two cache keys: {cache_key}_{company}_{chatId} (per-step) and flow_fields_{company}_{chatId} (aggregated field map)</w:t>
      </w:r>
    </w:p>
    <w:p>
      <w:pPr>
        <w:pStyle w:val="ListParagraph"/>
        <w:numPr>
          <w:ilvl w:val="0"/>
          <w:numId w:val="2"/>
        </w:numPr>
        <w:spacing w:after="40" w:before="40"/>
      </w:pPr>
      <w:r>
        <w:rPr>
          <w:rFonts w:ascii="Arial" w:cs="Arial" w:eastAsia="Arial" w:hAnsi="Arial"/>
          <w:color w:val="333333"/>
          <w:sz w:val="20"/>
          <w:szCs w:val="20"/>
        </w:rPr>
        <w:t xml:space="preserve">If last step reached: calls completeFlow()</w:t>
      </w:r>
    </w:p>
    <w:p>
      <w:pPr>
        <w:pStyle w:val="ListParagraph"/>
        <w:numPr>
          <w:ilvl w:val="0"/>
          <w:numId w:val="2"/>
        </w:numPr>
        <w:spacing w:after="40" w:before="40"/>
      </w:pPr>
      <w:r>
        <w:rPr>
          <w:rFonts w:ascii="Arial" w:cs="Arial" w:eastAsia="Arial" w:hAnsi="Arial"/>
          <w:color w:val="333333"/>
          <w:sz w:val="20"/>
          <w:szCs w:val="20"/>
        </w:rPr>
        <w:t xml:space="preserve">Otherwise: increments step_index and sends next step message</w:t>
      </w:r>
    </w:p>
    <w:p>
      <w:pPr>
        <w:spacing w:after="60"/>
      </w:pPr>
      <w:r>
        <w:t xml:space="preserve"/>
      </w:r>
    </w:p>
    <w:p>
      <w:pPr>
        <w:spacing w:after="60" w:before="200"/>
      </w:pPr>
      <w:r>
        <w:rPr>
          <w:rFonts w:ascii="Arial" w:cs="Arial" w:eastAsia="Arial" w:hAnsi="Arial"/>
          <w:b/>
          <w:bCs/>
          <w:color w:val="2E86AB"/>
          <w:sz w:val="22"/>
          <w:szCs w:val="22"/>
        </w:rPr>
        <w:t xml:space="preserve">completeFlow() —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flow_type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Handler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form_collection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executeFormSave() — inserts collected fields into save_to_table, optionally sends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data_query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executeDataQuery() — searches table using search_columns, formats result via response_template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api_auth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executeApiAuth() — authenticates against external API, caches token, auto-calls after_auth_service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quick_reply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clearAllData() + showMainMenu()</w:t>
            </w:r>
          </w:p>
        </w:tc>
      </w:tr>
    </w:tbl>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4. Flow Types &amp; data_config Reference</w:t>
      </w:r>
    </w:p>
    <w:p>
      <w:pPr>
        <w:spacing w:after="60"/>
      </w:pPr>
      <w:r>
        <w:t xml:space="preserve"/>
      </w:r>
    </w:p>
    <w:p>
      <w:pPr>
        <w:pStyle w:val="Heading2"/>
        <w:spacing w:after="80" w:before="280"/>
      </w:pPr>
      <w:r>
        <w:rPr>
          <w:rFonts w:ascii="Arial" w:cs="Arial" w:eastAsia="Arial" w:hAnsi="Arial"/>
          <w:b/>
          <w:bCs/>
          <w:color w:val="1E3A5F"/>
          <w:sz w:val="26"/>
          <w:szCs w:val="26"/>
        </w:rPr>
        <w:t xml:space="preserve">4.1 form_collection</w:t>
      </w:r>
    </w:p>
    <w:p>
      <w:pPr>
        <w:spacing w:after="60" w:before="60"/>
      </w:pPr>
      <w:r>
        <w:rPr>
          <w:rFonts w:ascii="Arial" w:cs="Arial" w:eastAsia="Arial" w:hAnsi="Arial"/>
          <w:color w:val="222222"/>
          <w:sz w:val="20"/>
          <w:szCs w:val="20"/>
        </w:rPr>
        <w:t xml:space="preserve">Collects user input step-by-step and saves to a database table.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data_config example for form_collection:</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"save_to_table": "demo_requests",</w:t>
      </w:r>
    </w:p>
    <w:p>
      <w:pPr>
        <w:spacing w:after="40" w:before="40"/>
        <w:ind w:left="400"/>
      </w:pPr>
      <w:r>
        <w:rPr>
          <w:rFonts w:ascii="Courier New" w:cs="Courier New" w:eastAsia="Courier New" w:hAnsi="Courier New"/>
          <w:color w:val="1a1a1a"/>
          <w:sz w:val="18"/>
          <w:szCs w:val="18"/>
        </w:rPr>
        <w:t xml:space="preserve">  "send_email": true,</w:t>
      </w:r>
    </w:p>
    <w:p>
      <w:pPr>
        <w:spacing w:after="40" w:before="40"/>
        <w:ind w:left="400"/>
      </w:pPr>
      <w:r>
        <w:rPr>
          <w:rFonts w:ascii="Courier New" w:cs="Courier New" w:eastAsia="Courier New" w:hAnsi="Courier New"/>
          <w:color w:val="1a1a1a"/>
          <w:sz w:val="18"/>
          <w:szCs w:val="18"/>
        </w:rPr>
        <w:t xml:space="preserve">  "success_message": "Your demo request has been received!",</w:t>
      </w:r>
    </w:p>
    <w:p>
      <w:pPr>
        <w:spacing w:after="40" w:before="40"/>
        <w:ind w:left="400"/>
      </w:pPr>
      <w:r>
        <w:rPr>
          <w:rFonts w:ascii="Courier New" w:cs="Courier New" w:eastAsia="Courier New" w:hAnsi="Courier New"/>
          <w:color w:val="1a1a1a"/>
          <w:sz w:val="18"/>
          <w:szCs w:val="18"/>
        </w:rPr>
        <w:t xml:space="preserve">  "success_buttons": "default"</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pStyle w:val="Heading2"/>
        <w:spacing w:after="80" w:before="280"/>
      </w:pPr>
      <w:r>
        <w:rPr>
          <w:rFonts w:ascii="Arial" w:cs="Arial" w:eastAsia="Arial" w:hAnsi="Arial"/>
          <w:b/>
          <w:bCs/>
          <w:color w:val="1E3A5F"/>
          <w:sz w:val="26"/>
          <w:szCs w:val="26"/>
        </w:rPr>
        <w:t xml:space="preserve">4.2 data_query</w:t>
      </w:r>
    </w:p>
    <w:p>
      <w:pPr>
        <w:spacing w:after="60" w:before="60"/>
      </w:pPr>
      <w:r>
        <w:rPr>
          <w:rFonts w:ascii="Arial" w:cs="Arial" w:eastAsia="Arial" w:hAnsi="Arial"/>
          <w:color w:val="222222"/>
          <w:sz w:val="20"/>
          <w:szCs w:val="20"/>
        </w:rPr>
        <w:t xml:space="preserve">Searches a local DB table using user input and returns a formatted response.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data_config example for data_query:</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"table": "orders",</w:t>
      </w:r>
    </w:p>
    <w:p>
      <w:pPr>
        <w:spacing w:after="40" w:before="40"/>
        <w:ind w:left="400"/>
      </w:pPr>
      <w:r>
        <w:rPr>
          <w:rFonts w:ascii="Courier New" w:cs="Courier New" w:eastAsia="Courier New" w:hAnsi="Courier New"/>
          <w:color w:val="1a1a1a"/>
          <w:sz w:val="18"/>
          <w:szCs w:val="18"/>
        </w:rPr>
        <w:t xml:space="preserve">  "search_columns": ["tracking_number", "order_id"],</w:t>
      </w:r>
    </w:p>
    <w:p>
      <w:pPr>
        <w:spacing w:after="40" w:before="40"/>
        <w:ind w:left="400"/>
      </w:pPr>
      <w:r>
        <w:rPr>
          <w:rFonts w:ascii="Courier New" w:cs="Courier New" w:eastAsia="Courier New" w:hAnsi="Courier New"/>
          <w:color w:val="1a1a1a"/>
          <w:sz w:val="18"/>
          <w:szCs w:val="18"/>
        </w:rPr>
        <w:t xml:space="preserve">  "response_template": "Order Status: {status}\nDelivery: {delivery_date}",</w:t>
      </w:r>
    </w:p>
    <w:p>
      <w:pPr>
        <w:spacing w:after="40" w:before="40"/>
        <w:ind w:left="400"/>
      </w:pPr>
      <w:r>
        <w:rPr>
          <w:rFonts w:ascii="Courier New" w:cs="Courier New" w:eastAsia="Courier New" w:hAnsi="Courier New"/>
          <w:color w:val="1a1a1a"/>
          <w:sz w:val="18"/>
          <w:szCs w:val="18"/>
        </w:rPr>
        <w:t xml:space="preserve">  "not_found_message": "No order found. Please check your tracking number.",</w:t>
      </w:r>
    </w:p>
    <w:p>
      <w:pPr>
        <w:spacing w:after="40" w:before="40"/>
        <w:ind w:left="400"/>
      </w:pPr>
      <w:r>
        <w:rPr>
          <w:rFonts w:ascii="Courier New" w:cs="Courier New" w:eastAsia="Courier New" w:hAnsi="Courier New"/>
          <w:color w:val="1a1a1a"/>
          <w:sz w:val="18"/>
          <w:szCs w:val="18"/>
        </w:rPr>
        <w:t xml:space="preserve">  "success_buttons": "tracking",</w:t>
      </w:r>
    </w:p>
    <w:p>
      <w:pPr>
        <w:spacing w:after="40" w:before="40"/>
        <w:ind w:left="400"/>
      </w:pPr>
      <w:r>
        <w:rPr>
          <w:rFonts w:ascii="Courier New" w:cs="Courier New" w:eastAsia="Courier New" w:hAnsi="Courier New"/>
          <w:color w:val="1a1a1a"/>
          <w:sz w:val="18"/>
          <w:szCs w:val="18"/>
        </w:rPr>
        <w:t xml:space="preserve">  "not_found_buttons": "default"</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pStyle w:val="Heading2"/>
        <w:spacing w:after="80" w:before="280"/>
      </w:pPr>
      <w:r>
        <w:rPr>
          <w:rFonts w:ascii="Arial" w:cs="Arial" w:eastAsia="Arial" w:hAnsi="Arial"/>
          <w:b/>
          <w:bCs/>
          <w:color w:val="1E3A5F"/>
          <w:sz w:val="26"/>
          <w:szCs w:val="26"/>
        </w:rPr>
        <w:t xml:space="preserve">4.3 api_auth — Email &amp; Password</w:t>
      </w:r>
    </w:p>
    <w:p>
      <w:pPr>
        <w:spacing w:after="60" w:before="60"/>
      </w:pPr>
      <w:r>
        <w:rPr>
          <w:rFonts w:ascii="Arial" w:cs="Arial" w:eastAsia="Arial" w:hAnsi="Arial"/>
          <w:color w:val="222222"/>
          <w:sz w:val="20"/>
          <w:szCs w:val="20"/>
        </w:rPr>
        <w:t xml:space="preserve">Authenticates user against an external API and caches the Bearer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data_config example for api_auth (email/password):</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"integration_key": "danabook",</w:t>
      </w:r>
    </w:p>
    <w:p>
      <w:pPr>
        <w:spacing w:after="40" w:before="40"/>
        <w:ind w:left="400"/>
      </w:pPr>
      <w:r>
        <w:rPr>
          <w:rFonts w:ascii="Courier New" w:cs="Courier New" w:eastAsia="Courier New" w:hAnsi="Courier New"/>
          <w:color w:val="1a1a1a"/>
          <w:sz w:val="18"/>
          <w:szCs w:val="18"/>
        </w:rPr>
        <w:t xml:space="preserve">  "auth_type": "email_password",</w:t>
      </w:r>
    </w:p>
    <w:p>
      <w:pPr>
        <w:spacing w:after="40" w:before="40"/>
        <w:ind w:left="400"/>
      </w:pPr>
      <w:r>
        <w:rPr>
          <w:rFonts w:ascii="Courier New" w:cs="Courier New" w:eastAsia="Courier New" w:hAnsi="Courier New"/>
          <w:color w:val="1a1a1a"/>
          <w:sz w:val="18"/>
          <w:szCs w:val="18"/>
        </w:rPr>
        <w:t xml:space="preserve">  "after_auth_service": "cash_balance",</w:t>
      </w:r>
    </w:p>
    <w:p>
      <w:pPr>
        <w:spacing w:after="40" w:before="40"/>
        <w:ind w:left="400"/>
      </w:pPr>
      <w:r>
        <w:rPr>
          <w:rFonts w:ascii="Courier New" w:cs="Courier New" w:eastAsia="Courier New" w:hAnsi="Courier New"/>
          <w:color w:val="1a1a1a"/>
          <w:sz w:val="18"/>
          <w:szCs w:val="18"/>
        </w:rPr>
        <w:t xml:space="preserve">  "success_buttons": "logged_in"</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pStyle w:val="Heading2"/>
        <w:spacing w:after="80" w:before="280"/>
      </w:pPr>
      <w:r>
        <w:rPr>
          <w:rFonts w:ascii="Arial" w:cs="Arial" w:eastAsia="Arial" w:hAnsi="Arial"/>
          <w:b/>
          <w:bCs/>
          <w:color w:val="1E3A5F"/>
          <w:sz w:val="26"/>
          <w:szCs w:val="26"/>
        </w:rPr>
        <w:t xml:space="preserve">4.4 api_auth — Mobile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data_config example for api_auth (mobile OTP):</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"integration_key": "danabook",</w:t>
      </w:r>
    </w:p>
    <w:p>
      <w:pPr>
        <w:spacing w:after="40" w:before="40"/>
        <w:ind w:left="400"/>
      </w:pPr>
      <w:r>
        <w:rPr>
          <w:rFonts w:ascii="Courier New" w:cs="Courier New" w:eastAsia="Courier New" w:hAnsi="Courier New"/>
          <w:color w:val="1a1a1a"/>
          <w:sz w:val="18"/>
          <w:szCs w:val="18"/>
        </w:rPr>
        <w:t xml:space="preserve">  "auth_type": "mobile_otp",</w:t>
      </w:r>
    </w:p>
    <w:p>
      <w:pPr>
        <w:spacing w:after="40" w:before="40"/>
        <w:ind w:left="400"/>
      </w:pPr>
      <w:r>
        <w:rPr>
          <w:rFonts w:ascii="Courier New" w:cs="Courier New" w:eastAsia="Courier New" w:hAnsi="Courier New"/>
          <w:color w:val="1a1a1a"/>
          <w:sz w:val="18"/>
          <w:szCs w:val="18"/>
        </w:rPr>
        <w:t xml:space="preserve">  "after_auth_service": "dashboard",</w:t>
      </w:r>
    </w:p>
    <w:p>
      <w:pPr>
        <w:spacing w:after="40" w:before="40"/>
        <w:ind w:left="400"/>
      </w:pPr>
      <w:r>
        <w:rPr>
          <w:rFonts w:ascii="Courier New" w:cs="Courier New" w:eastAsia="Courier New" w:hAnsi="Courier New"/>
          <w:color w:val="1a1a1a"/>
          <w:sz w:val="18"/>
          <w:szCs w:val="18"/>
        </w:rPr>
        <w:t xml:space="preserve">  "success_buttons": "logged_in"</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pStyle w:val="Heading2"/>
        <w:spacing w:after="80" w:before="280"/>
      </w:pPr>
      <w:r>
        <w:rPr>
          <w:rFonts w:ascii="Arial" w:cs="Arial" w:eastAsia="Arial" w:hAnsi="Arial"/>
          <w:b/>
          <w:bCs/>
          <w:color w:val="1E3A5F"/>
          <w:sz w:val="26"/>
          <w:szCs w:val="26"/>
        </w:rPr>
        <w:t xml:space="preserve">4.5 quick_reply — Login Selector</w:t>
      </w:r>
    </w:p>
    <w:p>
      <w:pPr>
        <w:spacing w:after="60" w:before="60"/>
      </w:pPr>
      <w:r>
        <w:rPr>
          <w:rFonts w:ascii="Arial" w:cs="Arial" w:eastAsia="Arial" w:hAnsi="Arial"/>
          <w:color w:val="222222"/>
          <w:sz w:val="20"/>
          <w:szCs w:val="20"/>
        </w:rPr>
        <w:t xml:space="preserve">Shows login method buttons. If user is already logged in (token in cache), skips selector and calls the service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data_config example for login_selector quick_reply:</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"type": "login_selector",</w:t>
      </w:r>
    </w:p>
    <w:p>
      <w:pPr>
        <w:spacing w:after="40" w:before="40"/>
        <w:ind w:left="400"/>
      </w:pPr>
      <w:r>
        <w:rPr>
          <w:rFonts w:ascii="Courier New" w:cs="Courier New" w:eastAsia="Courier New" w:hAnsi="Courier New"/>
          <w:color w:val="1a1a1a"/>
          <w:sz w:val="18"/>
          <w:szCs w:val="18"/>
        </w:rPr>
        <w:t xml:space="preserve">  "integration_key": "danabook",</w:t>
      </w:r>
    </w:p>
    <w:p>
      <w:pPr>
        <w:spacing w:after="40" w:before="40"/>
        <w:ind w:left="400"/>
      </w:pPr>
      <w:r>
        <w:rPr>
          <w:rFonts w:ascii="Courier New" w:cs="Courier New" w:eastAsia="Courier New" w:hAnsi="Courier New"/>
          <w:color w:val="1a1a1a"/>
          <w:sz w:val="18"/>
          <w:szCs w:val="18"/>
        </w:rPr>
        <w:t xml:space="preserve">  "after_auth_service": "cash_balance",</w:t>
      </w:r>
    </w:p>
    <w:p>
      <w:pPr>
        <w:spacing w:after="40" w:before="40"/>
        <w:ind w:left="400"/>
      </w:pPr>
      <w:r>
        <w:rPr>
          <w:rFonts w:ascii="Courier New" w:cs="Courier New" w:eastAsia="Courier New" w:hAnsi="Courier New"/>
          <w:color w:val="1a1a1a"/>
          <w:sz w:val="18"/>
          <w:szCs w:val="18"/>
        </w:rPr>
        <w:t xml:space="preserve">  "success_buttons": "default"</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pStyle w:val="Heading2"/>
        <w:spacing w:after="80" w:before="280"/>
      </w:pPr>
      <w:r>
        <w:rPr>
          <w:rFonts w:ascii="Arial" w:cs="Arial" w:eastAsia="Arial" w:hAnsi="Arial"/>
          <w:b/>
          <w:bCs/>
          <w:color w:val="1E3A5F"/>
          <w:sz w:val="26"/>
          <w:szCs w:val="26"/>
        </w:rPr>
        <w:t xml:space="preserve">4.6 API Service Definition</w:t>
      </w:r>
    </w:p>
    <w:p>
      <w:pPr>
        <w:spacing w:after="60" w:before="60"/>
      </w:pPr>
      <w:r>
        <w:rPr>
          <w:rFonts w:ascii="Arial" w:cs="Arial" w:eastAsia="Arial" w:hAnsi="Arial"/>
          <w:color w:val="222222"/>
          <w:sz w:val="20"/>
          <w:szCs w:val="20"/>
        </w:rPr>
        <w:t xml:space="preserve">Services are stored in the services JSON column of company_api_integrations. Each service key maps to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services JSON example inside CompanyApiIntegration:</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"cash_balance": {</w:t>
      </w:r>
    </w:p>
    <w:p>
      <w:pPr>
        <w:spacing w:after="40" w:before="40"/>
        <w:ind w:left="400"/>
      </w:pPr>
      <w:r>
        <w:rPr>
          <w:rFonts w:ascii="Courier New" w:cs="Courier New" w:eastAsia="Courier New" w:hAnsi="Courier New"/>
          <w:color w:val="1a1a1a"/>
          <w:sz w:val="18"/>
          <w:szCs w:val="18"/>
        </w:rPr>
        <w:t xml:space="preserve">    "base_url": "https://dashboardhub.example.com",</w:t>
      </w:r>
    </w:p>
    <w:p>
      <w:pPr>
        <w:spacing w:after="40" w:before="40"/>
        <w:ind w:left="400"/>
      </w:pPr>
      <w:r>
        <w:rPr>
          <w:rFonts w:ascii="Courier New" w:cs="Courier New" w:eastAsia="Courier New" w:hAnsi="Courier New"/>
          <w:color w:val="1a1a1a"/>
          <w:sz w:val="18"/>
          <w:szCs w:val="18"/>
        </w:rPr>
        <w:t xml:space="preserve">    "endpoint": "/api/v1/dashboardvalue",</w:t>
      </w:r>
    </w:p>
    <w:p>
      <w:pPr>
        <w:spacing w:after="40" w:before="40"/>
        <w:ind w:left="400"/>
      </w:pPr>
      <w:r>
        <w:rPr>
          <w:rFonts w:ascii="Courier New" w:cs="Courier New" w:eastAsia="Courier New" w:hAnsi="Courier New"/>
          <w:color w:val="1a1a1a"/>
          <w:sz w:val="18"/>
          <w:szCs w:val="18"/>
        </w:rPr>
        <w:t xml:space="preserve">    "method": "post",</w:t>
      </w:r>
    </w:p>
    <w:p>
      <w:pPr>
        <w:spacing w:after="40" w:before="40"/>
        <w:ind w:left="400"/>
      </w:pPr>
      <w:r>
        <w:rPr>
          <w:rFonts w:ascii="Courier New" w:cs="Courier New" w:eastAsia="Courier New" w:hAnsi="Courier New"/>
          <w:color w:val="1a1a1a"/>
          <w:sz w:val="18"/>
          <w:szCs w:val="18"/>
        </w:rPr>
        <w:t xml:space="preserve">    "body": { "api": "/api/v1/dashboardvalues", "apiargument": "cashbalance" },</w:t>
      </w:r>
    </w:p>
    <w:p>
      <w:pPr>
        <w:spacing w:after="40" w:before="40"/>
        <w:ind w:left="400"/>
      </w:pPr>
      <w:r>
        <w:rPr>
          <w:rFonts w:ascii="Courier New" w:cs="Courier New" w:eastAsia="Courier New" w:hAnsi="Courier New"/>
          <w:color w:val="1a1a1a"/>
          <w:sz w:val="18"/>
          <w:szCs w:val="18"/>
        </w:rPr>
        <w:t xml:space="preserve">    "response_template": "Your Cash Balance:\n\n{data_list}",</w:t>
      </w:r>
    </w:p>
    <w:p>
      <w:pPr>
        <w:spacing w:after="40" w:before="40"/>
        <w:ind w:left="400"/>
      </w:pPr>
      <w:r>
        <w:rPr>
          <w:rFonts w:ascii="Courier New" w:cs="Courier New" w:eastAsia="Courier New" w:hAnsi="Courier New"/>
          <w:color w:val="1a1a1a"/>
          <w:sz w:val="18"/>
          <w:szCs w:val="18"/>
        </w:rPr>
        <w:t xml:space="preserve">    "list_field": "data",</w:t>
      </w:r>
    </w:p>
    <w:p>
      <w:pPr>
        <w:spacing w:after="40" w:before="40"/>
        <w:ind w:left="400"/>
      </w:pPr>
      <w:r>
        <w:rPr>
          <w:rFonts w:ascii="Courier New" w:cs="Courier New" w:eastAsia="Courier New" w:hAnsi="Courier New"/>
          <w:color w:val="1a1a1a"/>
          <w:sz w:val="18"/>
          <w:szCs w:val="18"/>
        </w:rPr>
        <w:t xml:space="preserve">    "list_template": "- {name}: {value}"</w:t>
      </w:r>
    </w:p>
    <w:p>
      <w:pPr>
        <w:spacing w:after="40" w:before="40"/>
        <w:ind w:left="400"/>
      </w:pPr>
      <w:r>
        <w:rPr>
          <w:rFonts w:ascii="Courier New" w:cs="Courier New" w:eastAsia="Courier New" w:hAnsi="Courier New"/>
          <w:color w:val="1a1a1a"/>
          <w:sz w:val="18"/>
          <w:szCs w:val="18"/>
        </w:rPr>
        <w:t xml:space="preserve">  }</w:t>
      </w:r>
    </w:p>
    <w:p>
      <w:pPr>
        <w:spacing w:after="40" w:before="40"/>
        <w:ind w:left="400"/>
      </w:pPr>
      <w:r>
        <w:rPr>
          <w:rFonts w:ascii="Courier New" w:cs="Courier New" w:eastAsia="Courier New" w:hAnsi="Courier New"/>
          <w:color w:val="1a1a1a"/>
          <w:sz w:val="18"/>
          <w:szCs w:val="18"/>
        </w:rPr>
        <w:t xml:space="preserve">}</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5. Cache Keys Reference</w:t>
      </w:r>
    </w:p>
    <w:p>
      <w:pPr>
        <w:spacing w:after="60" w:before="60"/>
      </w:pPr>
      <w:r>
        <w:rPr>
          <w:rFonts w:ascii="Arial" w:cs="Arial" w:eastAsia="Arial" w:hAnsi="Arial"/>
          <w:color w:val="222222"/>
          <w:sz w:val="20"/>
          <w:szCs w:val="20"/>
        </w:rPr>
        <w:t xml:space="preserve">The system uses Laravel Cache (default driver) to maintain session state per company + chatId combination.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Cache Key Pattern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step_{company}_{chatId}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3600s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Active flow state (flow_id, step_index, data_config)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flow_fields_{company}_{chatId}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3600s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Aggregated field map (all step inputs)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{cache_key}_{company}_{chatId}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3600s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Per-step user input (cache_key from step definition)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api_token_{company}_{chatId}_{key}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token_ttl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Bearer token per integration (survives flow clear)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auth_user_{company}_{chatId}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3600s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Logged-in user email/identifier (survives flow clear)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auth_userid_{company}_{chatId}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3600s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ID from API response (used in service call body)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pending_service_{company}_{chatId}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3600s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Service to call after login (set by login_selector)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conversation_{company}_{chatId}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3600s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conversation history (last 10 messages)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Important: clearAllData() clears step, flow_fields, conversation, and per-step keys. It does NOT clear api_token or auth_user — these persist across flows so the user stays logged in.</w:t>
            </w:r>
          </w:p>
        </w:tc>
      </w:tr>
    </w:tbl>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6. Models &amp; Database Tables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Model / Table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id, name, slug, description, website, notification_email, phone_numbers (JSON), email_addresses (JSON), bot_name, primary_color, secondary_color, ai_provider, ai_model, ai_temperature, ai_max_tokens,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CompanySetting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company_id, mail_host, mail_port, mail_username, mail_password, mail_encryption, mail_from_address, mail_from_name, telegram_bot_token, groq_api_key, openai_api_key, anthropic_api_key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ChatbotFlow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company_id, flow_name, flow_type (form_collection|data_query|quick_reply|api_auth), triggers (JSON array), steps (JSON array), data_config (JSON), priority,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ChatbotConfig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company_id, config_key, config_value, category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ButtonTemplate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company_id, template_name, context, buttons (JSON array), priority,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company_id, name, slug, short_description, full_description, keywords (JSON), icon, display_order, demo_available, is_featured, is_active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Service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company_id, name, slug, short_description, full_description, keywords (JSON), icon, display_order, enquiry_available,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CompanyApiIntegration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company_id, integration_key, auth_base_url, auth_endpoint, token_path, auth_identifier_field, password_algo, password_salt, extra_auth_fields (JSON), token_ttl, services (JSON), orgid, is_active</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6.1 ChatbotFlow — steps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Each step is an object in the steps array:</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w:t>
      </w:r>
    </w:p>
    <w:p>
      <w:pPr>
        <w:spacing w:after="40" w:before="40"/>
        <w:ind w:left="400"/>
      </w:pPr>
      <w:r>
        <w:rPr>
          <w:rFonts w:ascii="Courier New" w:cs="Courier New" w:eastAsia="Courier New" w:hAnsi="Courier New"/>
          <w:color w:val="1a1a1a"/>
          <w:sz w:val="18"/>
          <w:szCs w:val="18"/>
        </w:rPr>
        <w:t xml:space="preserve">    "message": "Please enter your full name:",</w:t>
      </w:r>
    </w:p>
    <w:p>
      <w:pPr>
        <w:spacing w:after="40" w:before="40"/>
        <w:ind w:left="400"/>
      </w:pPr>
      <w:r>
        <w:rPr>
          <w:rFonts w:ascii="Courier New" w:cs="Courier New" w:eastAsia="Courier New" w:hAnsi="Courier New"/>
          <w:color w:val="1a1a1a"/>
          <w:sz w:val="18"/>
          <w:szCs w:val="18"/>
        </w:rPr>
        <w:t xml:space="preserve">    "cache_key": "demo_name",</w:t>
      </w:r>
    </w:p>
    <w:p>
      <w:pPr>
        <w:spacing w:after="40" w:before="40"/>
        <w:ind w:left="400"/>
      </w:pPr>
      <w:r>
        <w:rPr>
          <w:rFonts w:ascii="Courier New" w:cs="Courier New" w:eastAsia="Courier New" w:hAnsi="Courier New"/>
          <w:color w:val="1a1a1a"/>
          <w:sz w:val="18"/>
          <w:szCs w:val="18"/>
        </w:rPr>
        <w:t xml:space="preserve">    "field_name": "customer_name"</w:t>
      </w:r>
    </w:p>
    <w:p>
      <w:pPr>
        <w:spacing w:after="40" w:before="40"/>
        <w:ind w:left="400"/>
      </w:pPr>
      <w:r>
        <w:rPr>
          <w:rFonts w:ascii="Courier New" w:cs="Courier New" w:eastAsia="Courier New" w:hAnsi="Courier New"/>
          <w:color w:val="1a1a1a"/>
          <w:sz w:val="18"/>
          <w:szCs w:val="18"/>
        </w:rPr>
        <w:t xml:space="preserve">  },</w:t>
      </w:r>
    </w:p>
    <w:p>
      <w:pPr>
        <w:spacing w:after="40" w:before="40"/>
        <w:ind w:left="400"/>
      </w:pPr>
      <w:r>
        <w:rPr>
          <w:rFonts w:ascii="Courier New" w:cs="Courier New" w:eastAsia="Courier New" w:hAnsi="Courier New"/>
          <w:color w:val="1a1a1a"/>
          <w:sz w:val="18"/>
          <w:szCs w:val="18"/>
        </w:rPr>
        <w:t xml:space="preserve">  {</w:t>
      </w:r>
    </w:p>
    <w:p>
      <w:pPr>
        <w:spacing w:after="40" w:before="40"/>
        <w:ind w:left="400"/>
      </w:pPr>
      <w:r>
        <w:rPr>
          <w:rFonts w:ascii="Courier New" w:cs="Courier New" w:eastAsia="Courier New" w:hAnsi="Courier New"/>
          <w:color w:val="1a1a1a"/>
          <w:sz w:val="18"/>
          <w:szCs w:val="18"/>
        </w:rPr>
        <w:t xml:space="preserve">    "message": "Please enter your phone number:",</w:t>
      </w:r>
    </w:p>
    <w:p>
      <w:pPr>
        <w:spacing w:after="40" w:before="40"/>
        <w:ind w:left="400"/>
      </w:pPr>
      <w:r>
        <w:rPr>
          <w:rFonts w:ascii="Courier New" w:cs="Courier New" w:eastAsia="Courier New" w:hAnsi="Courier New"/>
          <w:color w:val="1a1a1a"/>
          <w:sz w:val="18"/>
          <w:szCs w:val="18"/>
        </w:rPr>
        <w:t xml:space="preserve">    "cache_key": "demo_phone",</w:t>
      </w:r>
    </w:p>
    <w:p>
      <w:pPr>
        <w:spacing w:after="40" w:before="40"/>
        <w:ind w:left="400"/>
      </w:pPr>
      <w:r>
        <w:rPr>
          <w:rFonts w:ascii="Courier New" w:cs="Courier New" w:eastAsia="Courier New" w:hAnsi="Courier New"/>
          <w:color w:val="1a1a1a"/>
          <w:sz w:val="18"/>
          <w:szCs w:val="18"/>
        </w:rPr>
        <w:t xml:space="preserve">    "field_name": "phone"</w:t>
      </w:r>
    </w:p>
    <w:p>
      <w:pPr>
        <w:spacing w:after="40" w:before="40"/>
        <w:ind w:left="400"/>
      </w:pPr>
      <w:r>
        <w:rPr>
          <w:rFonts w:ascii="Courier New" w:cs="Courier New" w:eastAsia="Courier New" w:hAnsi="Courier New"/>
          <w:color w:val="1a1a1a"/>
          <w:sz w:val="18"/>
          <w:szCs w:val="18"/>
        </w:rPr>
        <w:t xml:space="preserve">  }</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pStyle w:val="Heading2"/>
        <w:spacing w:after="80" w:before="280"/>
      </w:pPr>
      <w:r>
        <w:rPr>
          <w:rFonts w:ascii="Arial" w:cs="Arial" w:eastAsia="Arial" w:hAnsi="Arial"/>
          <w:b/>
          <w:bCs/>
          <w:color w:val="1E3A5F"/>
          <w:sz w:val="26"/>
          <w:szCs w:val="26"/>
        </w:rPr>
        <w:t xml:space="preserve">6.2 ButtonTemplate — buttons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Buttons sorted by order field:</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 "label": "Our Products", "value": "products", "order": 1 },</w:t>
      </w:r>
    </w:p>
    <w:p>
      <w:pPr>
        <w:spacing w:after="40" w:before="40"/>
        <w:ind w:left="400"/>
      </w:pPr>
      <w:r>
        <w:rPr>
          <w:rFonts w:ascii="Courier New" w:cs="Courier New" w:eastAsia="Courier New" w:hAnsi="Courier New"/>
          <w:color w:val="1a1a1a"/>
          <w:sz w:val="18"/>
          <w:szCs w:val="18"/>
        </w:rPr>
        <w:t xml:space="preserve">  { "label": "Our Services", "value": "services", "order": 2 },</w:t>
      </w:r>
    </w:p>
    <w:p>
      <w:pPr>
        <w:spacing w:after="40" w:before="40"/>
        <w:ind w:left="400"/>
      </w:pPr>
      <w:r>
        <w:rPr>
          <w:rFonts w:ascii="Courier New" w:cs="Courier New" w:eastAsia="Courier New" w:hAnsi="Courier New"/>
          <w:color w:val="1a1a1a"/>
          <w:sz w:val="18"/>
          <w:szCs w:val="18"/>
        </w:rPr>
        <w:t xml:space="preserve">  { "label": "Contact Us", "value": "contact", "order": 3 }</w:t>
      </w:r>
    </w:p>
    <w:p>
      <w:pPr>
        <w:spacing w:after="40" w:before="40"/>
        <w:ind w:left="400"/>
      </w:pPr>
      <w:r>
        <w:rPr>
          <w:rFonts w:ascii="Courier New" w:cs="Courier New" w:eastAsia="Courier New" w:hAnsi="Courier New"/>
          <w:color w:val="1a1a1a"/>
          <w:sz w:val="18"/>
          <w:szCs w:val="18"/>
        </w:rPr>
        <w:t xml:space="preserve">]</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7. Admin Panel &amp; Wizard</w:t>
      </w:r>
    </w:p>
    <w:p>
      <w:pPr>
        <w:spacing w:after="60"/>
      </w:pPr>
      <w:r>
        <w:t xml:space="preserve"/>
      </w:r>
    </w:p>
    <w:p>
      <w:pPr>
        <w:pStyle w:val="Heading2"/>
        <w:spacing w:after="80" w:before="280"/>
      </w:pPr>
      <w:r>
        <w:rPr>
          <w:rFonts w:ascii="Arial" w:cs="Arial" w:eastAsia="Arial" w:hAnsi="Arial"/>
          <w:b/>
          <w:bCs/>
          <w:color w:val="1E3A5F"/>
          <w:sz w:val="26"/>
          <w:szCs w:val="26"/>
        </w:rPr>
        <w:t xml:space="preserve">7.1 Dashboard (AdminController)</w:t>
      </w:r>
    </w:p>
    <w:p>
      <w:pPr>
        <w:pStyle w:val="ListParagraph"/>
        <w:numPr>
          <w:ilvl w:val="0"/>
          <w:numId w:val="2"/>
        </w:numPr>
        <w:spacing w:after="40" w:before="40"/>
      </w:pPr>
      <w:r>
        <w:rPr>
          <w:rFonts w:ascii="Arial" w:cs="Arial" w:eastAsia="Arial" w:hAnsi="Arial"/>
          <w:color w:val="333333"/>
          <w:sz w:val="20"/>
          <w:szCs w:val="20"/>
        </w:rPr>
        <w:t xml:space="preserve">Shows counts: active flows, companies, total buttons, configs, demo requests, enquiries</w:t>
      </w:r>
    </w:p>
    <w:p>
      <w:pPr>
        <w:pStyle w:val="ListParagraph"/>
        <w:numPr>
          <w:ilvl w:val="0"/>
          <w:numId w:val="2"/>
        </w:numPr>
        <w:spacing w:after="40" w:before="40"/>
      </w:pPr>
      <w:r>
        <w:rPr>
          <w:rFonts w:ascii="Arial" w:cs="Arial" w:eastAsia="Arial" w:hAnsi="Arial"/>
          <w:color w:val="333333"/>
          <w:sz w:val="20"/>
          <w:szCs w:val="20"/>
        </w:rPr>
        <w:t xml:space="preserve">Lists recent companies, flows, demo requests, enquiries</w:t>
      </w:r>
    </w:p>
    <w:p>
      <w:pPr>
        <w:pStyle w:val="ListParagraph"/>
        <w:numPr>
          <w:ilvl w:val="0"/>
          <w:numId w:val="2"/>
        </w:numPr>
        <w:spacing w:after="40" w:before="40"/>
      </w:pPr>
      <w:r>
        <w:rPr>
          <w:rFonts w:ascii="Arial" w:cs="Arial" w:eastAsia="Arial" w:hAnsi="Arial"/>
          <w:color w:val="333333"/>
          <w:sz w:val="20"/>
          <w:szCs w:val="20"/>
        </w:rPr>
        <w:t xml:space="preserve">Cache clear button flushes all Laravel cache</w:t>
      </w:r>
    </w:p>
    <w:p>
      <w:pPr>
        <w:spacing w:after="60"/>
      </w:pPr>
      <w:r>
        <w:t xml:space="preserve"/>
      </w:r>
    </w:p>
    <w:p>
      <w:pPr>
        <w:pStyle w:val="Heading2"/>
        <w:spacing w:after="80" w:before="280"/>
      </w:pPr>
      <w:r>
        <w:rPr>
          <w:rFonts w:ascii="Arial" w:cs="Arial" w:eastAsia="Arial" w:hAnsi="Arial"/>
          <w:b/>
          <w:bCs/>
          <w:color w:val="1E3A5F"/>
          <w:sz w:val="26"/>
          <w:szCs w:val="26"/>
        </w:rPr>
        <w:t xml:space="preserve">7.2 Company Management</w:t>
      </w:r>
    </w:p>
    <w:p>
      <w:pPr>
        <w:pStyle w:val="ListParagraph"/>
        <w:numPr>
          <w:ilvl w:val="0"/>
          <w:numId w:val="2"/>
        </w:numPr>
        <w:spacing w:after="40" w:before="40"/>
      </w:pPr>
      <w:r>
        <w:rPr>
          <w:rFonts w:ascii="Arial" w:cs="Arial" w:eastAsia="Arial" w:hAnsi="Arial"/>
          <w:color w:val="333333"/>
          <w:sz w:val="20"/>
          <w:szCs w:val="20"/>
        </w:rPr>
        <w:t xml:space="preserve">Create / Edit company: name, slug (auto-generated from name if blank), AI provider &amp; model, temperature, max tokens, colors, contact info</w:t>
      </w:r>
    </w:p>
    <w:p>
      <w:pPr>
        <w:pStyle w:val="ListParagraph"/>
        <w:numPr>
          <w:ilvl w:val="0"/>
          <w:numId w:val="2"/>
        </w:numPr>
        <w:spacing w:after="40" w:before="40"/>
      </w:pPr>
      <w:r>
        <w:rPr>
          <w:rFonts w:ascii="Arial" w:cs="Arial" w:eastAsia="Arial" w:hAnsi="Arial"/>
          <w:color w:val="333333"/>
          <w:sz w:val="20"/>
          <w:szCs w:val="20"/>
        </w:rPr>
        <w:t xml:space="preserve">After create/edit, redirects to Company Settings to configure SMTP and API keys</w:t>
      </w:r>
    </w:p>
    <w:p>
      <w:pPr>
        <w:spacing w:after="60"/>
      </w:pPr>
      <w:r>
        <w:t xml:space="preserve"/>
      </w:r>
    </w:p>
    <w:p>
      <w:pPr>
        <w:pStyle w:val="Heading2"/>
        <w:spacing w:after="80" w:before="280"/>
      </w:pPr>
      <w:r>
        <w:rPr>
          <w:rFonts w:ascii="Arial" w:cs="Arial" w:eastAsia="Arial" w:hAnsi="Arial"/>
          <w:b/>
          <w:bCs/>
          <w:color w:val="1E3A5F"/>
          <w:sz w:val="26"/>
          <w:szCs w:val="26"/>
        </w:rPr>
        <w:t xml:space="preserve">7.3 Company Settings (CompanySettingsController)</w:t>
      </w:r>
    </w:p>
    <w:p>
      <w:pPr>
        <w:pStyle w:val="ListParagraph"/>
        <w:numPr>
          <w:ilvl w:val="0"/>
          <w:numId w:val="2"/>
        </w:numPr>
        <w:spacing w:after="40" w:before="40"/>
      </w:pPr>
      <w:r>
        <w:rPr>
          <w:rFonts w:ascii="Arial" w:cs="Arial" w:eastAsia="Arial" w:hAnsi="Arial"/>
          <w:color w:val="333333"/>
          <w:sz w:val="20"/>
          <w:szCs w:val="20"/>
        </w:rPr>
        <w:t xml:space="preserve">SMTP settings: host, port, username, password, encryption, from address/name</w:t>
      </w:r>
    </w:p>
    <w:p>
      <w:pPr>
        <w:pStyle w:val="ListParagraph"/>
        <w:numPr>
          <w:ilvl w:val="0"/>
          <w:numId w:val="2"/>
        </w:numPr>
        <w:spacing w:after="40" w:before="40"/>
      </w:pPr>
      <w:r>
        <w:rPr>
          <w:rFonts w:ascii="Arial" w:cs="Arial" w:eastAsia="Arial" w:hAnsi="Arial"/>
          <w:color w:val="333333"/>
          <w:sz w:val="20"/>
          <w:szCs w:val="20"/>
        </w:rPr>
        <w:t xml:space="preserve">Telegram bot token</w:t>
      </w:r>
    </w:p>
    <w:p>
      <w:pPr>
        <w:pStyle w:val="ListParagraph"/>
        <w:numPr>
          <w:ilvl w:val="0"/>
          <w:numId w:val="2"/>
        </w:numPr>
        <w:spacing w:after="40" w:before="40"/>
      </w:pPr>
      <w:r>
        <w:rPr>
          <w:rFonts w:ascii="Arial" w:cs="Arial" w:eastAsia="Arial" w:hAnsi="Arial"/>
          <w:color w:val="333333"/>
          <w:sz w:val="20"/>
          <w:szCs w:val="20"/>
        </w:rPr>
        <w:t xml:space="preserve">AI API keys: Groq, OpenAI, Anthropic</w:t>
      </w:r>
    </w:p>
    <w:p>
      <w:pPr>
        <w:spacing w:after="60" w:before="60"/>
      </w:pPr>
      <w:r>
        <w:rPr>
          <w:rFonts w:ascii="Arial" w:cs="Arial" w:eastAsia="Arial" w:hAnsi="Arial"/>
          <w:color w:val="222222"/>
          <w:sz w:val="20"/>
          <w:szCs w:val="20"/>
        </w:rPr>
        <w:t xml:space="preserve">Sensitive fields are only overwritten when a non-empty value is submitted (existing encrypted values are preserved if field left blank).</w:t>
      </w:r>
    </w:p>
    <w:p>
      <w:pPr>
        <w:spacing w:after="60"/>
      </w:pPr>
      <w:r>
        <w:t xml:space="preserve"/>
      </w:r>
    </w:p>
    <w:p>
      <w:pPr>
        <w:pStyle w:val="Heading2"/>
        <w:spacing w:after="80" w:before="280"/>
      </w:pPr>
      <w:r>
        <w:rPr>
          <w:rFonts w:ascii="Arial" w:cs="Arial" w:eastAsia="Arial" w:hAnsi="Arial"/>
          <w:b/>
          <w:bCs/>
          <w:color w:val="1E3A5F"/>
          <w:sz w:val="26"/>
          <w:szCs w:val="26"/>
        </w:rPr>
        <w:t xml:space="preserve">7.4 Chatbot Wizard (ChatbotWizardController)</w:t>
      </w:r>
    </w:p>
    <w:p>
      <w:pPr>
        <w:spacing w:after="60" w:before="60"/>
      </w:pPr>
      <w:r>
        <w:rPr>
          <w:rFonts w:ascii="Arial" w:cs="Arial" w:eastAsia="Arial" w:hAnsi="Arial"/>
          <w:color w:val="222222"/>
          <w:sz w:val="20"/>
          <w:szCs w:val="20"/>
        </w:rPr>
        <w:t xml:space="preserve">Single-page wizard at /admin/chatbotwizard/{company} with 6 tabs: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you manage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Messages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ChatbotConfig records: welcome_message, goodbye_message, error_message, custom keys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Flows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Links to FlowController create/edit page. Delete available inline.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Buttons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ButtonTemplate records with JSON editor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 records with keywords (JSON array), icon, demo flag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Services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Service records with keywords, enquiry 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Integrations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CompanyApiIntegration: auth URL, endpoint, token path, TTL, microservice map</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7.5 Flow Management (FlowController)</w:t>
      </w:r>
    </w:p>
    <w:p>
      <w:pPr>
        <w:pStyle w:val="ListParagraph"/>
        <w:numPr>
          <w:ilvl w:val="0"/>
          <w:numId w:val="2"/>
        </w:numPr>
        <w:spacing w:after="40" w:before="40"/>
      </w:pPr>
      <w:r>
        <w:rPr>
          <w:rFonts w:ascii="Arial" w:cs="Arial" w:eastAsia="Arial" w:hAnsi="Arial"/>
          <w:color w:val="333333"/>
          <w:sz w:val="20"/>
          <w:szCs w:val="20"/>
        </w:rPr>
        <w:t xml:space="preserve">Create flow: flow_name, flow_type, priority, triggers (dynamic rows), steps (dynamic rows with message/cache_key/field_name), data_config (JSON textarea)</w:t>
      </w:r>
    </w:p>
    <w:p>
      <w:pPr>
        <w:pStyle w:val="ListParagraph"/>
        <w:numPr>
          <w:ilvl w:val="0"/>
          <w:numId w:val="2"/>
        </w:numPr>
        <w:spacing w:after="40" w:before="40"/>
      </w:pPr>
      <w:r>
        <w:rPr>
          <w:rFonts w:ascii="Arial" w:cs="Arial" w:eastAsia="Arial" w:hAnsi="Arial"/>
          <w:color w:val="333333"/>
          <w:sz w:val="20"/>
          <w:szCs w:val="20"/>
        </w:rPr>
        <w:t xml:space="preserve">Edit flow: same form, pre-populated</w:t>
      </w:r>
    </w:p>
    <w:p>
      <w:pPr>
        <w:pStyle w:val="ListParagraph"/>
        <w:numPr>
          <w:ilvl w:val="0"/>
          <w:numId w:val="2"/>
        </w:numPr>
        <w:spacing w:after="40" w:before="40"/>
      </w:pPr>
      <w:r>
        <w:rPr>
          <w:rFonts w:ascii="Arial" w:cs="Arial" w:eastAsia="Arial" w:hAnsi="Arial"/>
          <w:color w:val="333333"/>
          <w:sz w:val="20"/>
          <w:szCs w:val="20"/>
        </w:rPr>
        <w:t xml:space="preserve">Delete: soft or hard delete with company ownership check</w:t>
      </w:r>
    </w:p>
    <w:p>
      <w:pPr>
        <w:spacing w:after="60" w:before="60"/>
      </w:pPr>
      <w:r>
        <w:rPr>
          <w:rFonts w:ascii="Arial" w:cs="Arial" w:eastAsia="Arial" w:hAnsi="Arial"/>
          <w:color w:val="222222"/>
          <w:sz w:val="20"/>
          <w:szCs w:val="20"/>
        </w:rPr>
        <w:t xml:space="preserve">Triggers: must have at least one. Empty trigger rows are filtered out automatically.</w:t>
      </w:r>
    </w:p>
    <w:p>
      <w:pPr>
        <w:spacing w:after="60" w:before="60"/>
      </w:pPr>
      <w:r>
        <w:rPr>
          <w:rFonts w:ascii="Arial" w:cs="Arial" w:eastAsia="Arial" w:hAnsi="Arial"/>
          <w:color w:val="222222"/>
          <w:sz w:val="20"/>
          <w:szCs w:val="20"/>
        </w:rPr>
        <w:t xml:space="preserve">Steps: must have at least one. Each step needs message, cache_key, and field_name.</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8. Authentication Flows</w:t>
      </w:r>
    </w:p>
    <w:p>
      <w:pPr>
        <w:spacing w:after="60"/>
      </w:pPr>
      <w:r>
        <w:t xml:space="preserve"/>
      </w:r>
    </w:p>
    <w:p>
      <w:pPr>
        <w:pStyle w:val="Heading2"/>
        <w:spacing w:after="80" w:before="280"/>
      </w:pPr>
      <w:r>
        <w:rPr>
          <w:rFonts w:ascii="Arial" w:cs="Arial" w:eastAsia="Arial" w:hAnsi="Arial"/>
          <w:b/>
          <w:bCs/>
          <w:color w:val="1E3A5F"/>
          <w:sz w:val="26"/>
          <w:szCs w:val="26"/>
        </w:rPr>
        <w:t xml:space="preserve">8.1 Email &amp; Password (authenticateApi)</w:t>
      </w:r>
    </w:p>
    <w:p>
      <w:pPr>
        <w:spacing w:after="60" w:before="60"/>
      </w:pPr>
      <w:r>
        <w:rPr>
          <w:rFonts w:ascii="Arial" w:cs="Arial" w:eastAsia="Arial" w:hAnsi="Arial"/>
          <w:color w:val="222222"/>
          <w:sz w:val="20"/>
          <w:szCs w:val="20"/>
        </w:rPr>
        <w:t xml:space="preserve">Sends POST request to auth_base_url + auth_endpoint with the following payload:</w:t>
      </w:r>
    </w:p>
    <w:p>
      <w:pPr>
        <w:pStyle w:val="ListParagraph"/>
        <w:numPr>
          <w:ilvl w:val="0"/>
          <w:numId w:val="2"/>
        </w:numPr>
        <w:spacing w:after="40" w:before="40"/>
      </w:pPr>
      <w:r>
        <w:rPr>
          <w:rFonts w:ascii="Arial" w:cs="Arial" w:eastAsia="Arial" w:hAnsi="Arial"/>
          <w:color w:val="333333"/>
          <w:sz w:val="20"/>
          <w:szCs w:val="20"/>
        </w:rPr>
        <w:t xml:space="preserve">email (or configured auth_identifier_field)</w:t>
      </w:r>
    </w:p>
    <w:p>
      <w:pPr>
        <w:pStyle w:val="ListParagraph"/>
        <w:numPr>
          <w:ilvl w:val="0"/>
          <w:numId w:val="2"/>
        </w:numPr>
        <w:spacing w:after="40" w:before="40"/>
      </w:pPr>
      <w:r>
        <w:rPr>
          <w:rFonts w:ascii="Arial" w:cs="Arial" w:eastAsia="Arial" w:hAnsi="Arial"/>
          <w:color w:val="333333"/>
          <w:sz w:val="20"/>
          <w:szCs w:val="20"/>
        </w:rPr>
        <w:t xml:space="preserve">password (optionally hashed with password_algo + password_salt from DB)</w:t>
      </w:r>
    </w:p>
    <w:p>
      <w:pPr>
        <w:pStyle w:val="ListParagraph"/>
        <w:numPr>
          <w:ilvl w:val="0"/>
          <w:numId w:val="2"/>
        </w:numPr>
        <w:spacing w:after="40" w:before="40"/>
      </w:pPr>
      <w:r>
        <w:rPr>
          <w:rFonts w:ascii="Arial" w:cs="Arial" w:eastAsia="Arial" w:hAnsi="Arial"/>
          <w:color w:val="333333"/>
          <w:sz w:val="20"/>
          <w:szCs w:val="20"/>
        </w:rPr>
        <w:t xml:space="preserve">device_id — generated as tab-{timestamp}-{hash}</w:t>
      </w:r>
    </w:p>
    <w:p>
      <w:pPr>
        <w:pStyle w:val="ListParagraph"/>
        <w:numPr>
          <w:ilvl w:val="0"/>
          <w:numId w:val="2"/>
        </w:numPr>
        <w:spacing w:after="40" w:before="40"/>
      </w:pPr>
      <w:r>
        <w:rPr>
          <w:rFonts w:ascii="Arial" w:cs="Arial" w:eastAsia="Arial" w:hAnsi="Arial"/>
          <w:color w:val="333333"/>
          <w:sz w:val="20"/>
          <w:szCs w:val="20"/>
        </w:rPr>
        <w:t xml:space="preserve">ip_address — resolved from X-Forwarded-For header or request IP</w:t>
      </w:r>
    </w:p>
    <w:p>
      <w:pPr>
        <w:pStyle w:val="ListParagraph"/>
        <w:numPr>
          <w:ilvl w:val="0"/>
          <w:numId w:val="2"/>
        </w:numPr>
        <w:spacing w:after="40" w:before="40"/>
      </w:pPr>
      <w:r>
        <w:rPr>
          <w:rFonts w:ascii="Arial" w:cs="Arial" w:eastAsia="Arial" w:hAnsi="Arial"/>
          <w:color w:val="333333"/>
          <w:sz w:val="20"/>
          <w:szCs w:val="20"/>
        </w:rPr>
        <w:t xml:space="preserve">fingerprint — SHA-256 double hash of user agent + IP + language + platform + timezone</w:t>
      </w:r>
    </w:p>
    <w:p>
      <w:pPr>
        <w:pStyle w:val="ListParagraph"/>
        <w:numPr>
          <w:ilvl w:val="0"/>
          <w:numId w:val="2"/>
        </w:numPr>
        <w:spacing w:after="40" w:before="40"/>
      </w:pPr>
      <w:r>
        <w:rPr>
          <w:rFonts w:ascii="Arial" w:cs="Arial" w:eastAsia="Arial" w:hAnsi="Arial"/>
          <w:color w:val="333333"/>
          <w:sz w:val="20"/>
          <w:szCs w:val="20"/>
        </w:rPr>
        <w:t xml:space="preserve">devicename — parsed as Browser(OS-type), e.g., Chrome(Windows-desktop)</w:t>
      </w:r>
    </w:p>
    <w:p>
      <w:pPr>
        <w:pStyle w:val="ListParagraph"/>
        <w:numPr>
          <w:ilvl w:val="0"/>
          <w:numId w:val="2"/>
        </w:numPr>
        <w:spacing w:after="40" w:before="40"/>
      </w:pPr>
      <w:r>
        <w:rPr>
          <w:rFonts w:ascii="Arial" w:cs="Arial" w:eastAsia="Arial" w:hAnsi="Arial"/>
          <w:color w:val="333333"/>
          <w:sz w:val="20"/>
          <w:szCs w:val="20"/>
        </w:rPr>
        <w:t xml:space="preserve">orgid, encrypt — from integration record</w:t>
      </w:r>
    </w:p>
    <w:p>
      <w:pPr>
        <w:pStyle w:val="ListParagraph"/>
        <w:numPr>
          <w:ilvl w:val="0"/>
          <w:numId w:val="2"/>
        </w:numPr>
        <w:spacing w:after="40" w:before="40"/>
      </w:pPr>
      <w:r>
        <w:rPr>
          <w:rFonts w:ascii="Arial" w:cs="Arial" w:eastAsia="Arial" w:hAnsi="Arial"/>
          <w:color w:val="333333"/>
          <w:sz w:val="20"/>
          <w:szCs w:val="20"/>
        </w:rPr>
        <w:t xml:space="preserve">extra_auth_fields — any additional fields merged from integration.extra_auth_fields JSON</w:t>
      </w:r>
    </w:p>
    <w:p>
      <w:pPr>
        <w:spacing w:after="60"/>
      </w:pPr>
      <w:r>
        <w:t xml:space="preserve"/>
      </w:r>
    </w:p>
    <w:p>
      <w:pPr>
        <w:spacing w:after="60" w:before="60"/>
      </w:pPr>
      <w:r>
        <w:rPr>
          <w:rFonts w:ascii="Arial" w:cs="Arial" w:eastAsia="Arial" w:hAnsi="Arial"/>
          <w:color w:val="222222"/>
          <w:sz w:val="20"/>
          <w:szCs w:val="20"/>
        </w:rPr>
        <w:t xml:space="preserve">Token is extracted using dot-notation path from token_path (e.g., data.access_token) and cached. userId from response is also cached if present.</w:t>
      </w:r>
    </w:p>
    <w:p>
      <w:pPr>
        <w:spacing w:after="60"/>
      </w:pPr>
      <w:r>
        <w:t xml:space="preserve"/>
      </w:r>
    </w:p>
    <w:p>
      <w:pPr>
        <w:pStyle w:val="Heading2"/>
        <w:spacing w:after="80" w:before="280"/>
      </w:pPr>
      <w:r>
        <w:rPr>
          <w:rFonts w:ascii="Arial" w:cs="Arial" w:eastAsia="Arial" w:hAnsi="Arial"/>
          <w:b/>
          <w:bCs/>
          <w:color w:val="1E3A5F"/>
          <w:sz w:val="26"/>
          <w:szCs w:val="26"/>
        </w:rPr>
        <w:t xml:space="preserve">8.2 Mobile OTP (authenticateMobileOtp)</w:t>
      </w:r>
    </w:p>
    <w:p>
      <w:pPr>
        <w:pStyle w:val="ListParagraph"/>
        <w:numPr>
          <w:ilvl w:val="0"/>
          <w:numId w:val="2"/>
        </w:numPr>
        <w:spacing w:after="40" w:before="40"/>
      </w:pPr>
      <w:r>
        <w:rPr>
          <w:rFonts w:ascii="Arial" w:cs="Arial" w:eastAsia="Arial" w:hAnsi="Arial"/>
          <w:color w:val="333333"/>
          <w:sz w:val="20"/>
          <w:szCs w:val="20"/>
        </w:rPr>
        <w:t xml:space="preserve">OTP endpoint resolved from integration.extra_auth_fields.mobile_otp_endpoint</w:t>
      </w:r>
    </w:p>
    <w:p>
      <w:pPr>
        <w:pStyle w:val="ListParagraph"/>
        <w:numPr>
          <w:ilvl w:val="0"/>
          <w:numId w:val="2"/>
        </w:numPr>
        <w:spacing w:after="40" w:before="40"/>
      </w:pPr>
      <w:r>
        <w:rPr>
          <w:rFonts w:ascii="Arial" w:cs="Arial" w:eastAsia="Arial" w:hAnsi="Arial"/>
          <w:color w:val="333333"/>
          <w:sz w:val="20"/>
          <w:szCs w:val="20"/>
        </w:rPr>
        <w:t xml:space="preserve">Sends mobile, otp, orgid</w:t>
      </w:r>
    </w:p>
    <w:p>
      <w:pPr>
        <w:pStyle w:val="ListParagraph"/>
        <w:numPr>
          <w:ilvl w:val="0"/>
          <w:numId w:val="2"/>
        </w:numPr>
        <w:spacing w:after="40" w:before="40"/>
      </w:pPr>
      <w:r>
        <w:rPr>
          <w:rFonts w:ascii="Arial" w:cs="Arial" w:eastAsia="Arial" w:hAnsi="Arial"/>
          <w:color w:val="333333"/>
          <w:sz w:val="20"/>
          <w:szCs w:val="20"/>
        </w:rPr>
        <w:t xml:space="preserve">Token extracted and cached same as email auth</w:t>
      </w:r>
    </w:p>
    <w:p>
      <w:pPr>
        <w:spacing w:after="60"/>
      </w:pPr>
      <w:r>
        <w:t xml:space="preserve"/>
      </w:r>
    </w:p>
    <w:p>
      <w:pPr>
        <w:pStyle w:val="Heading2"/>
        <w:spacing w:after="80" w:before="280"/>
      </w:pPr>
      <w:r>
        <w:rPr>
          <w:rFonts w:ascii="Arial" w:cs="Arial" w:eastAsia="Arial" w:hAnsi="Arial"/>
          <w:b/>
          <w:bCs/>
          <w:color w:val="1E3A5F"/>
          <w:sz w:val="26"/>
          <w:szCs w:val="26"/>
        </w:rPr>
        <w:t xml:space="preserve">8.3 Google OAuth (handleGoogleLogin)</w:t>
      </w:r>
    </w:p>
    <w:p>
      <w:pPr>
        <w:pStyle w:val="ListParagraph"/>
        <w:numPr>
          <w:ilvl w:val="0"/>
          <w:numId w:val="2"/>
        </w:numPr>
        <w:spacing w:after="40" w:before="40"/>
      </w:pPr>
      <w:r>
        <w:rPr>
          <w:rFonts w:ascii="Arial" w:cs="Arial" w:eastAsia="Arial" w:hAnsi="Arial"/>
          <w:color w:val="333333"/>
          <w:sz w:val="20"/>
          <w:szCs w:val="20"/>
        </w:rPr>
        <w:t xml:space="preserve">Constructs Google OAuth URL with client_id, redirect_uri, scope: email profile</w:t>
      </w:r>
    </w:p>
    <w:p>
      <w:pPr>
        <w:pStyle w:val="ListParagraph"/>
        <w:numPr>
          <w:ilvl w:val="0"/>
          <w:numId w:val="2"/>
        </w:numPr>
        <w:spacing w:after="40" w:before="40"/>
      </w:pPr>
      <w:r>
        <w:rPr>
          <w:rFonts w:ascii="Arial" w:cs="Arial" w:eastAsia="Arial" w:hAnsi="Arial"/>
          <w:color w:val="333333"/>
          <w:sz w:val="20"/>
          <w:szCs w:val="20"/>
        </w:rPr>
        <w:t xml:space="preserve">State encodes chat_id, company_id, slug as base64 JSON</w:t>
      </w:r>
    </w:p>
    <w:p>
      <w:pPr>
        <w:pStyle w:val="ListParagraph"/>
        <w:numPr>
          <w:ilvl w:val="0"/>
          <w:numId w:val="2"/>
        </w:numPr>
        <w:spacing w:after="40" w:before="40"/>
      </w:pPr>
      <w:r>
        <w:rPr>
          <w:rFonts w:ascii="Arial" w:cs="Arial" w:eastAsia="Arial" w:hAnsi="Arial"/>
          <w:color w:val="333333"/>
          <w:sz w:val="20"/>
          <w:szCs w:val="20"/>
        </w:rPr>
        <w:t xml:space="preserve">Web chat: returns auth_type: google_oauth + google_url in JSON response for frontend to handle popup</w:t>
      </w:r>
    </w:p>
    <w:p>
      <w:pPr>
        <w:pStyle w:val="ListParagraph"/>
        <w:numPr>
          <w:ilvl w:val="0"/>
          <w:numId w:val="2"/>
        </w:numPr>
        <w:spacing w:after="40" w:before="40"/>
      </w:pPr>
      <w:r>
        <w:rPr>
          <w:rFonts w:ascii="Arial" w:cs="Arial" w:eastAsia="Arial" w:hAnsi="Arial"/>
          <w:color w:val="333333"/>
          <w:sz w:val="20"/>
          <w:szCs w:val="20"/>
        </w:rPr>
        <w:t xml:space="preserve">Telegram: sends clickable link in message</w:t>
      </w:r>
    </w:p>
    <w:p>
      <w:pPr>
        <w:spacing w:after="60"/>
      </w:pPr>
      <w:r>
        <w:t xml:space="preserve"/>
      </w:r>
    </w:p>
    <w:p>
      <w:pPr>
        <w:pStyle w:val="Heading2"/>
        <w:spacing w:after="80" w:before="280"/>
      </w:pPr>
      <w:r>
        <w:rPr>
          <w:rFonts w:ascii="Arial" w:cs="Arial" w:eastAsia="Arial" w:hAnsi="Arial"/>
          <w:b/>
          <w:bCs/>
          <w:color w:val="1E3A5F"/>
          <w:sz w:val="26"/>
          <w:szCs w:val="26"/>
        </w:rPr>
        <w:t xml:space="preserve">8.4 Token Lifecycle</w:t>
      </w:r>
    </w:p>
    <w:p>
      <w:pPr>
        <w:pStyle w:val="ListParagraph"/>
        <w:numPr>
          <w:ilvl w:val="0"/>
          <w:numId w:val="2"/>
        </w:numPr>
        <w:spacing w:after="40" w:before="40"/>
      </w:pPr>
      <w:r>
        <w:rPr>
          <w:rFonts w:ascii="Arial" w:cs="Arial" w:eastAsia="Arial" w:hAnsi="Arial"/>
          <w:color w:val="333333"/>
          <w:sz w:val="20"/>
          <w:szCs w:val="20"/>
        </w:rPr>
        <w:t xml:space="preserve">Stored in cache: api_token_{company}_{chatId}_{integrationKey}</w:t>
      </w:r>
    </w:p>
    <w:p>
      <w:pPr>
        <w:pStyle w:val="ListParagraph"/>
        <w:numPr>
          <w:ilvl w:val="0"/>
          <w:numId w:val="2"/>
        </w:numPr>
        <w:spacing w:after="40" w:before="40"/>
      </w:pPr>
      <w:r>
        <w:rPr>
          <w:rFonts w:ascii="Arial" w:cs="Arial" w:eastAsia="Arial" w:hAnsi="Arial"/>
          <w:color w:val="333333"/>
          <w:sz w:val="20"/>
          <w:szCs w:val="20"/>
        </w:rPr>
        <w:t xml:space="preserve">TTL from integration.token_ttl (default 3600 seconds)</w:t>
      </w:r>
    </w:p>
    <w:p>
      <w:pPr>
        <w:pStyle w:val="ListParagraph"/>
        <w:numPr>
          <w:ilvl w:val="0"/>
          <w:numId w:val="2"/>
        </w:numPr>
        <w:spacing w:after="40" w:before="40"/>
      </w:pPr>
      <w:r>
        <w:rPr>
          <w:rFonts w:ascii="Arial" w:cs="Arial" w:eastAsia="Arial" w:hAnsi="Arial"/>
          <w:color w:val="333333"/>
          <w:sz w:val="20"/>
          <w:szCs w:val="20"/>
        </w:rPr>
        <w:t xml:space="preserve">Auto-invalidated on 401 Unauthorized response from callApiWithToken()</w:t>
      </w:r>
    </w:p>
    <w:p>
      <w:pPr>
        <w:pStyle w:val="ListParagraph"/>
        <w:numPr>
          <w:ilvl w:val="0"/>
          <w:numId w:val="2"/>
        </w:numPr>
        <w:spacing w:after="40" w:before="40"/>
      </w:pPr>
      <w:r>
        <w:rPr>
          <w:rFonts w:ascii="Arial" w:cs="Arial" w:eastAsia="Arial" w:hAnsi="Arial"/>
          <w:color w:val="333333"/>
          <w:sz w:val="20"/>
          <w:szCs w:val="20"/>
        </w:rPr>
        <w:t xml:space="preserve">Survives clearAllData() — persists across multiple flow sessions</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9. AI Fallback</w:t>
      </w:r>
    </w:p>
    <w:p>
      <w:pPr>
        <w:spacing w:after="60"/>
      </w:pPr>
      <w:r>
        <w:t xml:space="preserve"/>
      </w:r>
    </w:p>
    <w:p>
      <w:pPr>
        <w:spacing w:after="60" w:before="60"/>
      </w:pPr>
      <w:r>
        <w:rPr>
          <w:rFonts w:ascii="Arial" w:cs="Arial" w:eastAsia="Arial" w:hAnsi="Arial"/>
          <w:color w:val="222222"/>
          <w:sz w:val="20"/>
          <w:szCs w:val="20"/>
        </w:rPr>
        <w:t xml:space="preserve">When no flow matches, handleWithAI() is called. It maintains a rolling conversation history of the last 10 messages in cache and builds a dynamic system prompt.</w:t>
      </w:r>
    </w:p>
    <w:p>
      <w:pPr>
        <w:spacing w:after="60"/>
      </w:pPr>
      <w:r>
        <w:t xml:space="preserve"/>
      </w:r>
    </w:p>
    <w:p>
      <w:pPr>
        <w:pStyle w:val="Heading2"/>
        <w:spacing w:after="80" w:before="280"/>
      </w:pPr>
      <w:r>
        <w:rPr>
          <w:rFonts w:ascii="Arial" w:cs="Arial" w:eastAsia="Arial" w:hAnsi="Arial"/>
          <w:b/>
          <w:bCs/>
          <w:color w:val="1E3A5F"/>
          <w:sz w:val="26"/>
          <w:szCs w:val="26"/>
        </w:rPr>
        <w:t xml:space="preserve">9.1 System Prompt Contents</w:t>
      </w:r>
    </w:p>
    <w:p>
      <w:pPr>
        <w:pStyle w:val="ListParagraph"/>
        <w:numPr>
          <w:ilvl w:val="0"/>
          <w:numId w:val="2"/>
        </w:numPr>
        <w:spacing w:after="40" w:before="40"/>
      </w:pPr>
      <w:r>
        <w:rPr>
          <w:rFonts w:ascii="Arial" w:cs="Arial" w:eastAsia="Arial" w:hAnsi="Arial"/>
          <w:color w:val="333333"/>
          <w:sz w:val="20"/>
          <w:szCs w:val="20"/>
        </w:rPr>
        <w:t xml:space="preserve">Company name and description</w:t>
      </w:r>
    </w:p>
    <w:p>
      <w:pPr>
        <w:pStyle w:val="ListParagraph"/>
        <w:numPr>
          <w:ilvl w:val="0"/>
          <w:numId w:val="2"/>
        </w:numPr>
        <w:spacing w:after="40" w:before="40"/>
      </w:pPr>
      <w:r>
        <w:rPr>
          <w:rFonts w:ascii="Arial" w:cs="Arial" w:eastAsia="Arial" w:hAnsi="Arial"/>
          <w:color w:val="333333"/>
          <w:sz w:val="20"/>
          <w:szCs w:val="20"/>
        </w:rPr>
        <w:t xml:space="preserve">All active products with short_description</w:t>
      </w:r>
    </w:p>
    <w:p>
      <w:pPr>
        <w:pStyle w:val="ListParagraph"/>
        <w:numPr>
          <w:ilvl w:val="0"/>
          <w:numId w:val="2"/>
        </w:numPr>
        <w:spacing w:after="40" w:before="40"/>
      </w:pPr>
      <w:r>
        <w:rPr>
          <w:rFonts w:ascii="Arial" w:cs="Arial" w:eastAsia="Arial" w:hAnsi="Arial"/>
          <w:color w:val="333333"/>
          <w:sz w:val="20"/>
          <w:szCs w:val="20"/>
        </w:rPr>
        <w:t xml:space="preserve">All active services with short_description</w:t>
      </w:r>
    </w:p>
    <w:p>
      <w:pPr>
        <w:pStyle w:val="ListParagraph"/>
        <w:numPr>
          <w:ilvl w:val="0"/>
          <w:numId w:val="2"/>
        </w:numPr>
        <w:spacing w:after="40" w:before="40"/>
      </w:pPr>
      <w:r>
        <w:rPr>
          <w:rFonts w:ascii="Arial" w:cs="Arial" w:eastAsia="Arial" w:hAnsi="Arial"/>
          <w:color w:val="333333"/>
          <w:sz w:val="20"/>
          <w:szCs w:val="20"/>
        </w:rPr>
        <w:t xml:space="preserve">Company phone numbers</w:t>
      </w:r>
    </w:p>
    <w:p>
      <w:pPr>
        <w:pStyle w:val="ListParagraph"/>
        <w:numPr>
          <w:ilvl w:val="0"/>
          <w:numId w:val="2"/>
        </w:numPr>
        <w:spacing w:after="40" w:before="40"/>
      </w:pPr>
      <w:r>
        <w:rPr>
          <w:rFonts w:ascii="Arial" w:cs="Arial" w:eastAsia="Arial" w:hAnsi="Arial"/>
          <w:color w:val="333333"/>
          <w:sz w:val="20"/>
          <w:szCs w:val="20"/>
        </w:rPr>
        <w:t xml:space="preserve">Guidelines: keep responses 2-4 sentences, use emojis, end with a question</w:t>
      </w:r>
    </w:p>
    <w:p>
      <w:pPr>
        <w:spacing w:after="60"/>
      </w:pPr>
      <w:r>
        <w:t xml:space="preserve"/>
      </w:r>
    </w:p>
    <w:p>
      <w:pPr>
        <w:pStyle w:val="Heading2"/>
        <w:spacing w:after="80" w:before="280"/>
      </w:pPr>
      <w:r>
        <w:rPr>
          <w:rFonts w:ascii="Arial" w:cs="Arial" w:eastAsia="Arial" w:hAnsi="Arial"/>
          <w:b/>
          <w:bCs/>
          <w:color w:val="1E3A5F"/>
          <w:sz w:val="26"/>
          <w:szCs w:val="26"/>
        </w:rPr>
        <w:t xml:space="preserve">9.2 Supported AI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from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groq (default)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https://api.groq.com/openai/v1/chat/completions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company.settings.groq_api_key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https://api.openai.com/v1/chat/completions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company.settings.openai_api_key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anthropic</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(uses groq endpoint in current code)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company.settings.anthropic_api_key</w:t>
            </w:r>
          </w:p>
        </w:tc>
      </w:tr>
    </w:tbl>
    <w:p>
      <w:pPr>
        <w:spacing w:after="60"/>
      </w:pPr>
      <w:r>
        <w:t xml:space="preserve"/>
      </w:r>
    </w:p>
    <w:p>
      <w:pPr>
        <w:spacing w:after="60" w:before="60"/>
      </w:pPr>
      <w:r>
        <w:rPr>
          <w:rFonts w:ascii="Arial" w:cs="Arial" w:eastAsia="Arial" w:hAnsi="Arial"/>
          <w:color w:val="222222"/>
          <w:sz w:val="20"/>
          <w:szCs w:val="20"/>
        </w:rPr>
        <w:t xml:space="preserve">Model, temperature, and max_tokens are configurable per company (stored on the companies table).</w:t>
      </w:r>
    </w:p>
    <w:p>
      <w:pPr>
        <w:spacing w:after="60"/>
      </w:pPr>
      <w:r>
        <w:t xml:space="preserve"/>
      </w:r>
    </w:p>
    <w:p>
      <w:pPr>
        <w:pStyle w:val="Heading2"/>
        <w:spacing w:after="80" w:before="280"/>
      </w:pPr>
      <w:r>
        <w:rPr>
          <w:rFonts w:ascii="Arial" w:cs="Arial" w:eastAsia="Arial" w:hAnsi="Arial"/>
          <w:b/>
          <w:bCs/>
          <w:color w:val="1E3A5F"/>
          <w:sz w:val="26"/>
          <w:szCs w:val="26"/>
        </w:rPr>
        <w:t xml:space="preserve">9.3 Context-Aware Buttons</w:t>
      </w:r>
    </w:p>
    <w:p>
      <w:pPr>
        <w:spacing w:after="60" w:before="60"/>
      </w:pPr>
      <w:r>
        <w:rPr>
          <w:rFonts w:ascii="Arial" w:cs="Arial" w:eastAsia="Arial" w:hAnsi="Arial"/>
          <w:color w:val="222222"/>
          <w:sz w:val="20"/>
          <w:szCs w:val="20"/>
        </w:rPr>
        <w:t xml:space="preserve">After AI responds, getContextButtons() scans the combined user message + AI response for keywords and returns appropriate button set:</w:t>
      </w:r>
    </w:p>
    <w:p>
      <w:pPr>
        <w:pStyle w:val="ListParagraph"/>
        <w:numPr>
          <w:ilvl w:val="0"/>
          <w:numId w:val="2"/>
        </w:numPr>
        <w:spacing w:after="40" w:before="40"/>
      </w:pPr>
      <w:r>
        <w:rPr>
          <w:rFonts w:ascii="Arial" w:cs="Arial" w:eastAsia="Arial" w:hAnsi="Arial"/>
          <w:color w:val="333333"/>
          <w:sz w:val="20"/>
          <w:szCs w:val="20"/>
        </w:rPr>
        <w:t xml:space="preserve">"product" keyword → products buttons</w:t>
      </w:r>
    </w:p>
    <w:p>
      <w:pPr>
        <w:pStyle w:val="ListParagraph"/>
        <w:numPr>
          <w:ilvl w:val="0"/>
          <w:numId w:val="2"/>
        </w:numPr>
        <w:spacing w:after="40" w:before="40"/>
      </w:pPr>
      <w:r>
        <w:rPr>
          <w:rFonts w:ascii="Arial" w:cs="Arial" w:eastAsia="Arial" w:hAnsi="Arial"/>
          <w:color w:val="333333"/>
          <w:sz w:val="20"/>
          <w:szCs w:val="20"/>
        </w:rPr>
        <w:t xml:space="preserve">"service" keyword → services buttons</w:t>
      </w:r>
    </w:p>
    <w:p>
      <w:pPr>
        <w:pStyle w:val="ListParagraph"/>
        <w:numPr>
          <w:ilvl w:val="0"/>
          <w:numId w:val="2"/>
        </w:numPr>
        <w:spacing w:after="40" w:before="40"/>
      </w:pPr>
      <w:r>
        <w:rPr>
          <w:rFonts w:ascii="Arial" w:cs="Arial" w:eastAsia="Arial" w:hAnsi="Arial"/>
          <w:color w:val="333333"/>
          <w:sz w:val="20"/>
          <w:szCs w:val="20"/>
        </w:rPr>
        <w:t xml:space="preserve">"contact" or "phone" keyword → contact buttons</w:t>
      </w:r>
    </w:p>
    <w:p>
      <w:pPr>
        <w:pStyle w:val="ListParagraph"/>
        <w:numPr>
          <w:ilvl w:val="0"/>
          <w:numId w:val="2"/>
        </w:numPr>
        <w:spacing w:after="40" w:before="40"/>
      </w:pPr>
      <w:r>
        <w:rPr>
          <w:rFonts w:ascii="Arial" w:cs="Arial" w:eastAsia="Arial" w:hAnsi="Arial"/>
          <w:color w:val="333333"/>
          <w:sz w:val="20"/>
          <w:szCs w:val="20"/>
        </w:rPr>
        <w:t xml:space="preserve">"track" keyword → tracking buttons</w:t>
      </w:r>
    </w:p>
    <w:p>
      <w:pPr>
        <w:pStyle w:val="ListParagraph"/>
        <w:numPr>
          <w:ilvl w:val="0"/>
          <w:numId w:val="2"/>
        </w:numPr>
        <w:spacing w:after="40" w:before="40"/>
      </w:pPr>
      <w:r>
        <w:rPr>
          <w:rFonts w:ascii="Arial" w:cs="Arial" w:eastAsia="Arial" w:hAnsi="Arial"/>
          <w:color w:val="333333"/>
          <w:sz w:val="20"/>
          <w:szCs w:val="20"/>
        </w:rPr>
        <w:t xml:space="preserve">Default → default buttons</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10. Message Sending</w:t>
      </w:r>
    </w:p>
    <w:p>
      <w:pPr>
        <w:spacing w:after="60"/>
      </w:pPr>
      <w:r>
        <w:t xml:space="preserve"/>
      </w:r>
    </w:p>
    <w:p>
      <w:pPr>
        <w:pStyle w:val="Heading2"/>
        <w:spacing w:after="80" w:before="280"/>
      </w:pPr>
      <w:r>
        <w:rPr>
          <w:rFonts w:ascii="Arial" w:cs="Arial" w:eastAsia="Arial" w:hAnsi="Arial"/>
          <w:b/>
          <w:bCs/>
          <w:color w:val="1E3A5F"/>
          <w:sz w:val="26"/>
          <w:szCs w:val="26"/>
        </w:rPr>
        <w:t xml:space="preserve">10.1 sendMessage()</w:t>
      </w:r>
    </w:p>
    <w:p>
      <w:pPr>
        <w:spacing w:after="60" w:before="60"/>
      </w:pPr>
      <w:r>
        <w:rPr>
          <w:rFonts w:ascii="Arial" w:cs="Arial" w:eastAsia="Arial" w:hAnsi="Arial"/>
          <w:color w:val="222222"/>
          <w:sz w:val="20"/>
          <w:szCs w:val="20"/>
        </w:rPr>
        <w:t xml:space="preserve">Detects channel from request()-&gt;expectsJson():</w:t>
      </w:r>
    </w:p>
    <w:p>
      <w:pPr>
        <w:pStyle w:val="ListParagraph"/>
        <w:numPr>
          <w:ilvl w:val="0"/>
          <w:numId w:val="2"/>
        </w:numPr>
        <w:spacing w:after="40" w:before="40"/>
      </w:pPr>
      <w:r>
        <w:rPr>
          <w:rFonts w:ascii="Arial" w:cs="Arial" w:eastAsia="Arial" w:hAnsi="Arial"/>
          <w:color w:val="333333"/>
          <w:sz w:val="20"/>
          <w:szCs w:val="20"/>
        </w:rPr>
        <w:t xml:space="preserve">Web chat: returns JSON { reply, buttons } with CORS headers. Strips markdown asterisks from text.</w:t>
      </w:r>
    </w:p>
    <w:p>
      <w:pPr>
        <w:pStyle w:val="ListParagraph"/>
        <w:numPr>
          <w:ilvl w:val="0"/>
          <w:numId w:val="2"/>
        </w:numPr>
        <w:spacing w:after="40" w:before="40"/>
      </w:pPr>
      <w:r>
        <w:rPr>
          <w:rFonts w:ascii="Arial" w:cs="Arial" w:eastAsia="Arial" w:hAnsi="Arial"/>
          <w:color w:val="333333"/>
          <w:sz w:val="20"/>
          <w:szCs w:val="20"/>
        </w:rPr>
        <w:t xml:space="preserve">Telegram: sends to Telegram sendMessage API with parse_mode: Markdown. Converts buttons to inline_keyboard array.</w:t>
      </w:r>
    </w:p>
    <w:p>
      <w:pPr>
        <w:spacing w:after="60"/>
      </w:pPr>
      <w:r>
        <w:t xml:space="preserve"/>
      </w:r>
    </w:p>
    <w:p>
      <w:pPr>
        <w:pStyle w:val="Heading2"/>
        <w:spacing w:after="80" w:before="280"/>
      </w:pPr>
      <w:r>
        <w:rPr>
          <w:rFonts w:ascii="Arial" w:cs="Arial" w:eastAsia="Arial" w:hAnsi="Arial"/>
          <w:b/>
          <w:bCs/>
          <w:color w:val="1E3A5F"/>
          <w:sz w:val="26"/>
          <w:szCs w:val="26"/>
        </w:rPr>
        <w:t xml:space="preserve">10.2 Web Chat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00"/>
              <w:left w:type="dxa" w:w="180"/>
              <w:bottom w:type="dxa" w:w="100"/>
              <w:right w:type="dxa" w:w="180"/>
            </w:tcMar>
          </w:tcPr>
          <w:p>
            <w:r>
              <w:rPr>
                <w:rFonts w:ascii="Arial" w:cs="Arial" w:eastAsia="Arial" w:hAnsi="Arial"/>
                <w:i/>
                <w:iCs/>
                <w:color w:val="1a1a1a"/>
                <w:sz w:val="18"/>
                <w:szCs w:val="18"/>
              </w:rPr>
              <w:t xml:space="preserve">JSON response structure for web chat:</w:t>
            </w:r>
          </w:p>
        </w:tc>
      </w:tr>
    </w:tbl>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"reply": "Hello! How can I help you?",</w:t>
      </w:r>
    </w:p>
    <w:p>
      <w:pPr>
        <w:spacing w:after="40" w:before="40"/>
        <w:ind w:left="400"/>
      </w:pPr>
      <w:r>
        <w:rPr>
          <w:rFonts w:ascii="Courier New" w:cs="Courier New" w:eastAsia="Courier New" w:hAnsi="Courier New"/>
          <w:color w:val="1a1a1a"/>
          <w:sz w:val="18"/>
          <w:szCs w:val="18"/>
        </w:rPr>
        <w:t xml:space="preserve">  "buttons": [</w:t>
      </w:r>
    </w:p>
    <w:p>
      <w:pPr>
        <w:spacing w:after="40" w:before="40"/>
        <w:ind w:left="400"/>
      </w:pPr>
      <w:r>
        <w:rPr>
          <w:rFonts w:ascii="Courier New" w:cs="Courier New" w:eastAsia="Courier New" w:hAnsi="Courier New"/>
          <w:color w:val="1a1a1a"/>
          <w:sz w:val="18"/>
          <w:szCs w:val="18"/>
        </w:rPr>
        <w:t xml:space="preserve">    { "label": "Our Products", "value": "products" },</w:t>
      </w:r>
    </w:p>
    <w:p>
      <w:pPr>
        <w:spacing w:after="40" w:before="40"/>
        <w:ind w:left="400"/>
      </w:pPr>
      <w:r>
        <w:rPr>
          <w:rFonts w:ascii="Courier New" w:cs="Courier New" w:eastAsia="Courier New" w:hAnsi="Courier New"/>
          <w:color w:val="1a1a1a"/>
          <w:sz w:val="18"/>
          <w:szCs w:val="18"/>
        </w:rPr>
        <w:t xml:space="preserve">    { "label": "Contact Us", "value": "contact" }</w:t>
      </w:r>
    </w:p>
    <w:p>
      <w:pPr>
        <w:spacing w:after="40" w:before="40"/>
        <w:ind w:left="400"/>
      </w:pPr>
      <w:r>
        <w:rPr>
          <w:rFonts w:ascii="Courier New" w:cs="Courier New" w:eastAsia="Courier New" w:hAnsi="Courier New"/>
          <w:color w:val="1a1a1a"/>
          <w:sz w:val="18"/>
          <w:szCs w:val="18"/>
        </w:rPr>
        <w:t xml:space="preserve">  ]</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spacing w:after="60" w:before="60"/>
      </w:pPr>
      <w:r>
        <w:rPr>
          <w:rFonts w:ascii="Arial" w:cs="Arial" w:eastAsia="Arial" w:hAnsi="Arial"/>
          <w:color w:val="222222"/>
          <w:sz w:val="20"/>
          <w:szCs w:val="20"/>
        </w:rPr>
        <w:t xml:space="preserve">Special case for Google OAuth:</w:t>
      </w:r>
    </w:p>
    <w:p>
      <w:pPr>
        <w:spacing w:after="40" w:before="40"/>
        <w:ind w:left="400"/>
      </w:pPr>
      <w:r>
        <w:rPr>
          <w:rFonts w:ascii="Courier New" w:cs="Courier New" w:eastAsia="Courier New" w:hAnsi="Courier New"/>
          <w:color w:val="1a1a1a"/>
          <w:sz w:val="18"/>
          <w:szCs w:val="18"/>
        </w:rPr>
        <w:t xml:space="preserve">{</w:t>
      </w:r>
    </w:p>
    <w:p>
      <w:pPr>
        <w:spacing w:after="40" w:before="40"/>
        <w:ind w:left="400"/>
      </w:pPr>
      <w:r>
        <w:rPr>
          <w:rFonts w:ascii="Courier New" w:cs="Courier New" w:eastAsia="Courier New" w:hAnsi="Courier New"/>
          <w:color w:val="1a1a1a"/>
          <w:sz w:val="18"/>
          <w:szCs w:val="18"/>
        </w:rPr>
        <w:t xml:space="preserve">  "reply": "Please login with Google:",</w:t>
      </w:r>
    </w:p>
    <w:p>
      <w:pPr>
        <w:spacing w:after="40" w:before="40"/>
        <w:ind w:left="400"/>
      </w:pPr>
      <w:r>
        <w:rPr>
          <w:rFonts w:ascii="Courier New" w:cs="Courier New" w:eastAsia="Courier New" w:hAnsi="Courier New"/>
          <w:color w:val="1a1a1a"/>
          <w:sz w:val="18"/>
          <w:szCs w:val="18"/>
        </w:rPr>
        <w:t xml:space="preserve">  "buttons": [...],</w:t>
      </w:r>
    </w:p>
    <w:p>
      <w:pPr>
        <w:spacing w:after="40" w:before="40"/>
        <w:ind w:left="400"/>
      </w:pPr>
      <w:r>
        <w:rPr>
          <w:rFonts w:ascii="Courier New" w:cs="Courier New" w:eastAsia="Courier New" w:hAnsi="Courier New"/>
          <w:color w:val="1a1a1a"/>
          <w:sz w:val="18"/>
          <w:szCs w:val="18"/>
        </w:rPr>
        <w:t xml:space="preserve">  "auth_type": "google_oauth",</w:t>
      </w:r>
    </w:p>
    <w:p>
      <w:pPr>
        <w:spacing w:after="40" w:before="40"/>
        <w:ind w:left="400"/>
      </w:pPr>
      <w:r>
        <w:rPr>
          <w:rFonts w:ascii="Courier New" w:cs="Courier New" w:eastAsia="Courier New" w:hAnsi="Courier New"/>
          <w:color w:val="1a1a1a"/>
          <w:sz w:val="18"/>
          <w:szCs w:val="18"/>
        </w:rPr>
        <w:t xml:space="preserve">  "google_url": "https://accounts.google.com/o/oauth2/v2/auth?..."</w:t>
      </w:r>
    </w:p>
    <w:p>
      <w:pPr>
        <w:spacing w:after="40" w:before="40"/>
        <w:ind w:left="400"/>
      </w:pPr>
      <w:r>
        <w:rPr>
          <w:rFonts w:ascii="Courier New" w:cs="Courier New" w:eastAsia="Courier New" w:hAnsi="Courier New"/>
          <w:color w:val="1a1a1a"/>
          <w:sz w:val="18"/>
          <w:szCs w:val="18"/>
        </w:rPr>
        <w:t xml:space="preserve">}</w:t>
      </w:r>
    </w:p>
    <w:p>
      <w:pPr>
        <w:spacing w:after="60"/>
      </w:pPr>
      <w:r>
        <w:t xml:space="preserve"/>
      </w:r>
    </w:p>
    <w:p>
      <w:pPr>
        <w:pStyle w:val="Heading2"/>
        <w:spacing w:after="80" w:before="280"/>
      </w:pPr>
      <w:r>
        <w:rPr>
          <w:rFonts w:ascii="Arial" w:cs="Arial" w:eastAsia="Arial" w:hAnsi="Arial"/>
          <w:b/>
          <w:bCs/>
          <w:color w:val="1E3A5F"/>
          <w:sz w:val="26"/>
          <w:szCs w:val="26"/>
        </w:rPr>
        <w:t xml:space="preserve">10.3 Button Contexts</w:t>
      </w:r>
    </w:p>
    <w:p>
      <w:pPr>
        <w:spacing w:after="60" w:before="60"/>
      </w:pPr>
      <w:r>
        <w:rPr>
          <w:rFonts w:ascii="Arial" w:cs="Arial" w:eastAsia="Arial" w:hAnsi="Arial"/>
          <w:color w:val="222222"/>
          <w:sz w:val="20"/>
          <w:szCs w:val="20"/>
        </w:rPr>
        <w:t xml:space="preserve">getButtons(context) loads ButtonTemplate by company_id + context + is_active. Falls back to "default" context if not found. Common contexts used in code:</w:t>
      </w:r>
    </w:p>
    <w:p>
      <w:pPr>
        <w:pStyle w:val="ListParagraph"/>
        <w:numPr>
          <w:ilvl w:val="0"/>
          <w:numId w:val="2"/>
        </w:numPr>
        <w:spacing w:after="40" w:before="40"/>
      </w:pPr>
      <w:r>
        <w:rPr>
          <w:rFonts w:ascii="Arial" w:cs="Arial" w:eastAsia="Arial" w:hAnsi="Arial"/>
          <w:color w:val="333333"/>
          <w:sz w:val="20"/>
          <w:szCs w:val="20"/>
        </w:rPr>
        <w:t xml:space="preserve">default — main menu buttons</w:t>
      </w:r>
    </w:p>
    <w:p>
      <w:pPr>
        <w:pStyle w:val="ListParagraph"/>
        <w:numPr>
          <w:ilvl w:val="0"/>
          <w:numId w:val="2"/>
        </w:numPr>
        <w:spacing w:after="40" w:before="40"/>
      </w:pPr>
      <w:r>
        <w:rPr>
          <w:rFonts w:ascii="Arial" w:cs="Arial" w:eastAsia="Arial" w:hAnsi="Arial"/>
          <w:color w:val="333333"/>
          <w:sz w:val="20"/>
          <w:szCs w:val="20"/>
        </w:rPr>
        <w:t xml:space="preserve">products — product-related actions</w:t>
      </w:r>
    </w:p>
    <w:p>
      <w:pPr>
        <w:pStyle w:val="ListParagraph"/>
        <w:numPr>
          <w:ilvl w:val="0"/>
          <w:numId w:val="2"/>
        </w:numPr>
        <w:spacing w:after="40" w:before="40"/>
      </w:pPr>
      <w:r>
        <w:rPr>
          <w:rFonts w:ascii="Arial" w:cs="Arial" w:eastAsia="Arial" w:hAnsi="Arial"/>
          <w:color w:val="333333"/>
          <w:sz w:val="20"/>
          <w:szCs w:val="20"/>
        </w:rPr>
        <w:t xml:space="preserve">services — service-related actions</w:t>
      </w:r>
    </w:p>
    <w:p>
      <w:pPr>
        <w:pStyle w:val="ListParagraph"/>
        <w:numPr>
          <w:ilvl w:val="0"/>
          <w:numId w:val="2"/>
        </w:numPr>
        <w:spacing w:after="40" w:before="40"/>
      </w:pPr>
      <w:r>
        <w:rPr>
          <w:rFonts w:ascii="Arial" w:cs="Arial" w:eastAsia="Arial" w:hAnsi="Arial"/>
          <w:color w:val="333333"/>
          <w:sz w:val="20"/>
          <w:szCs w:val="20"/>
        </w:rPr>
        <w:t xml:space="preserve">contact — contact information actions</w:t>
      </w:r>
    </w:p>
    <w:p>
      <w:pPr>
        <w:pStyle w:val="ListParagraph"/>
        <w:numPr>
          <w:ilvl w:val="0"/>
          <w:numId w:val="2"/>
        </w:numPr>
        <w:spacing w:after="40" w:before="40"/>
      </w:pPr>
      <w:r>
        <w:rPr>
          <w:rFonts w:ascii="Arial" w:cs="Arial" w:eastAsia="Arial" w:hAnsi="Arial"/>
          <w:color w:val="333333"/>
          <w:sz w:val="20"/>
          <w:szCs w:val="20"/>
        </w:rPr>
        <w:t xml:space="preserve">tracking — order tracking actions</w:t>
      </w:r>
    </w:p>
    <w:p>
      <w:pPr>
        <w:pStyle w:val="ListParagraph"/>
        <w:numPr>
          <w:ilvl w:val="0"/>
          <w:numId w:val="2"/>
        </w:numPr>
        <w:spacing w:after="40" w:before="40"/>
      </w:pPr>
      <w:r>
        <w:rPr>
          <w:rFonts w:ascii="Arial" w:cs="Arial" w:eastAsia="Arial" w:hAnsi="Arial"/>
          <w:color w:val="333333"/>
          <w:sz w:val="20"/>
          <w:szCs w:val="20"/>
        </w:rPr>
        <w:t xml:space="preserve">login_methods — email, mobile OTP, Google login</w:t>
      </w:r>
    </w:p>
    <w:p>
      <w:pPr>
        <w:pStyle w:val="ListParagraph"/>
        <w:numPr>
          <w:ilvl w:val="0"/>
          <w:numId w:val="2"/>
        </w:numPr>
        <w:spacing w:after="40" w:before="40"/>
      </w:pPr>
      <w:r>
        <w:rPr>
          <w:rFonts w:ascii="Arial" w:cs="Arial" w:eastAsia="Arial" w:hAnsi="Arial"/>
          <w:color w:val="333333"/>
          <w:sz w:val="20"/>
          <w:szCs w:val="20"/>
        </w:rPr>
        <w:t xml:space="preserve">logged_in — post-login dashboard actions</w:t>
      </w:r>
    </w:p>
    <w:p>
      <w:pPr>
        <w:pStyle w:val="ListParagraph"/>
        <w:numPr>
          <w:ilvl w:val="0"/>
          <w:numId w:val="2"/>
        </w:numPr>
        <w:spacing w:after="40" w:before="40"/>
      </w:pPr>
      <w:r>
        <w:rPr>
          <w:rFonts w:ascii="Arial" w:cs="Arial" w:eastAsia="Arial" w:hAnsi="Arial"/>
          <w:color w:val="333333"/>
          <w:sz w:val="20"/>
          <w:szCs w:val="20"/>
        </w:rPr>
        <w:t xml:space="preserve">navigation — shown during flow steps (typically Back/Menu)</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11. Email Notifications</w:t>
      </w:r>
    </w:p>
    <w:p>
      <w:pPr>
        <w:spacing w:after="60"/>
      </w:pPr>
      <w:r>
        <w:t xml:space="preserve"/>
      </w:r>
    </w:p>
    <w:p>
      <w:pPr>
        <w:spacing w:after="60" w:before="60"/>
      </w:pPr>
      <w:r>
        <w:rPr>
          <w:rFonts w:ascii="Arial" w:cs="Arial" w:eastAsia="Arial" w:hAnsi="Arial"/>
          <w:color w:val="222222"/>
          <w:sz w:val="20"/>
          <w:szCs w:val="20"/>
        </w:rPr>
        <w:t xml:space="preserve">sendEmailNotification() is called when a form_collection flow completes and data_config has send_email: true.</w:t>
      </w:r>
    </w:p>
    <w:p>
      <w:pPr>
        <w:spacing w:after="60"/>
      </w:pPr>
      <w:r>
        <w:t xml:space="preserve"/>
      </w:r>
    </w:p>
    <w:p>
      <w:pPr>
        <w:pStyle w:val="Heading2"/>
        <w:spacing w:after="80" w:before="280"/>
      </w:pPr>
      <w:r>
        <w:rPr>
          <w:rFonts w:ascii="Arial" w:cs="Arial" w:eastAsia="Arial" w:hAnsi="Arial"/>
          <w:b/>
          <w:bCs/>
          <w:color w:val="1E3A5F"/>
          <w:sz w:val="26"/>
          <w:szCs w:val="26"/>
        </w:rPr>
        <w:t xml:space="preserve">11.1 How It Works</w:t>
      </w:r>
    </w:p>
    <w:p>
      <w:pPr>
        <w:pStyle w:val="ListParagraph"/>
        <w:numPr>
          <w:ilvl w:val="0"/>
          <w:numId w:val="2"/>
        </w:numPr>
        <w:spacing w:after="40" w:before="40"/>
      </w:pPr>
      <w:r>
        <w:rPr>
          <w:rFonts w:ascii="Arial" w:cs="Arial" w:eastAsia="Arial" w:hAnsi="Arial"/>
          <w:color w:val="333333"/>
          <w:sz w:val="20"/>
          <w:szCs w:val="20"/>
        </w:rPr>
        <w:t xml:space="preserve">Loads SMTP settings from company.settings (dynamically, not from .env)</w:t>
      </w:r>
    </w:p>
    <w:p>
      <w:pPr>
        <w:pStyle w:val="ListParagraph"/>
        <w:numPr>
          <w:ilvl w:val="0"/>
          <w:numId w:val="2"/>
        </w:numPr>
        <w:spacing w:after="40" w:before="40"/>
      </w:pPr>
      <w:r>
        <w:rPr>
          <w:rFonts w:ascii="Arial" w:cs="Arial" w:eastAsia="Arial" w:hAnsi="Arial"/>
          <w:color w:val="333333"/>
          <w:sz w:val="20"/>
          <w:szCs w:val="20"/>
        </w:rPr>
        <w:t xml:space="preserve">Builds a fresh Symfony EsmtpTransport per company — allows different SMTP per tenant</w:t>
      </w:r>
    </w:p>
    <w:p>
      <w:pPr>
        <w:pStyle w:val="ListParagraph"/>
        <w:numPr>
          <w:ilvl w:val="0"/>
          <w:numId w:val="2"/>
        </w:numPr>
        <w:spacing w:after="40" w:before="40"/>
      </w:pPr>
      <w:r>
        <w:rPr>
          <w:rFonts w:ascii="Arial" w:cs="Arial" w:eastAsia="Arial" w:hAnsi="Arial"/>
          <w:color w:val="333333"/>
          <w:sz w:val="20"/>
          <w:szCs w:val="20"/>
        </w:rPr>
        <w:t xml:space="preserve">Sends to company.notification_email</w:t>
      </w:r>
    </w:p>
    <w:p>
      <w:pPr>
        <w:pStyle w:val="ListParagraph"/>
        <w:numPr>
          <w:ilvl w:val="0"/>
          <w:numId w:val="2"/>
        </w:numPr>
        <w:spacing w:after="40" w:before="40"/>
      </w:pPr>
      <w:r>
        <w:rPr>
          <w:rFonts w:ascii="Arial" w:cs="Arial" w:eastAsia="Arial" w:hAnsi="Arial"/>
          <w:color w:val="333333"/>
          <w:sz w:val="20"/>
          <w:szCs w:val="20"/>
        </w:rPr>
        <w:t xml:space="preserve">Subject: "[FlowName] — New Chatbot Submission [CompanyName]"</w:t>
      </w:r>
    </w:p>
    <w:p>
      <w:pPr>
        <w:pStyle w:val="ListParagraph"/>
        <w:numPr>
          <w:ilvl w:val="0"/>
          <w:numId w:val="2"/>
        </w:numPr>
        <w:spacing w:after="40" w:before="40"/>
      </w:pPr>
      <w:r>
        <w:rPr>
          <w:rFonts w:ascii="Arial" w:cs="Arial" w:eastAsia="Arial" w:hAnsi="Arial"/>
          <w:color w:val="333333"/>
          <w:sz w:val="20"/>
          <w:szCs w:val="20"/>
        </w:rPr>
        <w:t xml:space="preserve">HTML body: branded table with all submitted fields, timestamp, channel (web/Telegram), session ID</w:t>
      </w:r>
    </w:p>
    <w:p>
      <w:pPr>
        <w:pStyle w:val="ListParagraph"/>
        <w:numPr>
          <w:ilvl w:val="0"/>
          <w:numId w:val="2"/>
        </w:numPr>
        <w:spacing w:after="40" w:before="40"/>
      </w:pPr>
      <w:r>
        <w:rPr>
          <w:rFonts w:ascii="Arial" w:cs="Arial" w:eastAsia="Arial" w:hAnsi="Arial"/>
          <w:color w:val="333333"/>
          <w:sz w:val="20"/>
          <w:szCs w:val="20"/>
        </w:rPr>
        <w:t xml:space="preserve">Plain-text fallback included</w:t>
      </w:r>
    </w:p>
    <w:p>
      <w:pPr>
        <w:spacing w:after="60"/>
      </w:pPr>
      <w:r>
        <w:t xml:space="preserve"/>
      </w:r>
    </w:p>
    <w:p>
      <w:pPr>
        <w:pStyle w:val="Heading2"/>
        <w:spacing w:after="80" w:before="280"/>
      </w:pPr>
      <w:r>
        <w:rPr>
          <w:rFonts w:ascii="Arial" w:cs="Arial" w:eastAsia="Arial" w:hAnsi="Arial"/>
          <w:b/>
          <w:bCs/>
          <w:color w:val="1E3A5F"/>
          <w:sz w:val="26"/>
          <w:szCs w:val="26"/>
        </w:rPr>
        <w:t xml:space="preserve">11.2 Skipped Fields in Email</w:t>
      </w:r>
    </w:p>
    <w:p>
      <w:pPr>
        <w:spacing w:after="60" w:before="60"/>
      </w:pPr>
      <w:r>
        <w:rPr>
          <w:rFonts w:ascii="Arial" w:cs="Arial" w:eastAsia="Arial" w:hAnsi="Arial"/>
          <w:color w:val="222222"/>
          <w:sz w:val="20"/>
          <w:szCs w:val="20"/>
        </w:rPr>
        <w:t xml:space="preserve">Fields created_at, updated_at, and company_id are automatically excluded from the email table.</w:t>
      </w:r>
    </w:p>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12. Setting Up a New Company — Step by Step</w:t>
      </w:r>
    </w:p>
    <w:p>
      <w:pPr>
        <w:spacing w:after="60"/>
      </w:pPr>
      <w:r>
        <w:t xml:space="preserve"/>
      </w:r>
    </w:p>
    <w:p>
      <w:pPr>
        <w:spacing w:after="60" w:before="60"/>
      </w:pPr>
      <w:r>
        <w:rPr>
          <w:rFonts w:ascii="Arial" w:cs="Arial" w:eastAsia="Arial" w:hAnsi="Arial"/>
          <w:color w:val="222222"/>
          <w:sz w:val="20"/>
          <w:szCs w:val="20"/>
        </w:rPr>
        <w:t xml:space="preserve">Follow these steps in order when onboarding a new client company: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Companies → Create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Fill name, slug, description, contact info, bot name, colors, AI provider + 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 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 SMTP credentials for email notifications and Telegram bot token if needed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Wizard → Messages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Add welcome_message, goodbye_message, error_message at minimum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Wizard → Buttons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"default" context buttons. Add more contexts (products, contact, login_methods) as needed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Wizard → Products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Add products with keywords array (used by AI prompt)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Wizard →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services with keywords array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Wizard → Integrations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If using external API auth: add integration with auth URL, endpoint, token path, TTL, service map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Flows → Create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flows for demo requests, enquiries, tracking, login etc.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Chat 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Web chat available at /{company-slug}/chat</w:t>
            </w:r>
          </w:p>
        </w:tc>
      </w:tr>
    </w:tbl>
    <w:p>
      <w:r>
        <w:br w:type="page"/>
      </w:r>
    </w:p>
    <w:p>
      <w:pPr>
        <w:pStyle w:val="Heading1"/>
        <w:pBdr>
          <w:bottom w:val="single" w:color="2E86AB" w:sz="6" w:space="4"/>
        </w:pBdr>
        <w:spacing w:after="120" w:before="360"/>
      </w:pPr>
      <w:r>
        <w:rPr>
          <w:rFonts w:ascii="Arial" w:cs="Arial" w:eastAsia="Arial" w:hAnsi="Arial"/>
          <w:b/>
          <w:bCs/>
          <w:color w:val="1E3A5F"/>
          <w:sz w:val="32"/>
          <w:szCs w:val="32"/>
        </w:rPr>
        <w:t xml:space="preserve">13. Known Issues &amp; Notes for Developers</w:t>
      </w:r>
    </w:p>
    <w:p>
      <w:pPr>
        <w:spacing w:after="60"/>
      </w:pPr>
      <w:r>
        <w:t xml:space="preserve"/>
      </w:r>
    </w:p>
    <w:p>
      <w:pPr>
        <w:pStyle w:val="Heading2"/>
        <w:spacing w:after="80" w:before="280"/>
      </w:pPr>
      <w:r>
        <w:rPr>
          <w:rFonts w:ascii="Arial" w:cs="Arial" w:eastAsia="Arial" w:hAnsi="Arial"/>
          <w:b/>
          <w:bCs/>
          <w:color w:val="1E3A5F"/>
          <w:sz w:val="26"/>
          <w:szCs w:val="26"/>
        </w:rPr>
        <w:t xml:space="preserve">13.1 Debug Code to Remove</w:t>
      </w:r>
    </w:p>
    <w:p>
      <w:pPr>
        <w:pStyle w:val="ListParagraph"/>
        <w:numPr>
          <w:ilvl w:val="0"/>
          <w:numId w:val="2"/>
        </w:numPr>
        <w:spacing w:after="40" w:before="40"/>
      </w:pPr>
      <w:r>
        <w:rPr>
          <w:rFonts w:ascii="Arial" w:cs="Arial" w:eastAsia="Arial" w:hAnsi="Arial"/>
          <w:color w:val="333333"/>
          <w:sz w:val="20"/>
          <w:szCs w:val="20"/>
        </w:rPr>
        <w:t xml:space="preserve">ChatbotConfigController::index() has dd($request) on line 1 — remove before production</w:t>
      </w:r>
    </w:p>
    <w:p>
      <w:pPr>
        <w:pStyle w:val="ListParagraph"/>
        <w:numPr>
          <w:ilvl w:val="0"/>
          <w:numId w:val="2"/>
        </w:numPr>
        <w:spacing w:after="40" w:before="40"/>
      </w:pPr>
      <w:r>
        <w:rPr>
          <w:rFonts w:ascii="Arial" w:cs="Arial" w:eastAsia="Arial" w:hAnsi="Arial"/>
          <w:color w:val="333333"/>
          <w:sz w:val="20"/>
          <w:szCs w:val="20"/>
        </w:rPr>
        <w:t xml:space="preserve">ChatbotConfigController::show() has commented-out dd($chatbotconfigs)</w:t>
      </w:r>
    </w:p>
    <w:p>
      <w:pPr>
        <w:spacing w:after="60"/>
      </w:pPr>
      <w:r>
        <w:t xml:space="preserve"/>
      </w:r>
    </w:p>
    <w:p>
      <w:pPr>
        <w:pStyle w:val="Heading2"/>
        <w:spacing w:after="80" w:before="280"/>
      </w:pPr>
      <w:r>
        <w:rPr>
          <w:rFonts w:ascii="Arial" w:cs="Arial" w:eastAsia="Arial" w:hAnsi="Arial"/>
          <w:b/>
          <w:bCs/>
          <w:color w:val="1E3A5F"/>
          <w:sz w:val="26"/>
          <w:szCs w:val="26"/>
        </w:rPr>
        <w:t xml:space="preserve">13.2 Incomplete Methods</w:t>
      </w:r>
    </w:p>
    <w:p>
      <w:pPr>
        <w:pStyle w:val="ListParagraph"/>
        <w:numPr>
          <w:ilvl w:val="0"/>
          <w:numId w:val="2"/>
        </w:numPr>
        <w:spacing w:after="40" w:before="40"/>
      </w:pPr>
      <w:r>
        <w:rPr>
          <w:rFonts w:ascii="Arial" w:cs="Arial" w:eastAsia="Arial" w:hAnsi="Arial"/>
          <w:color w:val="333333"/>
          <w:sz w:val="20"/>
          <w:szCs w:val="20"/>
        </w:rPr>
        <w:t xml:space="preserve">ChatbotConfigController::edit() and update() are empty stubs</w:t>
      </w:r>
    </w:p>
    <w:p>
      <w:pPr>
        <w:pStyle w:val="ListParagraph"/>
        <w:numPr>
          <w:ilvl w:val="0"/>
          <w:numId w:val="2"/>
        </w:numPr>
        <w:spacing w:after="40" w:before="40"/>
      </w:pPr>
      <w:r>
        <w:rPr>
          <w:rFonts w:ascii="Arial" w:cs="Arial" w:eastAsia="Arial" w:hAnsi="Arial"/>
          <w:color w:val="333333"/>
          <w:sz w:val="20"/>
          <w:szCs w:val="20"/>
        </w:rPr>
        <w:t xml:space="preserve">ChatbotConfigController::destroy() is empty — deleting configs from the legacy controller is not implemented (use Wizard instead)</w:t>
      </w:r>
    </w:p>
    <w:p>
      <w:pPr>
        <w:pStyle w:val="ListParagraph"/>
        <w:numPr>
          <w:ilvl w:val="0"/>
          <w:numId w:val="2"/>
        </w:numPr>
        <w:spacing w:after="40" w:before="40"/>
      </w:pPr>
      <w:r>
        <w:rPr>
          <w:rFonts w:ascii="Arial" w:cs="Arial" w:eastAsia="Arial" w:hAnsi="Arial"/>
          <w:color w:val="333333"/>
          <w:sz w:val="20"/>
          <w:szCs w:val="20"/>
        </w:rPr>
        <w:t xml:space="preserve">CompanyController::show() is empty</w:t>
      </w:r>
    </w:p>
    <w:p>
      <w:pPr>
        <w:pStyle w:val="ListParagraph"/>
        <w:numPr>
          <w:ilvl w:val="0"/>
          <w:numId w:val="2"/>
        </w:numPr>
        <w:spacing w:after="40" w:before="40"/>
      </w:pPr>
      <w:r>
        <w:rPr>
          <w:rFonts w:ascii="Arial" w:cs="Arial" w:eastAsia="Arial" w:hAnsi="Arial"/>
          <w:color w:val="333333"/>
          <w:sz w:val="20"/>
          <w:szCs w:val="20"/>
        </w:rPr>
        <w:t xml:space="preserve">FlowController::index() is empty (uses show($id) instead)</w:t>
      </w:r>
    </w:p>
    <w:p>
      <w:pPr>
        <w:spacing w:after="60"/>
      </w:pPr>
      <w:r>
        <w:t xml:space="preserve"/>
      </w:r>
    </w:p>
    <w:p>
      <w:pPr>
        <w:pStyle w:val="Heading2"/>
        <w:spacing w:after="80" w:before="280"/>
      </w:pPr>
      <w:r>
        <w:rPr>
          <w:rFonts w:ascii="Arial" w:cs="Arial" w:eastAsia="Arial" w:hAnsi="Arial"/>
          <w:b/>
          <w:bCs/>
          <w:color w:val="1E3A5F"/>
          <w:sz w:val="26"/>
          <w:szCs w:val="26"/>
        </w:rPr>
        <w:t xml:space="preserve">13.3 Anthropic AI Provider</w:t>
      </w:r>
    </w:p>
    <w:p>
      <w:pPr>
        <w:spacing w:after="60" w:before="60"/>
      </w:pPr>
      <w:r>
        <w:rPr>
          <w:rFonts w:ascii="Arial" w:cs="Arial" w:eastAsia="Arial" w:hAnsi="Arial"/>
          <w:color w:val="222222"/>
          <w:sz w:val="20"/>
          <w:szCs w:val="20"/>
        </w:rPr>
        <w:t xml:space="preserve">The callAI() method routes both "openai" and "anthropic" providers to the same OpenAI-compatible Groq endpoint. If you want to use the actual Anthropic API, add a separate branch in callAI() for the Anthropic endpoint (api.anthropic.com/v1/messages) which uses a different request format.</w:t>
      </w:r>
    </w:p>
    <w:p>
      <w:pPr>
        <w:spacing w:after="60"/>
      </w:pPr>
      <w:r>
        <w:t xml:space="preserve"/>
      </w:r>
    </w:p>
    <w:p>
      <w:pPr>
        <w:pStyle w:val="Heading2"/>
        <w:spacing w:after="80" w:before="280"/>
      </w:pPr>
      <w:r>
        <w:rPr>
          <w:rFonts w:ascii="Arial" w:cs="Arial" w:eastAsia="Arial" w:hAnsi="Arial"/>
          <w:b/>
          <w:bCs/>
          <w:color w:val="1E3A5F"/>
          <w:sz w:val="26"/>
          <w:szCs w:val="26"/>
        </w:rPr>
        <w:t xml:space="preserve">13.4 Redirect Logic</w:t>
      </w:r>
    </w:p>
    <w:p>
      <w:pPr>
        <w:spacing w:after="60" w:before="60"/>
      </w:pPr>
      <w:r>
        <w:rPr>
          <w:rFonts w:ascii="Arial" w:cs="Arial" w:eastAsia="Arial" w:hAnsi="Arial"/>
          <w:color w:val="222222"/>
          <w:sz w:val="20"/>
          <w:szCs w:val="20"/>
        </w:rPr>
        <w:t xml:space="preserve">CompanyController::store() and update() both redirect to Company Settings after save. The redirect to companies.index is commented out — this is intentional to guide the admin through the setup flow.</w:t>
      </w:r>
    </w:p>
    <w:p>
      <w:pPr>
        <w:spacing w:after="60"/>
      </w:pPr>
      <w:r>
        <w:t xml:space="preserve"/>
      </w:r>
    </w:p>
    <w:p>
      <w:pPr>
        <w:pStyle w:val="Heading2"/>
        <w:spacing w:after="80" w:before="280"/>
      </w:pPr>
      <w:r>
        <w:rPr>
          <w:rFonts w:ascii="Arial" w:cs="Arial" w:eastAsia="Arial" w:hAnsi="Arial"/>
          <w:b/>
          <w:bCs/>
          <w:color w:val="1E3A5F"/>
          <w:sz w:val="26"/>
          <w:szCs w:val="26"/>
        </w:rPr>
        <w:t xml:space="preserve">13.5 Tab Persistence</w:t>
      </w:r>
    </w:p>
    <w:p>
      <w:pPr>
        <w:spacing w:after="60" w:before="60"/>
      </w:pPr>
      <w:r>
        <w:rPr>
          <w:rFonts w:ascii="Arial" w:cs="Arial" w:eastAsia="Arial" w:hAnsi="Arial"/>
          <w:color w:val="222222"/>
          <w:sz w:val="20"/>
          <w:szCs w:val="20"/>
        </w:rPr>
        <w:t xml:space="preserve">The Wizard uses a Laravel session flash key active_tab to restore the correct tab after form submission. Each form includes a hidden input active_tab with the current tab name.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lvl w:ilvl="1" w15:tentative="1">
      <w:start w:val="1"/>
      <w:numFmt w:val="bullet"/>
      <w:lvlText w:val="◦"/>
      <w:lvlJc w:val="left"/>
      <w:pPr>
        <w:ind w:left="8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2026-05-01T05:31:38.351Z</dcterms:created>
  <dcterms:modified xsi:type="dcterms:W3CDTF">2026-05-01T05:31:38.352Z</dcterms:modified>
</cp:coreProperties>
</file>

<file path=docProps/custom.xml><?xml version="1.0" encoding="utf-8"?>
<Properties xmlns="http://schemas.openxmlformats.org/officeDocument/2006/custom-properties" xmlns:vt="http://schemas.openxmlformats.org/officeDocument/2006/docPropsVTypes"/>
</file>