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rPr>
          <w:b/>
          <w:bCs/>
          <w:color w:val="1B4F8A"/>
        </w:rPr>
        <w:t xml:space="preserve">MODULE 9 : Gerer les APIs avec Amazon API Gateway</w:t>
      </w:r>
    </w:p>
    <w:p>
      <w:pPr>
        <w:spacing w:after="200"/>
      </w:pPr>
      <w:r>
        <w:t xml:space="preserve"/>
      </w:r>
    </w:p>
    <w:p>
      <w:pPr>
        <w:spacing w:after="160"/>
      </w:pPr>
      <w:r>
        <w:rPr>
          <w:sz w:val="22"/>
          <w:szCs w:val="22"/>
        </w:rPr>
        <w:t xml:space="preserve">Amazon API Gateway est un service entierement gere permettant de creer, publier, maintenir, surveiller et securiser des APIs REST, HTTP et WebSocket. Il agit comme la porte d'entree de vos applications vers les services backend.</w:t>
      </w:r>
    </w:p>
    <w:p>
      <w:pPr>
        <w:spacing w:after="200"/>
      </w:pPr>
      <w:r>
        <w:t xml:space="preserve"/>
      </w:r>
    </w:p>
    <w:p>
      <w:pPr>
        <w:pStyle w:val="Heading2"/>
      </w:pPr>
      <w:r>
        <w:rPr>
          <w:b/>
          <w:bCs/>
          <w:color w:val="1B4F8A"/>
        </w:rPr>
        <w:t xml:space="preserve">9.1 Objectifs d'Apprentissage</w:t>
      </w:r>
    </w:p>
    <w:p>
      <w:pPr>
        <w:pStyle w:val="ListParagraph"/>
        <w:numPr>
          <w:ilvl w:val="0"/>
          <w:numId w:val="2"/>
        </w:numPr>
        <w:spacing w:after="80"/>
      </w:pPr>
      <w:r>
        <w:rPr>
          <w:b w:val="false"/>
          <w:bCs w:val="false"/>
        </w:rPr>
        <w:t xml:space="preserve">Comprendre les trois types d'API Gateway : REST, HTTP et WebSocket</w:t>
      </w:r>
    </w:p>
    <w:p>
      <w:pPr>
        <w:pStyle w:val="ListParagraph"/>
        <w:numPr>
          <w:ilvl w:val="0"/>
          <w:numId w:val="2"/>
        </w:numPr>
        <w:spacing w:after="80"/>
      </w:pPr>
      <w:r>
        <w:rPr>
          <w:b w:val="false"/>
          <w:bCs w:val="false"/>
        </w:rPr>
        <w:t xml:space="preserve">Configurer les ressources, methodes et integrations Lambda</w:t>
      </w:r>
    </w:p>
    <w:p>
      <w:pPr>
        <w:pStyle w:val="ListParagraph"/>
        <w:numPr>
          <w:ilvl w:val="0"/>
          <w:numId w:val="2"/>
        </w:numPr>
        <w:spacing w:after="80"/>
      </w:pPr>
      <w:r>
        <w:rPr>
          <w:b w:val="false"/>
          <w:bCs w:val="false"/>
        </w:rPr>
        <w:t xml:space="preserve">Implementer CORS, l'authentification et le rate limiting</w:t>
      </w:r>
    </w:p>
    <w:p>
      <w:pPr>
        <w:pStyle w:val="ListParagraph"/>
        <w:numPr>
          <w:ilvl w:val="0"/>
          <w:numId w:val="2"/>
        </w:numPr>
        <w:spacing w:after="80"/>
      </w:pPr>
      <w:r>
        <w:rPr>
          <w:b w:val="false"/>
          <w:bCs w:val="false"/>
        </w:rPr>
        <w:t xml:space="preserve">Utiliser les stages, variables de stage et le deploiement</w:t>
      </w:r>
    </w:p>
    <w:p>
      <w:pPr>
        <w:pStyle w:val="ListParagraph"/>
        <w:numPr>
          <w:ilvl w:val="0"/>
          <w:numId w:val="2"/>
        </w:numPr>
        <w:spacing w:after="80"/>
      </w:pPr>
      <w:r>
        <w:rPr>
          <w:b w:val="false"/>
          <w:bCs w:val="false"/>
        </w:rPr>
        <w:t xml:space="preserve">Optimiser avec le cache API Gateway</w:t>
      </w:r>
    </w:p>
    <w:p>
      <w:pPr>
        <w:spacing w:after="200"/>
      </w:pPr>
      <w:r>
        <w:t xml:space="preserve"/>
      </w:r>
    </w:p>
    <w:p>
      <w:pPr>
        <w:pStyle w:val="Heading2"/>
      </w:pPr>
      <w:r>
        <w:rPr>
          <w:b/>
          <w:bCs/>
          <w:color w:val="1B4F8A"/>
        </w:rPr>
        <w:t xml:space="preserve">9.2 Types d'API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600"/>
        <w:gridCol w:w="27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Protocole</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Cas d'Usage</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Avantage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REST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HTTP/1.1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APIs avec fonctionnalites avancees : gestion ressources, validations, transformations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Fonctionnalites les plus completes, cache integre, modeles de requete/reponse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HTTP API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HTTP/1.1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APIs simples et rapides integrees a Lambda ou services HTTP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70% moins cher que REST API, latence reduite, plus simple a configurer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WebSocket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WebSocket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Applications temps reel : chat, jeux, tableaux de bord live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Connexions persistantes bidirectionnelles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Choisir entre REST API et HTTP API</w:t>
            </w:r>
          </w:p>
          <w:p>
            <w:pPr>
              <w:spacing w:after="0"/>
            </w:pPr>
            <w:r>
              <w:rPr>
                <w:sz w:val="20"/>
                <w:szCs w:val="20"/>
              </w:rPr>
              <w:t xml:space="preserve">HTTP API : Si vous avez besoin de simplicite et de couts reduits (70% moins cher). Supporte Lambda, URLs HTTP, JWT authorizers.
REST API : Si vous avez besoin de fonctionnalites avancees : cache, validation des requetes, transformation des donnees (mapping templates), AWS WAF, API Keys, Usage Plans, resource policies.
Pour l'examen DVA-C02, les deux types sont testes. Connaissez les differences!</w:t>
            </w:r>
          </w:p>
        </w:tc>
      </w:tr>
    </w:tbl>
    <w:p>
      <w:pPr>
        <w:spacing w:after="200"/>
      </w:pPr>
      <w:r>
        <w:t xml:space="preserve"/>
      </w:r>
    </w:p>
    <w:p>
      <w:pPr>
        <w:pStyle w:val="Heading2"/>
      </w:pPr>
      <w:r>
        <w:rPr>
          <w:b/>
          <w:bCs/>
          <w:color w:val="1B4F8A"/>
        </w:rPr>
        <w:t xml:space="preserve">9.3 Architecture API Gateway + Lambda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Architecture typique d'une API serverless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Client (Web/Mobile)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HTTPS 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Amazon Route 53 (DNS)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Amazon CloudFront (CDN) -----&gt; S3 (fichiers statiques: HTML/JS/CSS)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/api/* requetes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API Gateway (REST 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Authorizer JWT/Cognito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GET /reservations/{userId}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GetReservationsFunction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 Reservations 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POST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CreateReservationFunction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DynamoDB (ecriture)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SES (email confirmation)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SQS (queue de traitement)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DELETE /reservations/{id}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Lambda: DeleteReservationFunction</w:t>
            </w:r>
          </w:p>
        </w:tc>
      </w:tr>
    </w:tbl>
    <w:p>
      <w:pPr>
        <w:spacing w:after="200"/>
      </w:pPr>
      <w:r>
        <w:t xml:space="preserve"/>
      </w:r>
    </w:p>
    <w:p>
      <w:pPr>
        <w:pStyle w:val="Heading2"/>
      </w:pPr>
      <w:r>
        <w:rPr>
          <w:b/>
          <w:bCs/>
          <w:color w:val="1B4F8A"/>
        </w:rPr>
        <w:t xml:space="preserve">9.4 Configurer API Gateway via AWS CLI</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Creer une API REST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create-rest-api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 'ReservationAPI'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--description 'API de gestion des reservations'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--endpoint-configuration types=REGIONAL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Recuperer l'ID de l'API et le root resource 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API_ID='xxxxxxxxx'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ROOT_ID=$(aws apigateway get-resources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--query 'items[?path==`/`].id' --output text)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Creer une ressource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--parent-id $ROOT_ID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--path-part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RESERVATIONS_ID='yyyyyyyyy'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Creer une ressource /reservations/{userId} (path parameter)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--parent-id $RESERVATIONS_ID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--path-part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USER_RESOURCE_ID='zzzzzzzzz'</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4. Ajouter la methode GET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put-method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 $USER_RESOURCE_ID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 GET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--authorization-type COGNITO_USER_POOLS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--authorizer-id $AUTHORIZER_ID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--request-parameters method.request.path.userId=true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5. Integrer avec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LAMBDA_ARN='arn:aws:lambda:eu-west-1:123456789012:function:GetReservations'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put-integration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 $USER_RESOURCE_ID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 GET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AWS_PROXY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--integration-http-method POST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--uri 'arn:aws:apigateway:eu-west-1:lambda:path/2015-03-31/functions/'$LAMBDA_ARN'/invocations'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6. Donner la permission a API Gateway d'invoquer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add-permission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GetReservations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--statement-id apigw-invoke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lambda:InvokeFunction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--principal apigateway.amazonaws.com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--source-arn 'arn:aws:execute-api:eu-west-1:123456789012:'$API_ID'/*/*'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7. Deployer l'API sur un stage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create-deployment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--stage-name prod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--stage-description 'Production'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echo 'API disponible: https://'$API_ID'.execute-api.eu-west-1.amazonaws.com/prod'</w:t>
            </w:r>
          </w:p>
        </w:tc>
      </w:tr>
    </w:tbl>
    <w:p>
      <w:pPr>
        <w:spacing w:after="200"/>
      </w:pPr>
      <w:r>
        <w:t xml:space="preserve"/>
      </w:r>
    </w:p>
    <w:p>
      <w:pPr>
        <w:pStyle w:val="Heading2"/>
      </w:pPr>
      <w:r>
        <w:rPr>
          <w:b/>
          <w:bCs/>
          <w:color w:val="1B4F8A"/>
        </w:rPr>
        <w:t xml:space="preserve">9.5 Configuration CORS dans API Gateway</w:t>
      </w:r>
    </w:p>
    <w:p>
      <w:pPr>
        <w:spacing w:after="160"/>
      </w:pPr>
      <w:r>
        <w:t xml:space="preserve">CORS (Cross-Origin Resource Sharing) permet aux applications web d'acceder a l'API depuis un domaine different. La configuration CORS dans API Gateway est critique pour les applications SPA.</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Configuration CORS pour une methode API Gateway via SDK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software.amazon.awssdk.services.apigateway.ApiGatewayClient;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software.amazon.awssdk.services.apigateway.model.*;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ApiGatewayCorsConfig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configureCors(ApiGatewayClient apiGw, String apiId, String resourceId)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Ajouter la methode OPTIONS (preflight CORS)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apiGw.putMethod(PutMethodRequest.builder()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.restApiId(apiId)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.resourceId(resourceId)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.authorizationType('NONE')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Integration MOCK pour OPTIONS (pas besoin de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apiGw.putIntegration(PutIntegrationRequest.builder()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.restApiId(apiId)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.resourceId(resourceId)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.type(IntegrationType.MOCK)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.requestTemplates(java.util.Map.of(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'application/json', '{"statusCode": 200}'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Response de la methode 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apiGw.putMethodResponse(PutMethodResponseRequest.builder()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.restApiId(apiId)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.resourceId(resourceId)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.statusCode('200')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.responseParameters(java.util.Map.of(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'method.response.header.Access-Control-Allow-Headers', 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'method.response.header.Access-Control-Allow-Methods', 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'method.response.header.Access-Control-Allow-Origin', 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4. Response de l'integration avec les headers CORS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apiGw.putIntegrationResponse(PutIntegrationResponseRequest.builder()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.restApiId(apiId)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.resourceId(resourceId)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.statusCode('200')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.responseParameters(java.util.Map.of(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'method.response.header.Access-Control-Allow-Headers',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"'Content-Type,X-Amz-Date,Authorization,X-Api-Key'",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'method.response.header.Access-Control-Allow-Methods',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"'GET,POST,PUT,DELETE,OPTIONS'",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'method.response.header.Access-Control-Allow-Origin',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"'https://monapp.com'"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9.6 Authentification avec API Gateway</w:t>
      </w:r>
    </w:p>
    <w:p>
      <w:pPr>
        <w:pStyle w:val="Heading3"/>
      </w:pPr>
      <w:r>
        <w:rPr>
          <w:b/>
          <w:bCs/>
        </w:rPr>
        <w:t xml:space="preserve">9.6.1 Authorisateurs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Type d'Authorisateur</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IAM Authorization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Signature SigV4. Pour les clients AWS internes (EC2, Lambda, services). Requete signee avec credentials IAM.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Cognito User Pool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Valide un JWT Cognito. Facile a configurer. Retourne les claims du token au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Lambda Authorizer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Lambda custom qui valide un token Bearer. Flexible : JWT, OAuth2, API key custom.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Lambda Authorizer (Request)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Lambda custom qui valide n'importe quel element de la requete (headers, query params, body).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API Keys + Usage Plans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Authentification simple par cle API. Avec rate limiting et quotas. Pour les APIs tiers.</w:t>
            </w:r>
          </w:p>
        </w:tc>
      </w:tr>
    </w:tbl>
    <w:p>
      <w:pPr>
        <w:spacing w:after="200"/>
      </w:pPr>
      <w:r>
        <w:t xml:space="preserve"/>
      </w:r>
    </w:p>
    <w:p>
      <w:pPr>
        <w:pStyle w:val="Heading3"/>
      </w:pPr>
      <w:r>
        <w:rPr>
          <w:b/>
          <w:bCs/>
        </w:rPr>
        <w:t xml:space="preserve">9.6.2 Lambda Authorizer - Implementation Java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com.monapp.authorizer;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com.amazonaws.services.lambda.runtime.Context;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com.amazonaws.services.lambda.runtime.RequestHandler;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com.amazonaws.services.lambda.runtime.events.APIGatewayCustomAuthorizerEvent;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com.amazonaws.services.lambda.runtime.events.IamPolicyResponse;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io.jsonwebtoken.*;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io.jsonwebtoken.security.Keys;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Lambda Authorizer qui valide un JWT Bearer 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JWTAuthorizer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implements RequestHandler&lt;APIGatewayCustomAuthorizerEvent, IamPolicyResponse&gt;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String JWT_SECRET = System.getenv('JWT_SECRET');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@Override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IamPolicyResponse handleRequest(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APIGatewayCustomAuthorizerEvent event, Context context)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token = event.getAuthorizationToken();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Retirer le prefixe 'Bearer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(token != null &amp;&amp; token.startsWith('Bearer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token = token.substring(7);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Valider et decoder le JWT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Claims claims = Jwts.parserBuilder()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.setSigningKey(Keys.hmacShaKeyFor(JWT_SECRET.getBytes()))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.parseClaimsJws(token)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userId = claims.getSubject();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role = (String) claims.get('role');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context.getLogger().log('Token valide pour utilisateur: ' +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Generer une politique IAM autorisant l'acces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IamPolicyResponse.builder()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.withPrincipalId(userId)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.withPolicyDocument(IamPolicyResponse.PolicyDocument.builder()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.withVersion('2012-10-17')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.withStatement(java.util.List.of(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IamPolicyResponse.Statement.builder()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.withEffect('Allow')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.withAction('execute-api:Invoke')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.withResource(event.getMethodArn())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.withContext(java.util.Map.of(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'userId',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 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(JwtException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context.getLogger().log('Token invalide: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Retourner 'Deny' pour rejeter la requete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RuntimeException('Unauthorized');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9.7 Cache API Gateway</w:t>
      </w:r>
    </w:p>
    <w:p>
      <w:pPr>
        <w:spacing w:after="160"/>
      </w:pPr>
      <w:r>
        <w:t xml:space="preserve">API Gateway peut mettre en cache les reponses pour reduire le nombre d'appels aux backends et ameliorer les performances.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Configurer le cache sur un stage API Gateway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update-stage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--stage-name prod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--patch-operations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op=replace,path=/cacheClusterEnabled,value=true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op=replace,path=/cacheClusterSize,value=0.5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op=replace,path='/*/*/caching/enabled',value=true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op=replace,path='/*/*/caching/ttlInSeconds',value=300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Dans le code Lambda, invalider le cache si necessaire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Utiliser le header 'Cache-Control: max-age=0' dans la requete du 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Java : desactiver le cache pour une methode specifique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Dans la reponse Lambda, ajouter le header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Map&lt;String, String&gt; headers = new 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headers.put('Cache-Control', 'no-cache, no-store, must-revalidate');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return new APIGatewayProxyResponseEvent()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.withStatusCode(200)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.withHeaders(headers)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.withBody(responseBody);</w:t>
            </w:r>
          </w:p>
        </w:tc>
      </w:tr>
    </w:tbl>
    <w:p>
      <w:pPr>
        <w:spacing w:after="200"/>
      </w:pPr>
      <w:r>
        <w:t xml:space="preserve"/>
      </w:r>
    </w:p>
    <w:p>
      <w:pPr>
        <w:pStyle w:val="Heading2"/>
      </w:pPr>
      <w:r>
        <w:rPr>
          <w:b/>
          <w:bCs/>
          <w:color w:val="1B4F8A"/>
        </w:rPr>
        <w:t xml:space="preserve">9.8 Stages et Variables de Stage</w:t>
      </w:r>
    </w:p>
    <w:p>
      <w:pPr>
        <w:spacing w:after="160"/>
      </w:pPr>
      <w:r>
        <w:t xml:space="preserve">Les stages API Gateway permettent de deployer differentes versions de l'API (dev, staging, prod) avec des configurations independantes.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stage avec des variables de stage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create-stage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--stage-name dev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--deployment-id $DEPLOYMENT_ID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--variables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"lambdaAlias": "dev",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 "dev-reservations"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Dans l'integration Lambda, utiliser la variable de stage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URI: arn:aws:lambda:eu-west-1:123456789012:function:ReservationService:${stageVariables.lambdaAlias}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Cela permet d'invoquer l'alias 'dev' de Lambda depuis le stage dev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et l'alias 'prod' depuis le stage prod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Lire les variables de stage dans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String handleRequest(APIGatewayProxyRequestEvent event, Context context)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Les variables de stage sont dans les stageVariables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tableName = event.getStageVariables().get('tableName');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9.9 Questions de Revision - Module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Votre API REST Gateway retourne des erreurs 429 (Too Many Requests) sous forte charge. Vous avez configure 1000 req/sec de throttle par defaut mais les utilisateurs specifiques depassent 100 req/sec. Quelle solution implementez-vous ?
A) Augmenter le throttle global a 10000 req/sec
B) Configurer des Usage Plans et API Keys avec des limites par client
C) Ajouter plus d'instances Lambda
D) Configurer ElastiCache devant l'API Gateway
Reponse correcte : B - Les Usage Plans dans API Gateway permettent de definir des limites de taux (rate) et des quotas (quota) par client en utilisant des API Keys. Chaque client reoit sa propre cle API associee a un Usage Plan specifique.</w:t>
            </w:r>
          </w:p>
        </w:tc>
      </w:tr>
    </w:tbl>
    <w:p>
      <w:pPr>
        <w:spacing w:after="200"/>
      </w:pPr>
      <w:r>
        <w:t xml:space="preserve"/>
      </w:r>
    </w:p>
    <w:p>
      <w:pPr>
        <w:pStyle w:val="Heading2"/>
      </w:pPr>
      <w:r>
        <w:rPr>
          <w:b/>
          <w:bCs/>
          <w:color w:val="1B4F8A"/>
        </w:rPr>
        <w:t xml:space="preserve">9.10 Resume du Module 9</w:t>
      </w:r>
    </w:p>
    <w:p>
      <w:pPr>
        <w:pStyle w:val="ListParagraph"/>
        <w:numPr>
          <w:ilvl w:val="0"/>
          <w:numId w:val="2"/>
        </w:numPr>
        <w:spacing w:after="80"/>
      </w:pPr>
      <w:r>
        <w:rPr>
          <w:b w:val="false"/>
          <w:bCs w:val="false"/>
        </w:rPr>
        <w:t xml:space="preserve">API Gateway : 3 types - REST API (complet), HTTP API (simple/economique), WebSocket (temps reel)</w:t>
      </w:r>
    </w:p>
    <w:p>
      <w:pPr>
        <w:pStyle w:val="ListParagraph"/>
        <w:numPr>
          <w:ilvl w:val="0"/>
          <w:numId w:val="2"/>
        </w:numPr>
        <w:spacing w:after="80"/>
      </w:pPr>
      <w:r>
        <w:rPr>
          <w:b w:val="false"/>
          <w:bCs w:val="false"/>
        </w:rPr>
        <w:t xml:space="preserve">Integrations : Lambda Proxy (AWS_PROXY), HTTP, Mock, Service AWS direct</w:t>
      </w:r>
    </w:p>
    <w:p>
      <w:pPr>
        <w:pStyle w:val="ListParagraph"/>
        <w:numPr>
          <w:ilvl w:val="0"/>
          <w:numId w:val="2"/>
        </w:numPr>
        <w:spacing w:after="80"/>
      </w:pPr>
      <w:r>
        <w:rPr>
          <w:b w:val="false"/>
          <w:bCs w:val="false"/>
        </w:rPr>
        <w:t xml:space="preserve">CORS : doit etre configure sur les methodes et dans les reponses Lambda</w:t>
      </w:r>
    </w:p>
    <w:p>
      <w:pPr>
        <w:pStyle w:val="ListParagraph"/>
        <w:numPr>
          <w:ilvl w:val="0"/>
          <w:numId w:val="2"/>
        </w:numPr>
        <w:spacing w:after="80"/>
      </w:pPr>
      <w:r>
        <w:rPr>
          <w:b w:val="false"/>
          <w:bCs w:val="false"/>
        </w:rPr>
        <w:t xml:space="preserve">Authentification : IAM, Cognito, Lambda Authorizer, API Keys + Usage Plans</w:t>
      </w:r>
    </w:p>
    <w:p>
      <w:pPr>
        <w:pStyle w:val="ListParagraph"/>
        <w:numPr>
          <w:ilvl w:val="0"/>
          <w:numId w:val="2"/>
        </w:numPr>
        <w:spacing w:after="80"/>
      </w:pPr>
      <w:r>
        <w:rPr>
          <w:b w:val="false"/>
          <w:bCs w:val="false"/>
        </w:rPr>
        <w:t xml:space="preserve">Cache : reduit les appels backend, configurable par methode avec TTL</w:t>
      </w:r>
    </w:p>
    <w:p>
      <w:pPr>
        <w:pStyle w:val="ListParagraph"/>
        <w:numPr>
          <w:ilvl w:val="0"/>
          <w:numId w:val="2"/>
        </w:numPr>
        <w:spacing w:after="80"/>
      </w:pPr>
      <w:r>
        <w:rPr>
          <w:b w:val="false"/>
          <w:bCs w:val="false"/>
        </w:rPr>
        <w:t xml:space="preserve">Stages : permettent de separer dev/staging/prod avec variables independantes</w:t>
      </w:r>
    </w:p>
    <w:p>
      <w:pPr>
        <w:spacing w:after="200"/>
      </w:pPr>
      <w:r>
        <w:t xml:space="preserve"/>
      </w:r>
    </w:p>
    <w:p>
      <w:r>
        <w:br w:type="page"/>
      </w:r>
    </w:p>
    <w:p>
      <w:pPr>
        <w:pStyle w:val="Heading1"/>
      </w:pPr>
      <w:r>
        <w:rPr>
          <w:b/>
          <w:bCs/>
          <w:color w:val="1B4F8A"/>
        </w:rPr>
        <w:t xml:space="preserve">MODULE 10 : Creer une Application Moderne avec les Microservices</w:t>
      </w:r>
    </w:p>
    <w:p>
      <w:pPr>
        <w:spacing w:after="200"/>
      </w:pPr>
      <w:r>
        <w:t xml:space="preserve"/>
      </w:r>
    </w:p>
    <w:p>
      <w:pPr>
        <w:spacing w:after="160"/>
      </w:pPr>
      <w:r>
        <w:rPr>
          <w:sz w:val="22"/>
          <w:szCs w:val="22"/>
        </w:rPr>
        <w:t xml:space="preserve">Ce module explore les architectures de microservices sur AWS, comment decouple les applications monolithiques, et comment orchestrer des workflows complexes avec AWS Step Functions.</w:t>
      </w:r>
    </w:p>
    <w:p>
      <w:pPr>
        <w:spacing w:after="200"/>
      </w:pPr>
      <w:r>
        <w:t xml:space="preserve"/>
      </w:r>
    </w:p>
    <w:p>
      <w:pPr>
        <w:pStyle w:val="Heading2"/>
      </w:pPr>
      <w:r>
        <w:rPr>
          <w:b/>
          <w:bCs/>
          <w:color w:val="1B4F8A"/>
        </w:rPr>
        <w:t xml:space="preserve">10.1 Objectifs d'Apprentissage</w:t>
      </w:r>
    </w:p>
    <w:p>
      <w:pPr>
        <w:pStyle w:val="ListParagraph"/>
        <w:numPr>
          <w:ilvl w:val="0"/>
          <w:numId w:val="2"/>
        </w:numPr>
        <w:spacing w:after="80"/>
      </w:pPr>
      <w:r>
        <w:rPr>
          <w:b w:val="false"/>
          <w:bCs w:val="false"/>
        </w:rPr>
        <w:t xml:space="preserve">Comprendre les avantages et defis des architectures microservices</w:t>
      </w:r>
    </w:p>
    <w:p>
      <w:pPr>
        <w:pStyle w:val="ListParagraph"/>
        <w:numPr>
          <w:ilvl w:val="0"/>
          <w:numId w:val="2"/>
        </w:numPr>
        <w:spacing w:after="80"/>
      </w:pPr>
      <w:r>
        <w:rPr>
          <w:b w:val="false"/>
          <w:bCs w:val="false"/>
        </w:rPr>
        <w:t xml:space="preserve">Identifier les patterns de communication entre microservices (sync vs async)</w:t>
      </w:r>
    </w:p>
    <w:p>
      <w:pPr>
        <w:pStyle w:val="ListParagraph"/>
        <w:numPr>
          <w:ilvl w:val="0"/>
          <w:numId w:val="2"/>
        </w:numPr>
        <w:spacing w:after="80"/>
      </w:pPr>
      <w:r>
        <w:rPr>
          <w:b w:val="false"/>
          <w:bCs w:val="false"/>
        </w:rPr>
        <w:t xml:space="preserve">Utiliser SQS et SNS pour le decouplage asynchrone</w:t>
      </w:r>
    </w:p>
    <w:p>
      <w:pPr>
        <w:pStyle w:val="ListParagraph"/>
        <w:numPr>
          <w:ilvl w:val="0"/>
          <w:numId w:val="2"/>
        </w:numPr>
        <w:spacing w:after="80"/>
      </w:pPr>
      <w:r>
        <w:rPr>
          <w:b w:val="false"/>
          <w:bCs w:val="false"/>
        </w:rPr>
        <w:t xml:space="preserve">Orchestrer des workflows avec AWS Step Functions</w:t>
      </w:r>
    </w:p>
    <w:p>
      <w:pPr>
        <w:pStyle w:val="ListParagraph"/>
        <w:numPr>
          <w:ilvl w:val="0"/>
          <w:numId w:val="2"/>
        </w:numPr>
        <w:spacing w:after="80"/>
      </w:pPr>
      <w:r>
        <w:rPr>
          <w:b w:val="false"/>
          <w:bCs w:val="false"/>
        </w:rPr>
        <w:t xml:space="preserve">Implementer le pattern Saga pour les transactions distribuees</w:t>
      </w:r>
    </w:p>
    <w:p>
      <w:pPr>
        <w:spacing w:after="200"/>
      </w:pPr>
      <w:r>
        <w:t xml:space="preserve"/>
      </w:r>
    </w:p>
    <w:p>
      <w:pPr>
        <w:pStyle w:val="Heading2"/>
      </w:pPr>
      <w:r>
        <w:rPr>
          <w:b/>
          <w:bCs/>
          <w:color w:val="1B4F8A"/>
        </w:rPr>
        <w:t xml:space="preserve">10.2 Architectures Monolithiques vs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Critere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Comparaison Monolithe vs Microservices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Deploiement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Monolithe: Un seul deploiement de toute l'application. Microservices: Deploiement independant de chaque service.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Scalabilite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Monolithe: Scale l'application entiere. Microservices: Scale uniquement le service qui en a besoin.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Technologies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Monolithe: Une seule technologie pour tout. Microservices: Chaque service choisit sa tech optimale.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Complexite operationnelle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Monolithe: Simple a operer. Microservices: Orchestration complexe, service discovery, observabilite distribuee.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Independance des equipes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Monolithe: Equipes couplee, risque de conflits. Microservices: Equipes autonomes, developpement en parallele.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Base de donnees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Monolithe: Base partagee. Microservices: Une base par service (database per service pattern).</w:t>
            </w:r>
          </w:p>
        </w:tc>
      </w:tr>
    </w:tbl>
    <w:p>
      <w:pPr>
        <w:spacing w:after="200"/>
      </w:pPr>
      <w:r>
        <w:t xml:space="preserve"/>
      </w:r>
    </w:p>
    <w:p>
      <w:pPr>
        <w:pStyle w:val="Heading2"/>
      </w:pPr>
      <w:r>
        <w:rPr>
          <w:b/>
          <w:bCs/>
          <w:color w:val="1B4F8A"/>
        </w:rPr>
        <w:t xml:space="preserve">10.3 Patterns de Communication</w:t>
      </w:r>
    </w:p>
    <w:p>
      <w:pPr>
        <w:pStyle w:val="Heading3"/>
      </w:pPr>
      <w:r>
        <w:rPr>
          <w:b/>
          <w:bCs/>
        </w:rPr>
        <w:t xml:space="preserve">10.3.1 Communication Synchrone vs Asynchrone</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Patterns de communication entre microservices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SYNCHRONE (request-response)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Service A ---HTTP/REST---&gt; Service 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Service A attend la reponse de Service 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Probleme: couplage temporel, si B est down A echoue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Cas d'usage: quand la reponse est necessaire immediatement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ASYNCHRONE (message-based)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Service A ---message---&gt; SQS Queue ---poll---&gt; Service 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Service A n'attend pas Service 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Avantage: decouplage total, resilience aux pannes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Cas d'usage: traitement de commandes, notifications, emails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EVENEMENTIEL (event-driven)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Service A ---event---&gt; SNS Topic ---&gt; Service 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Service 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Service 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Un evenement peut avoir plusieurs consommateurs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Pattern Pub/Sub (Publish-Subscribe)</w:t>
            </w:r>
          </w:p>
        </w:tc>
      </w:tr>
    </w:tbl>
    <w:p>
      <w:pPr>
        <w:spacing w:after="200"/>
      </w:pPr>
      <w:r>
        <w:t xml:space="preserve"/>
      </w:r>
    </w:p>
    <w:p>
      <w:pPr>
        <w:pStyle w:val="Heading2"/>
      </w:pPr>
      <w:r>
        <w:rPr>
          <w:b/>
          <w:bCs/>
          <w:color w:val="1B4F8A"/>
        </w:rPr>
        <w:t xml:space="preserve">10.4 Amazon SQS - Simple Queue Service</w:t>
      </w:r>
    </w:p>
    <w:p>
      <w:pPr>
        <w:spacing w:after="160"/>
      </w:pPr>
      <w:r>
        <w:t xml:space="preserve">SQS est le service de file d'attente de messages d'AWS. Il permet le decouplage asynchrone entre les composants d'une application.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Caracteristique</w:t>
            </w:r>
          </w:p>
        </w:tc>
        <w:tc>
          <w:tcPr>
            <w:tcW w:type="dxa" w:w="3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Standard Queue</w:t>
            </w:r>
          </w:p>
        </w:tc>
        <w:tc>
          <w:tcPr>
            <w:tcW w:type="dxa" w:w="3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FIFO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Ordre des messages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Meilleur effort (non garanti)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Strict First-In First-Out garanti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Livraison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Au moins une fois (possibilite de doublons)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Exactement une fois (deduplication)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Throughput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Illimite (quasi illimite)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300 msg/sec ou 3000 avec batching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Cas d'usage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Traitement de jobs, declencher Lambda, notification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Commandes financieres, inventaire, transactions</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com.monapp.messaging;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software.amazon.awssdk.services.sqs.SqsClient;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software.amazon.awssdk.services.sqs.model.*;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SQSService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SqsClient sqsClient = SqsClient.create();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ObjectMapper mapper = new 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queueUrl;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SQSService(String queueUrl)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this.queueUrl = queueUrl;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Envoyer un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sendMessage(Object messageBody) throws 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messageJson = mapper.writeValueAsString(messageBody);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SendMessageResponse response = sqsClient.sendMessage(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SendMessageRequest.builder()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.queueUrl(queueUrl)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.messageBody(messageJson)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.messageAttributes(Map.of(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 MessageAttributeValue.builder()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.dataType('String')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.stringValue('application/json')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'Source', MessageAttributeValue.builder()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.dataType('String')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.stringValue('reservation-service')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.delaySeconds(0) // Delay avant que le message soit visible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System.out.println('Message envoye. ID: ' + response.messageId());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response.messageId();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Recevoir et traiter les messages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processMessages()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while (true)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ReceiveMessageResponse response = sqsClient.receiveMessage(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ReceiveMessageRequest.builder()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.queueUrl(queueUrl)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.maxNumberOfMessages(10) // Max 10 messages par appel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.waitTimeSeconds(20)     // Long polling (econome en API calls)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.visibilityTimeout(30)   // 30s pour traiter le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.messageAttributeNames('All')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for (Message message : response.messages())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Traiter le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processMessage(message.body());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Supprimer le message apres traitement reussi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sqsClient.deleteMessage(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DeleteMessageRequest.builder()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.queueUrl(queueUrl)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.receiptHandle(message.receiptHandle())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Ne pas supprimer : le message redeviendra visible apres visibilityTimeout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et sera retraite (ou envoye en DLQ apres maxReceiveCount tentatives)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System.err.println('Erreur traitement: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void processMessage(String body)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System.out.println('Traitement: ' + 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Logique metier...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pPr>
            <w:r>
              <w:rPr>
                <w:b/>
                <w:bCs/>
                <w:color w:val="C62828"/>
                <w:sz w:val="22"/>
                <w:szCs w:val="22"/>
              </w:rPr>
              <w:t xml:space="preserve">Dead Letter Queue (DLQ)</w:t>
            </w:r>
          </w:p>
          <w:p>
            <w:pPr>
              <w:spacing w:after="0"/>
            </w:pPr>
            <w:r>
              <w:rPr>
                <w:sz w:val="20"/>
                <w:szCs w:val="20"/>
              </w:rPr>
              <w:t xml:space="preserve">La DLQ (Dead Letter Queue) est une queue SQS ou sont envoyes automatiquement les messages qui echouent au traitement apres un nombre maximum de tentatives (maxReceiveCount). Configurez toujours une DLQ en production pour capturer les messages problematiques et les analyser. Sans DLQ, les messages en echec sont supprimes apres retention (max 14 jours).</w:t>
            </w:r>
          </w:p>
        </w:tc>
      </w:tr>
    </w:tbl>
    <w:p>
      <w:pPr>
        <w:spacing w:after="200"/>
      </w:pPr>
      <w:r>
        <w:t xml:space="preserve"/>
      </w:r>
    </w:p>
    <w:p>
      <w:pPr>
        <w:pStyle w:val="Heading2"/>
      </w:pPr>
      <w:r>
        <w:rPr>
          <w:b/>
          <w:bCs/>
          <w:color w:val="1B4F8A"/>
        </w:rPr>
        <w:t xml:space="preserve">10.5 Amazon SNS - Simple Notification Service</w:t>
      </w:r>
    </w:p>
    <w:p>
      <w:pPr>
        <w:spacing w:after="160"/>
      </w:pPr>
      <w:r>
        <w:t xml:space="preserve">SNS est le service de notification et de messagerie pub/sub d'AWS. Un message publie dans un topic SNS peut etre delivre simultanement a plusieurs abonnes.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com.monapp.messaging;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software.amazon.awssdk.services.sns.SnsClient;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software.amazon.awssdk.services.sns.model.*;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SNSService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SnsClient snsClient = SnsClient.create();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Publier un evenement dans un topic SNS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publishReservationEvent(String topicArn, String eventType,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reservationId, String userId)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message = String.format(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'{"eventType":"%s","reservationId":"%s","userId":"%s"}',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eventType, reservationId,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PublishResponse response = snsClient.publish(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PublishRequest.builder()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.topicArn(topicArn)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.subject('Reservation Event: ' + eventType)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.message(message)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Attributs pour le filtrage des messages (filter 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.messageAttributes(Map.of(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'eventType', MessageAttributeValue.builder()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.dataType('String')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.stringValue(eventType) // RESERVATION_CREATED, CANCELLED, etc.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System.out.println('Evenement publie. MessageId: ' + response.messageId());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Architecture Fan-Out SNS -&gt; SQS (pattern courant)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Topic SNS 'reservation-events'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SQS 'email-notifications' (abonné au type RESERVATION_CREATED)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SQS 'sms-notifications' (abonné au type PAYMENT_FAILED)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SQS 'analytics-processing' (abonné a tous les types)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|-&gt; Lambda 'audit-logger' (abonné a tous les types)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Chaque consommateur traite independamment le meme evenement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10.6 AWS Step Functions</w:t>
      </w:r>
    </w:p>
    <w:p>
      <w:pPr>
        <w:spacing w:after="160"/>
      </w:pPr>
      <w:r>
        <w:t xml:space="preserve">AWS Step Functions permet d'orchestrer des workflows complexes composant des fonctions Lambda et services AWS. Chaque etape du workflow est definie dans un langage appele Amazon States Language (ASL).</w:t>
      </w:r>
    </w:p>
    <w:p>
      <w:pPr>
        <w:spacing w:after="200"/>
      </w:pPr>
      <w:r>
        <w:t xml:space="preserve"/>
      </w:r>
    </w:p>
    <w:p>
      <w:pPr>
        <w:pStyle w:val="Heading3"/>
      </w:pPr>
      <w:r>
        <w:rPr>
          <w:b/>
          <w:bCs/>
        </w:rPr>
        <w:t xml:space="preserve">10.6.1 Cas d'Usage Step Functions</w:t>
      </w:r>
    </w:p>
    <w:p>
      <w:pPr>
        <w:pStyle w:val="ListParagraph"/>
        <w:numPr>
          <w:ilvl w:val="0"/>
          <w:numId w:val="2"/>
        </w:numPr>
        <w:spacing w:after="80"/>
      </w:pPr>
      <w:r>
        <w:rPr>
          <w:b w:val="false"/>
          <w:bCs w:val="false"/>
        </w:rPr>
        <w:t xml:space="preserve">Orchestration de microservices avec gestion des erreurs et retry</w:t>
      </w:r>
    </w:p>
    <w:p>
      <w:pPr>
        <w:pStyle w:val="ListParagraph"/>
        <w:numPr>
          <w:ilvl w:val="0"/>
          <w:numId w:val="2"/>
        </w:numPr>
        <w:spacing w:after="80"/>
      </w:pPr>
      <w:r>
        <w:rPr>
          <w:b w:val="false"/>
          <w:bCs w:val="false"/>
        </w:rPr>
        <w:t xml:space="preserve">Workflows de commandes e-commerce (validation, paiement, expedition)</w:t>
      </w:r>
    </w:p>
    <w:p>
      <w:pPr>
        <w:pStyle w:val="ListParagraph"/>
        <w:numPr>
          <w:ilvl w:val="0"/>
          <w:numId w:val="2"/>
        </w:numPr>
        <w:spacing w:after="80"/>
      </w:pPr>
      <w:r>
        <w:rPr>
          <w:b w:val="false"/>
          <w:bCs w:val="false"/>
        </w:rPr>
        <w:t xml:space="preserve">ETL pipeline : extraction -&gt; transformation -&gt; chargement</w:t>
      </w:r>
    </w:p>
    <w:p>
      <w:pPr>
        <w:pStyle w:val="ListParagraph"/>
        <w:numPr>
          <w:ilvl w:val="0"/>
          <w:numId w:val="2"/>
        </w:numPr>
        <w:spacing w:after="80"/>
      </w:pPr>
      <w:r>
        <w:rPr>
          <w:b w:val="false"/>
          <w:bCs w:val="false"/>
        </w:rPr>
        <w:t xml:space="preserve">Workflows d'approbation humaine (Human in the loop)</w:t>
      </w:r>
    </w:p>
    <w:p>
      <w:pPr>
        <w:pStyle w:val="ListParagraph"/>
        <w:numPr>
          <w:ilvl w:val="0"/>
          <w:numId w:val="2"/>
        </w:numPr>
        <w:spacing w:after="80"/>
      </w:pPr>
      <w:r>
        <w:rPr>
          <w:b w:val="false"/>
          <w:bCs w:val="false"/>
        </w:rPr>
        <w:t xml:space="preserve">Machine learning pipelines</w:t>
      </w:r>
    </w:p>
    <w:p>
      <w:pPr>
        <w:spacing w:after="200"/>
      </w:pPr>
      <w:r>
        <w:t xml:space="preserve"/>
      </w:r>
    </w:p>
    <w:p>
      <w:pPr>
        <w:pStyle w:val="Heading3"/>
      </w:pPr>
      <w:r>
        <w:rPr>
          <w:b/>
          <w:bCs/>
        </w:rPr>
        <w:t xml:space="preserve">10.6.2 Definition d'un Workflow ASL</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"Comment": "Workflow de reservation de voyage",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"StartAt": "ValidateReservation",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"ValidateReservation":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"arn:aws:lambda:eu-west-1:123456789012:function:ValidateReservation",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"ErrorEquals": ["Lambda.ServiceException", "Lambda.SdkClientException"],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"IntervalSeconds": 2,</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"MaxAttempts": 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"BackoffRate": 2.0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"Catch":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"ErrorEquals": ["ValidationError"],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"Next": "NotifyValidationFailure"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"Next": "ProcessPayment"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"ProcessPayment":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"arn:aws:lambda:eu-west-1:123456789012:function:ProcessPayment",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"Catch":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"ErrorEquals": ["PaymentDeclinedError"],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"Next": "NotifyPaymentFailure"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"Next": "ParallelNotifications"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"ParallelNotifications":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"Parallel",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"Branches":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"StartAt": "SendConfirmationEmail",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"SendConfirmationEmail":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"arn:aws:lambda:eu-west-1:123456789012:function:SendEmail",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"End":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"StartAt": "UpdateDashboard",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"UpdateDashboard":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"arn:aws:states:::dynamodb:putItem",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"Parameters":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 "reservations-dashboard",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"Item":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"reservationId": {"S.$":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 {"S": "CONFIRMED"}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"End":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"Next": "WaitForDeparture"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"WaitForDeparture":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"Wait",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"SecondsPath": "$.secondsUntilDeparture",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"Next": "SendDepartureReminder"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"SendDepartureReminder":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"arn:aws:lambda:eu-west-1:123456789012:function:SendReminder",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"End":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"NotifyValidationFailure":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"arn:aws:lambda:eu-west-1:123456789012:function:SendFailureNotif",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"End":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"NotifyPaymentFailure":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"Task",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"arn:aws:lambda:eu-west-1:123456789012:function:SendPaymentFailure",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"End":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10.6.3 Demarrer un Workflow Step Functions en Java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com.monapp.stepfunctions;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software.amazon.awssdk.services.sfn.SfnClient;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software.amazon.awssdk.services.sfn.model.*;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StepFunctionsService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SfnClient sfnClient = SfnClient.create();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ObjectMapper mapper = new 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stateMachineArn;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StepFunctionsService(String stateMachineArn)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this.stateMachineArn = stateMachineArn;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Demarrer une execution du workflow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startReservationWorkflow(String reservationId, String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destination, double price) throws 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Object&gt; input = new 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input.put('reservationId', reservationId);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input.put('userId',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input.put('destination', 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input.put('price', price);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input.put('timestamp', java.time.Instant.now().toString());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StartExecutionResponse response = sfnClient.startExecution(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StartExecutionRequest.builder()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.stateMachineArn(stateMachineArn)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.name('reservation-' + reservationId + '-' + System.currentTimeMillis())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.input(mapper.writeValueAsString(input))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System.out.println('Workflow demarre: ' + response.executionArn());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response.executionArn();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Verifier l'etat d'une execution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getExecutionStatus(String executionArn)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DescribeExecutionResponse response = sfnClient.describeExecution(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DescribeExecutionRequest.builder()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.executionArn(executionArn)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System.out.println('Status: ' + response.status());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System.out.println('Start: ' + response.startDate());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(response.stopDate()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System.out.println('Stop: ' + response.stopDate());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response.statusAsString();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10.7 Questions de Revision - Module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Votre application de reservation utilise SQS. Un message de paiement continue d'echouer apres 5 tentatives car le service de paiement est down. Que se passe-t-il avec ce message si une DLQ est configuree avec maxReceiveCount=5 ?
A) Le message est supprime automatiquement
B) Le message reste indefiniment dans la queue principale
C) Le message est deplace automatiquement vers la DLQ apres 5 echecs
D) Le message est envoye au producteur original
Reponse correcte : C - Apres maxReceiveCount (5) tentatives, SQS deplace automatiquement le message vers la Dead Letter Queue. La DLQ permet d'analyser les messages problematiques sans les perdre.</w:t>
            </w:r>
          </w:p>
        </w:tc>
      </w:tr>
    </w:tbl>
    <w:p>
      <w:pPr>
        <w:spacing w:after="200"/>
      </w:pPr>
      <w:r>
        <w:t xml:space="preserve"/>
      </w:r>
    </w:p>
    <w:p>
      <w:pPr>
        <w:pStyle w:val="Heading2"/>
      </w:pPr>
      <w:r>
        <w:rPr>
          <w:b/>
          <w:bCs/>
          <w:color w:val="1B4F8A"/>
        </w:rPr>
        <w:t xml:space="preserve">10.8 Resume du Module 10</w:t>
      </w:r>
    </w:p>
    <w:p>
      <w:pPr>
        <w:pStyle w:val="ListParagraph"/>
        <w:numPr>
          <w:ilvl w:val="0"/>
          <w:numId w:val="2"/>
        </w:numPr>
        <w:spacing w:after="80"/>
      </w:pPr>
      <w:r>
        <w:rPr>
          <w:b w:val="false"/>
          <w:bCs w:val="false"/>
        </w:rPr>
        <w:t xml:space="preserve">Microservices : services independants deployes et scales separement</w:t>
      </w:r>
    </w:p>
    <w:p>
      <w:pPr>
        <w:pStyle w:val="ListParagraph"/>
        <w:numPr>
          <w:ilvl w:val="0"/>
          <w:numId w:val="2"/>
        </w:numPr>
        <w:spacing w:after="80"/>
      </w:pPr>
      <w:r>
        <w:rPr>
          <w:b w:val="false"/>
          <w:bCs w:val="false"/>
        </w:rPr>
        <w:t xml:space="preserve">SQS : queue de messages pour le decouplage asynchrone. Standard (meilleur effort) ou FIFO (ordre strict)</w:t>
      </w:r>
    </w:p>
    <w:p>
      <w:pPr>
        <w:pStyle w:val="ListParagraph"/>
        <w:numPr>
          <w:ilvl w:val="0"/>
          <w:numId w:val="2"/>
        </w:numPr>
        <w:spacing w:after="80"/>
      </w:pPr>
      <w:r>
        <w:rPr>
          <w:b w:val="false"/>
          <w:bCs w:val="false"/>
        </w:rPr>
        <w:t xml:space="preserve">SNS : pub/sub pour diffuser des evenements a plusieurs abonnes simultanement</w:t>
      </w:r>
    </w:p>
    <w:p>
      <w:pPr>
        <w:pStyle w:val="ListParagraph"/>
        <w:numPr>
          <w:ilvl w:val="0"/>
          <w:numId w:val="2"/>
        </w:numPr>
        <w:spacing w:after="80"/>
      </w:pPr>
      <w:r>
        <w:rPr>
          <w:b w:val="false"/>
          <w:bCs w:val="false"/>
        </w:rPr>
        <w:t xml:space="preserve">Pattern Fan-Out : SNS Topic -&gt; multiples SQS Queues pour traitement parallele</w:t>
      </w:r>
    </w:p>
    <w:p>
      <w:pPr>
        <w:pStyle w:val="ListParagraph"/>
        <w:numPr>
          <w:ilvl w:val="0"/>
          <w:numId w:val="2"/>
        </w:numPr>
        <w:spacing w:after="80"/>
      </w:pPr>
      <w:r>
        <w:rPr>
          <w:b w:val="false"/>
          <w:bCs w:val="false"/>
        </w:rPr>
        <w:t xml:space="preserve">Step Functions : orchestration de workflows complexes avec retry, parallel, wait, catch</w:t>
      </w:r>
    </w:p>
    <w:p>
      <w:pPr>
        <w:pStyle w:val="ListParagraph"/>
        <w:numPr>
          <w:ilvl w:val="0"/>
          <w:numId w:val="2"/>
        </w:numPr>
        <w:spacing w:after="80"/>
      </w:pPr>
      <w:r>
        <w:rPr>
          <w:b w:val="false"/>
          <w:bCs w:val="false"/>
        </w:rPr>
        <w:t xml:space="preserve">DLQ : capture les messages/invocations en echec pour analyse</w:t>
      </w:r>
    </w:p>
    <w:p>
      <w:pPr>
        <w:spacing w:after="200"/>
      </w:pPr>
      <w:r>
        <w:t xml:space="preserve"/>
      </w:r>
    </w:p>
    <w:p>
      <w:r>
        <w:br w:type="page"/>
      </w:r>
    </w:p>
    <w:p>
      <w:pPr>
        <w:pStyle w:val="Heading1"/>
      </w:pPr>
      <w:r>
        <w:rPr>
          <w:b/>
          <w:bCs/>
          <w:color w:val="1B4F8A"/>
        </w:rPr>
        <w:t xml:space="preserve">MODULE 11 : Accorder l'Acces aux Utilisateurs avec Amazon Cognito</w:t>
      </w:r>
    </w:p>
    <w:p>
      <w:pPr>
        <w:spacing w:after="200"/>
      </w:pPr>
      <w:r>
        <w:t xml:space="preserve"/>
      </w:r>
    </w:p>
    <w:p>
      <w:pPr>
        <w:spacing w:after="160"/>
      </w:pPr>
      <w:r>
        <w:rPr>
          <w:sz w:val="22"/>
          <w:szCs w:val="22"/>
        </w:rPr>
        <w:t xml:space="preserve">Amazon Cognito est le service d'authentification et d'autorisation d'AWS pour les applications web et mobiles. Il gere l'inscription, la connexion, la verification d'email, le MFA et s'integre avec les fournisseurs d'identite tiers.</w:t>
      </w:r>
    </w:p>
    <w:p>
      <w:pPr>
        <w:spacing w:after="200"/>
      </w:pPr>
      <w:r>
        <w:t xml:space="preserve"/>
      </w:r>
    </w:p>
    <w:p>
      <w:pPr>
        <w:pStyle w:val="Heading2"/>
      </w:pPr>
      <w:r>
        <w:rPr>
          <w:b/>
          <w:bCs/>
          <w:color w:val="1B4F8A"/>
        </w:rPr>
        <w:t xml:space="preserve">11.1 Objectifs d'Apprentissage</w:t>
      </w:r>
    </w:p>
    <w:p>
      <w:pPr>
        <w:pStyle w:val="ListParagraph"/>
        <w:numPr>
          <w:ilvl w:val="0"/>
          <w:numId w:val="2"/>
        </w:numPr>
        <w:spacing w:after="80"/>
      </w:pPr>
      <w:r>
        <w:rPr>
          <w:b w:val="false"/>
          <w:bCs w:val="false"/>
        </w:rPr>
        <w:t xml:space="preserve">Comprendre les deux composants principaux de Cognito : User Pools et Identity Pools</w:t>
      </w:r>
    </w:p>
    <w:p>
      <w:pPr>
        <w:pStyle w:val="ListParagraph"/>
        <w:numPr>
          <w:ilvl w:val="0"/>
          <w:numId w:val="2"/>
        </w:numPr>
        <w:spacing w:after="80"/>
      </w:pPr>
      <w:r>
        <w:rPr>
          <w:b w:val="false"/>
          <w:bCs w:val="false"/>
        </w:rPr>
        <w:t xml:space="preserve">Configurer un User Pool pour l'authentification</w:t>
      </w:r>
    </w:p>
    <w:p>
      <w:pPr>
        <w:pStyle w:val="ListParagraph"/>
        <w:numPr>
          <w:ilvl w:val="0"/>
          <w:numId w:val="2"/>
        </w:numPr>
        <w:spacing w:after="80"/>
      </w:pPr>
      <w:r>
        <w:rPr>
          <w:b w:val="false"/>
          <w:bCs w:val="false"/>
        </w:rPr>
        <w:t xml:space="preserve">Implementer le flux OAuth2/OIDC avec Cognito</w:t>
      </w:r>
    </w:p>
    <w:p>
      <w:pPr>
        <w:pStyle w:val="ListParagraph"/>
        <w:numPr>
          <w:ilvl w:val="0"/>
          <w:numId w:val="2"/>
        </w:numPr>
        <w:spacing w:after="80"/>
      </w:pPr>
      <w:r>
        <w:rPr>
          <w:b w:val="false"/>
          <w:bCs w:val="false"/>
        </w:rPr>
        <w:t xml:space="preserve">Integrer Cognito avec API Gateway comme authorisateur</w:t>
      </w:r>
    </w:p>
    <w:p>
      <w:pPr>
        <w:pStyle w:val="ListParagraph"/>
        <w:numPr>
          <w:ilvl w:val="0"/>
          <w:numId w:val="2"/>
        </w:numPr>
        <w:spacing w:after="80"/>
      </w:pPr>
      <w:r>
        <w:rPr>
          <w:b w:val="false"/>
          <w:bCs w:val="false"/>
        </w:rPr>
        <w:t xml:space="preserve">Valider et decoder les tokens JWT Cognito en Java</w:t>
      </w:r>
    </w:p>
    <w:p>
      <w:pPr>
        <w:spacing w:after="200"/>
      </w:pPr>
      <w:r>
        <w:t xml:space="preserve"/>
      </w:r>
    </w:p>
    <w:p>
      <w:pPr>
        <w:pStyle w:val="Heading2"/>
      </w:pPr>
      <w:r>
        <w:rPr>
          <w:b/>
          <w:bCs/>
          <w:color w:val="1B4F8A"/>
        </w:rPr>
        <w:t xml:space="preserve">11.2 User Pools vs Identity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 et 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User Pool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Annuaire d'utilisateurs avec authentification. Gere les comptes (username/password), email verification, MFA. Emet des tokens JWT (ID token, Access token, Refresh token). Pour: authentification de vos utilisateurs.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Identity Pool (Federated Identities)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Fournit des credentials AWS temporaires (STS) aux utilisateurs authentifies. Permet aux utilisateurs authentifies via User Pool ou Google/Facebook d'acceder directement aux services AWS (S3, DynamoDB) sans passer par votre API.</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Flux d'authentification Cognito + API Gateway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 Mobile/Web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POST /login (username + password)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Cognito User Pool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Retourne JWT tokens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idToken (info utilisateur, valable 1h)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accessToken (permissions, valable 1h)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refreshToken (renouvellement, valable 30j)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 stocke les tokens (LocalStorage ou cookies HTTPOnly)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GET /api/reservations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Header: Authorization: Bearer &lt;idToken&gt;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 Gateway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4. Cognito Authorizer valide le JWT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Verifie la signature avec les cles publiques Cognito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Verifie l'expiration, le scope, l'audience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Lambda Handler (avec userId extrait du JWT)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 / Services AWS</w:t>
            </w:r>
          </w:p>
        </w:tc>
      </w:tr>
    </w:tbl>
    <w:p>
      <w:pPr>
        <w:spacing w:after="200"/>
      </w:pPr>
      <w:r>
        <w:t xml:space="preserve"/>
      </w:r>
    </w:p>
    <w:p>
      <w:pPr>
        <w:pStyle w:val="Heading2"/>
      </w:pPr>
      <w:r>
        <w:rPr>
          <w:b/>
          <w:bCs/>
          <w:color w:val="1B4F8A"/>
        </w:rPr>
        <w:t xml:space="preserve">11.3 Configurer un User Pool Cognito</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User Pool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create-user-pool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--pool-name MonAppUsers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--policies 'PasswordPolicy={MinimumLength=8,RequireUppercase=true,RequireLowercase=true,RequireNumbers=true,RequireSymbols=false}'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--auto-verified-attributes email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--username-attributes email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--mfa-configuration OPTIONAL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--account-recovery-setting 'RecoveryMechanisms=[{Priority=1,Name=verified_email}]'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App Client (pour votre application)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create-user-pool-client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--user-pool-id eu-west-1_XXXXXXXXX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--client-name MonAppClient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--generate-secret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--explicit-auth-flows ALLOW_USER_PASSWORD_AUTH ALLOW_REFRESH_TOKEN_AUTH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--access-token-validity 60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--id-token-validity 60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--refresh-token-validity 30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--token-validity-units AccessToken=minutes,IdToken=minutes,RefreshToken=days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Ajouter un utilisateur manuellement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admin-create-user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--user-pool-id eu-west-1_XXXXXXXXX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 alice@example.com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--user-attributes Name=email,Value=alice@example.com Name=email_verified,Value=true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--temporary-password 'TempPass123!'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S'authentifier (obtenir les tokens)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initiate-auth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--auth-flow USER_PASSWORD_AUTH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--client-id XXXXXXXXXX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--auth-parameters USERNAME=alice@example.com,PASSWORD=MonPassword123!</w:t>
            </w:r>
          </w:p>
        </w:tc>
      </w:tr>
    </w:tbl>
    <w:p>
      <w:pPr>
        <w:spacing w:after="200"/>
      </w:pPr>
      <w:r>
        <w:t xml:space="preserve"/>
      </w:r>
    </w:p>
    <w:p>
      <w:pPr>
        <w:pStyle w:val="Heading2"/>
      </w:pPr>
      <w:r>
        <w:rPr>
          <w:b/>
          <w:bCs/>
          <w:color w:val="1B4F8A"/>
        </w:rPr>
        <w:t xml:space="preserve">11.4 Implementation Java - Authentification Cognito</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software.amazon.awssdk.services.cognitoidentityprovider.CognitoIdentityProviderClient;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software.amazon.awssdk.services.cognitoidentityprovider.model.*;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javax.crypto.Mac;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javax.crypto.spec.SecretKeySpec;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CognitoAuthService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CognitoIdentityProviderClient cognitoClient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CognitoIdentityProviderClient.create();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userPoolId;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clientSecret;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CognitoAuthService(String userPoolId, String clientId, String clientSecret)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this.userPoolId = userPoolId;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this.clientId = 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this.clientSecret = clientSecret;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Authentifier un utilisateur et obtenir les tokens JWT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AuthenticationResultType login(String email, String password)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Calcul du secret hash (requis si client secret est configure)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secretHash = calculateSecretHash(email);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InitiateAuthResponse response = cognitoClient.initiateAuth(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InitiateAuthRequest.builder()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.authFlow(AuthFlowType.USER_PASSWORD_AUTH)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.clientId(clientId)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.authParameters(Map.of(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 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'PASSWORD', password,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'SECRET_HASH', secretHash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AuthenticationResultType result = response.authenticationResult();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System.out.println('Connexion reussie!');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System.out.println('ID Token: ' + result.idToken().substring(0, 50)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System.out.println('Expire dans: ' + result.expiresIn() + ' secondes');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(NotAuthorizedException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RuntimeException('Email ou mot de passe incorrect');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(UserNotConfirmedException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RuntimeException('Email non verifie');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(UserNotFoundException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RuntimeException('Utilisateur non trouve');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Inscrire un nouvel 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register(String email, String password, String firstName)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SignUpResponse response = cognitoClient.signUp(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SignUpRequest.builder()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.clientId(clientId)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.secretHash(calculateSecretHash(email))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.password(password)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.userAttributes(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AttributeType.builder().name('email').value(email).build(),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AttributeType.builder().name('given_name').value(firstName).build()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(!response.userConfirmed())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System.out.println('Email de verification envoye a: ' + 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response.userSub(); // UUID de l'utilisateur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Confirmer l'email avec le code recu</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confirmEmail(String email, String confirmationCode)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cognitoClient.confirmSignUp(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ConfirmSignUpRequest.builder()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.clientId(clientId)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.secretHash(calculateSecretHash(email))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.confirmationCode(confirmationCode)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System.out.println('Email confirme pour: ' + 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Renouveler les tokens avec le refresh 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AuthenticationResultType refreshTokens(String email, String refreshToken)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InitiateAuthResponse response = cognitoClient.initiateAuth(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InitiateAuthRequest.builder()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.authFlow(AuthFlowType.REFRESH_TOKEN_AUTH)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.clientId(clientId)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.authParameters(Map.of(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'REFRESH_TOKEN', refreshToken,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'SECRET_HASH', calculateSecretHash(email)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response.authenticationResult();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Calcul du SECRET_HASH (HMAC-SHA256)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String calculateSecretHash(String username)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message = username + 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Mac mac = Mac.getInstance('HmacSHA256');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mac.init(new SecretKeySpec(clientSecret.getBytes(), 'HmacSHA256'));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byte[] hash = mac.doFinal(message.getBytes());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Base64.getEncoder().encodeToString(hash);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new RuntimeException('Erreur calcul secret hash', 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11.5 Valider un JWT Cognito en Java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com.auth0.jwk.*;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com.auth0.jwt.*;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com.auth0.jwt.algorithms.Algorithm;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com.auth0.jwt.interfaces.DecodedJWT;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java.security.interfaces.RSAPublicKey;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Validateur de tokens JWT emis par Cognito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CognitoJWTValidator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JwkProvider jwkProvider;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issuer;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CognitoJWTValidator(String region, String userPoolId, String clientId)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this.issuer = String.format(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'https://cognito-idp.%s.amazonaws.com/%s', region, userPoolId);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Charger les cles publiques depuis le JWKS endpoint de Cognito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URL: https://cognito-idp.{region}.amazonaws.com/{userPoolId}/.well-known/jwks.json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this.jwkProvider = new JwkProviderBuilder(issuer)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.cached(10, 24, java.util.concurrent.TimeUnit.HOURS) // Cache les cles 24h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this.clientId = clientId;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DecodedJWT validateToken(String token) throws 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Decoder sans verification pour obtenir le kid (key 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DecodedJWT unverified = JWT.decode(token);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Recuperer la cle publique correspondante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Jwk jwk = jwkProvider.get(unverified.getKeyId());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RSAPublicKey publicKey = (RSAPublicKey) jwk.getPublicKey();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Verifier la signature et les claims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Algorithm algorithm = Algorithm.RSA256(publicKey, null);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JWTVerifier verifier = JWT.require(algorithm)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.withIssuer(issuer)         // Verifier l'issuer Cognito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.withAudience(clientId)      // Verifier l'audience (client_id)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DecodedJWT verified = verifier.verify(token);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4. Extraire les informations utiles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userId = verified.getSubject();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email = verified.getClaim('email').asString();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java.util.List&lt;String&gt; groups = verified.getClaim('cognito:groups').asList(String.class);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System.out.println('Token valide pour: ' + email + ' (ID: ' + userId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(groups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System.out.println('Groupes: ' + groups);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verified;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11.6 Integrer Cognito avec API Gateway</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Cognito Authorizer dans API Gateway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create-authorizer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 CognitoAuthorizer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COGNITO_USER_POOLS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--identity-source 'method.request.header.Authorization'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--provider-arns 'arn:aws:cognito-idp:eu-west-1:123456789012:userpool/eu-west-1_XXXXXXXXX'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Associer l'authorizer a une methode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update-method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$API_ID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--resource-id $RESOURCE_ID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--http-method GET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--patch-operations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'op=replace,path=/authorizationType,value=COGNITO_USER_POOLS'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'op=replace,path=/authorizerId,value='$AUTHORIZER_ID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Dans la Lambda, acceder aux informations Cognito du 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APIGatewayProxyResponseEvent handleRequest(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APIGatewayProxyRequestEvent event, Context context)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Les claims du token sont disponibles dans requestContext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var claims = event.getRequestContext().getAuthorizer();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userId = (String) claims.get('sub');       // UUID Cognito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email = (String) claims.get('email');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username = (String) claims.get('cognito:username');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11.7 Questions de Revision - Module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 client mobile s'authentifie avec Cognito et recoit un ID token, access token et refresh token. L'ID token expire apres 1 heure. Que doit faire l'application pour maintenir la session sans redemander les credentials ?
A) Redemander username/password apres 1 heure
B) Utiliser le refresh token pour obtenir de nouveaux access et ID tokens
C) Augmenter la duree du token dans la configuration Cognito
D) Cacher l'ID token indefiniment dans localStorage
Reponse correcte : B - Le refresh token (valable 30 jours par defaut, configurable jusqu'a 10 ans) permet d'obtenir de nouveaux ID token et access token via le flux REFRESH_TOKEN_AUTH sans redemander les credentials. C'est le flux standard OAuth2.</w:t>
            </w:r>
          </w:p>
        </w:tc>
      </w:tr>
    </w:tbl>
    <w:p>
      <w:pPr>
        <w:spacing w:after="200"/>
      </w:pPr>
      <w:r>
        <w:t xml:space="preserve"/>
      </w:r>
    </w:p>
    <w:p>
      <w:pPr>
        <w:pStyle w:val="Heading2"/>
      </w:pPr>
      <w:r>
        <w:rPr>
          <w:b/>
          <w:bCs/>
          <w:color w:val="1B4F8A"/>
        </w:rPr>
        <w:t xml:space="preserve">11.8 Resume du Module 11</w:t>
      </w:r>
    </w:p>
    <w:p>
      <w:pPr>
        <w:pStyle w:val="ListParagraph"/>
        <w:numPr>
          <w:ilvl w:val="0"/>
          <w:numId w:val="2"/>
        </w:numPr>
        <w:spacing w:after="80"/>
      </w:pPr>
      <w:r>
        <w:rPr>
          <w:b w:val="false"/>
          <w:bCs w:val="false"/>
        </w:rPr>
        <w:t xml:space="preserve">Cognito User Pools : annuaire d'utilisateurs, authentification, JWT tokens</w:t>
      </w:r>
    </w:p>
    <w:p>
      <w:pPr>
        <w:pStyle w:val="ListParagraph"/>
        <w:numPr>
          <w:ilvl w:val="0"/>
          <w:numId w:val="2"/>
        </w:numPr>
        <w:spacing w:after="80"/>
      </w:pPr>
      <w:r>
        <w:rPr>
          <w:b w:val="false"/>
          <w:bCs w:val="false"/>
        </w:rPr>
        <w:t xml:space="preserve">Cognito Identity Pools : credentials AWS temporaires pour acces direct aux services</w:t>
      </w:r>
    </w:p>
    <w:p>
      <w:pPr>
        <w:pStyle w:val="ListParagraph"/>
        <w:numPr>
          <w:ilvl w:val="0"/>
          <w:numId w:val="2"/>
        </w:numPr>
        <w:spacing w:after="80"/>
      </w:pPr>
      <w:r>
        <w:rPr>
          <w:b w:val="false"/>
          <w:bCs w:val="false"/>
        </w:rPr>
        <w:t xml:space="preserve">JWT tokens Cognito : ID token (infos user), Access token (permissions), Refresh token (renouvellement)</w:t>
      </w:r>
    </w:p>
    <w:p>
      <w:pPr>
        <w:pStyle w:val="ListParagraph"/>
        <w:numPr>
          <w:ilvl w:val="0"/>
          <w:numId w:val="2"/>
        </w:numPr>
        <w:spacing w:after="80"/>
      </w:pPr>
      <w:r>
        <w:rPr>
          <w:b w:val="false"/>
          <w:bCs w:val="false"/>
        </w:rPr>
        <w:t xml:space="preserve">Valider les JWT avec les cles publiques JWKS de Cognito</w:t>
      </w:r>
    </w:p>
    <w:p>
      <w:pPr>
        <w:pStyle w:val="ListParagraph"/>
        <w:numPr>
          <w:ilvl w:val="0"/>
          <w:numId w:val="2"/>
        </w:numPr>
        <w:spacing w:after="80"/>
      </w:pPr>
      <w:r>
        <w:rPr>
          <w:b w:val="false"/>
          <w:bCs w:val="false"/>
        </w:rPr>
        <w:t xml:space="preserve">API Gateway Cognito Authorizer : validation automatique des JWT sans code custom</w:t>
      </w:r>
    </w:p>
    <w:p>
      <w:pPr>
        <w:pStyle w:val="ListParagraph"/>
        <w:numPr>
          <w:ilvl w:val="0"/>
          <w:numId w:val="2"/>
        </w:numPr>
        <w:spacing w:after="80"/>
      </w:pPr>
      <w:r>
        <w:rPr>
          <w:b w:val="false"/>
          <w:bCs w:val="false"/>
        </w:rPr>
        <w:t xml:space="preserve">SECRET_HASH requis pour les App Clients avec un client secret</w:t>
      </w:r>
    </w:p>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pBdr>
    </w:pPr>
    <w:r>
      <w:rPr>
        <w:rFonts w:ascii="Arial" w:cs="Arial" w:eastAsia="Arial" w:hAnsi="Arial"/>
        <w:color w:val="888888"/>
        <w:sz w:val="18"/>
        <w:szCs w:val="18"/>
      </w:rPr>
      <w:t xml:space="preserve">AWS SDK for Java v2 - 2025  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pBdr>
    </w:pPr>
    <w:r>
      <w:rPr>
        <w:rFonts w:ascii="Arial" w:cs="Arial" w:eastAsia="Arial" w:hAnsi="Arial"/>
        <w:color w:val="1B4F8A"/>
        <w:sz w:val="18"/>
        <w:szCs w:val="18"/>
      </w:rPr>
      <w:t xml:space="preserve">Cours AWS pour Developpeurs Java - API Gateway | Microservices | Cognito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pBdr>
      <w:spacing w:after="240" w:before="48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4F8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2026-05-15T19:22:51.371Z</dcterms:created>
  <dcterms:modified xsi:type="dcterms:W3CDTF">2026-05-15T19:22:51.373Z</dcterms:modified>
</cp:coreProperties>
</file>

<file path=docProps/custom.xml><?xml version="1.0" encoding="utf-8"?>
<Properties xmlns="http://schemas.openxmlformats.org/officeDocument/2006/custom-properties" xmlns:vt="http://schemas.openxmlformats.org/officeDocument/2006/docPropsVTypes"/>
</file>