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6AE4" w:rsidRDefault="00D76AE4">
      <w:pPr>
        <w:tabs>
          <w:tab w:val="left" w:pos="5103"/>
          <w:tab w:val="right" w:pos="13006"/>
        </w:tabs>
      </w:pPr>
      <w:r>
        <w:rPr>
          <w:rFonts w:ascii="Arial Rounded MT Bold" w:hAnsi="Arial Rounded MT Bold" w:cs="Arial Rounded MT Bold"/>
          <w:color w:val="000000"/>
          <w:sz w:val="18"/>
          <w:szCs w:val="18"/>
        </w:rPr>
        <w:t>Nom de l’unité :</w:t>
      </w:r>
      <w:sdt>
        <w:sdtPr>
          <w:rPr>
            <w:rFonts w:ascii="Arial Rounded MT Bold" w:hAnsi="Arial Rounded MT Bold" w:cs="Arial Rounded MT Bold"/>
            <w:color w:val="000000"/>
            <w:sz w:val="18"/>
            <w:szCs w:val="18"/>
          </w:rPr>
          <w:id w:val="1033464151"/>
          <w:placeholder>
            <w:docPart w:val="3ED09C3CC3994F3AA51F66CC07E16A2D"/>
          </w:placeholder>
          <w:showingPlcHdr/>
        </w:sdtPr>
        <w:sdtEndPr/>
        <w:sdtContent>
          <w:r w:rsidRPr="0064537C">
            <w:rPr>
              <w:rStyle w:val="Textedelespacerserv"/>
            </w:rPr>
            <w:t>Cliquez ici pour taper du texte.</w:t>
          </w:r>
        </w:sdtContent>
      </w:sdt>
      <w:r>
        <w:rPr>
          <w:rFonts w:ascii="Arial Rounded MT Bold" w:hAnsi="Arial Rounded MT Bold" w:cs="Arial Rounded MT Bold"/>
          <w:color w:val="000000"/>
          <w:sz w:val="18"/>
          <w:szCs w:val="18"/>
        </w:rPr>
        <w:tab/>
        <w:t>Dates du camp :</w:t>
      </w:r>
      <w:sdt>
        <w:sdtPr>
          <w:rPr>
            <w:rFonts w:ascii="Arial Rounded MT Bold" w:hAnsi="Arial Rounded MT Bold" w:cs="Arial Rounded MT Bold"/>
            <w:color w:val="000000"/>
            <w:sz w:val="18"/>
            <w:szCs w:val="18"/>
          </w:rPr>
          <w:id w:val="989590003"/>
          <w:placeholder>
            <w:docPart w:val="67CF69D372F549D3AF6F80D56139227D"/>
          </w:placeholder>
          <w:showingPlcHdr/>
        </w:sdtPr>
        <w:sdtEndPr/>
        <w:sdtContent>
          <w:r w:rsidRPr="0064537C">
            <w:rPr>
              <w:rStyle w:val="Textedelespacerserv"/>
            </w:rPr>
            <w:t>Cliquez ici pour taper du texte.</w:t>
          </w:r>
        </w:sdtContent>
      </w:sdt>
    </w:p>
    <w:p w:rsidR="00226246" w:rsidRDefault="00226246">
      <w:pPr>
        <w:tabs>
          <w:tab w:val="left" w:pos="5103"/>
          <w:tab w:val="right" w:pos="13006"/>
        </w:tabs>
      </w:pPr>
      <w:r>
        <w:rPr>
          <w:rFonts w:ascii="Arial Rounded MT Bold" w:hAnsi="Arial Rounded MT Bold" w:cs="Arial Rounded MT Bold"/>
          <w:color w:val="000000"/>
          <w:sz w:val="18"/>
          <w:szCs w:val="18"/>
        </w:rPr>
        <w:t>Nom du responsable :</w:t>
      </w:r>
      <w:sdt>
        <w:sdtPr>
          <w:rPr>
            <w:rFonts w:ascii="Arial Rounded MT Bold" w:hAnsi="Arial Rounded MT Bold" w:cs="Arial Rounded MT Bold"/>
            <w:color w:val="000000"/>
            <w:sz w:val="18"/>
            <w:szCs w:val="18"/>
          </w:rPr>
          <w:id w:val="2037611774"/>
          <w:placeholder>
            <w:docPart w:val="5C3769A78A5E4BF0977BD65C59DF521F"/>
          </w:placeholder>
          <w:showingPlcHdr/>
        </w:sdtPr>
        <w:sdtEndPr/>
        <w:sdtContent>
          <w:r w:rsidR="00D76AE4" w:rsidRPr="0064537C">
            <w:rPr>
              <w:rStyle w:val="Textedelespacerserv"/>
            </w:rPr>
            <w:t>Cliquez ici pour taper du texte.</w:t>
          </w:r>
        </w:sdtContent>
      </w:sdt>
      <w:r>
        <w:rPr>
          <w:rFonts w:ascii="Arial Rounded MT Bold" w:hAnsi="Arial Rounded MT Bold" w:cs="Arial Rounded MT Bold"/>
          <w:color w:val="000000"/>
          <w:sz w:val="18"/>
          <w:szCs w:val="18"/>
        </w:rPr>
        <w:tab/>
        <w:t>Lieu du camp :</w:t>
      </w:r>
      <w:sdt>
        <w:sdtPr>
          <w:rPr>
            <w:rFonts w:ascii="Arial Rounded MT Bold" w:hAnsi="Arial Rounded MT Bold" w:cs="Arial Rounded MT Bold"/>
            <w:color w:val="000000"/>
            <w:sz w:val="18"/>
            <w:szCs w:val="18"/>
          </w:rPr>
          <w:id w:val="584738402"/>
          <w:placeholder>
            <w:docPart w:val="3A1BAB4ECB334F5693284CDDF0BFE676"/>
          </w:placeholder>
          <w:showingPlcHdr/>
        </w:sdtPr>
        <w:sdtEndPr/>
        <w:sdtContent>
          <w:r w:rsidR="00D76AE4" w:rsidRPr="0064537C">
            <w:rPr>
              <w:rStyle w:val="Textedelespacerserv"/>
            </w:rPr>
            <w:t>Cliquez ici pour taper du texte.</w:t>
          </w:r>
        </w:sdtContent>
      </w:sdt>
      <w:r w:rsidR="00D76AE4">
        <w:t xml:space="preserve"> </w:t>
      </w:r>
    </w:p>
    <w:p w:rsidR="00226246" w:rsidRDefault="00226246">
      <w:bookmarkStart w:id="0" w:name="_GoBack"/>
      <w:bookmarkEnd w:id="0"/>
    </w:p>
    <w:tbl>
      <w:tblPr>
        <w:tblW w:w="9975" w:type="dxa"/>
        <w:tblLayout w:type="fixed"/>
        <w:tblLook w:val="0000" w:firstRow="0" w:lastRow="0" w:firstColumn="0" w:lastColumn="0" w:noHBand="0" w:noVBand="0"/>
      </w:tblPr>
      <w:tblGrid>
        <w:gridCol w:w="4606"/>
        <w:gridCol w:w="528"/>
        <w:gridCol w:w="671"/>
        <w:gridCol w:w="570"/>
        <w:gridCol w:w="3600"/>
      </w:tblGrid>
      <w:tr w:rsidR="00226246" w:rsidTr="00D76AE4">
        <w:trPr>
          <w:trHeight w:val="244"/>
        </w:trPr>
        <w:tc>
          <w:tcPr>
            <w:tcW w:w="4606" w:type="dxa"/>
            <w:shd w:val="clear" w:color="auto" w:fill="auto"/>
            <w:vAlign w:val="center"/>
          </w:tcPr>
          <w:p w:rsidR="00226246" w:rsidRDefault="00226246">
            <w:pPr>
              <w:spacing w:line="100" w:lineRule="atLeast"/>
              <w:jc w:val="center"/>
              <w:rPr>
                <w:rFonts w:ascii="Arial" w:hAnsi="Arial" w:cs="Arial"/>
                <w:sz w:val="20"/>
              </w:rPr>
            </w:pPr>
          </w:p>
        </w:tc>
        <w:tc>
          <w:tcPr>
            <w:tcW w:w="528" w:type="dxa"/>
            <w:shd w:val="clear" w:color="auto" w:fill="auto"/>
            <w:vAlign w:val="center"/>
          </w:tcPr>
          <w:p w:rsidR="00226246" w:rsidRDefault="00226246">
            <w:pPr>
              <w:spacing w:line="100" w:lineRule="atLeast"/>
              <w:jc w:val="center"/>
              <w:rPr>
                <w:rFonts w:ascii="Arial" w:hAnsi="Arial" w:cs="Arial"/>
                <w:sz w:val="20"/>
              </w:rPr>
            </w:pPr>
            <w:r>
              <w:rPr>
                <w:rFonts w:ascii="Arial" w:hAnsi="Arial" w:cs="Arial"/>
                <w:sz w:val="20"/>
              </w:rPr>
              <w:t>Oui</w:t>
            </w:r>
          </w:p>
        </w:tc>
        <w:tc>
          <w:tcPr>
            <w:tcW w:w="671" w:type="dxa"/>
            <w:shd w:val="clear" w:color="auto" w:fill="auto"/>
            <w:vAlign w:val="center"/>
          </w:tcPr>
          <w:p w:rsidR="00226246" w:rsidRDefault="00226246">
            <w:pPr>
              <w:spacing w:line="100" w:lineRule="atLeast"/>
              <w:jc w:val="center"/>
              <w:rPr>
                <w:rFonts w:ascii="Arial" w:hAnsi="Arial" w:cs="Arial"/>
                <w:sz w:val="20"/>
              </w:rPr>
            </w:pPr>
            <w:r>
              <w:rPr>
                <w:rFonts w:ascii="Arial" w:hAnsi="Arial" w:cs="Arial"/>
                <w:sz w:val="20"/>
              </w:rPr>
              <w:t>Non</w:t>
            </w:r>
          </w:p>
        </w:tc>
        <w:tc>
          <w:tcPr>
            <w:tcW w:w="570" w:type="dxa"/>
            <w:tcBorders>
              <w:right w:val="single" w:sz="4" w:space="0" w:color="000000"/>
            </w:tcBorders>
            <w:shd w:val="clear" w:color="auto" w:fill="auto"/>
            <w:vAlign w:val="center"/>
          </w:tcPr>
          <w:p w:rsidR="00226246" w:rsidRDefault="00226246">
            <w:pPr>
              <w:spacing w:line="100" w:lineRule="atLeast"/>
              <w:jc w:val="center"/>
              <w:rPr>
                <w:rFonts w:ascii="Arial" w:hAnsi="Arial" w:cs="Arial"/>
                <w:b/>
                <w:sz w:val="20"/>
              </w:rPr>
            </w:pPr>
            <w:r>
              <w:rPr>
                <w:rFonts w:ascii="Arial" w:hAnsi="Arial" w:cs="Arial"/>
                <w:sz w:val="20"/>
              </w:rPr>
              <w:t>N/A</w:t>
            </w:r>
          </w:p>
        </w:tc>
        <w:tc>
          <w:tcPr>
            <w:tcW w:w="3600" w:type="dxa"/>
            <w:tcBorders>
              <w:left w:val="single" w:sz="4" w:space="0" w:color="000000"/>
            </w:tcBorders>
            <w:shd w:val="clear" w:color="auto" w:fill="auto"/>
            <w:vAlign w:val="center"/>
          </w:tcPr>
          <w:p w:rsidR="00226246" w:rsidRDefault="00226246">
            <w:pPr>
              <w:spacing w:line="100" w:lineRule="atLeast"/>
              <w:jc w:val="left"/>
              <w:rPr>
                <w:rFonts w:ascii="Arial Rounded MT Bold" w:hAnsi="Arial Rounded MT Bold" w:cs="Arial"/>
                <w:b/>
                <w:bCs/>
                <w:sz w:val="18"/>
              </w:rPr>
            </w:pPr>
            <w:r>
              <w:rPr>
                <w:rFonts w:ascii="Arial" w:hAnsi="Arial" w:cs="Arial"/>
                <w:b/>
                <w:sz w:val="20"/>
              </w:rPr>
              <w:t>Remarques</w:t>
            </w:r>
          </w:p>
        </w:tc>
      </w:tr>
      <w:tr w:rsidR="00226246" w:rsidTr="00D76AE4">
        <w:trPr>
          <w:trHeight w:val="244"/>
        </w:trPr>
        <w:tc>
          <w:tcPr>
            <w:tcW w:w="4606" w:type="dxa"/>
            <w:shd w:val="clear" w:color="auto" w:fill="auto"/>
            <w:vAlign w:val="center"/>
          </w:tcPr>
          <w:p w:rsidR="00226246" w:rsidRDefault="00226246">
            <w:pPr>
              <w:spacing w:line="100" w:lineRule="atLeast"/>
              <w:ind w:left="-3" w:right="-3" w:hanging="90"/>
              <w:jc w:val="left"/>
              <w:rPr>
                <w:rFonts w:ascii="Arial" w:hAnsi="Arial" w:cs="Arial"/>
                <w:sz w:val="20"/>
              </w:rPr>
            </w:pPr>
            <w:r>
              <w:rPr>
                <w:rFonts w:ascii="Arial Rounded MT Bold" w:hAnsi="Arial Rounded MT Bold" w:cs="Arial"/>
                <w:b/>
                <w:bCs/>
                <w:sz w:val="18"/>
              </w:rPr>
              <w:t>A – Cadre administratif</w:t>
            </w:r>
          </w:p>
        </w:tc>
        <w:tc>
          <w:tcPr>
            <w:tcW w:w="528" w:type="dxa"/>
            <w:shd w:val="clear" w:color="auto" w:fill="auto"/>
            <w:vAlign w:val="center"/>
          </w:tcPr>
          <w:p w:rsidR="00226246" w:rsidRDefault="00226246">
            <w:pPr>
              <w:spacing w:line="100" w:lineRule="atLeast"/>
              <w:jc w:val="center"/>
              <w:rPr>
                <w:rFonts w:ascii="Arial" w:hAnsi="Arial" w:cs="Arial"/>
                <w:sz w:val="20"/>
              </w:rPr>
            </w:pPr>
          </w:p>
        </w:tc>
        <w:tc>
          <w:tcPr>
            <w:tcW w:w="671" w:type="dxa"/>
            <w:shd w:val="clear" w:color="auto" w:fill="auto"/>
            <w:vAlign w:val="center"/>
          </w:tcPr>
          <w:p w:rsidR="00226246" w:rsidRDefault="00226246">
            <w:pPr>
              <w:spacing w:line="100" w:lineRule="atLeast"/>
              <w:jc w:val="center"/>
              <w:rPr>
                <w:rFonts w:ascii="Arial" w:hAnsi="Arial" w:cs="Arial"/>
                <w:sz w:val="20"/>
              </w:rPr>
            </w:pPr>
          </w:p>
        </w:tc>
        <w:tc>
          <w:tcPr>
            <w:tcW w:w="570" w:type="dxa"/>
            <w:tcBorders>
              <w:right w:val="single" w:sz="4" w:space="0" w:color="000000"/>
            </w:tcBorders>
            <w:shd w:val="clear" w:color="auto" w:fill="auto"/>
            <w:vAlign w:val="center"/>
          </w:tcPr>
          <w:p w:rsidR="00226246" w:rsidRDefault="00226246">
            <w:pPr>
              <w:spacing w:line="100" w:lineRule="atLeast"/>
              <w:jc w:val="center"/>
              <w:rPr>
                <w:rFonts w:ascii="Arial" w:hAnsi="Arial" w:cs="Arial"/>
                <w:sz w:val="20"/>
              </w:rPr>
            </w:pPr>
          </w:p>
        </w:tc>
        <w:tc>
          <w:tcPr>
            <w:tcW w:w="3600" w:type="dxa"/>
            <w:tcBorders>
              <w:left w:val="single" w:sz="4" w:space="0" w:color="000000"/>
            </w:tcBorders>
            <w:shd w:val="clear" w:color="auto" w:fill="auto"/>
            <w:vAlign w:val="center"/>
          </w:tcPr>
          <w:p w:rsidR="00226246" w:rsidRDefault="00226246">
            <w:pPr>
              <w:spacing w:line="100" w:lineRule="atLeast"/>
              <w:jc w:val="left"/>
              <w:rPr>
                <w:rFonts w:ascii="Arial" w:hAnsi="Arial" w:cs="Arial"/>
                <w:sz w:val="20"/>
              </w:rPr>
            </w:pPr>
          </w:p>
        </w:tc>
      </w:tr>
      <w:tr w:rsidR="00226246" w:rsidTr="00D76AE4">
        <w:trPr>
          <w:trHeight w:val="244"/>
        </w:trPr>
        <w:tc>
          <w:tcPr>
            <w:tcW w:w="4606" w:type="dxa"/>
            <w:shd w:val="clear" w:color="auto" w:fill="auto"/>
            <w:vAlign w:val="center"/>
          </w:tcPr>
          <w:p w:rsidR="00226246" w:rsidRDefault="00226246">
            <w:pPr>
              <w:spacing w:line="100" w:lineRule="atLeast"/>
              <w:jc w:val="left"/>
            </w:pPr>
            <w:r>
              <w:rPr>
                <w:rFonts w:ascii="Arial" w:hAnsi="Arial" w:cs="Arial"/>
                <w:sz w:val="20"/>
              </w:rPr>
              <w:t>Formulaire de demande de permis de camper</w:t>
            </w:r>
          </w:p>
        </w:tc>
        <w:sdt>
          <w:sdtPr>
            <w:id w:val="-1031648046"/>
            <w14:checkbox>
              <w14:checked w14:val="0"/>
              <w14:checkedState w14:val="2612" w14:font="MS Gothic"/>
              <w14:uncheckedState w14:val="2610" w14:font="MS Gothic"/>
            </w14:checkbox>
          </w:sdtPr>
          <w:sdtEndPr/>
          <w:sdtContent>
            <w:tc>
              <w:tcPr>
                <w:tcW w:w="528" w:type="dxa"/>
                <w:shd w:val="clear" w:color="auto" w:fill="auto"/>
                <w:vAlign w:val="center"/>
              </w:tcPr>
              <w:p w:rsidR="00226246" w:rsidRDefault="004F5910">
                <w:pPr>
                  <w:spacing w:line="100" w:lineRule="atLeast"/>
                  <w:jc w:val="center"/>
                </w:pPr>
                <w:r>
                  <w:rPr>
                    <w:rFonts w:ascii="MS Gothic" w:eastAsia="MS Gothic" w:hAnsi="MS Gothic" w:hint="eastAsia"/>
                  </w:rPr>
                  <w:t>☐</w:t>
                </w:r>
              </w:p>
            </w:tc>
          </w:sdtContent>
        </w:sdt>
        <w:sdt>
          <w:sdtPr>
            <w:id w:val="-1109738265"/>
            <w14:checkbox>
              <w14:checked w14:val="0"/>
              <w14:checkedState w14:val="2612" w14:font="MS Gothic"/>
              <w14:uncheckedState w14:val="2610" w14:font="MS Gothic"/>
            </w14:checkbox>
          </w:sdtPr>
          <w:sdtEndPr/>
          <w:sdtContent>
            <w:tc>
              <w:tcPr>
                <w:tcW w:w="671" w:type="dxa"/>
                <w:shd w:val="clear" w:color="auto" w:fill="auto"/>
                <w:vAlign w:val="center"/>
              </w:tcPr>
              <w:p w:rsidR="00226246" w:rsidRDefault="00D76AE4">
                <w:pPr>
                  <w:spacing w:line="100" w:lineRule="atLeast"/>
                  <w:jc w:val="center"/>
                </w:pPr>
                <w:r>
                  <w:rPr>
                    <w:rFonts w:ascii="MS Gothic" w:eastAsia="MS Gothic" w:hAnsi="MS Gothic" w:hint="eastAsia"/>
                  </w:rPr>
                  <w:t>☐</w:t>
                </w:r>
              </w:p>
            </w:tc>
          </w:sdtContent>
        </w:sdt>
        <w:sdt>
          <w:sdtPr>
            <w:id w:val="1426305873"/>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226246" w:rsidRDefault="00D76AE4">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226246" w:rsidRDefault="00226246">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Liste des participants et âges</w:t>
            </w:r>
          </w:p>
        </w:tc>
        <w:sdt>
          <w:sdtPr>
            <w:id w:val="-1220051005"/>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052846050"/>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570227652"/>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Numéros d’urgence et trajet pour hôpital</w:t>
            </w:r>
          </w:p>
        </w:tc>
        <w:sdt>
          <w:sdtPr>
            <w:id w:val="878748593"/>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620803743"/>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675912987"/>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Le ratio jeunes/adulte est respecté</w:t>
            </w:r>
          </w:p>
        </w:tc>
        <w:sdt>
          <w:sdtPr>
            <w:id w:val="-135801782"/>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2034483278"/>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396369010"/>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b/>
                <w:bCs/>
                <w:sz w:val="18"/>
              </w:rPr>
            </w:pPr>
          </w:p>
        </w:tc>
      </w:tr>
      <w:tr w:rsidR="00D76AE4" w:rsidTr="00D76AE4">
        <w:trPr>
          <w:trHeight w:val="244"/>
        </w:trPr>
        <w:tc>
          <w:tcPr>
            <w:tcW w:w="4606" w:type="dxa"/>
            <w:shd w:val="clear" w:color="auto" w:fill="auto"/>
            <w:vAlign w:val="center"/>
          </w:tcPr>
          <w:p w:rsidR="00D76AE4" w:rsidRDefault="00D76AE4">
            <w:pPr>
              <w:spacing w:line="100" w:lineRule="atLeast"/>
              <w:ind w:left="-3" w:right="-3" w:hanging="90"/>
              <w:jc w:val="left"/>
              <w:rPr>
                <w:rFonts w:ascii="Arial Rounded MT Bold" w:hAnsi="Arial Rounded MT Bold" w:cs="Arial"/>
                <w:sz w:val="18"/>
              </w:rPr>
            </w:pPr>
            <w:r>
              <w:rPr>
                <w:rFonts w:ascii="Arial Rounded MT Bold" w:hAnsi="Arial Rounded MT Bold" w:cs="Arial"/>
                <w:b/>
                <w:bCs/>
                <w:sz w:val="18"/>
              </w:rPr>
              <w:t>B – Informations aux parents</w:t>
            </w:r>
          </w:p>
        </w:tc>
        <w:tc>
          <w:tcPr>
            <w:tcW w:w="528" w:type="dxa"/>
            <w:shd w:val="clear" w:color="auto" w:fill="auto"/>
            <w:vAlign w:val="center"/>
          </w:tcPr>
          <w:p w:rsidR="00D76AE4" w:rsidRDefault="00D76AE4">
            <w:pPr>
              <w:spacing w:line="100" w:lineRule="atLeast"/>
              <w:jc w:val="left"/>
              <w:rPr>
                <w:rFonts w:ascii="Arial Rounded MT Bold" w:hAnsi="Arial Rounded MT Bold" w:cs="Arial"/>
                <w:sz w:val="18"/>
              </w:rPr>
            </w:pPr>
          </w:p>
        </w:tc>
        <w:tc>
          <w:tcPr>
            <w:tcW w:w="671" w:type="dxa"/>
            <w:shd w:val="clear" w:color="auto" w:fill="auto"/>
            <w:vAlign w:val="center"/>
          </w:tcPr>
          <w:p w:rsidR="00D76AE4" w:rsidRDefault="00D76AE4">
            <w:pPr>
              <w:spacing w:line="100" w:lineRule="atLeast"/>
              <w:jc w:val="left"/>
              <w:rPr>
                <w:rFonts w:ascii="Arial Rounded MT Bold" w:hAnsi="Arial Rounded MT Bold" w:cs="Arial"/>
                <w:sz w:val="18"/>
              </w:rPr>
            </w:pPr>
          </w:p>
        </w:tc>
        <w:tc>
          <w:tcPr>
            <w:tcW w:w="570" w:type="dxa"/>
            <w:tcBorders>
              <w:righ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sz w:val="18"/>
              </w:rPr>
            </w:pPr>
          </w:p>
        </w:tc>
        <w:tc>
          <w:tcPr>
            <w:tcW w:w="3600" w:type="dxa"/>
            <w:tcBorders>
              <w:lef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sz w:val="18"/>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Exemplaire de fiche d’autorisation de camper</w:t>
            </w:r>
          </w:p>
        </w:tc>
        <w:sdt>
          <w:sdtPr>
            <w:id w:val="-1703004056"/>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870199243"/>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015453437"/>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Exemplaire de fiche médicale</w:t>
            </w:r>
          </w:p>
        </w:tc>
        <w:sdt>
          <w:sdtPr>
            <w:id w:val="1589579136"/>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909037086"/>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962495293"/>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Trajet et coordonnées du lieu de camp</w:t>
            </w:r>
          </w:p>
        </w:tc>
        <w:sdt>
          <w:sdtPr>
            <w:id w:val="-944846612"/>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598749972"/>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515641399"/>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b/>
                <w:bCs/>
                <w:sz w:val="18"/>
              </w:rPr>
            </w:pPr>
          </w:p>
        </w:tc>
      </w:tr>
      <w:tr w:rsidR="00D76AE4" w:rsidTr="00D76AE4">
        <w:trPr>
          <w:trHeight w:val="244"/>
        </w:trPr>
        <w:tc>
          <w:tcPr>
            <w:tcW w:w="4606" w:type="dxa"/>
            <w:shd w:val="clear" w:color="auto" w:fill="auto"/>
            <w:vAlign w:val="center"/>
          </w:tcPr>
          <w:p w:rsidR="00D76AE4" w:rsidRDefault="00D76AE4">
            <w:pPr>
              <w:spacing w:line="100" w:lineRule="atLeast"/>
              <w:ind w:left="-3" w:right="-3" w:hanging="90"/>
              <w:jc w:val="left"/>
              <w:rPr>
                <w:rFonts w:ascii="Arial" w:hAnsi="Arial" w:cs="Arial"/>
                <w:sz w:val="20"/>
              </w:rPr>
            </w:pPr>
            <w:r>
              <w:rPr>
                <w:rFonts w:ascii="Arial Rounded MT Bold" w:hAnsi="Arial Rounded MT Bold" w:cs="Arial"/>
                <w:b/>
                <w:bCs/>
                <w:sz w:val="18"/>
              </w:rPr>
              <w:t>C – Déroulement du camp</w:t>
            </w:r>
          </w:p>
        </w:tc>
        <w:tc>
          <w:tcPr>
            <w:tcW w:w="528" w:type="dxa"/>
            <w:shd w:val="clear" w:color="auto" w:fill="auto"/>
            <w:vAlign w:val="center"/>
          </w:tcPr>
          <w:p w:rsidR="00D76AE4" w:rsidRDefault="00D76AE4" w:rsidP="000F3A95">
            <w:pPr>
              <w:spacing w:line="100" w:lineRule="atLeast"/>
              <w:jc w:val="center"/>
            </w:pPr>
          </w:p>
        </w:tc>
        <w:tc>
          <w:tcPr>
            <w:tcW w:w="671" w:type="dxa"/>
            <w:shd w:val="clear" w:color="auto" w:fill="auto"/>
            <w:vAlign w:val="center"/>
          </w:tcPr>
          <w:p w:rsidR="00D76AE4" w:rsidRDefault="00D76AE4" w:rsidP="000F3A95">
            <w:pPr>
              <w:spacing w:line="100" w:lineRule="atLeast"/>
              <w:jc w:val="center"/>
            </w:pPr>
          </w:p>
        </w:tc>
        <w:tc>
          <w:tcPr>
            <w:tcW w:w="570" w:type="dxa"/>
            <w:tcBorders>
              <w:right w:val="single" w:sz="4" w:space="0" w:color="000000"/>
            </w:tcBorders>
            <w:shd w:val="clear" w:color="auto" w:fill="auto"/>
            <w:vAlign w:val="center"/>
          </w:tcPr>
          <w:p w:rsidR="00D76AE4" w:rsidRDefault="00D76AE4" w:rsidP="000F3A95">
            <w:pPr>
              <w:spacing w:line="100" w:lineRule="atLeast"/>
              <w:jc w:val="center"/>
            </w:pPr>
          </w:p>
        </w:tc>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szCs w:val="20"/>
              </w:rPr>
              <w:t>Grille horaire détaillée</w:t>
            </w:r>
          </w:p>
        </w:tc>
        <w:sdt>
          <w:sdtPr>
            <w:id w:val="710848386"/>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648166827"/>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892694312"/>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szCs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szCs w:val="20"/>
              </w:rPr>
              <w:t>Les activités sont décrites, le matériel est identifié</w:t>
            </w:r>
          </w:p>
        </w:tc>
        <w:sdt>
          <w:sdtPr>
            <w:id w:val="-545299287"/>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265165173"/>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586998269"/>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szCs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szCs w:val="20"/>
              </w:rPr>
              <w:t>Un responsable identifié pour chaque activité</w:t>
            </w:r>
          </w:p>
        </w:tc>
        <w:sdt>
          <w:sdtPr>
            <w:id w:val="-59647113"/>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668797692"/>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49848356"/>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szCs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szCs w:val="20"/>
              </w:rPr>
              <w:t>Les activités sont sécuritaires</w:t>
            </w:r>
          </w:p>
        </w:tc>
        <w:sdt>
          <w:sdtPr>
            <w:id w:val="648181347"/>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96537521"/>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816486192"/>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szCs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szCs w:val="20"/>
              </w:rPr>
              <w:t>Le nombre d’heures de sommeil respecté</w:t>
            </w:r>
          </w:p>
        </w:tc>
        <w:sdt>
          <w:sdtPr>
            <w:id w:val="2075082233"/>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071662520"/>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284805736"/>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b/>
                <w:bCs/>
                <w:sz w:val="18"/>
              </w:rPr>
            </w:pPr>
          </w:p>
        </w:tc>
      </w:tr>
      <w:tr w:rsidR="00D76AE4" w:rsidTr="00D76AE4">
        <w:trPr>
          <w:trHeight w:val="244"/>
        </w:trPr>
        <w:tc>
          <w:tcPr>
            <w:tcW w:w="4606" w:type="dxa"/>
            <w:shd w:val="clear" w:color="auto" w:fill="auto"/>
            <w:vAlign w:val="center"/>
          </w:tcPr>
          <w:p w:rsidR="00D76AE4" w:rsidRDefault="00D76AE4">
            <w:pPr>
              <w:spacing w:line="100" w:lineRule="atLeast"/>
              <w:ind w:left="-3" w:right="-3" w:hanging="90"/>
              <w:jc w:val="left"/>
              <w:rPr>
                <w:rFonts w:ascii="Arial" w:hAnsi="Arial" w:cs="Arial"/>
                <w:sz w:val="20"/>
              </w:rPr>
            </w:pPr>
            <w:r>
              <w:rPr>
                <w:rFonts w:ascii="Arial Rounded MT Bold" w:hAnsi="Arial Rounded MT Bold" w:cs="Arial"/>
                <w:b/>
                <w:bCs/>
                <w:sz w:val="18"/>
              </w:rPr>
              <w:t>D – Méthode</w:t>
            </w:r>
          </w:p>
        </w:tc>
        <w:tc>
          <w:tcPr>
            <w:tcW w:w="528" w:type="dxa"/>
            <w:shd w:val="clear" w:color="auto" w:fill="auto"/>
            <w:vAlign w:val="center"/>
          </w:tcPr>
          <w:p w:rsidR="00D76AE4" w:rsidRDefault="00D76AE4">
            <w:pPr>
              <w:spacing w:line="100" w:lineRule="atLeast"/>
              <w:jc w:val="center"/>
              <w:rPr>
                <w:rFonts w:ascii="Arial" w:hAnsi="Arial" w:cs="Arial"/>
                <w:sz w:val="20"/>
              </w:rPr>
            </w:pPr>
          </w:p>
        </w:tc>
        <w:tc>
          <w:tcPr>
            <w:tcW w:w="671" w:type="dxa"/>
            <w:shd w:val="clear" w:color="auto" w:fill="auto"/>
            <w:vAlign w:val="center"/>
          </w:tcPr>
          <w:p w:rsidR="00D76AE4" w:rsidRDefault="00D76AE4">
            <w:pPr>
              <w:spacing w:line="100" w:lineRule="atLeast"/>
              <w:jc w:val="center"/>
              <w:rPr>
                <w:rFonts w:ascii="Arial" w:hAnsi="Arial" w:cs="Arial"/>
                <w:b/>
                <w:sz w:val="20"/>
              </w:rPr>
            </w:pPr>
          </w:p>
        </w:tc>
        <w:tc>
          <w:tcPr>
            <w:tcW w:w="570" w:type="dxa"/>
            <w:tcBorders>
              <w:right w:val="single" w:sz="4" w:space="0" w:color="000000"/>
            </w:tcBorders>
            <w:shd w:val="clear" w:color="auto" w:fill="auto"/>
            <w:vAlign w:val="center"/>
          </w:tcPr>
          <w:p w:rsidR="00D76AE4" w:rsidRDefault="00D76AE4">
            <w:pPr>
              <w:spacing w:line="100" w:lineRule="atLeast"/>
              <w:jc w:val="center"/>
              <w:rPr>
                <w:rFonts w:ascii="Arial" w:hAnsi="Arial" w:cs="Arial"/>
                <w:sz w:val="20"/>
              </w:rPr>
            </w:pPr>
          </w:p>
        </w:tc>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Éléments propres à la branche</w:t>
            </w:r>
          </w:p>
        </w:tc>
        <w:sdt>
          <w:sdtPr>
            <w:id w:val="1112634337"/>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868217110"/>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816837530"/>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Système d’émulation</w:t>
            </w:r>
          </w:p>
        </w:tc>
        <w:sdt>
          <w:sdtPr>
            <w:id w:val="1867327004"/>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440254440"/>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719507079"/>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Thématique</w:t>
            </w:r>
          </w:p>
        </w:tc>
        <w:sdt>
          <w:sdtPr>
            <w:id w:val="-463667740"/>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975333976"/>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418438826"/>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Le camp touche aux 5 buts du scoutisme</w:t>
            </w:r>
          </w:p>
        </w:tc>
        <w:sdt>
          <w:sdtPr>
            <w:id w:val="-633408506"/>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7806344"/>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917676041"/>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Les activités sont adaptées au groupe d’âge</w:t>
            </w:r>
          </w:p>
        </w:tc>
        <w:sdt>
          <w:sdtPr>
            <w:id w:val="-1905977608"/>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2014903067"/>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448588262"/>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Rounded MT Bold" w:hAnsi="Arial Rounded MT Bold" w:cs="Arial"/>
                <w:b/>
                <w:bCs/>
                <w:sz w:val="18"/>
              </w:rPr>
            </w:pPr>
          </w:p>
        </w:tc>
      </w:tr>
      <w:tr w:rsidR="00D76AE4" w:rsidTr="00D76AE4">
        <w:trPr>
          <w:trHeight w:val="244"/>
        </w:trPr>
        <w:tc>
          <w:tcPr>
            <w:tcW w:w="4606" w:type="dxa"/>
            <w:shd w:val="clear" w:color="auto" w:fill="auto"/>
            <w:vAlign w:val="center"/>
          </w:tcPr>
          <w:p w:rsidR="00D76AE4" w:rsidRDefault="00D76AE4">
            <w:pPr>
              <w:spacing w:line="100" w:lineRule="atLeast"/>
              <w:ind w:left="-3" w:right="-3" w:hanging="90"/>
              <w:jc w:val="left"/>
              <w:rPr>
                <w:rFonts w:ascii="Arial" w:hAnsi="Arial" w:cs="Arial"/>
                <w:sz w:val="20"/>
              </w:rPr>
            </w:pPr>
            <w:r>
              <w:rPr>
                <w:rFonts w:ascii="Arial Rounded MT Bold" w:hAnsi="Arial Rounded MT Bold" w:cs="Arial"/>
                <w:b/>
                <w:bCs/>
                <w:sz w:val="18"/>
              </w:rPr>
              <w:t>E - Logistique</w:t>
            </w:r>
          </w:p>
        </w:tc>
        <w:tc>
          <w:tcPr>
            <w:tcW w:w="528" w:type="dxa"/>
            <w:shd w:val="clear" w:color="auto" w:fill="auto"/>
            <w:vAlign w:val="center"/>
          </w:tcPr>
          <w:p w:rsidR="00D76AE4" w:rsidRDefault="00D76AE4">
            <w:pPr>
              <w:spacing w:line="100" w:lineRule="atLeast"/>
              <w:jc w:val="center"/>
              <w:rPr>
                <w:rFonts w:ascii="Arial" w:hAnsi="Arial" w:cs="Arial"/>
                <w:sz w:val="20"/>
              </w:rPr>
            </w:pPr>
          </w:p>
        </w:tc>
        <w:tc>
          <w:tcPr>
            <w:tcW w:w="671" w:type="dxa"/>
            <w:shd w:val="clear" w:color="auto" w:fill="auto"/>
            <w:vAlign w:val="center"/>
          </w:tcPr>
          <w:p w:rsidR="00D76AE4" w:rsidRDefault="00D76AE4">
            <w:pPr>
              <w:spacing w:line="100" w:lineRule="atLeast"/>
              <w:jc w:val="center"/>
              <w:rPr>
                <w:rFonts w:ascii="Arial" w:hAnsi="Arial" w:cs="Arial"/>
                <w:b/>
                <w:sz w:val="20"/>
              </w:rPr>
            </w:pPr>
          </w:p>
        </w:tc>
        <w:tc>
          <w:tcPr>
            <w:tcW w:w="570" w:type="dxa"/>
            <w:tcBorders>
              <w:right w:val="single" w:sz="4" w:space="0" w:color="000000"/>
            </w:tcBorders>
            <w:shd w:val="clear" w:color="auto" w:fill="auto"/>
            <w:vAlign w:val="center"/>
          </w:tcPr>
          <w:p w:rsidR="00D76AE4" w:rsidRDefault="00D76AE4">
            <w:pPr>
              <w:spacing w:line="100" w:lineRule="atLeast"/>
              <w:jc w:val="center"/>
              <w:rPr>
                <w:rFonts w:ascii="Arial" w:hAnsi="Arial" w:cs="Arial"/>
                <w:sz w:val="20"/>
              </w:rPr>
            </w:pPr>
          </w:p>
        </w:tc>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Liste de matériel de l’unité</w:t>
            </w:r>
          </w:p>
        </w:tc>
        <w:sdt>
          <w:sdtPr>
            <w:id w:val="1128434368"/>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397155642"/>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62318185"/>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Liste de matériel du participant</w:t>
            </w:r>
          </w:p>
        </w:tc>
        <w:sdt>
          <w:sdtPr>
            <w:id w:val="1414504136"/>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336522613"/>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560280266"/>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Menu équilibré</w:t>
            </w:r>
          </w:p>
        </w:tc>
        <w:sdt>
          <w:sdtPr>
            <w:id w:val="2027053960"/>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251810761"/>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821883713"/>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pPr>
            <w:r>
              <w:rPr>
                <w:rFonts w:ascii="Arial" w:hAnsi="Arial" w:cs="Arial"/>
                <w:sz w:val="20"/>
              </w:rPr>
              <w:t>(Normes de coucher sous tente respectées)</w:t>
            </w:r>
          </w:p>
        </w:tc>
        <w:sdt>
          <w:sdtPr>
            <w:id w:val="-289275054"/>
            <w14:checkbox>
              <w14:checked w14:val="0"/>
              <w14:checkedState w14:val="2612" w14:font="MS Gothic"/>
              <w14:uncheckedState w14:val="2610" w14:font="MS Gothic"/>
            </w14:checkbox>
          </w:sdtPr>
          <w:sdtEndPr/>
          <w:sdtContent>
            <w:tc>
              <w:tcPr>
                <w:tcW w:w="528"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451466000"/>
            <w14:checkbox>
              <w14:checked w14:val="0"/>
              <w14:checkedState w14:val="2612" w14:font="MS Gothic"/>
              <w14:uncheckedState w14:val="2610" w14:font="MS Gothic"/>
            </w14:checkbox>
          </w:sdtPr>
          <w:sdtEndPr/>
          <w:sdtContent>
            <w:tc>
              <w:tcPr>
                <w:tcW w:w="671" w:type="dxa"/>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sdt>
          <w:sdtPr>
            <w:id w:val="-177283792"/>
            <w14:checkbox>
              <w14:checked w14:val="0"/>
              <w14:checkedState w14:val="2612" w14:font="MS Gothic"/>
              <w14:uncheckedState w14:val="2610" w14:font="MS Gothic"/>
            </w14:checkbox>
          </w:sdtPr>
          <w:sdtEndPr/>
          <w:sdtContent>
            <w:tc>
              <w:tcPr>
                <w:tcW w:w="570" w:type="dxa"/>
                <w:tcBorders>
                  <w:right w:val="single" w:sz="4" w:space="0" w:color="000000"/>
                </w:tcBorders>
                <w:shd w:val="clear" w:color="auto" w:fill="auto"/>
                <w:vAlign w:val="center"/>
              </w:tcPr>
              <w:p w:rsidR="00D76AE4" w:rsidRDefault="00D76AE4" w:rsidP="000F3A95">
                <w:pPr>
                  <w:spacing w:line="100" w:lineRule="atLeast"/>
                  <w:jc w:val="center"/>
                </w:pPr>
                <w:r>
                  <w:rPr>
                    <w:rFonts w:ascii="MS Gothic" w:eastAsia="MS Gothic" w:hAnsi="MS Gothic" w:hint="eastAsia"/>
                  </w:rPr>
                  <w:t>☐</w:t>
                </w:r>
              </w:p>
            </w:tc>
          </w:sdtContent>
        </w:sdt>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r w:rsidR="00D76AE4" w:rsidTr="00D76AE4">
        <w:trPr>
          <w:trHeight w:val="244"/>
        </w:trPr>
        <w:tc>
          <w:tcPr>
            <w:tcW w:w="4606" w:type="dxa"/>
            <w:shd w:val="clear" w:color="auto" w:fill="auto"/>
            <w:vAlign w:val="center"/>
          </w:tcPr>
          <w:p w:rsidR="00D76AE4" w:rsidRDefault="00D76AE4">
            <w:pPr>
              <w:spacing w:line="100" w:lineRule="atLeast"/>
              <w:jc w:val="left"/>
              <w:rPr>
                <w:rFonts w:ascii="Arial" w:hAnsi="Arial" w:cs="Arial"/>
                <w:sz w:val="20"/>
              </w:rPr>
            </w:pPr>
          </w:p>
        </w:tc>
        <w:tc>
          <w:tcPr>
            <w:tcW w:w="528" w:type="dxa"/>
            <w:shd w:val="clear" w:color="auto" w:fill="auto"/>
            <w:vAlign w:val="center"/>
          </w:tcPr>
          <w:p w:rsidR="00D76AE4" w:rsidRDefault="00D76AE4">
            <w:pPr>
              <w:spacing w:line="100" w:lineRule="atLeast"/>
              <w:jc w:val="center"/>
              <w:rPr>
                <w:rFonts w:ascii="Arial" w:hAnsi="Arial" w:cs="Arial"/>
                <w:sz w:val="20"/>
              </w:rPr>
            </w:pPr>
          </w:p>
        </w:tc>
        <w:tc>
          <w:tcPr>
            <w:tcW w:w="671" w:type="dxa"/>
            <w:shd w:val="clear" w:color="auto" w:fill="auto"/>
            <w:vAlign w:val="center"/>
          </w:tcPr>
          <w:p w:rsidR="00D76AE4" w:rsidRDefault="00D76AE4">
            <w:pPr>
              <w:spacing w:line="100" w:lineRule="atLeast"/>
              <w:jc w:val="center"/>
              <w:rPr>
                <w:rFonts w:ascii="Arial" w:hAnsi="Arial" w:cs="Arial"/>
                <w:b/>
                <w:sz w:val="20"/>
              </w:rPr>
            </w:pPr>
          </w:p>
        </w:tc>
        <w:tc>
          <w:tcPr>
            <w:tcW w:w="570" w:type="dxa"/>
            <w:tcBorders>
              <w:right w:val="single" w:sz="4" w:space="0" w:color="000000"/>
            </w:tcBorders>
            <w:shd w:val="clear" w:color="auto" w:fill="auto"/>
            <w:vAlign w:val="center"/>
          </w:tcPr>
          <w:p w:rsidR="00D76AE4" w:rsidRDefault="00D76AE4">
            <w:pPr>
              <w:spacing w:line="100" w:lineRule="atLeast"/>
              <w:jc w:val="center"/>
              <w:rPr>
                <w:rFonts w:ascii="Arial" w:hAnsi="Arial" w:cs="Arial"/>
                <w:sz w:val="20"/>
              </w:rPr>
            </w:pPr>
          </w:p>
        </w:tc>
        <w:tc>
          <w:tcPr>
            <w:tcW w:w="3600" w:type="dxa"/>
            <w:tcBorders>
              <w:left w:val="single" w:sz="4" w:space="0" w:color="000000"/>
            </w:tcBorders>
            <w:shd w:val="clear" w:color="auto" w:fill="auto"/>
            <w:vAlign w:val="center"/>
          </w:tcPr>
          <w:p w:rsidR="00D76AE4" w:rsidRDefault="00D76AE4">
            <w:pPr>
              <w:spacing w:line="100" w:lineRule="atLeast"/>
              <w:jc w:val="left"/>
              <w:rPr>
                <w:rFonts w:ascii="Arial" w:hAnsi="Arial" w:cs="Arial"/>
                <w:sz w:val="20"/>
              </w:rPr>
            </w:pPr>
          </w:p>
        </w:tc>
      </w:tr>
    </w:tbl>
    <w:p w:rsidR="00226246" w:rsidRDefault="00226246">
      <w:r>
        <w:rPr>
          <w:rFonts w:ascii="Arial Rounded MT Bold" w:hAnsi="Arial Rounded MT Bold" w:cs="Arial"/>
          <w:b/>
          <w:bCs/>
          <w:sz w:val="18"/>
        </w:rPr>
        <w:t>Commentaires généraux sur le programme de camp</w:t>
      </w:r>
    </w:p>
    <w:p w:rsidR="00226246" w:rsidRDefault="00226246">
      <w:pPr>
        <w:rPr>
          <w:rFonts w:ascii="Arial Rounded MT Bold" w:hAnsi="Arial Rounded MT Bold" w:cs="Arial"/>
          <w:sz w:val="18"/>
        </w:rPr>
      </w:pPr>
    </w:p>
    <w:p w:rsidR="00226246" w:rsidRDefault="00226246">
      <w:pPr>
        <w:rPr>
          <w:rFonts w:ascii="Arial Rounded MT Bold" w:hAnsi="Arial Rounded MT Bold" w:cs="Arial"/>
          <w:b/>
          <w:bCs/>
          <w:sz w:val="18"/>
        </w:rPr>
      </w:pPr>
      <w:r>
        <w:rPr>
          <w:rFonts w:ascii="Arial Rounded MT Bold" w:hAnsi="Arial Rounded MT Bold" w:cs="Arial"/>
          <w:b/>
          <w:bCs/>
          <w:sz w:val="18"/>
        </w:rPr>
        <w:t>Pour le futur (du point de vue méthodologique)</w:t>
      </w:r>
    </w:p>
    <w:p w:rsidR="004F5910" w:rsidRPr="004F5910" w:rsidRDefault="004F5910">
      <w:pPr>
        <w:rPr>
          <w:rFonts w:ascii="Arial Rounded MT Bold" w:hAnsi="Arial Rounded MT Bold" w:cs="Arial"/>
          <w:bCs/>
          <w:sz w:val="18"/>
        </w:rPr>
      </w:pPr>
    </w:p>
    <w:p w:rsidR="00226246" w:rsidRDefault="00226246">
      <w:r>
        <w:rPr>
          <w:rFonts w:ascii="Arial Rounded MT Bold" w:hAnsi="Arial Rounded MT Bold" w:cs="Arial"/>
          <w:b/>
          <w:bCs/>
          <w:sz w:val="18"/>
        </w:rPr>
        <w:t>Évaluation produite par : (nom et fonction)</w:t>
      </w:r>
      <w:r>
        <w:rPr>
          <w:rFonts w:ascii="Arial Rounded MT Bold" w:hAnsi="Arial Rounded MT Bold" w:cs="Arial"/>
          <w:sz w:val="18"/>
        </w:rPr>
        <w:t xml:space="preserve"> </w:t>
      </w:r>
    </w:p>
    <w:p w:rsidR="00226246" w:rsidRDefault="00226246">
      <w:pPr>
        <w:spacing w:after="200" w:line="276" w:lineRule="auto"/>
        <w:jc w:val="left"/>
      </w:pPr>
    </w:p>
    <w:p w:rsidR="00226246" w:rsidRDefault="00226246">
      <w:pPr>
        <w:sectPr w:rsidR="00226246">
          <w:headerReference w:type="default" r:id="rId7"/>
          <w:pgSz w:w="12240" w:h="15840"/>
          <w:pgMar w:top="993" w:right="1800" w:bottom="1440" w:left="1276" w:header="708" w:footer="720" w:gutter="0"/>
          <w:cols w:space="720"/>
          <w:docGrid w:linePitch="360"/>
        </w:sectPr>
      </w:pPr>
    </w:p>
    <w:p w:rsidR="00226246" w:rsidRDefault="00226246" w:rsidP="00D76AE4">
      <w:pPr>
        <w:pageBreakBefore/>
        <w:jc w:val="center"/>
        <w:rPr>
          <w:rFonts w:ascii="Arial" w:hAnsi="Arial" w:cs="Arial"/>
          <w:b/>
          <w:sz w:val="20"/>
        </w:rPr>
        <w:sectPr w:rsidR="00226246">
          <w:type w:val="continuous"/>
          <w:pgSz w:w="12240" w:h="15840"/>
          <w:pgMar w:top="993" w:right="1800" w:bottom="1440" w:left="1276" w:header="708" w:footer="720" w:gutter="0"/>
          <w:cols w:space="720"/>
          <w:docGrid w:linePitch="360"/>
        </w:sectPr>
      </w:pPr>
      <w:r>
        <w:rPr>
          <w:rFonts w:ascii="Arial" w:hAnsi="Arial" w:cs="Arial"/>
          <w:b/>
        </w:rPr>
        <w:lastRenderedPageBreak/>
        <w:t>Précisions et rappels</w:t>
      </w:r>
    </w:p>
    <w:p w:rsidR="00226246" w:rsidRDefault="00226246">
      <w:pPr>
        <w:pStyle w:val="Paragraphedeliste1"/>
        <w:numPr>
          <w:ilvl w:val="0"/>
          <w:numId w:val="1"/>
        </w:numPr>
        <w:rPr>
          <w:rFonts w:ascii="Arial Rounded MT Bold" w:hAnsi="Arial Rounded MT Bold" w:cs="Arial"/>
          <w:b/>
          <w:bCs/>
          <w:sz w:val="16"/>
          <w:szCs w:val="16"/>
        </w:rPr>
      </w:pPr>
      <w:r>
        <w:rPr>
          <w:rFonts w:ascii="Arial" w:hAnsi="Arial" w:cs="Arial"/>
          <w:b/>
          <w:sz w:val="20"/>
        </w:rPr>
        <w:t>Cadre administratif</w:t>
      </w:r>
    </w:p>
    <w:p w:rsidR="00226246" w:rsidRDefault="00226246">
      <w:pPr>
        <w:pStyle w:val="Paragraphedeliste1"/>
        <w:numPr>
          <w:ilvl w:val="1"/>
          <w:numId w:val="1"/>
        </w:numPr>
        <w:spacing w:after="0"/>
        <w:jc w:val="both"/>
        <w:rPr>
          <w:rFonts w:ascii="Arial" w:hAnsi="Arial" w:cs="Arial"/>
          <w:sz w:val="18"/>
        </w:rPr>
      </w:pPr>
      <w:r>
        <w:rPr>
          <w:rFonts w:ascii="Arial Rounded MT Bold" w:hAnsi="Arial Rounded MT Bold" w:cs="Arial"/>
          <w:b/>
          <w:bCs/>
          <w:sz w:val="16"/>
          <w:szCs w:val="16"/>
        </w:rPr>
        <w:t>Formulaire de demande de permis de camper</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Assurez-vous d’utiliser la version la plus récente du formulaire. Pour l’obtenir, rendez-vous sur aabp.ca</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jc w:val="both"/>
        <w:rPr>
          <w:rFonts w:ascii="Arial" w:hAnsi="Arial" w:cs="Arial"/>
          <w:sz w:val="18"/>
        </w:rPr>
      </w:pPr>
      <w:r>
        <w:rPr>
          <w:rFonts w:ascii="Arial Rounded MT Bold" w:hAnsi="Arial Rounded MT Bold" w:cs="Arial"/>
          <w:b/>
          <w:bCs/>
          <w:sz w:val="16"/>
          <w:szCs w:val="16"/>
        </w:rPr>
        <w:t>Liste des participants</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La liste de participants à remplir se trouve au verso du formulaire de demande de permis de camper. Pour les membres adultes, âgés de plus de 25 ans, l’âge exact n’est pas requis. Exemple, si un assistant a 32 ans, vous pouvez inscrire 30 ans. </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Si vous manquez de place dans le formulaire prévu à cet effet, vous pouvez utiliser votre propre liste. Assurez-vous cependant de l’envoyer dans un fichier distinct de votre document de camp.  Cela évite au secrétariat d’avoir à feuilleter votre programme de camp au complet pour trouver la liste des participants. </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Pour l’âge des assistants, aides de camp, et critères de mixité, consultez la page web de l’AABP.</w:t>
      </w:r>
    </w:p>
    <w:p w:rsidR="00226246" w:rsidRDefault="00226246">
      <w:pPr>
        <w:spacing w:line="276" w:lineRule="auto"/>
        <w:rPr>
          <w:rFonts w:ascii="Arial Rounded MT Bold" w:hAnsi="Arial Rounded MT Bold" w:cs="Arial"/>
          <w:sz w:val="18"/>
          <w:lang w:val="fr-CA"/>
        </w:rPr>
      </w:pPr>
    </w:p>
    <w:p w:rsidR="00226246" w:rsidRDefault="00226246">
      <w:pPr>
        <w:pStyle w:val="Paragraphedeliste1"/>
        <w:numPr>
          <w:ilvl w:val="1"/>
          <w:numId w:val="1"/>
        </w:numPr>
        <w:spacing w:after="0"/>
        <w:jc w:val="both"/>
        <w:rPr>
          <w:rFonts w:ascii="Arial" w:hAnsi="Arial" w:cs="Arial"/>
          <w:sz w:val="18"/>
        </w:rPr>
      </w:pPr>
      <w:r>
        <w:rPr>
          <w:rFonts w:ascii="Arial Rounded MT Bold" w:hAnsi="Arial Rounded MT Bold" w:cs="Arial"/>
          <w:b/>
          <w:bCs/>
          <w:sz w:val="16"/>
          <w:szCs w:val="16"/>
        </w:rPr>
        <w:t>Numéro d’urgence et trajet pour hôpital</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Le programme de camp doit minimalement contenir les numéros d’urgence suivants : (a) police (b) pompiers (c) ambulance (d) centre </w:t>
      </w:r>
      <w:proofErr w:type="spellStart"/>
      <w:r>
        <w:rPr>
          <w:rFonts w:ascii="Arial" w:hAnsi="Arial" w:cs="Arial"/>
          <w:sz w:val="18"/>
        </w:rPr>
        <w:t>anti-poison</w:t>
      </w:r>
      <w:proofErr w:type="spellEnd"/>
      <w:r>
        <w:rPr>
          <w:rFonts w:ascii="Arial" w:hAnsi="Arial" w:cs="Arial"/>
          <w:sz w:val="18"/>
        </w:rPr>
        <w:t xml:space="preserve"> et (e) hôpital. Pour l’hôpital, on doit retrouver un trajet pour s’y rendre à partir du camp. L’adresse de l’hôpital doit également être indiquée.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Ratio</w:t>
      </w:r>
    </w:p>
    <w:p w:rsidR="00226246" w:rsidRDefault="00226246">
      <w:pPr>
        <w:pStyle w:val="Paragraphedeliste1"/>
        <w:spacing w:after="0"/>
        <w:ind w:left="360"/>
        <w:jc w:val="both"/>
        <w:rPr>
          <w:rFonts w:ascii="Arial" w:hAnsi="Arial" w:cs="Arial"/>
          <w:sz w:val="18"/>
        </w:rPr>
      </w:pPr>
      <w:r>
        <w:rPr>
          <w:rFonts w:ascii="Arial" w:hAnsi="Arial" w:cs="Arial"/>
          <w:sz w:val="18"/>
        </w:rPr>
        <w:t>Le ratio minimal adulte/jeunes est de 1/</w:t>
      </w:r>
      <w:r w:rsidR="005E0A0D">
        <w:rPr>
          <w:rFonts w:ascii="Arial" w:hAnsi="Arial" w:cs="Arial"/>
          <w:sz w:val="18"/>
        </w:rPr>
        <w:t>7</w:t>
      </w:r>
      <w:r>
        <w:rPr>
          <w:rFonts w:ascii="Arial" w:hAnsi="Arial" w:cs="Arial"/>
          <w:sz w:val="18"/>
        </w:rPr>
        <w:t xml:space="preserve"> à la branche bleue, 1/</w:t>
      </w:r>
      <w:r w:rsidR="005E0A0D">
        <w:rPr>
          <w:rFonts w:ascii="Arial" w:hAnsi="Arial" w:cs="Arial"/>
          <w:sz w:val="18"/>
        </w:rPr>
        <w:t>8</w:t>
      </w:r>
      <w:r>
        <w:rPr>
          <w:rFonts w:ascii="Arial" w:hAnsi="Arial" w:cs="Arial"/>
          <w:sz w:val="18"/>
        </w:rPr>
        <w:t xml:space="preserve"> à la branche jaune, et 1/</w:t>
      </w:r>
      <w:r w:rsidR="005E0A0D">
        <w:rPr>
          <w:rFonts w:ascii="Arial" w:hAnsi="Arial" w:cs="Arial"/>
          <w:sz w:val="18"/>
        </w:rPr>
        <w:t>9</w:t>
      </w:r>
      <w:r>
        <w:rPr>
          <w:rFonts w:ascii="Arial" w:hAnsi="Arial" w:cs="Arial"/>
          <w:sz w:val="18"/>
        </w:rPr>
        <w:t xml:space="preserve"> à la branche verte. </w:t>
      </w:r>
    </w:p>
    <w:p w:rsidR="00226246" w:rsidRDefault="00226246">
      <w:pPr>
        <w:pStyle w:val="Paragraphedeliste1"/>
        <w:spacing w:after="0"/>
        <w:ind w:left="0"/>
        <w:jc w:val="both"/>
        <w:rPr>
          <w:rFonts w:ascii="Arial" w:hAnsi="Arial" w:cs="Arial"/>
          <w:sz w:val="18"/>
        </w:rPr>
      </w:pPr>
    </w:p>
    <w:p w:rsidR="00226246" w:rsidRDefault="00226246">
      <w:pPr>
        <w:pStyle w:val="Paragraphedeliste1"/>
        <w:numPr>
          <w:ilvl w:val="0"/>
          <w:numId w:val="1"/>
        </w:numPr>
        <w:spacing w:after="0"/>
        <w:rPr>
          <w:rFonts w:ascii="Arial Rounded MT Bold" w:hAnsi="Arial Rounded MT Bold" w:cs="Arial"/>
          <w:b/>
          <w:bCs/>
          <w:sz w:val="16"/>
          <w:szCs w:val="16"/>
        </w:rPr>
      </w:pPr>
      <w:r>
        <w:rPr>
          <w:rFonts w:ascii="Arial" w:hAnsi="Arial" w:cs="Arial"/>
          <w:b/>
          <w:sz w:val="20"/>
        </w:rPr>
        <w:t>Information aux parents</w:t>
      </w: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Fiche d’autorisation de camper</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Vous devez toujours obtenir l’autorisation écrite des parents pour tout participant qui a moins de 18 ans au premier coucher d’un camp. Une lettre-type doit être fournie aux parents. Un exemple de lettre-type est disponible sur le site de l’AABP.</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Fiche médicale</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Vous devez toujours posséder une fiche médicale à jour pour tout participant qui a moins de 18 ans au premier coucher d’un camp. Une fiche-type doit être fournie aux parents en début d’année, ou </w:t>
      </w:r>
      <w:r>
        <w:rPr>
          <w:rFonts w:ascii="Arial" w:hAnsi="Arial" w:cs="Arial"/>
          <w:sz w:val="18"/>
        </w:rPr>
        <w:t>avant le premier camp. Elle doit être remplie et remise aux chefs au plus tard avant le départ du camp.  Le fiche médicale peut être utilisée pour les camps d’automne, d’hiver, et de printemps. Il est recommandé de faire une mise à jour des renseignements avant le camp d’été. Un exemple de lettre-type est disponible sur le site de l’AABP.</w:t>
      </w:r>
    </w:p>
    <w:p w:rsidR="00226246" w:rsidRDefault="00226246">
      <w:pPr>
        <w:pStyle w:val="Paragraphedeliste1"/>
        <w:spacing w:after="0"/>
        <w:ind w:left="0"/>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Trajet et coordonnées</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L’adresse du camp, ainsi que le trajet pour s’y rendre doivent être fournis aux parents. Préférablement, on donne aussi un numéro de téléphone. </w:t>
      </w:r>
    </w:p>
    <w:p w:rsidR="00226246" w:rsidRDefault="00226246">
      <w:pPr>
        <w:pStyle w:val="Paragraphedeliste1"/>
        <w:spacing w:after="0"/>
        <w:ind w:left="0"/>
        <w:jc w:val="both"/>
        <w:rPr>
          <w:rFonts w:ascii="Arial" w:hAnsi="Arial" w:cs="Arial"/>
          <w:sz w:val="18"/>
        </w:rPr>
      </w:pPr>
    </w:p>
    <w:p w:rsidR="00226246" w:rsidRDefault="00226246">
      <w:pPr>
        <w:pStyle w:val="Paragraphedeliste1"/>
        <w:numPr>
          <w:ilvl w:val="0"/>
          <w:numId w:val="1"/>
        </w:numPr>
        <w:spacing w:after="0"/>
        <w:rPr>
          <w:rFonts w:ascii="Arial Rounded MT Bold" w:hAnsi="Arial Rounded MT Bold" w:cs="Arial"/>
          <w:b/>
          <w:bCs/>
          <w:sz w:val="16"/>
          <w:szCs w:val="16"/>
        </w:rPr>
      </w:pPr>
      <w:r>
        <w:rPr>
          <w:rFonts w:ascii="Arial" w:hAnsi="Arial" w:cs="Arial"/>
          <w:b/>
          <w:sz w:val="20"/>
        </w:rPr>
        <w:t>Déroulement du camp</w:t>
      </w: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Grille horaire</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La grille horaire doit minimalement comporter les heures de lever et de coucher, de repas, et l’heure de début de chaque activité importante (jeu, veillée, technique, service, etc.)</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Description des activités</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Comme les activités sont le cœur d’un camp, elles doivent être décrites avec un certain nombre de détails. Cela facilite l’évaluation du contenu du camp, laisse des traces écrites pour la relève, et permet de minimiser les impacts de l’absence imprévue d’un chef qui aurait tous les détails du jeu « dans sa tête » seulement.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Système de responsabilité</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La coordination du camp est simplifiée si on prévoit à l’avance les responsabilités de chacun dans la préparation et l’encadrement des activités, et dans les tâches quotidiennes.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Sécurité</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Si le risque est inhérent à la pratique de toute activité, certaines peuvent toutefois entraîner des conséquences plus fâcheuses que des simples éraflures. Dans tel cas, le programme de camp doit énumérer les mesures de sécurité qui seront prises et/ou les consignes de sécurité particulières qui seront données. Les activités considérées plus à risque peuvent être, sans se limiter à : activité nautique, baignade, camping d’hiver, constructions, jeux avec des feux. </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Rappelons que la formation est un outil de prévention très efficace. </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Les assurances de l’AABP ne couvrent pas les activités nautique, ou apparentée à de l’escalade. </w:t>
      </w:r>
      <w:r>
        <w:rPr>
          <w:rFonts w:ascii="Arial" w:hAnsi="Arial" w:cs="Arial"/>
          <w:sz w:val="18"/>
        </w:rPr>
        <w:lastRenderedPageBreak/>
        <w:t>Un avenant spécial est alors requis : contactez le secrétariat.</w:t>
      </w:r>
    </w:p>
    <w:p w:rsidR="00226246" w:rsidRDefault="00226246" w:rsidP="00D76AE4">
      <w:pPr>
        <w:pStyle w:val="Paragraphedeliste1"/>
        <w:spacing w:after="0"/>
        <w:ind w:left="360"/>
        <w:jc w:val="both"/>
        <w:rPr>
          <w:rFonts w:ascii="Arial" w:hAnsi="Arial" w:cs="Arial"/>
          <w:sz w:val="18"/>
        </w:rPr>
      </w:pPr>
      <w:r>
        <w:rPr>
          <w:rFonts w:ascii="Arial" w:hAnsi="Arial" w:cs="Arial"/>
          <w:sz w:val="18"/>
        </w:rPr>
        <w:t xml:space="preserve">Aucune couverture n’est possible pour le paintball, le parachute, le bungee et autres sports extrêmes. </w:t>
      </w:r>
    </w:p>
    <w:p w:rsidR="00D76AE4" w:rsidRDefault="00D76AE4" w:rsidP="00D76AE4">
      <w:pPr>
        <w:pStyle w:val="Paragraphedeliste1"/>
        <w:spacing w:after="0"/>
        <w:ind w:left="360"/>
        <w:jc w:val="both"/>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Heures de sommeil</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La norme pour les heures de sommeil pour les jeunes est de 9h à la branche bleue, 9h à la branche jaune, de 8h à la branche verte, et de 7h pour les adultes, toutes branches confondues. Ces heures de sommeil doivent être consécutives. À la branche bleue, un repos ou sieste à chaque jour complet est requis. À la branche verte, les heures de sommeil peuvent être interrompues d’une garde de nuit d’une durée raisonnable à une fréquence raisonnable. </w:t>
      </w:r>
    </w:p>
    <w:p w:rsidR="00226246" w:rsidRDefault="00226246">
      <w:pPr>
        <w:pStyle w:val="Paragraphedeliste1"/>
        <w:spacing w:after="0"/>
        <w:ind w:left="360"/>
        <w:jc w:val="both"/>
      </w:pPr>
      <w:r>
        <w:rPr>
          <w:rFonts w:ascii="Arial" w:hAnsi="Arial" w:cs="Arial"/>
          <w:sz w:val="18"/>
        </w:rPr>
        <w:t>Exceptionnellement, si des heures de sommeil sont perdues pendant la nuit, elles peuvent être compensées par une sieste.</w:t>
      </w:r>
    </w:p>
    <w:p w:rsidR="00226246" w:rsidRDefault="00226246">
      <w:pPr>
        <w:pStyle w:val="Paragraphedeliste1"/>
        <w:spacing w:after="0"/>
        <w:ind w:left="360"/>
        <w:jc w:val="both"/>
      </w:pPr>
    </w:p>
    <w:p w:rsidR="00226246" w:rsidRDefault="00226246">
      <w:pPr>
        <w:pStyle w:val="Paragraphedeliste1"/>
        <w:numPr>
          <w:ilvl w:val="0"/>
          <w:numId w:val="1"/>
        </w:numPr>
        <w:spacing w:after="0"/>
        <w:rPr>
          <w:rFonts w:ascii="Arial Rounded MT Bold" w:hAnsi="Arial Rounded MT Bold" w:cs="Arial"/>
          <w:b/>
          <w:bCs/>
          <w:sz w:val="16"/>
          <w:szCs w:val="16"/>
        </w:rPr>
      </w:pPr>
      <w:r>
        <w:rPr>
          <w:rFonts w:ascii="Arial" w:hAnsi="Arial" w:cs="Arial"/>
          <w:b/>
          <w:sz w:val="20"/>
        </w:rPr>
        <w:t>Méthode</w:t>
      </w: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Éléments propre à la branche</w:t>
      </w:r>
    </w:p>
    <w:p w:rsidR="00226246" w:rsidRDefault="00226246">
      <w:pPr>
        <w:pStyle w:val="Paragraphedeliste1"/>
        <w:spacing w:after="0"/>
        <w:ind w:left="360"/>
        <w:jc w:val="both"/>
        <w:rPr>
          <w:rFonts w:ascii="Arial" w:hAnsi="Arial" w:cs="Arial"/>
          <w:sz w:val="18"/>
        </w:rPr>
      </w:pPr>
      <w:r>
        <w:rPr>
          <w:rFonts w:ascii="Arial" w:hAnsi="Arial" w:cs="Arial"/>
          <w:sz w:val="18"/>
        </w:rPr>
        <w:t>Branche bleue : heure magique, sieste ou repos chaque jour, activité de barrage, grand jeu, pastorale, leçon de Plouk, mise en pratique des connaissances.</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Branche jaune : CDM, famille heureuse, système de </w:t>
      </w:r>
      <w:proofErr w:type="spellStart"/>
      <w:r>
        <w:rPr>
          <w:rFonts w:ascii="Arial" w:hAnsi="Arial" w:cs="Arial"/>
          <w:sz w:val="18"/>
        </w:rPr>
        <w:t>sizaines</w:t>
      </w:r>
      <w:proofErr w:type="spellEnd"/>
      <w:r>
        <w:rPr>
          <w:rFonts w:ascii="Arial" w:hAnsi="Arial" w:cs="Arial"/>
          <w:sz w:val="18"/>
        </w:rPr>
        <w:t xml:space="preserve">, tâches de </w:t>
      </w:r>
      <w:proofErr w:type="spellStart"/>
      <w:r>
        <w:rPr>
          <w:rFonts w:ascii="Arial" w:hAnsi="Arial" w:cs="Arial"/>
          <w:sz w:val="18"/>
        </w:rPr>
        <w:t>sizaines</w:t>
      </w:r>
      <w:proofErr w:type="spellEnd"/>
      <w:r>
        <w:rPr>
          <w:rFonts w:ascii="Arial" w:hAnsi="Arial" w:cs="Arial"/>
          <w:sz w:val="18"/>
        </w:rPr>
        <w:t>.</w:t>
      </w:r>
    </w:p>
    <w:p w:rsidR="00226246" w:rsidRDefault="00226246">
      <w:pPr>
        <w:pStyle w:val="Paragraphedeliste1"/>
        <w:spacing w:after="0"/>
        <w:ind w:left="360"/>
        <w:jc w:val="both"/>
        <w:rPr>
          <w:rFonts w:ascii="Arial" w:hAnsi="Arial" w:cs="Arial"/>
          <w:sz w:val="18"/>
        </w:rPr>
      </w:pPr>
      <w:r>
        <w:rPr>
          <w:rFonts w:ascii="Arial" w:hAnsi="Arial" w:cs="Arial"/>
          <w:sz w:val="18"/>
        </w:rPr>
        <w:t>Branche verte : CDH, CDM, CDC, CDP, HP, postes d’action et système de patrouille.</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Branche rouge : marche, palabre, service, heure-route</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Système d’émulation</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Le système d’émulation doit avoir un aspect personnel en encourageant la réflexion (branche jaune, verte et rouge) ou l’autodiscipline (branche bleue) ainsi que le dépassement. Pour la branche jaune et verte, le système d’émulation doit avoir un aspect d’équipe, en encourageant respectivement l’esprit de </w:t>
      </w:r>
      <w:proofErr w:type="spellStart"/>
      <w:r>
        <w:rPr>
          <w:rFonts w:ascii="Arial" w:hAnsi="Arial" w:cs="Arial"/>
          <w:sz w:val="18"/>
        </w:rPr>
        <w:t>sizaine</w:t>
      </w:r>
      <w:proofErr w:type="spellEnd"/>
      <w:r>
        <w:rPr>
          <w:rFonts w:ascii="Arial" w:hAnsi="Arial" w:cs="Arial"/>
          <w:sz w:val="18"/>
        </w:rPr>
        <w:t xml:space="preserve"> et de patrouille. À la branche bleue et rouge, il ne doit pas créer de compétition. </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Le système d’émulation d’un camp de moins de trois coucher peut évidemment être plus léger que celui d’un camp d’été.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Thématique</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Dans un camp de trois couchers ou moins, la thématique est idéalement présente, bien qu’elle puisse être plus difficile à soutenir dans le cas d’un camp d’hiver ou d’automne sous la tente. Elle devrait être exploitée durant les activités, et permettre de faire des liens entre elles.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Buts du scoutisme</w:t>
      </w:r>
    </w:p>
    <w:p w:rsidR="00226246" w:rsidRDefault="00226246">
      <w:pPr>
        <w:pStyle w:val="Paragraphedeliste1"/>
        <w:spacing w:after="0"/>
        <w:ind w:left="360"/>
        <w:jc w:val="both"/>
        <w:rPr>
          <w:rFonts w:ascii="Arial" w:hAnsi="Arial" w:cs="Arial"/>
          <w:sz w:val="18"/>
        </w:rPr>
      </w:pPr>
      <w:r>
        <w:rPr>
          <w:rFonts w:ascii="Arial" w:hAnsi="Arial" w:cs="Arial"/>
          <w:sz w:val="18"/>
        </w:rPr>
        <w:t>Santé, Service, Sens de Dieu, Débrouillardise, Formation du caractère</w:t>
      </w:r>
    </w:p>
    <w:p w:rsidR="00226246" w:rsidRDefault="00226246">
      <w:pPr>
        <w:pStyle w:val="Paragraphedeliste1"/>
        <w:spacing w:after="0"/>
        <w:ind w:left="0"/>
        <w:jc w:val="both"/>
        <w:rPr>
          <w:rFonts w:ascii="Arial" w:hAnsi="Arial" w:cs="Arial"/>
          <w:sz w:val="18"/>
        </w:rPr>
      </w:pPr>
    </w:p>
    <w:p w:rsidR="00226246" w:rsidRDefault="00226246">
      <w:pPr>
        <w:pStyle w:val="Paragraphedeliste1"/>
        <w:numPr>
          <w:ilvl w:val="0"/>
          <w:numId w:val="1"/>
        </w:numPr>
        <w:spacing w:after="0"/>
        <w:rPr>
          <w:rFonts w:ascii="Arial Rounded MT Bold" w:hAnsi="Arial Rounded MT Bold" w:cs="Arial"/>
          <w:sz w:val="18"/>
        </w:rPr>
      </w:pPr>
      <w:r>
        <w:rPr>
          <w:rFonts w:ascii="Arial" w:hAnsi="Arial" w:cs="Arial"/>
          <w:b/>
          <w:sz w:val="20"/>
        </w:rPr>
        <w:t>Logistique</w:t>
      </w: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sz w:val="18"/>
        </w:rPr>
        <w:t>Matériel de l’unité</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Comprend le matériel de jeux, le matériel thématique, et le matériel de </w:t>
      </w:r>
      <w:proofErr w:type="spellStart"/>
      <w:r>
        <w:rPr>
          <w:rFonts w:ascii="Arial" w:hAnsi="Arial" w:cs="Arial"/>
          <w:sz w:val="18"/>
        </w:rPr>
        <w:t>campisme</w:t>
      </w:r>
      <w:proofErr w:type="spellEnd"/>
      <w:r>
        <w:rPr>
          <w:rFonts w:ascii="Arial" w:hAnsi="Arial" w:cs="Arial"/>
          <w:sz w:val="18"/>
        </w:rPr>
        <w:t xml:space="preserve">.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Matériel du participant</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On doit y spécifier les éléments obligatoires, ainsi que ceux qui sont interdits, pour éviter des ennuis. À la branche verte, elle comprendra le matériel de patrouille.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Menus</w:t>
      </w:r>
    </w:p>
    <w:p w:rsidR="00226246" w:rsidRDefault="00226246">
      <w:pPr>
        <w:pStyle w:val="Paragraphedeliste1"/>
        <w:spacing w:after="0"/>
        <w:ind w:left="360"/>
        <w:jc w:val="both"/>
        <w:rPr>
          <w:rFonts w:ascii="Arial" w:hAnsi="Arial" w:cs="Arial"/>
          <w:sz w:val="18"/>
        </w:rPr>
      </w:pPr>
      <w:r>
        <w:rPr>
          <w:rFonts w:ascii="Arial" w:hAnsi="Arial" w:cs="Arial"/>
          <w:sz w:val="18"/>
        </w:rPr>
        <w:t xml:space="preserve">Les menus doivent être équilibrés, c’est-à-dire suivre les recommandations du Guide Alimentaire Canadien et incorporer suffisamment de fruits et légumes. Des exceptions raisonnables sont possibles en camps d’automne et d’hiver lorsque les repas se prennent à l’extérieur.  </w:t>
      </w:r>
    </w:p>
    <w:p w:rsidR="00226246" w:rsidRDefault="00226246">
      <w:pPr>
        <w:pStyle w:val="Paragraphedeliste1"/>
        <w:spacing w:after="0"/>
        <w:ind w:left="360"/>
        <w:jc w:val="both"/>
        <w:rPr>
          <w:rFonts w:ascii="Arial Rounded MT Bold" w:hAnsi="Arial Rounded MT Bold" w:cs="Arial"/>
          <w:sz w:val="18"/>
        </w:rPr>
      </w:pPr>
      <w:r>
        <w:rPr>
          <w:rFonts w:ascii="Arial" w:hAnsi="Arial" w:cs="Arial"/>
          <w:sz w:val="18"/>
        </w:rPr>
        <w:t xml:space="preserve">À la branche bleue, jaune et verte, l’alcool est interdit en tout temps. </w:t>
      </w:r>
    </w:p>
    <w:p w:rsidR="00226246" w:rsidRDefault="00226246">
      <w:pPr>
        <w:spacing w:line="276" w:lineRule="auto"/>
        <w:rPr>
          <w:rFonts w:ascii="Arial Rounded MT Bold" w:hAnsi="Arial Rounded MT Bold" w:cs="Arial"/>
          <w:sz w:val="18"/>
        </w:rPr>
      </w:pPr>
    </w:p>
    <w:p w:rsidR="00226246" w:rsidRDefault="00226246">
      <w:pPr>
        <w:pStyle w:val="Paragraphedeliste1"/>
        <w:numPr>
          <w:ilvl w:val="1"/>
          <w:numId w:val="1"/>
        </w:numPr>
        <w:spacing w:after="0"/>
        <w:rPr>
          <w:rFonts w:ascii="Arial" w:hAnsi="Arial" w:cs="Arial"/>
          <w:sz w:val="18"/>
        </w:rPr>
      </w:pPr>
      <w:r>
        <w:rPr>
          <w:rFonts w:ascii="Arial Rounded MT Bold" w:hAnsi="Arial Rounded MT Bold" w:cs="Arial"/>
          <w:b/>
          <w:bCs/>
          <w:sz w:val="16"/>
          <w:szCs w:val="16"/>
        </w:rPr>
        <w:t>Normes de coucher sous tente</w:t>
      </w:r>
    </w:p>
    <w:p w:rsidR="00226246" w:rsidRDefault="00226246">
      <w:pPr>
        <w:pStyle w:val="Paragraphedeliste1"/>
        <w:spacing w:after="0"/>
        <w:ind w:left="360"/>
        <w:jc w:val="both"/>
      </w:pPr>
      <w:r>
        <w:rPr>
          <w:rFonts w:ascii="Arial" w:hAnsi="Arial" w:cs="Arial"/>
          <w:sz w:val="18"/>
        </w:rPr>
        <w:t>Si le camp a lieu sous la tente, référez-vous aux normes de coucher sous tente, disponibles sur le site de l’AABP.</w:t>
      </w:r>
    </w:p>
    <w:p w:rsidR="00226246" w:rsidRDefault="00226246">
      <w:pPr>
        <w:ind w:left="284"/>
      </w:pPr>
    </w:p>
    <w:p w:rsidR="00226246" w:rsidRDefault="00226246">
      <w:pPr>
        <w:sectPr w:rsidR="00226246">
          <w:type w:val="continuous"/>
          <w:pgSz w:w="12240" w:h="15840"/>
          <w:pgMar w:top="993" w:right="1665" w:bottom="1440" w:left="1170" w:header="708" w:footer="720" w:gutter="0"/>
          <w:cols w:num="2" w:space="322" w:equalWidth="0">
            <w:col w:w="4409" w:space="322"/>
            <w:col w:w="4432"/>
          </w:cols>
          <w:docGrid w:linePitch="360"/>
        </w:sectPr>
      </w:pPr>
    </w:p>
    <w:p w:rsidR="00226246" w:rsidRDefault="00226246">
      <w:pPr>
        <w:ind w:left="284"/>
      </w:pPr>
    </w:p>
    <w:p w:rsidR="00226246" w:rsidRDefault="00226246"/>
    <w:p w:rsidR="00226246" w:rsidRDefault="00226246"/>
    <w:p w:rsidR="00226246" w:rsidRDefault="00226246"/>
    <w:p w:rsidR="00226246" w:rsidRDefault="00226246"/>
    <w:sectPr w:rsidR="00226246">
      <w:type w:val="continuous"/>
      <w:pgSz w:w="12240" w:h="15840"/>
      <w:pgMar w:top="993" w:right="1800" w:bottom="1440" w:left="1276"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CB1" w:rsidRDefault="00205CB1">
      <w:pPr>
        <w:spacing w:line="240" w:lineRule="auto"/>
      </w:pPr>
      <w:r>
        <w:separator/>
      </w:r>
    </w:p>
  </w:endnote>
  <w:endnote w:type="continuationSeparator" w:id="0">
    <w:p w:rsidR="00205CB1" w:rsidRDefault="00205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9">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CB1" w:rsidRDefault="00205CB1">
      <w:pPr>
        <w:spacing w:line="240" w:lineRule="auto"/>
      </w:pPr>
      <w:r>
        <w:separator/>
      </w:r>
    </w:p>
  </w:footnote>
  <w:footnote w:type="continuationSeparator" w:id="0">
    <w:p w:rsidR="00205CB1" w:rsidRDefault="00205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246" w:rsidRDefault="00D76AE4">
    <w:pPr>
      <w:pStyle w:val="En-tte"/>
      <w:rPr>
        <w:rFonts w:ascii="Arial Rounded MT Bold" w:hAnsi="Arial Rounded MT Bold" w:cs="Arial Rounded MT Bold"/>
        <w:bCs/>
        <w:color w:val="0E5412"/>
        <w:sz w:val="20"/>
        <w:szCs w:val="28"/>
      </w:rPr>
    </w:pPr>
    <w:r>
      <w:rPr>
        <w:noProof/>
        <w:lang w:val="en-US"/>
      </w:rPr>
      <mc:AlternateContent>
        <mc:Choice Requires="wps">
          <w:drawing>
            <wp:anchor distT="72390" distB="72390" distL="72390" distR="72390" simplePos="0" relativeHeight="251657216" behindDoc="0" locked="0" layoutInCell="1" allowOverlap="1" wp14:anchorId="45BE811B" wp14:editId="386BD59B">
              <wp:simplePos x="0" y="0"/>
              <wp:positionH relativeFrom="column">
                <wp:posOffset>3361055</wp:posOffset>
              </wp:positionH>
              <wp:positionV relativeFrom="paragraph">
                <wp:posOffset>26670</wp:posOffset>
              </wp:positionV>
              <wp:extent cx="3017520" cy="285115"/>
              <wp:effectExtent l="0" t="0" r="3175" b="254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285115"/>
                      </a:xfrm>
                      <a:prstGeom prst="rect">
                        <a:avLst/>
                      </a:prstGeom>
                      <a:solidFill>
                        <a:srgbClr val="FFFFFF"/>
                      </a:solidFill>
                      <a:ln>
                        <a:noFill/>
                      </a:ln>
                      <a:extLst>
                        <a:ext uri="{91240B29-F687-4F45-9708-019B960494DF}">
                          <a14:hiddenLine xmlns:a14="http://schemas.microsoft.com/office/drawing/2010/main" w="635">
                            <a:solidFill>
                              <a:srgbClr val="000000"/>
                            </a:solidFill>
                            <a:miter lim="800000"/>
                            <a:headEnd/>
                            <a:tailEnd/>
                          </a14:hiddenLine>
                        </a:ext>
                      </a:extLst>
                    </wps:spPr>
                    <wps:txbx>
                      <w:txbxContent>
                        <w:p w:rsidR="00226246" w:rsidRDefault="00226246">
                          <w:pPr>
                            <w:pStyle w:val="Contenuducadre"/>
                          </w:pPr>
                          <w:r>
                            <w:rPr>
                              <w:rFonts w:ascii="Arial Rounded MT Bold" w:hAnsi="Arial Rounded MT Bold" w:cs="Arial Rounded MT Bold"/>
                              <w:color w:val="404040"/>
                              <w:sz w:val="20"/>
                              <w:szCs w:val="28"/>
                            </w:rPr>
                            <w:t>Association des Aventuriers de Baden-Powell</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E811B" id="_x0000_t202" coordsize="21600,21600" o:spt="202" path="m,l,21600r21600,l21600,xe">
              <v:stroke joinstyle="miter"/>
              <v:path gradientshapeok="t" o:connecttype="rect"/>
            </v:shapetype>
            <v:shape id="Text Box 1" o:spid="_x0000_s1026" type="#_x0000_t202" style="position:absolute;left:0;text-align:left;margin-left:264.65pt;margin-top:2.1pt;width:237.6pt;height:22.45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" stroked="f" strokeweight=".05pt">
              <v:textbox inset="4.25pt,4.25pt,4.25pt,4.25pt">
                <w:txbxContent>
                  <w:p w:rsidR="00226246" w:rsidRDefault="00226246">
                    <w:pPr>
                      <w:pStyle w:val="Contenuducadre"/>
                    </w:pPr>
                    <w:r>
                      <w:rPr>
                        <w:rFonts w:ascii="Arial Rounded MT Bold" w:hAnsi="Arial Rounded MT Bold" w:cs="Arial Rounded MT Bold"/>
                        <w:color w:val="404040"/>
                        <w:sz w:val="20"/>
                        <w:szCs w:val="28"/>
                      </w:rPr>
                      <w:t>Association des Aventuriers de Baden-Powell</w:t>
                    </w:r>
                  </w:p>
                </w:txbxContent>
              </v:textbox>
              <w10:wrap type="square"/>
            </v:shape>
          </w:pict>
        </mc:Fallback>
      </mc:AlternateContent>
    </w:r>
    <w:r w:rsidR="00226246">
      <w:rPr>
        <w:rFonts w:ascii="Arial Rounded MT Bold" w:hAnsi="Arial Rounded MT Bold" w:cs="Arial Rounded MT Bold"/>
        <w:b/>
        <w:bCs/>
        <w:color w:val="0E5412"/>
        <w:sz w:val="20"/>
        <w:szCs w:val="28"/>
      </w:rPr>
      <w:t>Évaluation du programme de camp</w:t>
    </w:r>
    <w:r w:rsidR="00226246">
      <w:rPr>
        <w:rFonts w:ascii="Arial Rounded MT Bold" w:hAnsi="Arial Rounded MT Bold" w:cs="Arial Rounded MT Bold"/>
        <w:b/>
        <w:bCs/>
        <w:color w:val="0E5412"/>
        <w:sz w:val="20"/>
        <w:szCs w:val="28"/>
      </w:rPr>
      <w:tab/>
    </w:r>
    <w:r w:rsidR="00226246">
      <w:rPr>
        <w:rFonts w:ascii="Arial Rounded MT Bold" w:hAnsi="Arial Rounded MT Bold" w:cs="Arial Rounded MT Bold"/>
        <w:b/>
        <w:bCs/>
        <w:color w:val="0E5412"/>
        <w:sz w:val="20"/>
        <w:szCs w:val="28"/>
      </w:rPr>
      <w:tab/>
    </w:r>
  </w:p>
  <w:p w:rsidR="00226246" w:rsidRDefault="00226246">
    <w:pPr>
      <w:pStyle w:val="En-tte"/>
      <w:tabs>
        <w:tab w:val="clear" w:pos="4536"/>
        <w:tab w:val="clear" w:pos="9072"/>
        <w:tab w:val="left" w:pos="5103"/>
      </w:tabs>
      <w:ind w:right="-858"/>
      <w:jc w:val="left"/>
    </w:pPr>
    <w:r>
      <w:rPr>
        <w:rFonts w:ascii="Arial Rounded MT Bold" w:hAnsi="Arial Rounded MT Bold" w:cs="Arial Rounded MT Bold"/>
        <w:bCs/>
        <w:color w:val="0E5412"/>
        <w:sz w:val="20"/>
        <w:szCs w:val="28"/>
      </w:rPr>
      <w:t>3 couchers et moins (sauf camp d’été)</w:t>
    </w:r>
  </w:p>
  <w:p w:rsidR="00226246" w:rsidRDefault="00D76AE4">
    <w:pPr>
      <w:pStyle w:val="En-tte"/>
      <w:jc w:val="right"/>
    </w:pPr>
    <w:r>
      <w:rPr>
        <w:noProof/>
        <w:lang w:val="en-US"/>
      </w:rPr>
      <mc:AlternateContent>
        <mc:Choice Requires="wps">
          <w:drawing>
            <wp:anchor distT="0" distB="0" distL="114300" distR="114300" simplePos="0" relativeHeight="251658240" behindDoc="0" locked="0" layoutInCell="1" allowOverlap="1" wp14:anchorId="1BEE76B9" wp14:editId="264D61C3">
              <wp:simplePos x="0" y="0"/>
              <wp:positionH relativeFrom="column">
                <wp:posOffset>3810</wp:posOffset>
              </wp:positionH>
              <wp:positionV relativeFrom="paragraph">
                <wp:posOffset>84455</wp:posOffset>
              </wp:positionV>
              <wp:extent cx="6324600" cy="0"/>
              <wp:effectExtent l="13335" t="17780" r="1524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25560">
                        <a:solidFill>
                          <a:srgbClr val="B847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BC89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5pt" to="49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" strokecolor="#b84747" strokeweight=".71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upperLetter"/>
      <w:lvlText w:val="%1 - "/>
      <w:lvlJc w:val="left"/>
      <w:pPr>
        <w:tabs>
          <w:tab w:val="num" w:pos="0"/>
        </w:tabs>
        <w:ind w:left="360" w:hanging="360"/>
      </w:pPr>
    </w:lvl>
    <w:lvl w:ilvl="1">
      <w:start w:val="1"/>
      <w:numFmt w:val="lowerRoman"/>
      <w:lvlText w:val="%2)"/>
      <w:lvlJc w:val="left"/>
      <w:pPr>
        <w:tabs>
          <w:tab w:val="num" w:pos="0"/>
        </w:tabs>
        <w:ind w:left="567" w:hanging="207"/>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01"/>
    <w:rsid w:val="00205CB1"/>
    <w:rsid w:val="00226246"/>
    <w:rsid w:val="004F5910"/>
    <w:rsid w:val="005E0A0D"/>
    <w:rsid w:val="008C0301"/>
    <w:rsid w:val="00C8614D"/>
    <w:rsid w:val="00D7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CF8B55"/>
  <w15:docId w15:val="{FECEE1D3-F6BB-4D73-87C7-94183159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jc w:val="both"/>
    </w:pPr>
    <w:rPr>
      <w:rFonts w:eastAsia="Cambria"/>
      <w:kern w:val="1"/>
      <w:sz w:val="24"/>
      <w:szCs w:val="24"/>
      <w:lang w:val="fr-FR"/>
    </w:rPr>
  </w:style>
  <w:style w:type="paragraph" w:styleId="Titre1">
    <w:name w:val="heading 1"/>
    <w:basedOn w:val="Normal"/>
    <w:next w:val="Corpsdetexte"/>
    <w:qFormat/>
    <w:pPr>
      <w:keepNext/>
      <w:keepLines/>
      <w:spacing w:before="480" w:line="276" w:lineRule="auto"/>
      <w:jc w:val="left"/>
      <w:outlineLvl w:val="0"/>
    </w:pPr>
    <w:rPr>
      <w:rFonts w:ascii="Cambria" w:hAnsi="Cambria" w:cs="font309"/>
      <w:b/>
      <w:bCs/>
      <w:color w:val="365F91"/>
      <w:sz w:val="28"/>
      <w:szCs w:val="2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Titre1Car">
    <w:name w:val="Titre 1 Car"/>
    <w:rPr>
      <w:rFonts w:ascii="Cambria" w:hAnsi="Cambria" w:cs="font309"/>
      <w:b/>
      <w:bCs/>
      <w:color w:val="365F91"/>
      <w:sz w:val="28"/>
      <w:szCs w:val="28"/>
    </w:rPr>
  </w:style>
  <w:style w:type="character" w:customStyle="1" w:styleId="En-tteCar">
    <w:name w:val="En-tête Car"/>
    <w:rPr>
      <w:rFonts w:ascii="Times New Roman" w:eastAsia="Cambria" w:hAnsi="Times New Roman" w:cs="Times New Roman"/>
      <w:sz w:val="24"/>
      <w:szCs w:val="24"/>
      <w:lang w:val="fr-FR"/>
    </w:rPr>
  </w:style>
  <w:style w:type="character" w:customStyle="1" w:styleId="PieddepageCar">
    <w:name w:val="Pied de page Car"/>
    <w:basedOn w:val="Policepardfaut1"/>
  </w:style>
  <w:style w:type="character" w:customStyle="1" w:styleId="Textedelespacerserv1">
    <w:name w:val="Texte de l'espace réservé1"/>
    <w:rPr>
      <w:color w:val="808080"/>
    </w:rPr>
  </w:style>
  <w:style w:type="character" w:customStyle="1" w:styleId="TextedebullesCar">
    <w:name w:val="Texte de bulles Car"/>
    <w:rPr>
      <w:rFonts w:ascii="Tahoma" w:eastAsia="Cambria" w:hAnsi="Tahoma" w:cs="Tahoma"/>
      <w:sz w:val="16"/>
      <w:szCs w:val="16"/>
      <w:lang w:val="fr-FR"/>
    </w:rPr>
  </w:style>
  <w:style w:type="paragraph" w:customStyle="1" w:styleId="Titre10">
    <w:name w:val="Titre1"/>
    <w:basedOn w:val="Normal"/>
    <w:next w:val="Corpsdetexte"/>
    <w:pPr>
      <w:keepNext/>
      <w:spacing w:before="240" w:after="120"/>
    </w:pPr>
    <w:rPr>
      <w:rFonts w:ascii="Liberation Sans" w:eastAsia="WenQuanYi Micro Hei" w:hAnsi="Liberation Sans"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Paragraphedeliste1">
    <w:name w:val="Paragraphe de liste1"/>
    <w:basedOn w:val="Normal"/>
    <w:pPr>
      <w:spacing w:after="200" w:line="276" w:lineRule="auto"/>
      <w:ind w:left="720"/>
      <w:jc w:val="left"/>
    </w:pPr>
    <w:rPr>
      <w:rFonts w:ascii="Calibri" w:hAnsi="Calibri" w:cs="Calibri"/>
      <w:sz w:val="22"/>
      <w:szCs w:val="22"/>
      <w:lang w:val="fr-CA"/>
    </w:rPr>
  </w:style>
  <w:style w:type="paragraph" w:styleId="TitreTR">
    <w:name w:val="toa heading"/>
    <w:basedOn w:val="Titre1"/>
    <w:pPr>
      <w:suppressLineNumbers/>
    </w:pPr>
    <w:rPr>
      <w:sz w:val="32"/>
      <w:szCs w:val="32"/>
      <w:lang w:val="en-US"/>
    </w:rPr>
  </w:style>
  <w:style w:type="paragraph" w:styleId="En-tte">
    <w:name w:val="header"/>
    <w:basedOn w:val="Normal"/>
    <w:pPr>
      <w:suppressLineNumbers/>
      <w:tabs>
        <w:tab w:val="center" w:pos="4536"/>
        <w:tab w:val="right" w:pos="9072"/>
      </w:tabs>
      <w:spacing w:line="100" w:lineRule="atLeast"/>
    </w:pPr>
  </w:style>
  <w:style w:type="paragraph" w:styleId="Pieddepage">
    <w:name w:val="footer"/>
    <w:basedOn w:val="Normal"/>
    <w:pPr>
      <w:suppressLineNumbers/>
      <w:tabs>
        <w:tab w:val="center" w:pos="4320"/>
        <w:tab w:val="right" w:pos="8640"/>
      </w:tabs>
      <w:spacing w:line="100" w:lineRule="atLeast"/>
      <w:jc w:val="left"/>
    </w:pPr>
    <w:rPr>
      <w:rFonts w:ascii="Calibri" w:hAnsi="Calibri" w:cs="Calibri"/>
      <w:sz w:val="22"/>
      <w:szCs w:val="22"/>
      <w:lang w:val="fr-CA"/>
    </w:rPr>
  </w:style>
  <w:style w:type="paragraph" w:customStyle="1" w:styleId="Textedebulles1">
    <w:name w:val="Texte de bulles1"/>
    <w:basedOn w:val="Normal"/>
    <w:pPr>
      <w:spacing w:line="100" w:lineRule="atLeast"/>
    </w:pPr>
    <w:rPr>
      <w:rFonts w:ascii="Tahoma" w:hAnsi="Tahoma" w:cs="Tahoma"/>
      <w:sz w:val="16"/>
      <w:szCs w:val="16"/>
    </w:rPr>
  </w:style>
  <w:style w:type="paragraph" w:customStyle="1" w:styleId="Contenuducadre">
    <w:name w:val="Contenu du cadre"/>
    <w:basedOn w:val="Corpsdetexte"/>
  </w:style>
  <w:style w:type="character" w:styleId="Textedelespacerserv">
    <w:name w:val="Placeholder Text"/>
    <w:basedOn w:val="Policepardfaut"/>
    <w:uiPriority w:val="99"/>
    <w:semiHidden/>
    <w:rsid w:val="00D76AE4"/>
    <w:rPr>
      <w:color w:val="808080"/>
    </w:rPr>
  </w:style>
  <w:style w:type="paragraph" w:styleId="Textedebulles">
    <w:name w:val="Balloon Text"/>
    <w:basedOn w:val="Normal"/>
    <w:link w:val="TextedebullesCar1"/>
    <w:uiPriority w:val="99"/>
    <w:semiHidden/>
    <w:unhideWhenUsed/>
    <w:rsid w:val="00D76AE4"/>
    <w:pPr>
      <w:spacing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D76AE4"/>
    <w:rPr>
      <w:rFonts w:ascii="Tahoma" w:eastAsia="Cambria" w:hAnsi="Tahoma" w:cs="Tahoma"/>
      <w:kern w:val="1"/>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D09C3CC3994F3AA51F66CC07E16A2D"/>
        <w:category>
          <w:name w:val="Général"/>
          <w:gallery w:val="placeholder"/>
        </w:category>
        <w:types>
          <w:type w:val="bbPlcHdr"/>
        </w:types>
        <w:behaviors>
          <w:behavior w:val="content"/>
        </w:behaviors>
        <w:guid w:val="{5FB59E4A-80AF-47D8-A821-EE4BF2115E6E}"/>
      </w:docPartPr>
      <w:docPartBody>
        <w:p w:rsidR="006432D9" w:rsidRDefault="00B519C7" w:rsidP="00B519C7">
          <w:pPr>
            <w:pStyle w:val="3ED09C3CC3994F3AA51F66CC07E16A2D1"/>
          </w:pPr>
          <w:r w:rsidRPr="0064537C">
            <w:rPr>
              <w:rStyle w:val="Textedelespacerserv"/>
            </w:rPr>
            <w:t>Cliquez ici pour taper du texte.</w:t>
          </w:r>
        </w:p>
      </w:docPartBody>
    </w:docPart>
    <w:docPart>
      <w:docPartPr>
        <w:name w:val="67CF69D372F549D3AF6F80D56139227D"/>
        <w:category>
          <w:name w:val="Général"/>
          <w:gallery w:val="placeholder"/>
        </w:category>
        <w:types>
          <w:type w:val="bbPlcHdr"/>
        </w:types>
        <w:behaviors>
          <w:behavior w:val="content"/>
        </w:behaviors>
        <w:guid w:val="{34A8975D-B261-4C92-8692-A5FB50556F6A}"/>
      </w:docPartPr>
      <w:docPartBody>
        <w:p w:rsidR="006432D9" w:rsidRDefault="00B519C7" w:rsidP="00B519C7">
          <w:pPr>
            <w:pStyle w:val="67CF69D372F549D3AF6F80D56139227D1"/>
          </w:pPr>
          <w:r w:rsidRPr="0064537C">
            <w:rPr>
              <w:rStyle w:val="Textedelespacerserv"/>
            </w:rPr>
            <w:t>Cliquez ici pour taper du texte.</w:t>
          </w:r>
        </w:p>
      </w:docPartBody>
    </w:docPart>
    <w:docPart>
      <w:docPartPr>
        <w:name w:val="5C3769A78A5E4BF0977BD65C59DF521F"/>
        <w:category>
          <w:name w:val="Général"/>
          <w:gallery w:val="placeholder"/>
        </w:category>
        <w:types>
          <w:type w:val="bbPlcHdr"/>
        </w:types>
        <w:behaviors>
          <w:behavior w:val="content"/>
        </w:behaviors>
        <w:guid w:val="{7CBFDDDA-989F-40BF-B8B6-2ECE341D703C}"/>
      </w:docPartPr>
      <w:docPartBody>
        <w:p w:rsidR="006432D9" w:rsidRDefault="00B519C7" w:rsidP="00B519C7">
          <w:pPr>
            <w:pStyle w:val="5C3769A78A5E4BF0977BD65C59DF521F1"/>
          </w:pPr>
          <w:r w:rsidRPr="0064537C">
            <w:rPr>
              <w:rStyle w:val="Textedelespacerserv"/>
            </w:rPr>
            <w:t>Cliquez ici pour taper du texte.</w:t>
          </w:r>
        </w:p>
      </w:docPartBody>
    </w:docPart>
    <w:docPart>
      <w:docPartPr>
        <w:name w:val="3A1BAB4ECB334F5693284CDDF0BFE676"/>
        <w:category>
          <w:name w:val="Général"/>
          <w:gallery w:val="placeholder"/>
        </w:category>
        <w:types>
          <w:type w:val="bbPlcHdr"/>
        </w:types>
        <w:behaviors>
          <w:behavior w:val="content"/>
        </w:behaviors>
        <w:guid w:val="{A68C98A5-5CF6-46DB-B8B7-051906BF57FA}"/>
      </w:docPartPr>
      <w:docPartBody>
        <w:p w:rsidR="006432D9" w:rsidRDefault="00B519C7" w:rsidP="00B519C7">
          <w:pPr>
            <w:pStyle w:val="3A1BAB4ECB334F5693284CDDF0BFE6761"/>
          </w:pPr>
          <w:r w:rsidRPr="0064537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9">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C7"/>
    <w:rsid w:val="0005592C"/>
    <w:rsid w:val="006432D9"/>
    <w:rsid w:val="00977A09"/>
    <w:rsid w:val="00B5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519C7"/>
    <w:rPr>
      <w:color w:val="808080"/>
    </w:rPr>
  </w:style>
  <w:style w:type="paragraph" w:customStyle="1" w:styleId="3ED09C3CC3994F3AA51F66CC07E16A2D">
    <w:name w:val="3ED09C3CC3994F3AA51F66CC07E16A2D"/>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67CF69D372F549D3AF6F80D56139227D">
    <w:name w:val="67CF69D372F549D3AF6F80D56139227D"/>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5C3769A78A5E4BF0977BD65C59DF521F">
    <w:name w:val="5C3769A78A5E4BF0977BD65C59DF521F"/>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3A1BAB4ECB334F5693284CDDF0BFE676">
    <w:name w:val="3A1BAB4ECB334F5693284CDDF0BFE676"/>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3ED09C3CC3994F3AA51F66CC07E16A2D1">
    <w:name w:val="3ED09C3CC3994F3AA51F66CC07E16A2D1"/>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67CF69D372F549D3AF6F80D56139227D1">
    <w:name w:val="67CF69D372F549D3AF6F80D56139227D1"/>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5C3769A78A5E4BF0977BD65C59DF521F1">
    <w:name w:val="5C3769A78A5E4BF0977BD65C59DF521F1"/>
    <w:rsid w:val="00B519C7"/>
    <w:pPr>
      <w:suppressAutoHyphens/>
      <w:spacing w:after="0" w:line="360" w:lineRule="auto"/>
      <w:jc w:val="both"/>
    </w:pPr>
    <w:rPr>
      <w:rFonts w:ascii="Times New Roman" w:eastAsia="Cambria" w:hAnsi="Times New Roman" w:cs="Times New Roman"/>
      <w:kern w:val="1"/>
      <w:sz w:val="24"/>
      <w:szCs w:val="24"/>
      <w:lang w:val="fr-FR"/>
    </w:rPr>
  </w:style>
  <w:style w:type="paragraph" w:customStyle="1" w:styleId="3A1BAB4ECB334F5693284CDDF0BFE6761">
    <w:name w:val="3A1BAB4ECB334F5693284CDDF0BFE6761"/>
    <w:rsid w:val="00B519C7"/>
    <w:pPr>
      <w:suppressAutoHyphens/>
      <w:spacing w:after="0" w:line="360" w:lineRule="auto"/>
      <w:jc w:val="both"/>
    </w:pPr>
    <w:rPr>
      <w:rFonts w:ascii="Times New Roman" w:eastAsia="Cambria" w:hAnsi="Times New Roman" w:cs="Times New Roman"/>
      <w:kern w:val="1"/>
      <w:sz w:val="24"/>
      <w:szCs w:val="24"/>
      <w:lang w:val="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6983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Michel-André</dc:creator>
  <cp:keywords/>
  <cp:lastModifiedBy>Utilisateur Windows</cp:lastModifiedBy>
  <cp:revision>4</cp:revision>
  <cp:lastPrinted>2013-10-25T13:28:00Z</cp:lastPrinted>
  <dcterms:created xsi:type="dcterms:W3CDTF">2013-10-25T13:28:00Z</dcterms:created>
  <dcterms:modified xsi:type="dcterms:W3CDTF">2018-08-25T16:41:00Z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