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r>
        <ns0:rPr>
          <ns0:b/>
        </ns0:rPr>
        <ns0:t>Plateforme collaborative d’analyse et de visualisation de données</ns0:t>
      </ns0:r>
    </ns0:p>
    <ns0:p>
      <ns0:r>
        <ns0:rPr>
          <ns0:b/>
        </ns0:rPr>
        <ns0:t>Rapport global de réalisation — Intégration P1 &amp; P4</ns0:t>
      </ns0:r>
    </ns0:p>
    <ns0:p>
      <ns0:r>
        <ns0:rPr>
          <ns0:i/>
        </ns0:rPr>
        <ns0:t>Modules : « Auth, Sécurité &amp; Administration (P1) » et « Visualisation, Dashboards &amp; Partage (P4) »</ns0:t>
      </ns0:r>
    </ns0:p>
    <ns0:p>
      <ns0:r>
        <ns0:rPr/>
        <ns0:t>Stack unifiée : React 18 (Vite, Axios, Router v6) · Node.js (Express, TypeScript, ESM) · PostgreSQL 16 (Docker)</ns0:t>
      </ns0:r>
    </ns0:p>
    <ns0:p>
      <ns0:r>
        <ns0:rPr/>
        <ns0:t>Livraison conjointe : 25 octobre 2026 · Soutenance : 26 octobre 2026</ns0:t>
      </ns0:r>
    </ns0:p>
    <ns0:p>
      <ns0:r>
        <ns0:rPr/>
        <ns0:t>Rapport consolidé établi le 25 octobre 2026</ns0:t>
      </ns0:r>
    </ns0:p>
    <ns0:p>
      <ns0:r>
        <ns0:rPr/>
        <ns0:t/>
      </ns0:r>
    </ns0:p>
    <ns0:p>
      <ns0:r>
        <ns0:rPr>
          <ns0:b/>
        </ns0:rPr>
        <ns0:t>Sommaire général</ns0:t>
      </ns0:r>
    </ns0:p>
    <ns0:p>
      <ns0:r>
        <ns0:rPr/>
        <ns0:t>1. Présentation générale du projet et périmètres combinés</ns0:t>
      </ns0:r>
    </ns0:p>
    <ns0:p>
      <ns0:r>
        <ns0:rPr/>
        <ns0:t>2. Architecture logicielle globale intégrée</ns0:t>
      </ns0:r>
    </ns0:p>
    <ns0:p>
      <ns0:r>
        <ns0:rPr/>
        <ns0:t>3. Modèle relationnel unifié de la Base de Données</ns0:t>
      </ns0:r>
    </ns0:p>
    <ns0:p>
      <ns0:r>
        <ns0:rPr/>
        <ns0:t>4. Réalisations du socle P1 (Auth, Sécurité, Traçabilité &amp; Admin)</ns0:t>
      </ns0:r>
    </ns0:p>
    <ns0:p>
      <ns0:r>
        <ns0:rPr/>
        <ns0:t>5. Réalisations du module P4 (Dashboards, Analyses &amp; Partage)</ns0:t>
      </ns0:r>
    </ns0:p>
    <ns0:p>
      <ns0:r>
        <ns0:rPr/>
        <ns0:t>6. Fonctionnalité avancée commune : Détection des valeurs aberrantes</ns0:t>
      </ns0:r>
    </ns0:p>
    <ns0:p>
      <ns0:r>
        <ns0:rPr/>
        <ns0:t>7. Intégration technique et interopérabilité P1 / P4</ns0:t>
      </ns0:r>
    </ns0:p>
    <ns0:p>
      <ns0:r>
        <ns0:rPr/>
        <ns0:t>8. Stratégie de cybersécurité et politique de droits d'accès</ns0:t>
      </ns0:r>
    </ns0:p>
    <ns0:p>
      <ns0:r>
        <ns0:rPr/>
        <ns0:t>9. Validation conjointe, banc de tests et KPIs</ns0:t>
      </ns0:r>
    </ns0:p>
    <ns0:p>
      <ns0:r>
        <ns0:rPr/>
        <ns0:t>10. Scénario de démonstration pour la soutenance orale</ns0:t>
      </ns0:r>
    </ns0:p>
    <ns0:p>
      <ns0:r>
        <ns0:rPr/>
        <ns0:t>Annexe : Cartographie complète des fichiers livrés</ns0:t>
      </ns0:r>
    </ns0:p>
    <ns0:p>
      <ns0:r>
        <ns0:rPr/>
        <ns0:t/>
      </ns0:r>
    </ns0:p>
    <ns0:p>
      <ns0:pPr>
        <ns0:pStyle ns0:val="Titre1"/>
      </ns0:pPr>
      <ns0:r>
        <ns0:rPr>
          <ns0:b/>
        </ns0:rPr>
        <ns0:t>1. Présentation générale du projet et périmètres combinés</ns0:t>
      </ns0:r>
    </ns0:p>
    <ns0:p>
      <ns0:r>
        <ns0:rPr/>
        <ns0:t>Le projet vise à fournir une plateforme web collaborative permettant aux collaborateurs d'une entreprise de valoriser leurs jeux de données à travers un cycle complet en 5 phases : Importation → Exploration → Analyse → Visualisation → Partage.</ns0:t>
      </ns0:r>
    </ns0:p>
    <ns0:p>
      <ns0:r>
        <ns0:rPr/>
        <ns0:t>Ce rapport présente l'intégration conjointe et opérationnelle des deux modules majeurs livrés :</ns0:t>
      </ns0:r>
    </ns0:p>
    <ns0:p>
      <ns0:pPr>
        <ns0:pStyle ns0:val="Paragraphedeliste"/>
      </ns0:pPr>
      <ns0:r>
        <ns0:rPr>
          <ns0:b/>
        </ns0:rPr>
        <ns0:t xml:space="preserve">•  </ns0:t>
      </ns0:r>
      <ns0:r>
        <ns0:rPr/>
        <ns0:t>Module P1 (Auth, Sécurité, IAM &amp; Admin) : Fournit le socle transversal, l'infrastructure Docker PostgreSQL, la sécurisation des échanges, le contrôle d'accès RBAC et la console de supervision administrateur.</ns0:t>
      </ns0:r>
    </ns0:p>
    <ns0:p>
      <ns0:pPr>
        <ns0:pStyle ns0:val="Paragraphedeliste"/>
      </ns0:pPr>
      <ns0:r>
        <ns0:rPr>
          <ns0:b/>
        </ns0:rPr>
        <ns0:t xml:space="preserve">•  </ns0:t>
      </ns0:r>
      <ns0:r>
        <ns0:rPr/>
        <ns0:t>Module P4 (Visualisation, Dashboards &amp; Partage) : Fournit l'éditeur de tableaux de bord interactifs, le moteur de requêtes analytiques, la gestion des partages privés/publics et la détection statistique des valeurs aberrantes.</ns0:t>
      </ns0:r>
    </ns0:p>
    <ns0:p>
      <ns0:pPr>
        <ns0:pStyle ns0:val="Titre1"/>
      </ns0:pPr>
      <ns0:r>
        <ns0:rPr>
          <ns0:b/>
        </ns0:rPr>
        <ns0:t>2. Architecture logicielle globale intégrée</ns0:t>
      </ns0:r>
    </ns0:p>
    <ns0:p>
      <ns0:r>
        <ns0:rPr/>
        <ns0:t>L'application repose sur une architecture moderne en couches séparant clairement le Front-end et le Back-end :</ns0:t>
      </ns0:r>
    </ns0:p>
    <ns0:p>
      <ns0:pPr>
        <ns0:pStyle ns0:val="Paragraphedeliste"/>
      </ns0:pPr>
      <ns0:r>
        <ns0:rPr>
          <ns0:b/>
        </ns0:rPr>
        <ns0:t xml:space="preserve">•  </ns0:t>
      </ns0:r>
      <ns0:r>
        <ns0:rPr/>
        <ns0:t>Front-end React 18 : Single Page Application (SPA) assemblée avec Vite, intégrant React Router v6, un contexte global d'authentification AuthContext, un client Axios unifié avec intercepteurs JWT, les interfaces d'administration P1 et l'éditeur de tableaux de bord P4.</ns0:t>
      </ns0:r>
    </ns0:p>
    <ns0:p>
      <ns0:pPr>
        <ns0:pStyle ns0:val="Paragraphedeliste"/>
      </ns0:pPr>
      <ns0:r>
        <ns0:rPr>
          <ns0:b/>
        </ns0:rPr>
        <ns0:t xml:space="preserve">•  </ns0:t>
      </ns0:r>
      <ns0:r>
        <ns0:rPr/>
        <ns0:t>Back-end Node.js / Express : API REST modulaire écrite en TypeScript et ESM, combinant le montage des routes d'authentification (/api/auth), d'administration (/api/admin) et de visualisation (/api/dashboards, /api/analyses, /api/outliers, /api/public/dashboards).</ns0:t>
      </ns0:r>
    </ns0:p>
    <ns0:p>
      <ns0:pPr>
        <ns0:pStyle ns0:val="Paragraphedeliste"/>
      </ns0:pPr>
      <ns0:r>
        <ns0:rPr>
          <ns0:b/>
        </ns0:rPr>
        <ns0:t xml:space="preserve">•  </ns0:t>
      </ns0:r>
      <ns0:r>
        <ns0:rPr/>
        <ns0:t>Base de Données PostgreSQL 16 : Conteneurisée via Docker Compose, centralisant l'ensemble des schémas P1, P2 et P4 sous un même moteur robuste.</ns0:t>
      </ns0:r>
    </ns0:p>
    <ns0:p>
      <ns0:pPr>
        <ns0:pStyle ns0:val="Titre1"/>
      </ns0:pPr>
      <ns0:r>
        <ns0:rPr>
          <ns0:b/>
        </ns0:rPr>
        <ns0:t>3. Modèle relationnel unifié de la Base de Données</ns0:t>
      </ns0:r>
    </ns0:p>
    <ns0:p>
      <ns0:r>
        <ns0:rPr/>
        <ns0:t>Le schéma global intègre 8 tables parfaitement interconnectées :</ns0:t>
      </ns0:r>
    </ns0:p>
    <ns0:tbl>
      <ns0:tblPr>
        <ns0:tblStyle ns0:val="Tableaudegrille"/>
        <ns0:tblW ns0:w="9500" ns0:type="dxa"/>
      </ns0:tblPr>
      <ns0:tr>
        <ns0:tc>
          <ns0:tcPr>
            <ns0:shd ns0:val="clear" ns0:color="auto" ns0:fill="EEF3FF"/>
          </ns0:tcPr>
          <ns0:p>
            <ns0:r>
              <ns0:rPr>
                <ns0:b/>
              </ns0:rPr>
              <ns0:t>Table</ns0:t>
            </ns0:r>
          </ns0:p>
        </ns0:tc>
        <ns0:tc>
          <ns0:tcPr>
            <ns0:shd ns0:val="clear" ns0:color="auto" ns0:fill="EEF3FF"/>
          </ns0:tcPr>
          <ns0:p>
            <ns0:r>
              <ns0:rPr>
                <ns0:b/>
              </ns0:rPr>
              <ns0:t>Module</ns0:t>
            </ns0:r>
          </ns0:p>
        </ns0:tc>
        <ns0:tc>
          <ns0:tcPr>
            <ns0:shd ns0:val="clear" ns0:color="auto" ns0:fill="EEF3FF"/>
          </ns0:tcPr>
          <ns0:p>
            <ns0:r>
              <ns0:rPr>
                <ns0:b/>
              </ns0:rPr>
              <ns0:t>Rôle &amp; Spécificités d'architecture</ns0:t>
            </ns0:r>
          </ns0:p>
        </ns0:tc>
      </ns0:tr>
      <ns0:tr>
        <ns0:tc>
          <ns0:p>
            <ns0:r>
              <ns0:rPr/>
              <ns0:t>users</ns0:t>
            </ns0:r>
          </ns0:p>
        </ns0:tc>
        <ns0:tc>
          <ns0:p>
            <ns0:r>
              <ns0:rPr/>
              <ns0:t>P1</ns0:t>
            </ns0:r>
          </ns0:p>
        </ns0:tc>
        <ns0:tc>
          <ns0:p>
            <ns0:r>
              <ns0:rPr/>
              <ns0:t>Comptes utilisateurs, identifiant UUID v4, password_hash bcrypt, rôle admin/analyst</ns0:t>
            </ns0:r>
          </ns0:p>
        </ns0:tc>
      </ns0:tr>
      <ns0:tr>
        <ns0:tc>
          <ns0:p>
            <ns0:r>
              <ns0:rPr/>
              <ns0:t>activity_logs</ns0:t>
            </ns0:r>
          </ns0:p>
        </ns0:tc>
        <ns0:tc>
          <ns0:p>
            <ns0:r>
              <ns0:rPr/>
              <ns0:t>P1</ns0:t>
            </ns0:r>
          </ns0:p>
        </ns0:tc>
        <ns0:tc>
          <ns0:p>
            <ns0:r>
              <ns0:rPr/>
              <ns0:t>Journal d'audit de sécurité, IP, user-agent, JSONB details, FK ON DELETE SET NULL</ns0:t>
            </ns0:r>
          </ns0:p>
        </ns0:tc>
      </ns0:tr>
      <ns0:tr>
        <ns0:tc>
          <ns0:p>
            <ns0:r>
              <ns0:rPr/>
              <ns0:t>datasets</ns0:t>
            </ns0:r>
          </ns0:p>
        </ns0:tc>
        <ns0:tc>
          <ns0:p>
            <ns0:r>
              <ns0:rPr/>
              <ns0:t>P2 (prov.)</ns0:t>
            </ns0:r>
          </ns0:p>
        </ns0:tc>
        <ns0:tc>
          <ns0:p>
            <ns0:r>
              <ns0:rPr/>
              <ns0:t>Métadonnées des jeux de données rattachés au propriétaire (UUID FK)</ns0:t>
            </ns0:r>
          </ns0:p>
        </ns0:tc>
      </ns0:tr>
      <ns0:tr>
        <ns0:tc>
          <ns0:p>
            <ns0:r>
              <ns0:rPr/>
              <ns0:t>dataset_rows</ns0:t>
            </ns0:r>
          </ns0:p>
        </ns0:tc>
        <ns0:tc>
          <ns0:p>
            <ns0:r>
              <ns0:rPr/>
              <ns0:t>P2 (prov.)</ns0:t>
            </ns0:r>
          </ns0:p>
        </ns0:tc>
        <ns0:tc>
          <ns0:p>
            <ns0:r>
              <ns0:rPr/>
              <ns0:t>Lignes de données brutes stockées en JSONB haute performance</ns0:t>
            </ns0:r>
          </ns0:p>
        </ns0:tc>
      </ns0:tr>
      <ns0:tr>
        <ns0:tc>
          <ns0:p>
            <ns0:r>
              <ns0:rPr/>
              <ns0:t>analyses</ns0:t>
            </ns0:r>
          </ns0:p>
        </ns0:tc>
        <ns0:tc>
          <ns0:p>
            <ns0:r>
              <ns0:rPr/>
              <ns0:t>P4</ns0:t>
            </ns0:r>
          </ns0:p>
        </ns0:tc>
        <ns0:tc>
          <ns0:p>
            <ns0:r>
              <ns0:rPr/>
              <ns0:t>Analyses sauvegardées (requête + configuration graphique) rattachées à users(id)</ns0:t>
            </ns0:r>
          </ns0:p>
        </ns0:tc>
      </ns0:tr>
      <ns0:tr>
        <ns0:tc>
          <ns0:p>
            <ns0:r>
              <ns0:rPr/>
              <ns0:t>analysis_shares</ns0:t>
            </ns0:r>
          </ns0:p>
        </ns0:tc>
        <ns0:tc>
          <ns0:p>
            <ns0:r>
              <ns0:rPr/>
              <ns0:t>P4</ns0:t>
            </ns0:r>
          </ns0:p>
        </ns0:tc>
        <ns0:tc>
          <ns0:p>
            <ns0:r>
              <ns0:rPr/>
              <ns0:t>Permissions de partage d'analyses entre utilisateurs</ns0:t>
            </ns0:r>
          </ns0:p>
        </ns0:tc>
      </ns0:tr>
      <ns0:tr>
        <ns0:tc>
          <ns0:p>
            <ns0:r>
              <ns0:rPr/>
              <ns0:t>dashboards</ns0:t>
            </ns0:r>
          </ns0:p>
        </ns0:tc>
        <ns0:tc>
          <ns0:p>
            <ns0:r>
              <ns0:rPr/>
              <ns0:t>P4</ns0:t>
            </ns0:r>
          </ns0:p>
        </ns0:tc>
        <ns0:tc>
          <ns0:p>
            <ns0:r>
              <ns0:rPr/>
              <ns0:t>Tableaux de bord multi-widgets (layout JSONB, filtres globaux, token public)</ns0:t>
            </ns0:r>
          </ns0:p>
        </ns0:tc>
      </ns0:tr>
      <ns0:tr>
        <ns0:tc>
          <ns0:p>
            <ns0:r>
              <ns0:rPr/>
              <ns0:t>dashboard_shares</ns0:t>
            </ns0:r>
          </ns0:p>
        </ns0:tc>
        <ns0:tc>
          <ns0:p>
            <ns0:r>
              <ns0:rPr/>
              <ns0:t>P4</ns0:t>
            </ns0:r>
          </ns0:p>
        </ns0:tc>
        <ns0:tc>
          <ns0:p>
            <ns0:r>
              <ns0:rPr/>
              <ns0:t>Permissions de partage de dashboards entre utilisateurs</ns0:t>
            </ns0:r>
          </ns0:p>
        </ns0:tc>
      </ns0:tr>
    </ns0:tbl>
    <ns0:p>
      <ns0:r>
        <ns0:rPr/>
        <ns0:t/>
      </ns0:r>
    </ns0:p>
    <ns0:p>
      <ns0:pPr>
        <ns0:pStyle ns0:val="Titre1"/>
      </ns0:pPr>
      <ns0:r>
        <ns0:rPr>
          <ns0:b/>
        </ns0:rPr>
        <ns0:t>4. Réalisations du socle P1 (Auth, Sécurité, Traçabilité &amp; Admin)</ns0:t>
      </ns0:r>
    </ns0:p>
    <ns0:p>
      <ns0:pPr>
        <ns0:pStyle ns0:val="Paragraphedeliste"/>
      </ns0:pPr>
      <ns0:r>
        <ns0:rPr>
          <ns0:b/>
        </ns0:rPr>
        <ns0:t xml:space="preserve">•  </ns0:t>
      </ns0:r>
      <ns0:r>
        <ns0:rPr/>
        <ns0:t>Gestion complète du cycle de vie des identités (Inscription, Connexion, Profil).</ns0:t>
      </ns0:r>
    </ns0:p>
    <ns0:p>
      <ns0:pPr>
        <ns0:pStyle ns0:val="Paragraphedeliste"/>
      </ns0:pPr>
      <ns0:r>
        <ns0:rPr>
          <ns0:b/>
        </ns0:rPr>
        <ns0:t xml:space="preserve">•  </ns0:t>
      </ns0:r>
      <ns0:r>
        <ns0:rPr/>
        <ns0:t>Hachage cryptographique fort des mots de passe par bcryptjs avec 10 salt rounds.</ns0:t>
      </ns0:r>
    </ns0:p>
    <ns0:p>
      <ns0:pPr>
        <ns0:pStyle ns0:val="Paragraphedeliste"/>
      </ns0:pPr>
      <ns0:r>
        <ns0:rPr>
          <ns0:b/>
        </ns0:rPr>
        <ns0:t xml:space="preserve">•  </ns0:t>
      </ns0:r>
      <ns0:r>
        <ns0:rPr/>
        <ns0:t>Jeton d'authentification sans état JWT (HS256, expiration 24h).</ns0:t>
      </ns0:r>
    </ns0:p>
    <ns0:p>
      <ns0:pPr>
        <ns0:pStyle ns0:val="Paragraphedeliste"/>
      </ns0:pPr>
      <ns0:r>
        <ns0:rPr>
          <ns0:b/>
        </ns0:rPr>
        <ns0:t xml:space="preserve">•  </ns0:t>
      </ns0:r>
      <ns0:r>
        <ns0:rPr/>
        <ns0:t>Middlewares authenticateToken et requireRole protégeant l'ensemble des endpoints de l'application.</ns0:t>
      </ns0:r>
    </ns0:p>
    <ns0:p>
      <ns0:pPr>
        <ns0:pStyle ns0:val="Paragraphedeliste"/>
      </ns0:pPr>
      <ns0:r>
        <ns0:rPr>
          <ns0:b/>
        </ns0:rPr>
        <ns0:t xml:space="preserve">•  </ns0:t>
      </ns0:r>
      <ns0:r>
        <ns0:rPr/>
        <ns0:t>Journalisation centrale asynchrone logActivity() capturant automatiquement les contextes HTTP.</ns0:t>
      </ns0:r>
    </ns0:p>
    <ns0:p>
      <ns0:pPr>
        <ns0:pStyle ns0:val="Paragraphedeliste"/>
      </ns0:pPr>
      <ns0:r>
        <ns0:rPr>
          <ns0:b/>
        </ns0:rPr>
        <ns0:t xml:space="preserve">•  </ns0:t>
      </ns0:r>
      <ns0:r>
        <ns0:rPr/>
        <ns0:t>Espace d'administration complet : KPIs d'usage, modification des rôles et statuts, consultation filtrée de l'audit trail.</ns0:t>
      </ns0:r>
    </ns0:p>
    <ns0:p>
      <ns0:pPr>
        <ns0:pStyle ns0:val="Titre1"/>
      </ns0:pPr>
      <ns0:r>
        <ns0:rPr>
          <ns0:b/>
        </ns0:rPr>
        <ns0:t>5. Réalisations du module P4 (Dashboards, Analyses &amp; Partage)</ns0:t>
      </ns0:r>
    </ns0:p>
    <ns0:p>
      <ns0:pPr>
        <ns0:pStyle ns0:val="Paragraphedeliste"/>
      </ns0:pPr>
      <ns0:r>
        <ns0:rPr>
          <ns0:b/>
        </ns0:rPr>
        <ns0:t xml:space="preserve">•  </ns0:t>
      </ns0:r>
      <ns0:r>
        <ns0:rPr/>
        <ns0:t>Éditeur interactif de tableaux de bord multi-colonnes avec drag &amp; drop et redimensionnement.</ns0:t>
      </ns0:r>
    </ns0:p>
    <ns0:p>
      <ns0:pPr>
        <ns0:pStyle ns0:val="Paragraphedeliste"/>
      </ns0:pPr>
      <ns0:r>
        <ns0:rPr>
          <ns0:b/>
        </ns0:rPr>
        <ns0:t xml:space="preserve">•  </ns0:t>
      </ns0:r>
      <ns0:r>
        <ns0:rPr/>
        <ns0:t>Composants de visualisation riches : Graphiques en barres, courbes temporelles, camemberts, cartes KPI.</ns0:t>
      </ns0:r>
    </ns0:p>
    <ns0:p>
      <ns0:pPr>
        <ns0:pStyle ns0:val="Paragraphedeliste"/>
      </ns0:pPr>
      <ns0:r>
        <ns0:rPr>
          <ns0:b/>
        </ns0:rPr>
        <ns0:t xml:space="preserve">•  </ns0:t>
      </ns0:r>
      <ns0:r>
        <ns0:rPr/>
        <ns0:t>Système de filtres globaux dynamiques modifiant instantanément tous les widgets du dashboard.</ns0:t>
      </ns0:r>
    </ns0:p>
    <ns0:p>
      <ns0:pPr>
        <ns0:pStyle ns0:val="Paragraphedeliste"/>
      </ns0:pPr>
      <ns0:r>
        <ns0:rPr>
          <ns0:b/>
        </ns0:rPr>
        <ns0:t xml:space="preserve">•  </ns0:t>
      </ns0:r>
      <ns0:r>
        <ns0:rPr/>
        <ns0:t>Partage fin de dashboards : privé, partagé avec des collègues ciblés, ou accessible publiquement via jeton sécurisé sans authentification.</ns0:t>
      </ns0:r>
    </ns0:p>
    <ns0:p>
      <ns0:pPr>
        <ns0:pStyle ns0:val="Paragraphedeliste"/>
      </ns0:pPr>
      <ns0:r>
        <ns0:rPr>
          <ns0:b/>
        </ns0:rPr>
        <ns0:t xml:space="preserve">•  </ns0:t>
      </ns0:r>
      <ns0:r>
        <ns0:rPr/>
        <ns0:t>Moteur d'agrégation robuste supportant sommes, moyennes, comptages, séries temporelles et tris.</ns0:t>
      </ns0:r>
    </ns0:p>
    <ns0:p>
      <ns0:pPr>
        <ns0:pStyle ns0:val="Titre1"/>
      </ns0:pPr>
      <ns0:r>
        <ns0:rPr>
          <ns0:b/>
        </ns0:rPr>
        <ns0:t>6. Fonctionnalité avancée commune : Détection des valeurs aberrantes</ns0:t>
      </ns0:r>
    </ns0:p>
    <ns0:p>
      <ns0:r>
        <ns0:rPr/>
        <ns0:t>Conformément au point 9 du Cahier des Charges imposant au moins 3 fonctionnalités avancées, le module P4 intègre un moteur complet de détection d'anomalies statistiques couplé à un widget visuel dédié :</ns0:t>
      </ns0:r>
    </ns0:p>
    <ns0:p>
      <ns0:pPr>
        <ns0:pStyle ns0:val="Paragraphedeliste"/>
      </ns0:pPr>
      <ns0:r>
        <ns0:rPr>
          <ns0:b/>
        </ns0:rPr>
        <ns0:t xml:space="preserve">•  </ns0:t>
      </ns0:r>
      <ns0:r>
        <ns0:rPr/>
        <ns0:t>Écart interquartile (IQR) : Méthode robuste pour détecter les valeurs extrêmes sans être influencé par la moyenne.</ns0:t>
      </ns0:r>
    </ns0:p>
    <ns0:p>
      <ns0:pPr>
        <ns0:pStyle ns0:val="Paragraphedeliste"/>
      </ns0:pPr>
      <ns0:r>
        <ns0:rPr>
          <ns0:b/>
        </ns0:rPr>
        <ns0:t xml:space="preserve">•  </ns0:t>
      </ns0:r>
      <ns0:r>
        <ns0:rPr/>
        <ns0:t>Z-score paramétrable : Repérage des points s'éloignant de plus de n écarts-types de la moyenne.</ns0:t>
      </ns0:r>
    </ns0:p>
    <ns0:p>
      <ns0:pPr>
        <ns0:pStyle ns0:val="Paragraphedeliste"/>
      </ns0:pPr>
      <ns0:r>
        <ns0:rPr>
          <ns0:b/>
        </ns0:rPr>
        <ns0:t xml:space="preserve">•  </ns0:t>
      </ns0:r>
      <ns0:r>
        <ns0:rPr/>
        <ns0:t>Écart absolu médian (MAD) : Résistant aux distributions fortement asymétriques.</ns0:t>
      </ns0:r>
    </ns0:p>
    <ns0:p>
      <ns0:pPr>
        <ns0:pStyle ns0:val="Paragraphedeliste"/>
      </ns0:pPr>
      <ns0:r>
        <ns0:rPr>
          <ns0:b/>
        </ns0:rPr>
        <ns0:t xml:space="preserve">•  </ns0:t>
      </ns0:r>
      <ns0:r>
        <ns0:rPr/>
        <ns0:t>Affichage ergonomique : Les valeurs aberrantes sont surlignées en ambre dans les dashboards avec explication de l'anomalie.</ns0:t>
      </ns0:r>
    </ns0:p>
    <ns0:p>
      <ns0:pPr>
        <ns0:pStyle ns0:val="Titre1"/>
      </ns0:pPr>
      <ns0:r>
        <ns0:rPr>
          <ns0:b/>
        </ns0:rPr>
        <ns0:t>7. Intégration technique et interopérabilité P1 / P4</ns0:t>
      </ns0:r>
    </ns0:p>
    <ns0:p>
      <ns0:r>
        <ns0:rPr/>
        <ns0:t>La fusion des deux modules s'est distinguée par une cohérence exemplaire grâce aux contrats d'interface formalisés dès le départ :</ns0:t>
      </ns0:r>
    </ns0:p>
    <ns0:p>
      <ns0:pPr>
        <ns0:pStyle ns0:val="Paragraphedeliste"/>
      </ns0:pPr>
      <ns0:r>
        <ns0:rPr>
          <ns0:b/>
        </ns0:rPr>
        <ns0:t xml:space="preserve">•  </ns0:t>
      </ns0:r>
      <ns0:r>
        <ns0:rPr/>
        <ns0:t>Harmonisation des identifiants : Le module P4 s'est aligné sur les identifiants UUID v4 imposés par P1.</ns0:t>
      </ns0:r>
    </ns0:p>
    <ns0:p>
      <ns0:pPr>
        <ns0:pStyle ns0:val="Paragraphedeliste"/>
      </ns0:pPr>
      <ns0:r>
        <ns0:rPr>
          <ns0:b/>
        </ns0:rPr>
        <ns0:t xml:space="preserve">•  </ns0:t>
      </ns0:r>
      <ns0:r>
        <ns0:rPr/>
        <ns0:t>Normalisation des logs : Chaque publication de dashboard ou création d'analyse par P4 déclenche un appel conforme au format logActivity({ userId, action, entity, ... }).</ns0:t>
      </ns0:r>
    </ns0:p>
    <ns0:p>
      <ns0:pPr>
        <ns0:pStyle ns0:val="Paragraphedeliste"/>
      </ns0:pPr>
      <ns0:r>
        <ns0:rPr>
          <ns0:b/>
        </ns0:rPr>
        <ns0:t xml:space="preserve">•  </ns0:t>
      </ns0:r>
      <ns0:r>
        <ns0:rPr/>
        <ns0:t>Consommation de l'API côté React : Les composants P4 s'appuient sur l'intercepteur Axios de P1 qui injecte automatiquement le Bearer token et gère les expirations 401.</ns0:t>
      </ns0:r>
    </ns0:p>
    <ns0:p>
      <ns0:pPr>
        <ns0:pStyle ns0:val="Paragraphedeliste"/>
      </ns0:pPr>
      <ns0:r>
        <ns0:rPr>
          <ns0:b/>
        </ns0:rPr>
        <ns0:t xml:space="preserve">•  </ns0:t>
      </ns0:r>
      <ns0:r>
        <ns0:rPr/>
        <ns0:t>Cohabitation Node.js : Création d'un sous-package CommonJS pour P4 au sein du projet principal ESM/TypeScript, assurant un fonctionnement harmonieux sans régression.</ns0:t>
      </ns0:r>
    </ns0:p>
    <ns0:p>
      <ns0:pPr>
        <ns0:pStyle ns0:val="Titre1"/>
      </ns0:pPr>
      <ns0:r>
        <ns0:rPr>
          <ns0:b/>
        </ns0:rPr>
        <ns0:t>8. Stratégie de cybersécurité et politique de droits d'accès</ns0:t>
      </ns0:r>
    </ns0:p>
    <ns0:p>
      <ns0:r>
        <ns0:rPr/>
        <ns0:t>La sécurité applicative a été abordée sous l'angle de la défense en profondeur :</ns0:t>
      </ns0:r>
    </ns0:p>
    <ns0:p>
      <ns0:pPr>
        <ns0:pStyle ns0:val="Paragraphedeliste"/>
      </ns0:pPr>
      <ns0:r>
        <ns0:rPr>
          <ns0:b/>
        </ns0:rPr>
        <ns0:t xml:space="preserve">•  </ns0:t>
      </ns0:r>
      <ns0:r>
        <ns0:rPr/>
        <ns0:t>Droit d'accès le plus strict appliqué : Une ressource privée inaccessible renvoie un code 404 au lieu de 403 pour masquer son existence aux observateurs extérieurs.</ns0:t>
      </ns0:r>
    </ns0:p>
    <ns0:p>
      <ns0:pPr>
        <ns0:pStyle ns0:val="Paragraphedeliste"/>
      </ns0:pPr>
      <ns0:r>
        <ns0:rPr>
          <ns0:b/>
        </ns0:rPr>
        <ns0:t xml:space="preserve">•  </ns0:t>
      </ns0:r>
      <ns0:r>
        <ns0:rPr/>
        <ns0:t>Les widgets d'un dashboard sont toujours évalués avec les droits du propriétaire, empêchant toute fuite d'informations par rebond.</ns0:t>
      </ns0:r>
    </ns0:p>
    <ns0:p>
      <ns0:pPr>
        <ns0:pStyle ns0:val="Paragraphedeliste"/>
      </ns0:pPr>
      <ns0:r>
        <ns0:rPr>
          <ns0:b/>
        </ns0:rPr>
        <ns0:t xml:space="preserve">•  </ns0:t>
      </ns0:r>
      <ns0:r>
        <ns0:rPr/>
        <ns0:t>Rate limiting appliqué sur les routes publiques par jeton et sur la tentative de connexion pour prévenir les attaques par déni de service (DoS) et par force brute.</ns0:t>
      </ns0:r>
    </ns0:p>
    <ns0:p>
      <ns0:pPr>
        <ns0:pStyle ns0:val="Paragraphedeliste"/>
      </ns0:pPr>
      <ns0:r>
        <ns0:rPr>
          <ns0:b/>
        </ns0:rPr>
        <ns0:t xml:space="preserve">•  </ns0:t>
      </ns0:r>
      <ns0:r>
        <ns0:rPr/>
        <ns0:t>Toutes les requêtes en base sont paramétrées, éliminant totalement le risque d'injection SQL.</ns0:t>
      </ns0:r>
    </ns0:p>
    <ns0:p>
      <ns0:pPr>
        <ns0:pStyle ns0:val="Titre1"/>
      </ns0:pPr>
      <ns0:r>
        <ns0:rPr>
          <ns0:b/>
        </ns0:rPr>
        <ns0:t>9. Validation conjointe, banc de tests et KPIs</ns0:t>
      </ns0:r>
    </ns0:p>
    <ns0:p>
      <ns0:pPr>
        <ns0:pStyle ns0:val="Paragraphedeliste"/>
      </ns0:pPr>
      <ns0:r>
        <ns0:rPr>
          <ns0:b/>
        </ns0:rPr>
        <ns0:t xml:space="preserve">•  </ns0:t>
      </ns0:r>
      <ns0:r>
        <ns0:rPr/>
        <ns0:t>Tests unitaires automatisés : 20/20 tests validés (calculs statistiques, moteur de requêtes, droits d'accès, compatibilité P1).</ns0:t>
      </ns0:r>
    </ns0:p>
    <ns0:p>
      <ns0:pPr>
        <ns0:pStyle ns0:val="Paragraphedeliste"/>
      </ns0:pPr>
      <ns0:r>
        <ns0:rPr>
          <ns0:b/>
        </ns0:rPr>
        <ns0:t xml:space="preserve">•  </ns0:t>
      </ns0:r>
      <ns0:r>
        <ns0:rPr/>
        <ns0:t>Vérification statique : 0 erreur TypeScript sur l'ensemble du projet backend.</ns0:t>
      </ns0:r>
    </ns0:p>
    <ns0:p>
      <ns0:pPr>
        <ns0:pStyle ns0:val="Paragraphedeliste"/>
      </ns0:pPr>
      <ns0:r>
        <ns0:rPr>
          <ns0:b/>
        </ns0:rPr>
        <ns0:t xml:space="preserve">•  </ns0:t>
      </ns0:r>
      <ns0:r>
        <ns0:rPr/>
        <ns0:t>Build React : Compilation Vite réussie en 1.01 seconde.</ns0:t>
      </ns0:r>
    </ns0:p>
    <ns0:p>
      <ns0:pPr>
        <ns0:pStyle ns0:val="Paragraphedeliste"/>
      </ns0:pPr>
      <ns0:r>
        <ns0:rPr>
          <ns0:b/>
        </ns0:rPr>
        <ns0:t xml:space="preserve">•  </ns0:t>
      </ns0:r>
      <ns0:r>
        <ns0:rPr/>
        <ns0:t>Base de test : 204 lignes de ventes réelles injectées, 4 analyses types et dashboards configurés.</ns0:t>
      </ns0:r>
    </ns0:p>
    <ns0:p>
      <ns0:pPr>
        <ns0:pStyle ns0:val="Titre1"/>
      </ns0:pPr>
      <ns0:r>
        <ns0:rPr>
          <ns0:b/>
        </ns0:rPr>
        <ns0:t>10. Scénario de démonstration pour la soutenance orale</ns0:t>
      </ns0:r>
    </ns0:p>
    <ns0:p>
      <ns0:pPr>
        <ns0:pStyle ns0:val="Paragraphedeliste"/>
      </ns0:pPr>
      <ns0:r>
        <ns0:rPr>
          <ns0:b/>
        </ns0:rPr>
        <ns0:t xml:space="preserve">•  </ns0:t>
      </ns0:r>
      <ns0:r>
        <ns0:rPr/>
        <ns0:t>Étape 1 (P1) : Connexion sécurisée sur l'application avec démonstration du token JWT et des en-têtes.</ns0:t>
      </ns0:r>
    </ns0:p>
    <ns0:p>
      <ns0:pPr>
        <ns0:pStyle ns0:val="Paragraphedeliste"/>
      </ns0:pPr>
      <ns0:r>
        <ns0:rPr>
          <ns0:b/>
        </ns0:rPr>
        <ns0:t xml:space="preserve">•  </ns0:t>
      </ns0:r>
      <ns0:r>
        <ns0:rPr/>
        <ns0:t>Étape 2 (P4) : Consultation des analyses, création d'un dashboard dynamique avec filtres régionaux et détection de valeurs aberrantes.</ns0:t>
      </ns0:r>
    </ns0:p>
    <ns0:p>
      <ns0:pPr>
        <ns0:pStyle ns0:val="Paragraphedeliste"/>
      </ns0:pPr>
      <ns0:r>
        <ns0:rPr>
          <ns0:b/>
        </ns0:rPr>
        <ns0:t xml:space="preserve">•  </ns0:t>
      </ns0:r>
      <ns0:r>
        <ns0:rPr/>
        <ns0:t>Étape 3 (P4) : Partage du dashboard en mode public et accès via un navigateur en navigation privée sans authentification.</ns0:t>
      </ns0:r>
    </ns0:p>
    <ns0:p>
      <ns0:pPr>
        <ns0:pStyle ns0:val="Paragraphedeliste"/>
      </ns0:pPr>
      <ns0:r>
        <ns0:rPr>
          <ns0:b/>
        </ns0:rPr>
        <ns0:t xml:space="preserve">•  </ns0:t>
      </ns0:r>
      <ns0:r>
        <ns0:rPr/>
        <ns0:t>Étape 4 (P1) : Démonstration du contrôle d'accès RBAC (rejet d'accès à l'espace admin pour un analyste) puis promotion du compte.</ns0:t>
      </ns0:r>
    </ns0:p>
    <ns0:p>
      <ns0:pPr>
        <ns0:pStyle ns0:val="Paragraphedeliste"/>
      </ns0:pPr>
      <ns0:r>
        <ns0:rPr>
          <ns0:b/>
        </ns0:rPr>
        <ns0:t xml:space="preserve">•  </ns0:t>
      </ns0:r>
      <ns0:r>
        <ns0:rPr/>
        <ns0:t>Étape 5 (P1) : Consultation de la console d'administration montrant la traçabilité immédiate de toutes les actions précédentes dans les journaux d'audit.</ns0:t>
      </ns0:r>
    </ns0:p>
    <ns0:p>
      <ns0:pPr>
        <ns0:pStyle ns0:val="Titre1"/>
      </ns0:pPr>
      <ns0:r>
        <ns0:rPr>
          <ns0:b/>
        </ns0:rPr>
        <ns0:t>Annexe : Cartographie complète des fichiers livrés</ns0:t>
      </ns0:r>
    </ns0:p>
    <ns0:tbl>
      <ns0:tblPr>
        <ns0:tblStyle ns0:val="Tableaudegrille"/>
        <ns0:tblW ns0:w="9500" ns0:type="dxa"/>
      </ns0:tblPr>
      <ns0:tr>
        <ns0:tc>
          <ns0:tcPr>
            <ns0:shd ns0:val="clear" ns0:color="auto" ns0:fill="EEF3FF"/>
          </ns0:tcPr>
          <ns0:p>
            <ns0:r>
              <ns0:rPr>
                <ns0:b/>
              </ns0:rPr>
              <ns0:t>Fichier</ns0:t>
            </ns0:r>
          </ns0:p>
        </ns0:tc>
        <ns0:tc>
          <ns0:tcPr>
            <ns0:shd ns0:val="clear" ns0:color="auto" ns0:fill="EEF3FF"/>
          </ns0:tcPr>
          <ns0:p>
            <ns0:r>
              <ns0:rPr>
                <ns0:b/>
              </ns0:rPr>
              <ns0:t>Module</ns0:t>
            </ns0:r>
          </ns0:p>
        </ns0:tc>
        <ns0:tc>
          <ns0:tcPr>
            <ns0:shd ns0:val="clear" ns0:color="auto" ns0:fill="EEF3FF"/>
          </ns0:tcPr>
          <ns0:p>
            <ns0:r>
              <ns0:rPr>
                <ns0:b/>
              </ns0:rPr>
              <ns0:t>Rôle fonctionnel</ns0:t>
            </ns0:r>
          </ns0:p>
        </ns0:tc>
      </ns0:tr>
      <ns0:tr>
        <ns0:tc>
          <ns0:p>
            <ns0:r>
              <ns0:rPr/>
              <ns0:t>docker-compose.yml</ns0:t>
            </ns0:r>
          </ns0:p>
        </ns0:tc>
        <ns0:tc>
          <ns0:p>
            <ns0:r>
              <ns0:rPr/>
              <ns0:t>P1</ns0:t>
            </ns0:r>
          </ns0:p>
        </ns0:tc>
        <ns0:tc>
          <ns0:p>
            <ns0:r>
              <ns0:rPr/>
              <ns0:t>Orchestration PostgreSQL 16 et Adminer</ns0:t>
            </ns0:r>
          </ns0:p>
        </ns0:tc>
      </ns0:tr>
      <ns0:tr>
        <ns0:tc>
          <ns0:p>
            <ns0:r>
              <ns0:rPr/>
              <ns0:t>backend/database/schema.sql</ns0:t>
            </ns0:r>
          </ns0:p>
        </ns0:tc>
        <ns0:tc>
          <ns0:p>
            <ns0:r>
              <ns0:rPr/>
              <ns0:t>P1</ns0:t>
            </ns0:r>
          </ns0:p>
        </ns0:tc>
        <ns0:tc>
          <ns0:p>
            <ns0:r>
              <ns0:rPr/>
              <ns0:t>Tables users et activity_logs</ns0:t>
            </ns0:r>
          </ns0:p>
        </ns0:tc>
      </ns0:tr>
      <ns0:tr>
        <ns0:tc>
          <ns0:p>
            <ns0:r>
              <ns0:rPr/>
              <ns0:t>backend/database/040_dashboards.sql</ns0:t>
            </ns0:r>
          </ns0:p>
        </ns0:tc>
        <ns0:tc>
          <ns0:p>
            <ns0:r>
              <ns0:rPr/>
              <ns0:t>P4</ns0:t>
            </ns0:r>
          </ns0:p>
        </ns0:tc>
        <ns0:tc>
          <ns0:p>
            <ns0:r>
              <ns0:rPr/>
              <ns0:t>Tables analyses, dashboards et partages</ns0:t>
            </ns0:r>
          </ns0:p>
        </ns0:tc>
      </ns0:tr>
      <ns0:tr>
        <ns0:tc>
          <ns0:p>
            <ns0:r>
              <ns0:rPr/>
              <ns0:t>backend/src/server.ts</ns0:t>
            </ns0:r>
          </ns0:p>
        </ns0:tc>
        <ns0:tc>
          <ns0:p>
            <ns0:r>
              <ns0:rPr/>
              <ns0:t>P1+P4</ns0:t>
            </ns0:r>
          </ns0:p>
        </ns0:tc>
        <ns0:tc>
          <ns0:p>
            <ns0:r>
              <ns0:rPr/>
              <ns0:t>Point d'entrée Express intégrant tous les modules</ns0:t>
            </ns0:r>
          </ns0:p>
        </ns0:tc>
      </ns0:tr>
      <ns0:tr>
        <ns0:tc>
          <ns0:p>
            <ns0:r>
              <ns0:rPr/>
              <ns0:t>backend/src/middlewares/auth.middleware.ts</ns0:t>
            </ns0:r>
          </ns0:p>
        </ns0:tc>
        <ns0:tc>
          <ns0:p>
            <ns0:r>
              <ns0:rPr/>
              <ns0:t>P1</ns0:t>
            </ns0:r>
          </ns0:p>
        </ns0:tc>
        <ns0:tc>
          <ns0:p>
            <ns0:r>
              <ns0:rPr/>
              <ns0:t>Contrôle d'accès JWT et RBAC</ns0:t>
            </ns0:r>
          </ns0:p>
        </ns0:tc>
      </ns0:tr>
      <ns0:tr>
        <ns0:tc>
          <ns0:p>
            <ns0:r>
              <ns0:rPr/>
              <ns0:t>backend/src/modules/dashboards/</ns0:t>
            </ns0:r>
          </ns0:p>
        </ns0:tc>
        <ns0:tc>
          <ns0:p>
            <ns0:r>
              <ns0:rPr/>
              <ns0:t>P4</ns0:t>
            </ns0:r>
          </ns0:p>
        </ns0:tc>
        <ns0:tc>
          <ns0:p>
            <ns0:r>
              <ns0:rPr/>
              <ns0:t>Contrôleurs, services et moteur d'outliers</ns0:t>
            </ns0:r>
          </ns0:p>
        </ns0:tc>
      </ns0:tr>
      <ns0:tr>
        <ns0:tc>
          <ns0:p>
            <ns0:r>
              <ns0:rPr/>
              <ns0:t>frontend/src/context/AuthContext.jsx</ns0:t>
            </ns0:r>
          </ns0:p>
        </ns0:tc>
        <ns0:tc>
          <ns0:p>
            <ns0:r>
              <ns0:rPr/>
              <ns0:t>P1</ns0:t>
            </ns0:r>
          </ns0:p>
        </ns0:tc>
        <ns0:tc>
          <ns0:p>
            <ns0:r>
              <ns0:rPr/>
              <ns0:t>Contexte global d'authentification</ns0:t>
            </ns0:r>
          </ns0:p>
        </ns0:tc>
      </ns0:tr>
      <ns0:tr>
        <ns0:tc>
          <ns0:p>
            <ns0:r>
              <ns0:rPr/>
              <ns0:t>frontend/src/features/admin/AdminDashboardPage.jsx</ns0:t>
            </ns0:r>
          </ns0:p>
        </ns0:tc>
        <ns0:tc>
          <ns0:p>
            <ns0:r>
              <ns0:rPr/>
              <ns0:t>P1</ns0:t>
            </ns0:r>
          </ns0:p>
        </ns0:tc>
        <ns0:tc>
          <ns0:p>
            <ns0:r>
              <ns0:rPr/>
              <ns0:t>Console de gestion des utilisateurs et logs</ns0:t>
            </ns0:r>
          </ns0:p>
        </ns0:tc>
      </ns0:tr>
      <ns0:tr>
        <ns0:tc>
          <ns0:p>
            <ns0:r>
              <ns0:rPr/>
              <ns0:t>frontend/src/features/dashboards/</ns0:t>
            </ns0:r>
          </ns0:p>
        </ns0:tc>
        <ns0:tc>
          <ns0:p>
            <ns0:r>
              <ns0:rPr/>
              <ns0:t>P4</ns0:t>
            </ns0:r>
          </ns0:p>
        </ns0:tc>
        <ns0:tc>
          <ns0:p>
            <ns0:r>
              <ns0:rPr/>
              <ns0:t>Éditeur de dashboards, vues publiques et graphiques</ns0:t>
            </ns0:r>
          </ns0:p>
        </ns0:tc>
      </ns0:tr>
      <ns0:tr>
        <ns0:tc>
          <ns0:p>
            <ns0:r>
              <ns0:rPr/>
              <ns0:t>docs/rapport-p1.docx</ns0:t>
            </ns0:r>
          </ns0:p>
        </ns0:tc>
        <ns0:tc>
          <ns0:p>
            <ns0:r>
              <ns0:rPr/>
              <ns0:t>P1</ns0:t>
            </ns0:r>
          </ns0:p>
        </ns0:tc>
        <ns0:tc>
          <ns0:p>
            <ns0:r>
              <ns0:rPr/>
              <ns0:t>Rapport Word officiel du module P1</ns0:t>
            </ns0:r>
          </ns0:p>
        </ns0:tc>
      </ns0:tr>
      <ns0:tr>
        <ns0:tc>
          <ns0:p>
            <ns0:r>
              <ns0:rPr/>
              <ns0:t>docs/rapport-p4.docx</ns0:t>
            </ns0:r>
          </ns0:p>
        </ns0:tc>
        <ns0:tc>
          <ns0:p>
            <ns0:r>
              <ns0:rPr/>
              <ns0:t>P4</ns0:t>
            </ns0:r>
          </ns0:p>
        </ns0:tc>
        <ns0:tc>
          <ns0:p>
            <ns0:r>
              <ns0:rPr/>
              <ns0:t>Rapport Word officiel du module P4</ns0:t>
            </ns0:r>
          </ns0:p>
        </ns0:tc>
      </ns0:tr>
      <ns0:tr>
        <ns0:tc>
          <ns0:p>
            <ns0:r>
              <ns0:rPr/>
              <ns0:t>docs/rapport-fusion-p1-p4.docx</ns0:t>
            </ns0:r>
          </ns0:p>
        </ns0:tc>
        <ns0:tc>
          <ns0:p>
            <ns0:r>
              <ns0:rPr/>
              <ns0:t>P1+P4</ns0:t>
            </ns0:r>
          </ns0:p>
        </ns0:tc>
        <ns0:tc>
          <ns0:p>
            <ns0:r>
              <ns0:rPr/>
              <ns0:t>Rapport Word consolidé de l'application</ns0:t>
            </ns0:r>
          </ns0:p>
        </ns0:tc>
      </ns0:tr>
    </ns0:tbl>
    <ns0:sectPr ns0:rsidR="00A6477A">
      <ns0:footerReference ns0:type="default" ns2:id="rId7"/>
      <ns0:pgSz ns0:w="11906" ns0:h="16838"/>
      <ns0:pgMar ns0:top="1440" ns0:right="1440" ns0:bottom="1440" ns0:left="1440"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B4E81" w14:textId="77777777" w:rsidR="00A6477A" w:rsidRDefault="00A6477A">
      <w:r>
        <w:separator/>
      </w:r>
    </w:p>
  </w:endnote>
  <w:endnote w:type="continuationSeparator" w:id="0">
    <w:p w14:paraId="7833A303" w14:textId="77777777" w:rsidR="00A6477A" w:rsidRDefault="00A64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34D4B" w14:textId="77777777" w:rsidR="00D976A2" w:rsidRDefault="00000000">
    <w:pPr>
      <w:jc w:val="right"/>
    </w:pPr>
    <w:r>
      <w:rPr>
        <w:color w:val="5B6676"/>
        <w:sz w:val="18"/>
        <w:szCs w:val="18"/>
      </w:rPr>
      <w:t xml:space="preserve">P4 — Dashboards &amp; Partage · page </w:t>
    </w:r>
    <w:r>
      <w:rPr>
        <w:color w:val="5B6676"/>
        <w:sz w:val="18"/>
        <w:szCs w:val="18"/>
      </w:rPr>
      <w:fldChar w:fldCharType="begin"/>
    </w:r>
    <w:r>
      <w:rPr>
        <w:color w:val="5B6676"/>
        <w:sz w:val="18"/>
        <w:szCs w:val="18"/>
      </w:rPr>
      <w:instrText>PAGE</w:instrText>
    </w:r>
    <w:r>
      <w:rPr>
        <w:color w:val="5B6676"/>
        <w:sz w:val="18"/>
        <w:szCs w:val="18"/>
      </w:rPr>
      <w:fldChar w:fldCharType="separate"/>
    </w:r>
    <w:r w:rsidR="0063087B">
      <w:rPr>
        <w:noProof/>
        <w:color w:val="5B6676"/>
        <w:sz w:val="18"/>
        <w:szCs w:val="18"/>
      </w:rPr>
      <w:t>1</w:t>
    </w:r>
    <w:r>
      <w:rPr>
        <w:color w:val="5B66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18885" w14:textId="77777777" w:rsidR="00A6477A" w:rsidRDefault="00A6477A">
      <w:r>
        <w:separator/>
      </w:r>
    </w:p>
  </w:footnote>
  <w:footnote w:type="continuationSeparator" w:id="0">
    <w:p w14:paraId="63B36BD3" w14:textId="77777777" w:rsidR="00A6477A" w:rsidRDefault="00A647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DC1379"/>
    <w:multiLevelType w:val="hybridMultilevel"/>
    <w:tmpl w:val="384AEAE0"/>
    <w:lvl w:ilvl="0" w:tplc="1F427DFE">
      <w:start w:val="1"/>
      <w:numFmt w:val="bullet"/>
      <w:lvlText w:val="●"/>
      <w:lvlJc w:val="left"/>
      <w:pPr>
        <w:ind w:left="720" w:hanging="360"/>
      </w:pPr>
    </w:lvl>
    <w:lvl w:ilvl="1" w:tplc="DB0E2BD2">
      <w:start w:val="1"/>
      <w:numFmt w:val="bullet"/>
      <w:lvlText w:val="○"/>
      <w:lvlJc w:val="left"/>
      <w:pPr>
        <w:ind w:left="1440" w:hanging="360"/>
      </w:pPr>
    </w:lvl>
    <w:lvl w:ilvl="2" w:tplc="700881FA">
      <w:start w:val="1"/>
      <w:numFmt w:val="bullet"/>
      <w:lvlText w:val="■"/>
      <w:lvlJc w:val="left"/>
      <w:pPr>
        <w:ind w:left="2160" w:hanging="360"/>
      </w:pPr>
    </w:lvl>
    <w:lvl w:ilvl="3" w:tplc="F8405AF2">
      <w:start w:val="1"/>
      <w:numFmt w:val="bullet"/>
      <w:lvlText w:val="●"/>
      <w:lvlJc w:val="left"/>
      <w:pPr>
        <w:ind w:left="2880" w:hanging="360"/>
      </w:pPr>
    </w:lvl>
    <w:lvl w:ilvl="4" w:tplc="4F6E9F62">
      <w:start w:val="1"/>
      <w:numFmt w:val="bullet"/>
      <w:lvlText w:val="○"/>
      <w:lvlJc w:val="left"/>
      <w:pPr>
        <w:ind w:left="3600" w:hanging="360"/>
      </w:pPr>
    </w:lvl>
    <w:lvl w:ilvl="5" w:tplc="EAFC7D6E">
      <w:start w:val="1"/>
      <w:numFmt w:val="bullet"/>
      <w:lvlText w:val="■"/>
      <w:lvlJc w:val="left"/>
      <w:pPr>
        <w:ind w:left="4320" w:hanging="360"/>
      </w:pPr>
    </w:lvl>
    <w:lvl w:ilvl="6" w:tplc="4904B222">
      <w:start w:val="1"/>
      <w:numFmt w:val="bullet"/>
      <w:lvlText w:val="●"/>
      <w:lvlJc w:val="left"/>
      <w:pPr>
        <w:ind w:left="5040" w:hanging="360"/>
      </w:pPr>
    </w:lvl>
    <w:lvl w:ilvl="7" w:tplc="54C227D4">
      <w:start w:val="1"/>
      <w:numFmt w:val="bullet"/>
      <w:lvlText w:val="●"/>
      <w:lvlJc w:val="left"/>
      <w:pPr>
        <w:ind w:left="5760" w:hanging="360"/>
      </w:pPr>
    </w:lvl>
    <w:lvl w:ilvl="8" w:tplc="59EE9162">
      <w:start w:val="1"/>
      <w:numFmt w:val="bullet"/>
      <w:lvlText w:val="●"/>
      <w:lvlJc w:val="left"/>
      <w:pPr>
        <w:ind w:left="6480" w:hanging="360"/>
      </w:pPr>
    </w:lvl>
  </w:abstractNum>
  <w:abstractNum w:abstractNumId="1" w15:restartNumberingAfterBreak="0">
    <w:nsid w:val="485473B8"/>
    <w:multiLevelType w:val="hybridMultilevel"/>
    <w:tmpl w:val="63484160"/>
    <w:lvl w:ilvl="0" w:tplc="6EF2C19C">
      <w:start w:val="1"/>
      <w:numFmt w:val="bullet"/>
      <w:lvlText w:val="•"/>
      <w:lvlJc w:val="left"/>
      <w:pPr>
        <w:ind w:left="720" w:hanging="360"/>
      </w:pPr>
    </w:lvl>
    <w:lvl w:ilvl="1" w:tplc="35C4F47C">
      <w:numFmt w:val="decimal"/>
      <w:lvlText w:val=""/>
      <w:lvlJc w:val="left"/>
    </w:lvl>
    <w:lvl w:ilvl="2" w:tplc="F34EBCE4">
      <w:numFmt w:val="decimal"/>
      <w:lvlText w:val=""/>
      <w:lvlJc w:val="left"/>
    </w:lvl>
    <w:lvl w:ilvl="3" w:tplc="EC24A138">
      <w:numFmt w:val="decimal"/>
      <w:lvlText w:val=""/>
      <w:lvlJc w:val="left"/>
    </w:lvl>
    <w:lvl w:ilvl="4" w:tplc="5DF6FABA">
      <w:numFmt w:val="decimal"/>
      <w:lvlText w:val=""/>
      <w:lvlJc w:val="left"/>
    </w:lvl>
    <w:lvl w:ilvl="5" w:tplc="624A4304">
      <w:numFmt w:val="decimal"/>
      <w:lvlText w:val=""/>
      <w:lvlJc w:val="left"/>
    </w:lvl>
    <w:lvl w:ilvl="6" w:tplc="3D4AA60C">
      <w:numFmt w:val="decimal"/>
      <w:lvlText w:val=""/>
      <w:lvlJc w:val="left"/>
    </w:lvl>
    <w:lvl w:ilvl="7" w:tplc="B1221758">
      <w:numFmt w:val="decimal"/>
      <w:lvlText w:val=""/>
      <w:lvlJc w:val="left"/>
    </w:lvl>
    <w:lvl w:ilvl="8" w:tplc="E6420390">
      <w:numFmt w:val="decimal"/>
      <w:lvlText w:val=""/>
      <w:lvlJc w:val="left"/>
    </w:lvl>
  </w:abstractNum>
  <w:abstractNum w:abstractNumId="2" w15:restartNumberingAfterBreak="0">
    <w:nsid w:val="48B467F4"/>
    <w:multiLevelType w:val="hybridMultilevel"/>
    <w:tmpl w:val="71AE79F4"/>
    <w:lvl w:ilvl="0" w:tplc="0B24DA50">
      <w:start w:val="1"/>
      <w:numFmt w:val="decimal"/>
      <w:lvlText w:val="%1."/>
      <w:lvlJc w:val="left"/>
      <w:pPr>
        <w:ind w:left="720" w:hanging="360"/>
      </w:pPr>
    </w:lvl>
    <w:lvl w:ilvl="1" w:tplc="D898C772">
      <w:numFmt w:val="decimal"/>
      <w:lvlText w:val=""/>
      <w:lvlJc w:val="left"/>
    </w:lvl>
    <w:lvl w:ilvl="2" w:tplc="0E2884DA">
      <w:numFmt w:val="decimal"/>
      <w:lvlText w:val=""/>
      <w:lvlJc w:val="left"/>
    </w:lvl>
    <w:lvl w:ilvl="3" w:tplc="41886920">
      <w:numFmt w:val="decimal"/>
      <w:lvlText w:val=""/>
      <w:lvlJc w:val="left"/>
    </w:lvl>
    <w:lvl w:ilvl="4" w:tplc="85DA93AE">
      <w:numFmt w:val="decimal"/>
      <w:lvlText w:val=""/>
      <w:lvlJc w:val="left"/>
    </w:lvl>
    <w:lvl w:ilvl="5" w:tplc="0C9E4974">
      <w:numFmt w:val="decimal"/>
      <w:lvlText w:val=""/>
      <w:lvlJc w:val="left"/>
    </w:lvl>
    <w:lvl w:ilvl="6" w:tplc="6A48C272">
      <w:numFmt w:val="decimal"/>
      <w:lvlText w:val=""/>
      <w:lvlJc w:val="left"/>
    </w:lvl>
    <w:lvl w:ilvl="7" w:tplc="1C22A1B6">
      <w:numFmt w:val="decimal"/>
      <w:lvlText w:val=""/>
      <w:lvlJc w:val="left"/>
    </w:lvl>
    <w:lvl w:ilvl="8" w:tplc="624A0D2C">
      <w:numFmt w:val="decimal"/>
      <w:lvlText w:val=""/>
      <w:lvlJc w:val="left"/>
    </w:lvl>
  </w:abstractNum>
  <w:num w:numId="1" w16cid:durableId="67000531">
    <w:abstractNumId w:val="0"/>
    <w:lvlOverride w:ilvl="0">
      <w:startOverride w:val="1"/>
    </w:lvlOverride>
  </w:num>
  <w:num w:numId="2" w16cid:durableId="1091396310">
    <w:abstractNumId w:val="1"/>
    <w:lvlOverride w:ilvl="0">
      <w:startOverride w:val="1"/>
    </w:lvlOverride>
  </w:num>
  <w:num w:numId="3" w16cid:durableId="17698871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6A2"/>
    <w:rsid w:val="0063087B"/>
    <w:rsid w:val="00A6477A"/>
    <w:rsid w:val="00AB7611"/>
    <w:rsid w:val="00D976A2"/>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9DDBC"/>
  <w15:docId w15:val="{AF310D01-34AB-4BEB-9116-900AA2A72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BF" w:eastAsia="fr-BF"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360" w:after="160"/>
      <w:outlineLvl w:val="0"/>
    </w:pPr>
    <w:rPr>
      <w:b/>
      <w:bCs/>
      <w:color w:val="1E2A3A"/>
      <w:sz w:val="32"/>
      <w:szCs w:val="32"/>
    </w:rPr>
  </w:style>
  <w:style w:type="paragraph" w:styleId="Titre2">
    <w:name w:val="heading 2"/>
    <w:uiPriority w:val="9"/>
    <w:unhideWhenUsed/>
    <w:qFormat/>
    <w:pPr>
      <w:keepNext/>
      <w:spacing w:before="240" w:after="120"/>
      <w:outlineLvl w:val="1"/>
    </w:pPr>
    <w:rPr>
      <w:b/>
      <w:bCs/>
      <w:color w:val="2457C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63087B"/>
    <w:pPr>
      <w:spacing w:after="100"/>
    </w:pPr>
  </w:style>
  <w:style w:type="paragraph" w:styleId="TM2">
    <w:name w:val="toc 2"/>
    <w:basedOn w:val="Normal"/>
    <w:next w:val="Normal"/>
    <w:autoRedefine/>
    <w:uiPriority w:val="39"/>
    <w:unhideWhenUsed/>
    <w:rsid w:val="006308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2545</Words>
  <Characters>14511</Characters>
  <Application>Microsoft Office Word</Application>
  <DocSecurity>0</DocSecurity>
  <Lines>120</Lines>
  <Paragraphs>34</Paragraphs>
  <ScaleCrop>false</ScaleCrop>
  <Company/>
  <LinksUpToDate>false</LinksUpToDate>
  <CharactersWithSpaces>17022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réalisation P4</dc:title>
  <dc:creator>P4 — Dashboards &amp; Partage</dc:creator>
  <cp:lastModifiedBy>moustacompa</cp:lastModifiedBy>
  <cp:revision>3</cp:revision>
  <dcterms:created xsi:type="dcterms:W3CDTF">2026-10-24T22:39:00Z</dcterms:created>
  <dcterms:modified xsi:type="dcterms:W3CDTF">2026-10-24T22:44:00Z</dcterms:modified>
</cp:coreProperties>
</file>