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C42" w:rsidRDefault="00A33C42" w:rsidP="00A33C42">
      <w:pPr>
        <w:keepNext/>
        <w:suppressAutoHyphens/>
        <w:spacing w:after="0" w:line="360" w:lineRule="auto"/>
        <w:jc w:val="center"/>
        <w:rPr>
          <w:rFonts w:ascii="Times New Roman" w:eastAsia="Calibri" w:hAnsi="Times New Roman" w:cs="Times New Roman"/>
          <w:szCs w:val="28"/>
        </w:rPr>
      </w:pPr>
      <w:r>
        <w:rPr>
          <w:rFonts w:ascii="Times New Roman" w:eastAsia="Calibri" w:hAnsi="Times New Roman" w:cs="Times New Roman"/>
          <w:szCs w:val="28"/>
        </w:rPr>
        <w:t>Министерство образования и науки Российской Федерации</w:t>
      </w:r>
    </w:p>
    <w:p w:rsidR="00A33C42" w:rsidRDefault="00A33C42" w:rsidP="00A33C42">
      <w:pPr>
        <w:spacing w:after="0" w:line="360" w:lineRule="auto"/>
        <w:jc w:val="center"/>
        <w:rPr>
          <w:rFonts w:ascii="Times New Roman" w:eastAsia="Calibri" w:hAnsi="Times New Roman" w:cs="Times New Roman"/>
          <w:szCs w:val="28"/>
        </w:rPr>
      </w:pPr>
      <w:r>
        <w:rPr>
          <w:rFonts w:ascii="Times New Roman" w:eastAsia="Calibri" w:hAnsi="Times New Roman" w:cs="Times New Roman"/>
          <w:szCs w:val="28"/>
        </w:rPr>
        <w:t>Федеральное агентство по образованию</w:t>
      </w:r>
    </w:p>
    <w:p w:rsidR="00A33C42" w:rsidRDefault="00A33C42" w:rsidP="00A33C42">
      <w:pPr>
        <w:spacing w:after="0" w:line="360" w:lineRule="auto"/>
        <w:jc w:val="center"/>
        <w:rPr>
          <w:rFonts w:ascii="Times New Roman" w:eastAsia="Calibri" w:hAnsi="Times New Roman" w:cs="Times New Roman"/>
          <w:szCs w:val="28"/>
        </w:rPr>
      </w:pPr>
      <w:r>
        <w:rPr>
          <w:rFonts w:ascii="Times New Roman" w:eastAsia="Calibri" w:hAnsi="Times New Roman" w:cs="Times New Roman"/>
          <w:szCs w:val="28"/>
        </w:rPr>
        <w:t>КНИТУ – КАИ им. А. Н. Туполева</w:t>
      </w:r>
    </w:p>
    <w:p w:rsidR="00A33C42" w:rsidRDefault="00A33C42" w:rsidP="00A33C42">
      <w:pPr>
        <w:spacing w:after="0" w:line="240" w:lineRule="auto"/>
        <w:jc w:val="center"/>
        <w:rPr>
          <w:rFonts w:ascii="Times New Roman" w:eastAsia="Calibri" w:hAnsi="Times New Roman" w:cs="Times New Roman"/>
          <w:szCs w:val="28"/>
        </w:rPr>
      </w:pPr>
      <w:r>
        <w:rPr>
          <w:rFonts w:ascii="Times New Roman" w:eastAsia="Calibri" w:hAnsi="Times New Roman" w:cs="Times New Roman"/>
          <w:szCs w:val="28"/>
        </w:rPr>
        <w:t>Институт Компьютерных Технологий и Защиты Информации</w:t>
      </w:r>
    </w:p>
    <w:p w:rsidR="00A33C42" w:rsidRDefault="00A33C42" w:rsidP="00A33C42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:rsidR="00A33C42" w:rsidRDefault="00A33C42" w:rsidP="00A33C42">
      <w:pPr>
        <w:spacing w:after="0" w:line="360" w:lineRule="auto"/>
        <w:jc w:val="center"/>
        <w:rPr>
          <w:rFonts w:ascii="Times New Roman" w:eastAsia="Calibri" w:hAnsi="Times New Roman" w:cs="Times New Roman"/>
          <w:szCs w:val="28"/>
        </w:rPr>
      </w:pPr>
      <w:r>
        <w:rPr>
          <w:rFonts w:ascii="Times New Roman" w:eastAsia="Calibri" w:hAnsi="Times New Roman" w:cs="Times New Roman"/>
          <w:szCs w:val="28"/>
        </w:rPr>
        <w:t>Кафедра Прикладной математики и информатики им. Ю. В. Кожевникова</w:t>
      </w:r>
    </w:p>
    <w:p w:rsidR="00A33C42" w:rsidRDefault="00A33C42" w:rsidP="00A33C42">
      <w:pPr>
        <w:keepNext/>
        <w:suppressAutoHyphens/>
        <w:spacing w:after="0" w:line="360" w:lineRule="auto"/>
        <w:jc w:val="center"/>
        <w:rPr>
          <w:rFonts w:ascii="Times New Roman" w:eastAsia="Calibri" w:hAnsi="Times New Roman" w:cs="Times New Roman"/>
          <w:szCs w:val="28"/>
        </w:rPr>
      </w:pPr>
    </w:p>
    <w:p w:rsidR="00A33C42" w:rsidRDefault="00A33C42" w:rsidP="00A33C42">
      <w:pPr>
        <w:spacing w:after="0" w:line="360" w:lineRule="auto"/>
        <w:rPr>
          <w:rFonts w:ascii="Times New Roman" w:eastAsia="Calibri" w:hAnsi="Times New Roman" w:cs="Times New Roman"/>
          <w:szCs w:val="28"/>
        </w:rPr>
      </w:pPr>
    </w:p>
    <w:p w:rsidR="00A33C42" w:rsidRDefault="00A33C42" w:rsidP="00A33C42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A33C42" w:rsidRDefault="00A33C42" w:rsidP="00A33C42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A33C42" w:rsidRDefault="00A33C42" w:rsidP="00A33C42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A33C42" w:rsidRDefault="00A33C42" w:rsidP="00A33C42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A33C42" w:rsidRDefault="00A33C42" w:rsidP="00A33C42">
      <w:pPr>
        <w:spacing w:after="0" w:line="36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>Лабораторная работа №2</w:t>
      </w:r>
    </w:p>
    <w:p w:rsidR="00A33C42" w:rsidRPr="00A33C42" w:rsidRDefault="00A33C42" w:rsidP="00A33C42">
      <w:pPr>
        <w:spacing w:after="0" w:line="36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A33C42">
        <w:rPr>
          <w:rFonts w:ascii="Times New Roman" w:eastAsia="Calibri" w:hAnsi="Times New Roman" w:cs="Times New Roman"/>
          <w:sz w:val="36"/>
          <w:szCs w:val="36"/>
        </w:rPr>
        <w:t>«</w:t>
      </w:r>
      <w:r>
        <w:rPr>
          <w:rFonts w:ascii="Times New Roman" w:eastAsia="Calibri" w:hAnsi="Times New Roman" w:cs="Times New Roman"/>
          <w:sz w:val="36"/>
          <w:szCs w:val="36"/>
        </w:rPr>
        <w:t>Построение</w:t>
      </w:r>
      <w:r w:rsidRPr="00A33C42">
        <w:rPr>
          <w:rFonts w:ascii="Times New Roman" w:eastAsia="Calibri" w:hAnsi="Times New Roman" w:cs="Times New Roman"/>
          <w:sz w:val="36"/>
          <w:szCs w:val="36"/>
        </w:rPr>
        <w:t xml:space="preserve"> </w:t>
      </w:r>
      <w:r>
        <w:rPr>
          <w:rFonts w:ascii="Times New Roman" w:eastAsia="Calibri" w:hAnsi="Times New Roman" w:cs="Times New Roman"/>
          <w:sz w:val="36"/>
          <w:szCs w:val="36"/>
        </w:rPr>
        <w:t>модели</w:t>
      </w:r>
      <w:r w:rsidRPr="00A33C42">
        <w:rPr>
          <w:rFonts w:ascii="Times New Roman" w:eastAsia="Calibri" w:hAnsi="Times New Roman" w:cs="Times New Roman"/>
          <w:sz w:val="36"/>
          <w:szCs w:val="36"/>
        </w:rPr>
        <w:t xml:space="preserve"> </w:t>
      </w:r>
      <w:r>
        <w:rPr>
          <w:rFonts w:ascii="Times New Roman" w:eastAsia="Calibri" w:hAnsi="Times New Roman" w:cs="Times New Roman"/>
          <w:sz w:val="36"/>
          <w:szCs w:val="36"/>
          <w:lang w:val="en-US"/>
        </w:rPr>
        <w:t>IDEF</w:t>
      </w:r>
      <w:r w:rsidRPr="00A33C42">
        <w:rPr>
          <w:rFonts w:ascii="Times New Roman" w:eastAsia="Calibri" w:hAnsi="Times New Roman" w:cs="Times New Roman"/>
          <w:sz w:val="36"/>
          <w:szCs w:val="36"/>
        </w:rPr>
        <w:t xml:space="preserve">0 </w:t>
      </w:r>
      <w:r>
        <w:rPr>
          <w:rFonts w:ascii="Times New Roman" w:eastAsia="Calibri" w:hAnsi="Times New Roman" w:cs="Times New Roman"/>
          <w:sz w:val="36"/>
          <w:szCs w:val="36"/>
        </w:rPr>
        <w:t>с помощью</w:t>
      </w:r>
      <w:r w:rsidRPr="00A33C42">
        <w:rPr>
          <w:rFonts w:ascii="Times New Roman" w:eastAsia="Calibri" w:hAnsi="Times New Roman" w:cs="Times New Roman"/>
          <w:sz w:val="36"/>
          <w:szCs w:val="36"/>
        </w:rPr>
        <w:t xml:space="preserve"> </w:t>
      </w:r>
    </w:p>
    <w:p w:rsidR="00A33C42" w:rsidRPr="00A33C42" w:rsidRDefault="00A33C42" w:rsidP="00A33C42">
      <w:pPr>
        <w:spacing w:after="0" w:line="36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  <w:lang w:val="en-US"/>
        </w:rPr>
        <w:t>Allfusion</w:t>
      </w:r>
      <w:r w:rsidRPr="00A33C42">
        <w:rPr>
          <w:rFonts w:ascii="Times New Roman" w:eastAsia="Calibri" w:hAnsi="Times New Roman" w:cs="Times New Roman"/>
          <w:sz w:val="36"/>
          <w:szCs w:val="36"/>
        </w:rPr>
        <w:t xml:space="preserve"> </w:t>
      </w:r>
      <w:r>
        <w:rPr>
          <w:rFonts w:ascii="Times New Roman" w:eastAsia="Calibri" w:hAnsi="Times New Roman" w:cs="Times New Roman"/>
          <w:sz w:val="36"/>
          <w:szCs w:val="36"/>
          <w:lang w:val="en-US"/>
        </w:rPr>
        <w:t>process</w:t>
      </w:r>
      <w:r w:rsidRPr="00A33C42">
        <w:rPr>
          <w:rFonts w:ascii="Times New Roman" w:eastAsia="Calibri" w:hAnsi="Times New Roman" w:cs="Times New Roman"/>
          <w:sz w:val="36"/>
          <w:szCs w:val="36"/>
        </w:rPr>
        <w:t xml:space="preserve"> </w:t>
      </w:r>
      <w:r>
        <w:rPr>
          <w:rFonts w:ascii="Times New Roman" w:eastAsia="Calibri" w:hAnsi="Times New Roman" w:cs="Times New Roman"/>
          <w:sz w:val="36"/>
          <w:szCs w:val="36"/>
          <w:lang w:val="en-US"/>
        </w:rPr>
        <w:t>Modeler</w:t>
      </w:r>
      <w:r w:rsidRPr="00A33C42">
        <w:rPr>
          <w:rFonts w:ascii="Times New Roman" w:eastAsia="Calibri" w:hAnsi="Times New Roman" w:cs="Times New Roman"/>
          <w:sz w:val="36"/>
          <w:szCs w:val="36"/>
        </w:rPr>
        <w:t>»</w:t>
      </w:r>
    </w:p>
    <w:p w:rsidR="00A33C42" w:rsidRDefault="00A33C42" w:rsidP="00A33C42">
      <w:pPr>
        <w:spacing w:after="0" w:line="36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>по дисциплине</w:t>
      </w:r>
    </w:p>
    <w:p w:rsidR="00A33C42" w:rsidRPr="00301F69" w:rsidRDefault="00A33C42" w:rsidP="00A33C42">
      <w:pPr>
        <w:spacing w:after="0" w:line="36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t>«Проектирование и архитектура программных систем»</w:t>
      </w:r>
    </w:p>
    <w:p w:rsidR="00A33C42" w:rsidRDefault="00A33C42" w:rsidP="00A33C42">
      <w:pPr>
        <w:spacing w:after="0" w:line="360" w:lineRule="auto"/>
        <w:ind w:left="6096"/>
        <w:jc w:val="both"/>
        <w:rPr>
          <w:rFonts w:ascii="Times New Roman" w:eastAsia="Calibri" w:hAnsi="Times New Roman" w:cs="Times New Roman"/>
          <w:szCs w:val="28"/>
        </w:rPr>
      </w:pPr>
    </w:p>
    <w:p w:rsidR="00A33C42" w:rsidRDefault="00A33C42" w:rsidP="00A33C42">
      <w:pPr>
        <w:spacing w:after="0" w:line="360" w:lineRule="auto"/>
        <w:ind w:left="6096"/>
        <w:jc w:val="both"/>
        <w:rPr>
          <w:rFonts w:ascii="Times New Roman" w:eastAsia="Calibri" w:hAnsi="Times New Roman" w:cs="Times New Roman"/>
          <w:szCs w:val="28"/>
        </w:rPr>
      </w:pPr>
    </w:p>
    <w:p w:rsidR="00A33C42" w:rsidRDefault="00A33C42" w:rsidP="00A33C42">
      <w:pPr>
        <w:spacing w:after="0" w:line="360" w:lineRule="auto"/>
        <w:ind w:left="6096"/>
        <w:jc w:val="right"/>
        <w:rPr>
          <w:rFonts w:ascii="Times New Roman" w:eastAsia="Calibri" w:hAnsi="Times New Roman" w:cs="Times New Roman"/>
          <w:szCs w:val="28"/>
        </w:rPr>
      </w:pPr>
    </w:p>
    <w:p w:rsidR="00A33C42" w:rsidRDefault="00A33C42" w:rsidP="00A33C42">
      <w:pPr>
        <w:spacing w:after="0" w:line="360" w:lineRule="auto"/>
        <w:ind w:left="6096"/>
        <w:jc w:val="right"/>
        <w:rPr>
          <w:rFonts w:ascii="Times New Roman" w:eastAsia="Calibri" w:hAnsi="Times New Roman" w:cs="Times New Roman"/>
          <w:szCs w:val="28"/>
        </w:rPr>
      </w:pPr>
    </w:p>
    <w:p w:rsidR="00A33C42" w:rsidRDefault="00A33C42" w:rsidP="00A33C42">
      <w:pPr>
        <w:spacing w:after="0" w:line="360" w:lineRule="auto"/>
        <w:ind w:left="6096"/>
        <w:jc w:val="right"/>
        <w:rPr>
          <w:rFonts w:ascii="Times New Roman" w:eastAsia="Calibri" w:hAnsi="Times New Roman" w:cs="Times New Roman"/>
          <w:szCs w:val="28"/>
        </w:rPr>
      </w:pPr>
    </w:p>
    <w:p w:rsidR="00A33C42" w:rsidRDefault="00A33C42" w:rsidP="00A33C42">
      <w:pPr>
        <w:spacing w:after="0" w:line="360" w:lineRule="auto"/>
        <w:ind w:left="6096"/>
        <w:jc w:val="right"/>
        <w:rPr>
          <w:rFonts w:ascii="Times New Roman" w:eastAsia="Calibri" w:hAnsi="Times New Roman" w:cs="Times New Roman"/>
          <w:szCs w:val="28"/>
        </w:rPr>
      </w:pPr>
    </w:p>
    <w:p w:rsidR="00A33C42" w:rsidRDefault="00A33C42" w:rsidP="00A33C42">
      <w:pPr>
        <w:spacing w:after="0" w:line="360" w:lineRule="auto"/>
        <w:ind w:left="6096"/>
        <w:jc w:val="right"/>
        <w:rPr>
          <w:rFonts w:ascii="Times New Roman" w:eastAsia="Calibri" w:hAnsi="Times New Roman" w:cs="Times New Roman"/>
          <w:szCs w:val="28"/>
        </w:rPr>
      </w:pPr>
    </w:p>
    <w:p w:rsidR="00A33C42" w:rsidRDefault="00A33C42" w:rsidP="00A33C42">
      <w:pPr>
        <w:spacing w:after="0" w:line="360" w:lineRule="auto"/>
        <w:ind w:left="6096"/>
        <w:jc w:val="right"/>
        <w:rPr>
          <w:rFonts w:ascii="Times New Roman" w:eastAsia="Calibri" w:hAnsi="Times New Roman" w:cs="Times New Roman"/>
          <w:szCs w:val="28"/>
        </w:rPr>
      </w:pPr>
    </w:p>
    <w:p w:rsidR="00A33C42" w:rsidRDefault="005F59AB" w:rsidP="00A33C42">
      <w:pPr>
        <w:spacing w:after="0" w:line="360" w:lineRule="auto"/>
        <w:ind w:left="6096"/>
        <w:jc w:val="right"/>
        <w:rPr>
          <w:rFonts w:ascii="Times New Roman" w:eastAsia="Calibri" w:hAnsi="Times New Roman" w:cs="Times New Roman"/>
          <w:szCs w:val="28"/>
        </w:rPr>
      </w:pPr>
      <w:r>
        <w:rPr>
          <w:rFonts w:ascii="Times New Roman" w:eastAsia="Calibri" w:hAnsi="Times New Roman" w:cs="Times New Roman"/>
          <w:szCs w:val="28"/>
        </w:rPr>
        <w:t>Выполнил</w:t>
      </w:r>
      <w:r w:rsidR="00A33C42">
        <w:rPr>
          <w:rFonts w:ascii="Times New Roman" w:eastAsia="Calibri" w:hAnsi="Times New Roman" w:cs="Times New Roman"/>
          <w:szCs w:val="28"/>
        </w:rPr>
        <w:t xml:space="preserve">: </w:t>
      </w:r>
    </w:p>
    <w:p w:rsidR="00A33C42" w:rsidRDefault="00A33C42" w:rsidP="00A33C42">
      <w:pPr>
        <w:spacing w:after="0" w:line="360" w:lineRule="auto"/>
        <w:ind w:left="6300"/>
        <w:jc w:val="right"/>
        <w:rPr>
          <w:rFonts w:ascii="Times New Roman" w:eastAsia="Calibri" w:hAnsi="Times New Roman" w:cs="Times New Roman"/>
          <w:szCs w:val="28"/>
        </w:rPr>
      </w:pPr>
      <w:r>
        <w:rPr>
          <w:rFonts w:ascii="Times New Roman" w:eastAsia="Calibri" w:hAnsi="Times New Roman" w:cs="Times New Roman"/>
          <w:szCs w:val="28"/>
        </w:rPr>
        <w:t xml:space="preserve"> студенты группы 4312 </w:t>
      </w:r>
    </w:p>
    <w:p w:rsidR="00A33C42" w:rsidRDefault="005F59AB" w:rsidP="005F59AB">
      <w:pPr>
        <w:spacing w:after="0" w:line="360" w:lineRule="auto"/>
        <w:ind w:left="6300"/>
        <w:jc w:val="right"/>
        <w:rPr>
          <w:rFonts w:ascii="Times New Roman" w:eastAsia="Calibri" w:hAnsi="Times New Roman" w:cs="Times New Roman"/>
          <w:szCs w:val="28"/>
        </w:rPr>
      </w:pPr>
      <w:proofErr w:type="spellStart"/>
      <w:r>
        <w:rPr>
          <w:rFonts w:ascii="Times New Roman" w:eastAsia="Calibri" w:hAnsi="Times New Roman" w:cs="Times New Roman"/>
          <w:szCs w:val="28"/>
        </w:rPr>
        <w:t>Маматов</w:t>
      </w:r>
      <w:proofErr w:type="spellEnd"/>
      <w:r>
        <w:rPr>
          <w:rFonts w:ascii="Times New Roman" w:eastAsia="Calibri" w:hAnsi="Times New Roman" w:cs="Times New Roman"/>
          <w:szCs w:val="28"/>
        </w:rPr>
        <w:t xml:space="preserve"> Мурат</w:t>
      </w:r>
    </w:p>
    <w:p w:rsidR="00A33C42" w:rsidRDefault="00A33C42" w:rsidP="00A33C42">
      <w:pPr>
        <w:spacing w:after="0" w:line="360" w:lineRule="auto"/>
        <w:jc w:val="both"/>
        <w:rPr>
          <w:rFonts w:ascii="Times New Roman" w:eastAsia="Calibri" w:hAnsi="Times New Roman" w:cs="Times New Roman"/>
          <w:szCs w:val="28"/>
        </w:rPr>
      </w:pPr>
    </w:p>
    <w:p w:rsidR="00A33C42" w:rsidRDefault="00A33C42" w:rsidP="00A33C42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A33C42" w:rsidRPr="00A33C42" w:rsidRDefault="00A33C42" w:rsidP="00A33C42">
      <w:pPr>
        <w:spacing w:after="160" w:line="259" w:lineRule="auto"/>
        <w:rPr>
          <w:rFonts w:ascii="Times New Roman" w:eastAsia="Calibri" w:hAnsi="Times New Roman" w:cs="Times New Roman"/>
          <w:b/>
          <w:szCs w:val="28"/>
        </w:rPr>
      </w:pPr>
      <w:r>
        <w:rPr>
          <w:rFonts w:ascii="Times New Roman" w:eastAsia="Calibri" w:hAnsi="Times New Roman" w:cs="Times New Roman"/>
          <w:sz w:val="20"/>
          <w:szCs w:val="20"/>
        </w:rPr>
        <w:br w:type="page"/>
      </w:r>
      <w:bookmarkStart w:id="0" w:name="_Toc214531305"/>
      <w:bookmarkStart w:id="1" w:name="_Toc214982423"/>
      <w:bookmarkStart w:id="2" w:name="_Toc215225626"/>
      <w:r w:rsidRPr="00A33C42">
        <w:rPr>
          <w:rFonts w:ascii="Times New Roman" w:hAnsi="Times New Roman" w:cs="Times New Roman"/>
          <w:b/>
          <w:sz w:val="40"/>
          <w:szCs w:val="28"/>
        </w:rPr>
        <w:lastRenderedPageBreak/>
        <w:t>Цель работы</w:t>
      </w:r>
      <w:bookmarkEnd w:id="0"/>
      <w:bookmarkEnd w:id="1"/>
      <w:bookmarkEnd w:id="2"/>
      <w:r w:rsidRPr="00A33C42">
        <w:rPr>
          <w:rFonts w:ascii="Times New Roman" w:hAnsi="Times New Roman" w:cs="Times New Roman"/>
          <w:b/>
          <w:sz w:val="40"/>
          <w:szCs w:val="28"/>
        </w:rPr>
        <w:t>:</w:t>
      </w:r>
    </w:p>
    <w:p w:rsidR="00A33C42" w:rsidRPr="00A33C42" w:rsidRDefault="00A33C42" w:rsidP="00A33C42">
      <w:pPr>
        <w:rPr>
          <w:rFonts w:ascii="Times New Roman" w:hAnsi="Times New Roman" w:cs="Times New Roman"/>
          <w:b/>
          <w:sz w:val="40"/>
          <w:szCs w:val="28"/>
        </w:rPr>
      </w:pPr>
      <w:bookmarkStart w:id="3" w:name="_Toc214531313"/>
      <w:bookmarkStart w:id="4" w:name="_Toc214982431"/>
      <w:bookmarkStart w:id="5" w:name="_Toc215225634"/>
      <w:r w:rsidRPr="00A33C42">
        <w:rPr>
          <w:rFonts w:ascii="Times New Roman" w:hAnsi="Times New Roman" w:cs="Times New Roman"/>
        </w:rPr>
        <w:t>Изучение приемов декомпозиции диаграмм IDEF0.</w:t>
      </w:r>
      <w:r w:rsidRPr="00A33C42">
        <w:rPr>
          <w:rFonts w:ascii="Times New Roman" w:hAnsi="Times New Roman" w:cs="Times New Roman"/>
          <w:b/>
          <w:sz w:val="40"/>
          <w:szCs w:val="28"/>
        </w:rPr>
        <w:t xml:space="preserve"> </w:t>
      </w:r>
    </w:p>
    <w:p w:rsidR="00A33C42" w:rsidRDefault="00A33C42">
      <w:pPr>
        <w:spacing w:after="160" w:line="259" w:lineRule="auto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br w:type="page"/>
      </w:r>
    </w:p>
    <w:p w:rsidR="00A33C42" w:rsidRDefault="00A33C42" w:rsidP="00A33C42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lastRenderedPageBreak/>
        <w:t>Теория</w:t>
      </w:r>
    </w:p>
    <w:p w:rsidR="00A33C42" w:rsidRPr="00A33C42" w:rsidRDefault="00A33C42" w:rsidP="00A33C42">
      <w:pPr>
        <w:pStyle w:val="2"/>
        <w:jc w:val="center"/>
        <w:rPr>
          <w:rFonts w:ascii="Times New Roman" w:hAnsi="Times New Roman" w:cs="Times New Roman"/>
          <w:sz w:val="32"/>
        </w:rPr>
      </w:pPr>
      <w:bookmarkStart w:id="6" w:name="_Toc214531317"/>
      <w:bookmarkStart w:id="7" w:name="_Toc214982435"/>
      <w:bookmarkStart w:id="8" w:name="_Toc215225638"/>
      <w:r w:rsidRPr="00A33C42">
        <w:rPr>
          <w:rFonts w:ascii="Times New Roman" w:hAnsi="Times New Roman" w:cs="Times New Roman"/>
          <w:sz w:val="32"/>
        </w:rPr>
        <w:t>Декомпозиция</w:t>
      </w:r>
      <w:bookmarkEnd w:id="6"/>
      <w:bookmarkEnd w:id="7"/>
      <w:bookmarkEnd w:id="8"/>
    </w:p>
    <w:p w:rsidR="00A33C42" w:rsidRPr="00A33C42" w:rsidRDefault="00A33C42" w:rsidP="00A33C42">
      <w:pPr>
        <w:jc w:val="both"/>
        <w:rPr>
          <w:rFonts w:ascii="Times New Roman" w:hAnsi="Times New Roman" w:cs="Times New Roman"/>
        </w:rPr>
      </w:pPr>
      <w:r w:rsidRPr="00A33C42">
        <w:rPr>
          <w:rFonts w:ascii="Times New Roman" w:hAnsi="Times New Roman" w:cs="Times New Roman"/>
        </w:rPr>
        <w:t xml:space="preserve">После описания системы в целом с помощью контекстной диаграммы проводится разбиение ее на крупные фрагменты. Этот процесс называется функциональной декомпозицией, а диаграммы, которые описывают каждый фрагмент и взаимодействие фрагментов, называются диаграммами декомпозиции. После декомпозиции контекстной диаграммы проводится декомпозиция каждого большого фрагмента системы на более мелкие и так далее, до достижения нужного уровня подробности описания. После каждого сеанса декомпозиции проводятся сеансы экспертизы - эксперты предметной области указывают на соответствие реальных бизнес-процессов созданным диаграммам. Найденные несоответствия исправляются, и только после прохождения экспертизы без замечаний можно приступать к следующему сеансу декомпозиции. Так достигается соответствие модели реальным бизнес-процессам на любом и каждом уровне модели. </w:t>
      </w:r>
    </w:p>
    <w:p w:rsidR="00A33C42" w:rsidRPr="00A33C42" w:rsidRDefault="00A33C42" w:rsidP="00A33C42">
      <w:pPr>
        <w:jc w:val="both"/>
        <w:rPr>
          <w:rFonts w:ascii="Times New Roman" w:hAnsi="Times New Roman" w:cs="Times New Roman"/>
        </w:rPr>
      </w:pPr>
      <w:r w:rsidRPr="00A33C42">
        <w:rPr>
          <w:rFonts w:ascii="Times New Roman" w:hAnsi="Times New Roman" w:cs="Times New Roman"/>
        </w:rPr>
        <w:t xml:space="preserve">С помощью декомпозиции детализируется некоторая работа. Диаграммы IDEF0 могут быть декомпозированы как с помощью </w:t>
      </w:r>
      <w:proofErr w:type="spellStart"/>
      <w:r w:rsidRPr="00A33C42">
        <w:rPr>
          <w:rFonts w:ascii="Times New Roman" w:hAnsi="Times New Roman" w:cs="Times New Roman"/>
        </w:rPr>
        <w:t>диграмм</w:t>
      </w:r>
      <w:proofErr w:type="spellEnd"/>
      <w:r w:rsidRPr="00A33C42">
        <w:rPr>
          <w:rFonts w:ascii="Times New Roman" w:hAnsi="Times New Roman" w:cs="Times New Roman"/>
        </w:rPr>
        <w:t xml:space="preserve"> IDEF0, так и </w:t>
      </w:r>
      <w:proofErr w:type="spellStart"/>
      <w:r w:rsidRPr="00A33C42">
        <w:rPr>
          <w:rFonts w:ascii="Times New Roman" w:hAnsi="Times New Roman" w:cs="Times New Roman"/>
        </w:rPr>
        <w:t>спомощью</w:t>
      </w:r>
      <w:proofErr w:type="spellEnd"/>
      <w:r w:rsidRPr="00A33C42">
        <w:rPr>
          <w:rFonts w:ascii="Times New Roman" w:hAnsi="Times New Roman" w:cs="Times New Roman"/>
        </w:rPr>
        <w:t xml:space="preserve"> диаграмм DFD и IDEF3.</w:t>
      </w:r>
    </w:p>
    <w:p w:rsidR="00A33C42" w:rsidRPr="00A33C42" w:rsidRDefault="00A33C42" w:rsidP="00A33C42">
      <w:pPr>
        <w:jc w:val="both"/>
        <w:rPr>
          <w:rFonts w:ascii="Times New Roman" w:hAnsi="Times New Roman" w:cs="Times New Roman"/>
          <w:szCs w:val="28"/>
        </w:rPr>
      </w:pPr>
      <w:r w:rsidRPr="00A33C42">
        <w:rPr>
          <w:rFonts w:ascii="Times New Roman" w:hAnsi="Times New Roman" w:cs="Times New Roman"/>
          <w:szCs w:val="28"/>
        </w:rPr>
        <w:t>В результате дополнения диаграмм IDEF0 диаграммами DFD и IDEF3 может быть создана смешанная модель, которая наилучшим образом описывает все стороны деятельности предприятия (</w:t>
      </w:r>
      <w:r w:rsidRPr="00A33C42">
        <w:rPr>
          <w:rFonts w:ascii="Times New Roman" w:hAnsi="Times New Roman" w:cs="Times New Roman"/>
          <w:szCs w:val="28"/>
        </w:rPr>
        <w:fldChar w:fldCharType="begin"/>
      </w:r>
      <w:r w:rsidRPr="00A33C42">
        <w:rPr>
          <w:rFonts w:ascii="Times New Roman" w:hAnsi="Times New Roman" w:cs="Times New Roman"/>
          <w:szCs w:val="28"/>
        </w:rPr>
        <w:instrText xml:space="preserve"> REF _Ref215727624 \h </w:instrText>
      </w:r>
      <w:r>
        <w:rPr>
          <w:rFonts w:ascii="Times New Roman" w:hAnsi="Times New Roman" w:cs="Times New Roman"/>
          <w:szCs w:val="28"/>
        </w:rPr>
        <w:instrText xml:space="preserve"> \* MERGEFORMAT </w:instrText>
      </w:r>
      <w:r w:rsidRPr="00A33C42">
        <w:rPr>
          <w:rFonts w:ascii="Times New Roman" w:hAnsi="Times New Roman" w:cs="Times New Roman"/>
          <w:szCs w:val="28"/>
        </w:rPr>
      </w:r>
      <w:r w:rsidRPr="00A33C42">
        <w:rPr>
          <w:rFonts w:ascii="Times New Roman" w:hAnsi="Times New Roman" w:cs="Times New Roman"/>
          <w:szCs w:val="28"/>
        </w:rPr>
        <w:fldChar w:fldCharType="separate"/>
      </w:r>
      <w:r w:rsidRPr="00A33C42">
        <w:rPr>
          <w:rFonts w:ascii="Times New Roman" w:hAnsi="Times New Roman" w:cs="Times New Roman"/>
        </w:rPr>
        <w:t xml:space="preserve">Рис. </w:t>
      </w:r>
      <w:r w:rsidRPr="00A33C42">
        <w:rPr>
          <w:rFonts w:ascii="Times New Roman" w:hAnsi="Times New Roman" w:cs="Times New Roman"/>
          <w:noProof/>
        </w:rPr>
        <w:t>11</w:t>
      </w:r>
      <w:r w:rsidRPr="00A33C42">
        <w:rPr>
          <w:rFonts w:ascii="Times New Roman" w:hAnsi="Times New Roman" w:cs="Times New Roman"/>
          <w:szCs w:val="28"/>
        </w:rPr>
        <w:fldChar w:fldCharType="end"/>
      </w:r>
      <w:r w:rsidRPr="00A33C42">
        <w:rPr>
          <w:rFonts w:ascii="Times New Roman" w:hAnsi="Times New Roman" w:cs="Times New Roman"/>
          <w:szCs w:val="28"/>
        </w:rPr>
        <w:t xml:space="preserve">). Иерархию работ в смешанной модели можно увидеть в окне </w:t>
      </w:r>
      <w:proofErr w:type="spellStart"/>
      <w:r w:rsidRPr="00A33C42">
        <w:rPr>
          <w:rFonts w:ascii="Times New Roman" w:hAnsi="Times New Roman" w:cs="Times New Roman"/>
          <w:szCs w:val="28"/>
        </w:rPr>
        <w:t>Model</w:t>
      </w:r>
      <w:proofErr w:type="spellEnd"/>
      <w:r w:rsidRPr="00A33C42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A33C42">
        <w:rPr>
          <w:rFonts w:ascii="Times New Roman" w:hAnsi="Times New Roman" w:cs="Times New Roman"/>
          <w:szCs w:val="28"/>
        </w:rPr>
        <w:t>Explorer</w:t>
      </w:r>
      <w:proofErr w:type="spellEnd"/>
      <w:r w:rsidRPr="00A33C42">
        <w:rPr>
          <w:rFonts w:ascii="Times New Roman" w:hAnsi="Times New Roman" w:cs="Times New Roman"/>
          <w:szCs w:val="28"/>
        </w:rPr>
        <w:t>. Работы в нотации IDEF0 изображаются зеленым цветом, IDEF3 - желтым, DFD - синим.</w:t>
      </w:r>
    </w:p>
    <w:p w:rsidR="00A33C42" w:rsidRPr="00A33C42" w:rsidRDefault="00A33C42" w:rsidP="00A33C42">
      <w:pPr>
        <w:jc w:val="center"/>
        <w:rPr>
          <w:rFonts w:ascii="Times New Roman" w:hAnsi="Times New Roman" w:cs="Times New Roman"/>
          <w:b/>
          <w:szCs w:val="28"/>
        </w:rPr>
      </w:pPr>
      <w:r w:rsidRPr="00A33C42">
        <w:rPr>
          <w:rFonts w:ascii="Times New Roman" w:hAnsi="Times New Roman" w:cs="Times New Roman"/>
          <w:b/>
          <w:noProof/>
          <w:szCs w:val="28"/>
          <w:lang w:eastAsia="ru-RU"/>
        </w:rPr>
        <w:drawing>
          <wp:inline distT="0" distB="0" distL="0" distR="0">
            <wp:extent cx="2771775" cy="2428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C42" w:rsidRPr="00A33C42" w:rsidRDefault="00A33C42" w:rsidP="00A33C42">
      <w:pPr>
        <w:pStyle w:val="a3"/>
        <w:jc w:val="both"/>
      </w:pPr>
      <w:bookmarkStart w:id="9" w:name="_Ref215727624"/>
      <w:r w:rsidRPr="00A33C42">
        <w:t xml:space="preserve">Рис. </w:t>
      </w:r>
      <w:fldSimple w:instr=" SEQ Рис. \* ARABIC ">
        <w:r w:rsidRPr="00A33C42">
          <w:rPr>
            <w:noProof/>
          </w:rPr>
          <w:t>11</w:t>
        </w:r>
      </w:fldSimple>
      <w:bookmarkEnd w:id="9"/>
      <w:r w:rsidRPr="00A33C42">
        <w:t xml:space="preserve">. Представление смешанной модели в окне </w:t>
      </w:r>
      <w:proofErr w:type="spellStart"/>
      <w:r w:rsidRPr="00A33C42">
        <w:t>Model</w:t>
      </w:r>
      <w:proofErr w:type="spellEnd"/>
      <w:r w:rsidRPr="00A33C42">
        <w:t xml:space="preserve"> </w:t>
      </w:r>
      <w:proofErr w:type="spellStart"/>
      <w:r w:rsidRPr="00A33C42">
        <w:t>Explorer</w:t>
      </w:r>
      <w:proofErr w:type="spellEnd"/>
    </w:p>
    <w:p w:rsidR="00A33C42" w:rsidRDefault="00A33C42" w:rsidP="00A33C42">
      <w:pPr>
        <w:jc w:val="both"/>
        <w:rPr>
          <w:rFonts w:ascii="Times New Roman" w:hAnsi="Times New Roman" w:cs="Times New Roman"/>
        </w:rPr>
      </w:pPr>
      <w:bookmarkStart w:id="10" w:name="_Toc483892227"/>
      <w:bookmarkStart w:id="11" w:name="_Toc214531319"/>
      <w:bookmarkStart w:id="12" w:name="_Toc214982436"/>
    </w:p>
    <w:p w:rsidR="00A33C42" w:rsidRPr="00A33C42" w:rsidRDefault="00A33C42" w:rsidP="00A33C42">
      <w:pPr>
        <w:jc w:val="both"/>
        <w:rPr>
          <w:rFonts w:ascii="Times New Roman" w:hAnsi="Times New Roman" w:cs="Times New Roman"/>
        </w:rPr>
      </w:pPr>
      <w:r w:rsidRPr="00A33C42">
        <w:rPr>
          <w:rFonts w:ascii="Times New Roman" w:hAnsi="Times New Roman" w:cs="Times New Roman"/>
        </w:rPr>
        <w:lastRenderedPageBreak/>
        <w:t>Рекомендации по рисованию диаграмм</w:t>
      </w:r>
      <w:bookmarkEnd w:id="10"/>
      <w:bookmarkEnd w:id="11"/>
      <w:bookmarkEnd w:id="12"/>
    </w:p>
    <w:p w:rsidR="00A33C42" w:rsidRPr="00A33C42" w:rsidRDefault="00A33C42" w:rsidP="00A33C42">
      <w:pPr>
        <w:jc w:val="both"/>
        <w:rPr>
          <w:rFonts w:ascii="Times New Roman" w:hAnsi="Times New Roman" w:cs="Times New Roman"/>
        </w:rPr>
      </w:pPr>
      <w:r w:rsidRPr="00A33C42">
        <w:rPr>
          <w:rFonts w:ascii="Times New Roman" w:hAnsi="Times New Roman" w:cs="Times New Roman"/>
        </w:rPr>
        <w:t xml:space="preserve">В реальных диаграммах к каждой работе может подходить и от каждой может отходить около десятка стрелок. Если диаграмма содержит 6-8 работ, то она может содержать 30-40 стрелок, причем они могут сливаться, разветвляться и пресекаться. Такие диаграммы могут стать очень плохо читаемыми. В IDEF0 существуют соглашения по рисованию диаграмм, которые призваны облегчить чтение и экспертизу модели. Некоторые из этих правил </w:t>
      </w:r>
      <w:proofErr w:type="spellStart"/>
      <w:r w:rsidRPr="00A33C42">
        <w:rPr>
          <w:rFonts w:ascii="Times New Roman" w:hAnsi="Times New Roman" w:cs="Times New Roman"/>
        </w:rPr>
        <w:t>Process</w:t>
      </w:r>
      <w:proofErr w:type="spellEnd"/>
      <w:r w:rsidRPr="00A33C42">
        <w:rPr>
          <w:rFonts w:ascii="Times New Roman" w:hAnsi="Times New Roman" w:cs="Times New Roman"/>
        </w:rPr>
        <w:t xml:space="preserve"> </w:t>
      </w:r>
      <w:proofErr w:type="spellStart"/>
      <w:r w:rsidRPr="00A33C42">
        <w:rPr>
          <w:rFonts w:ascii="Times New Roman" w:hAnsi="Times New Roman" w:cs="Times New Roman"/>
        </w:rPr>
        <w:t>Modeler</w:t>
      </w:r>
      <w:proofErr w:type="spellEnd"/>
      <w:r w:rsidRPr="00A33C42">
        <w:rPr>
          <w:rFonts w:ascii="Times New Roman" w:hAnsi="Times New Roman" w:cs="Times New Roman"/>
        </w:rPr>
        <w:t xml:space="preserve"> поддерживает автоматически, выполнение других следует обеспечить вручную.</w:t>
      </w:r>
    </w:p>
    <w:p w:rsidR="00A33C42" w:rsidRPr="00A33C42" w:rsidRDefault="00A33C42" w:rsidP="00A33C42">
      <w:pPr>
        <w:jc w:val="both"/>
        <w:rPr>
          <w:rFonts w:ascii="Times New Roman" w:hAnsi="Times New Roman" w:cs="Times New Roman"/>
        </w:rPr>
      </w:pPr>
      <w:r w:rsidRPr="00A33C42">
        <w:rPr>
          <w:rFonts w:ascii="Times New Roman" w:hAnsi="Times New Roman" w:cs="Times New Roman"/>
        </w:rPr>
        <w:t xml:space="preserve">Прямоугольники работ должны располагаться по диагонали с левого верхнего в правый нижний угол (порядок доминирования). При создании новой диаграммы декомпозиции </w:t>
      </w:r>
      <w:proofErr w:type="spellStart"/>
      <w:r w:rsidRPr="00A33C42">
        <w:rPr>
          <w:rFonts w:ascii="Times New Roman" w:hAnsi="Times New Roman" w:cs="Times New Roman"/>
        </w:rPr>
        <w:t>Process</w:t>
      </w:r>
      <w:proofErr w:type="spellEnd"/>
      <w:r w:rsidRPr="00A33C42">
        <w:rPr>
          <w:rFonts w:ascii="Times New Roman" w:hAnsi="Times New Roman" w:cs="Times New Roman"/>
        </w:rPr>
        <w:t xml:space="preserve"> </w:t>
      </w:r>
      <w:proofErr w:type="spellStart"/>
      <w:r w:rsidRPr="00A33C42">
        <w:rPr>
          <w:rFonts w:ascii="Times New Roman" w:hAnsi="Times New Roman" w:cs="Times New Roman"/>
        </w:rPr>
        <w:t>Modeler</w:t>
      </w:r>
      <w:proofErr w:type="spellEnd"/>
      <w:r w:rsidRPr="00A33C42">
        <w:rPr>
          <w:rFonts w:ascii="Times New Roman" w:hAnsi="Times New Roman" w:cs="Times New Roman"/>
        </w:rPr>
        <w:t xml:space="preserve"> автоматически располагает работы именно в таком порядке. В дальнейшем можно добавить новые работы или изменить расположение существующих, но нарушать диагональное расположение работ по возможности не следует. Порядок доминирования подчеркивает взаимосвязь работ, позволяет минимизировать изгибы и пересечения стрелок. </w:t>
      </w:r>
    </w:p>
    <w:p w:rsidR="00A33C42" w:rsidRPr="00A33C42" w:rsidRDefault="00A33C42" w:rsidP="00A33C42">
      <w:pPr>
        <w:jc w:val="both"/>
        <w:rPr>
          <w:rFonts w:ascii="Times New Roman" w:hAnsi="Times New Roman" w:cs="Times New Roman"/>
        </w:rPr>
      </w:pPr>
      <w:r w:rsidRPr="00A33C42">
        <w:rPr>
          <w:rFonts w:ascii="Times New Roman" w:hAnsi="Times New Roman" w:cs="Times New Roman"/>
        </w:rPr>
        <w:t>Следует максимально увеличивать расстояние между входящими или выходящими стрелками на одной грани работы. Если</w:t>
      </w:r>
      <w:r w:rsidRPr="00A33C42">
        <w:rPr>
          <w:rFonts w:ascii="Times New Roman" w:hAnsi="Times New Roman" w:cs="Times New Roman"/>
          <w:lang w:val="en-US"/>
        </w:rPr>
        <w:t xml:space="preserve"> </w:t>
      </w:r>
      <w:r w:rsidRPr="00A33C42">
        <w:rPr>
          <w:rFonts w:ascii="Times New Roman" w:hAnsi="Times New Roman" w:cs="Times New Roman"/>
        </w:rPr>
        <w:t>включить</w:t>
      </w:r>
      <w:r w:rsidRPr="00A33C42">
        <w:rPr>
          <w:rFonts w:ascii="Times New Roman" w:hAnsi="Times New Roman" w:cs="Times New Roman"/>
          <w:lang w:val="en-US"/>
        </w:rPr>
        <w:t xml:space="preserve"> </w:t>
      </w:r>
      <w:r w:rsidRPr="00A33C42">
        <w:rPr>
          <w:rFonts w:ascii="Times New Roman" w:hAnsi="Times New Roman" w:cs="Times New Roman"/>
        </w:rPr>
        <w:t>опцию</w:t>
      </w:r>
      <w:r w:rsidRPr="00A33C42">
        <w:rPr>
          <w:rFonts w:ascii="Times New Roman" w:hAnsi="Times New Roman" w:cs="Times New Roman"/>
          <w:lang w:val="en-US"/>
        </w:rPr>
        <w:t xml:space="preserve"> Line Drawing: Automatically space arrows </w:t>
      </w:r>
      <w:r w:rsidRPr="00A33C42">
        <w:rPr>
          <w:rFonts w:ascii="Times New Roman" w:hAnsi="Times New Roman" w:cs="Times New Roman"/>
        </w:rPr>
        <w:t>на</w:t>
      </w:r>
      <w:r w:rsidRPr="00A33C42">
        <w:rPr>
          <w:rFonts w:ascii="Times New Roman" w:hAnsi="Times New Roman" w:cs="Times New Roman"/>
          <w:lang w:val="en-US"/>
        </w:rPr>
        <w:t xml:space="preserve"> </w:t>
      </w:r>
      <w:r w:rsidRPr="00A33C42">
        <w:rPr>
          <w:rFonts w:ascii="Times New Roman" w:hAnsi="Times New Roman" w:cs="Times New Roman"/>
        </w:rPr>
        <w:t>закладке</w:t>
      </w:r>
      <w:r w:rsidRPr="00A33C42">
        <w:rPr>
          <w:rFonts w:ascii="Times New Roman" w:hAnsi="Times New Roman" w:cs="Times New Roman"/>
          <w:lang w:val="en-US"/>
        </w:rPr>
        <w:t xml:space="preserve"> Layout </w:t>
      </w:r>
      <w:r w:rsidRPr="00A33C42">
        <w:rPr>
          <w:rFonts w:ascii="Times New Roman" w:hAnsi="Times New Roman" w:cs="Times New Roman"/>
        </w:rPr>
        <w:t>диалога</w:t>
      </w:r>
      <w:r w:rsidRPr="00A33C42">
        <w:rPr>
          <w:rFonts w:ascii="Times New Roman" w:hAnsi="Times New Roman" w:cs="Times New Roman"/>
          <w:lang w:val="en-US"/>
        </w:rPr>
        <w:t xml:space="preserve"> Model Properties (</w:t>
      </w:r>
      <w:r w:rsidRPr="00A33C42">
        <w:rPr>
          <w:rFonts w:ascii="Times New Roman" w:hAnsi="Times New Roman" w:cs="Times New Roman"/>
        </w:rPr>
        <w:t>меню</w:t>
      </w:r>
      <w:r w:rsidRPr="00A33C4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33C42">
        <w:rPr>
          <w:rFonts w:ascii="Times New Roman" w:hAnsi="Times New Roman" w:cs="Times New Roman"/>
        </w:rPr>
        <w:t>Edit</w:t>
      </w:r>
      <w:proofErr w:type="spellEnd"/>
      <w:r w:rsidRPr="00A33C42">
        <w:rPr>
          <w:rFonts w:ascii="Times New Roman" w:hAnsi="Times New Roman" w:cs="Times New Roman"/>
        </w:rPr>
        <w:t>/</w:t>
      </w:r>
      <w:proofErr w:type="spellStart"/>
      <w:r w:rsidRPr="00A33C42">
        <w:rPr>
          <w:rFonts w:ascii="Times New Roman" w:hAnsi="Times New Roman" w:cs="Times New Roman"/>
        </w:rPr>
        <w:t>Model</w:t>
      </w:r>
      <w:proofErr w:type="spellEnd"/>
      <w:r w:rsidRPr="00A33C42">
        <w:rPr>
          <w:rFonts w:ascii="Times New Roman" w:hAnsi="Times New Roman" w:cs="Times New Roman"/>
        </w:rPr>
        <w:t xml:space="preserve"> </w:t>
      </w:r>
      <w:proofErr w:type="spellStart"/>
      <w:r w:rsidRPr="00A33C42">
        <w:rPr>
          <w:rFonts w:ascii="Times New Roman" w:hAnsi="Times New Roman" w:cs="Times New Roman"/>
        </w:rPr>
        <w:t>Properties</w:t>
      </w:r>
      <w:proofErr w:type="spellEnd"/>
      <w:r w:rsidRPr="00A33C42">
        <w:rPr>
          <w:rFonts w:ascii="Times New Roman" w:hAnsi="Times New Roman" w:cs="Times New Roman"/>
        </w:rPr>
        <w:t xml:space="preserve">), </w:t>
      </w:r>
      <w:proofErr w:type="spellStart"/>
      <w:r w:rsidRPr="00A33C42">
        <w:rPr>
          <w:rFonts w:ascii="Times New Roman" w:hAnsi="Times New Roman" w:cs="Times New Roman"/>
        </w:rPr>
        <w:t>Process</w:t>
      </w:r>
      <w:proofErr w:type="spellEnd"/>
      <w:r w:rsidRPr="00A33C42">
        <w:rPr>
          <w:rFonts w:ascii="Times New Roman" w:hAnsi="Times New Roman" w:cs="Times New Roman"/>
        </w:rPr>
        <w:t xml:space="preserve"> </w:t>
      </w:r>
      <w:proofErr w:type="spellStart"/>
      <w:r w:rsidRPr="00A33C42">
        <w:rPr>
          <w:rFonts w:ascii="Times New Roman" w:hAnsi="Times New Roman" w:cs="Times New Roman"/>
        </w:rPr>
        <w:t>Modeler</w:t>
      </w:r>
      <w:proofErr w:type="spellEnd"/>
      <w:r w:rsidRPr="00A33C42">
        <w:rPr>
          <w:rFonts w:ascii="Times New Roman" w:hAnsi="Times New Roman" w:cs="Times New Roman"/>
        </w:rPr>
        <w:t xml:space="preserve"> будет располагать стрелки нужным образом автоматически. </w:t>
      </w:r>
    </w:p>
    <w:p w:rsidR="00A33C42" w:rsidRPr="00A33C42" w:rsidRDefault="00A33C42" w:rsidP="00A33C42">
      <w:pPr>
        <w:jc w:val="both"/>
        <w:rPr>
          <w:rFonts w:ascii="Times New Roman" w:hAnsi="Times New Roman" w:cs="Times New Roman"/>
        </w:rPr>
      </w:pPr>
      <w:r w:rsidRPr="00A33C42">
        <w:rPr>
          <w:rFonts w:ascii="Times New Roman" w:hAnsi="Times New Roman" w:cs="Times New Roman"/>
        </w:rPr>
        <w:t xml:space="preserve">Следует максимально увеличить расстояние между работами, поворотами и пересечениями стрелок. </w:t>
      </w:r>
    </w:p>
    <w:p w:rsidR="00A33C42" w:rsidRPr="00A33C42" w:rsidRDefault="00A33C42" w:rsidP="00A33C42">
      <w:pPr>
        <w:jc w:val="both"/>
        <w:rPr>
          <w:rFonts w:ascii="Times New Roman" w:hAnsi="Times New Roman" w:cs="Times New Roman"/>
        </w:rPr>
      </w:pPr>
      <w:r w:rsidRPr="00A33C42">
        <w:rPr>
          <w:rFonts w:ascii="Times New Roman" w:hAnsi="Times New Roman" w:cs="Times New Roman"/>
        </w:rPr>
        <w:t xml:space="preserve">Если две стрелки проходят параллельно (начинаются из одной и той же грани одной работы и заканчиваются на одной и той же грани другой работы), то по возможности следует их объединить и назвать единым термином. </w:t>
      </w:r>
    </w:p>
    <w:p w:rsidR="00A33C42" w:rsidRPr="00A33C42" w:rsidRDefault="00A33C42" w:rsidP="00A33C42">
      <w:pPr>
        <w:jc w:val="both"/>
        <w:rPr>
          <w:rFonts w:ascii="Times New Roman" w:hAnsi="Times New Roman" w:cs="Times New Roman"/>
        </w:rPr>
      </w:pPr>
      <w:r w:rsidRPr="00A33C42">
        <w:rPr>
          <w:rFonts w:ascii="Times New Roman" w:hAnsi="Times New Roman" w:cs="Times New Roman"/>
        </w:rPr>
        <w:t xml:space="preserve">Обратные связи по входу рисуются "нижней" петлей, обратная связь по управлению - "верхней". </w:t>
      </w:r>
      <w:proofErr w:type="spellStart"/>
      <w:r w:rsidRPr="00A33C42">
        <w:rPr>
          <w:rFonts w:ascii="Times New Roman" w:hAnsi="Times New Roman" w:cs="Times New Roman"/>
        </w:rPr>
        <w:t>Process</w:t>
      </w:r>
      <w:proofErr w:type="spellEnd"/>
      <w:r w:rsidRPr="00A33C42">
        <w:rPr>
          <w:rFonts w:ascii="Times New Roman" w:hAnsi="Times New Roman" w:cs="Times New Roman"/>
        </w:rPr>
        <w:t xml:space="preserve"> </w:t>
      </w:r>
      <w:proofErr w:type="spellStart"/>
      <w:r w:rsidRPr="00A33C42">
        <w:rPr>
          <w:rFonts w:ascii="Times New Roman" w:hAnsi="Times New Roman" w:cs="Times New Roman"/>
        </w:rPr>
        <w:t>Modeler</w:t>
      </w:r>
      <w:proofErr w:type="spellEnd"/>
      <w:r w:rsidRPr="00A33C42">
        <w:rPr>
          <w:rFonts w:ascii="Times New Roman" w:hAnsi="Times New Roman" w:cs="Times New Roman"/>
        </w:rPr>
        <w:t xml:space="preserve"> автоматически рисует обратные связи нужным образом. </w:t>
      </w:r>
    </w:p>
    <w:p w:rsidR="00A33C42" w:rsidRPr="00A33C42" w:rsidRDefault="00A33C42" w:rsidP="00A33C42">
      <w:pPr>
        <w:jc w:val="both"/>
        <w:rPr>
          <w:rFonts w:ascii="Times New Roman" w:hAnsi="Times New Roman" w:cs="Times New Roman"/>
        </w:rPr>
      </w:pPr>
      <w:r w:rsidRPr="00A33C42">
        <w:rPr>
          <w:rFonts w:ascii="Times New Roman" w:hAnsi="Times New Roman" w:cs="Times New Roman"/>
        </w:rPr>
        <w:t xml:space="preserve">Циклические обратные связи следует рисовать только в случае крайней необходимости, когда подчеркивают значение повторно используемого объекта. </w:t>
      </w:r>
    </w:p>
    <w:p w:rsidR="00A33C42" w:rsidRPr="00A33C42" w:rsidRDefault="00A33C42" w:rsidP="00A33C42">
      <w:pPr>
        <w:jc w:val="both"/>
        <w:rPr>
          <w:rFonts w:ascii="Times New Roman" w:hAnsi="Times New Roman" w:cs="Times New Roman"/>
        </w:rPr>
      </w:pPr>
      <w:r w:rsidRPr="00A33C42">
        <w:rPr>
          <w:rFonts w:ascii="Times New Roman" w:hAnsi="Times New Roman" w:cs="Times New Roman"/>
        </w:rPr>
        <w:t xml:space="preserve">Следует минимизировать число пересечений, петель и поворотов стрелок. Это ручная и, в случае насыщенных диаграмм, творческая работа </w:t>
      </w:r>
    </w:p>
    <w:p w:rsidR="00A33C42" w:rsidRPr="00A33C42" w:rsidRDefault="00A33C42" w:rsidP="00A33C42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A33C42">
        <w:rPr>
          <w:rFonts w:ascii="Times New Roman" w:hAnsi="Times New Roman" w:cs="Times New Roman"/>
          <w:b/>
          <w:sz w:val="40"/>
          <w:szCs w:val="28"/>
        </w:rPr>
        <w:lastRenderedPageBreak/>
        <w:t>Задание на лабораторную работу</w:t>
      </w:r>
      <w:bookmarkEnd w:id="3"/>
      <w:bookmarkEnd w:id="4"/>
      <w:bookmarkEnd w:id="5"/>
    </w:p>
    <w:p w:rsidR="00A33C42" w:rsidRDefault="00A33C42" w:rsidP="00A33C42">
      <w:pPr>
        <w:jc w:val="both"/>
        <w:rPr>
          <w:rFonts w:ascii="Times New Roman" w:hAnsi="Times New Roman" w:cs="Times New Roman"/>
          <w:spacing w:val="5"/>
        </w:rPr>
      </w:pPr>
      <w:r w:rsidRPr="00A33C42">
        <w:rPr>
          <w:rFonts w:ascii="Times New Roman" w:hAnsi="Times New Roman" w:cs="Times New Roman"/>
        </w:rPr>
        <w:t xml:space="preserve">Декомпозируйте контекстную диаграмму и работу «Сборка и тестирование компьютеров </w:t>
      </w:r>
      <w:proofErr w:type="gramStart"/>
      <w:r w:rsidRPr="00A33C42">
        <w:rPr>
          <w:rFonts w:ascii="Times New Roman" w:hAnsi="Times New Roman" w:cs="Times New Roman"/>
        </w:rPr>
        <w:t>в соответствии с инструкциями</w:t>
      </w:r>
      <w:proofErr w:type="gramEnd"/>
      <w:r w:rsidRPr="00A33C42">
        <w:rPr>
          <w:rFonts w:ascii="Times New Roman" w:hAnsi="Times New Roman" w:cs="Times New Roman"/>
        </w:rPr>
        <w:t xml:space="preserve"> приведенными ниже</w:t>
      </w:r>
      <w:r w:rsidRPr="00A33C42">
        <w:rPr>
          <w:rFonts w:ascii="Times New Roman" w:hAnsi="Times New Roman" w:cs="Times New Roman"/>
          <w:spacing w:val="5"/>
        </w:rPr>
        <w:t>.</w:t>
      </w:r>
    </w:p>
    <w:p w:rsidR="00A33C42" w:rsidRPr="00A33C42" w:rsidRDefault="00A33C42" w:rsidP="00A33C42">
      <w:pPr>
        <w:jc w:val="both"/>
        <w:rPr>
          <w:rFonts w:ascii="Times New Roman" w:hAnsi="Times New Roman" w:cs="Times New Roman"/>
        </w:rPr>
      </w:pPr>
    </w:p>
    <w:p w:rsidR="00C278E0" w:rsidRDefault="00A33C42" w:rsidP="00A33C42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A33C42">
        <w:rPr>
          <w:rFonts w:ascii="Times New Roman" w:hAnsi="Times New Roman" w:cs="Times New Roman"/>
          <w:b/>
          <w:sz w:val="40"/>
          <w:szCs w:val="28"/>
        </w:rPr>
        <w:t>Результат работы</w:t>
      </w:r>
    </w:p>
    <w:p w:rsidR="00A33C42" w:rsidRDefault="008E4A2D" w:rsidP="00A33C4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3600" cy="42062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C42" w:rsidRPr="00A33C42" w:rsidRDefault="008E4A2D" w:rsidP="00A33C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34075" cy="4067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3600" cy="4171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34075" cy="41624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34075" cy="41243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34075" cy="41338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34075" cy="42481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0F88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34075" cy="41052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</w:p>
    <w:sectPr w:rsidR="00A33C42" w:rsidRPr="00A33C42" w:rsidSect="00A33C42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A11" w:rsidRDefault="004C6A11" w:rsidP="00A33C42">
      <w:pPr>
        <w:spacing w:after="0" w:line="240" w:lineRule="auto"/>
      </w:pPr>
      <w:r>
        <w:separator/>
      </w:r>
    </w:p>
  </w:endnote>
  <w:endnote w:type="continuationSeparator" w:id="0">
    <w:p w:rsidR="004C6A11" w:rsidRDefault="004C6A11" w:rsidP="00A33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C42" w:rsidRDefault="00A33C42" w:rsidP="00A33C42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3C42" w:rsidRDefault="00A33C42" w:rsidP="00A33C42">
    <w:pPr>
      <w:pStyle w:val="a6"/>
      <w:jc w:val="center"/>
    </w:pPr>
    <w: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A11" w:rsidRDefault="004C6A11" w:rsidP="00A33C42">
      <w:pPr>
        <w:spacing w:after="0" w:line="240" w:lineRule="auto"/>
      </w:pPr>
      <w:r>
        <w:separator/>
      </w:r>
    </w:p>
  </w:footnote>
  <w:footnote w:type="continuationSeparator" w:id="0">
    <w:p w:rsidR="004C6A11" w:rsidRDefault="004C6A11" w:rsidP="00A33C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C33E7"/>
    <w:multiLevelType w:val="hybridMultilevel"/>
    <w:tmpl w:val="A3A0DAE6"/>
    <w:lvl w:ilvl="0" w:tplc="041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C42"/>
    <w:rsid w:val="002F0F88"/>
    <w:rsid w:val="004C6A11"/>
    <w:rsid w:val="005F59AB"/>
    <w:rsid w:val="008E4A2D"/>
    <w:rsid w:val="00A33C42"/>
    <w:rsid w:val="00C278E0"/>
    <w:rsid w:val="00FD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CB6855"/>
  <w15:chartTrackingRefBased/>
  <w15:docId w15:val="{85C4DC67-11CB-4747-B583-C376AF972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C42"/>
    <w:pPr>
      <w:spacing w:after="200" w:line="276" w:lineRule="auto"/>
    </w:pPr>
    <w:rPr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33C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3C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A33C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caption"/>
    <w:basedOn w:val="a"/>
    <w:next w:val="a"/>
    <w:qFormat/>
    <w:rsid w:val="00A33C42"/>
    <w:pPr>
      <w:autoSpaceDE w:val="0"/>
      <w:autoSpaceDN w:val="0"/>
      <w:adjustRightInd w:val="0"/>
      <w:spacing w:after="0" w:line="360" w:lineRule="auto"/>
      <w:ind w:firstLine="567"/>
      <w:jc w:val="center"/>
    </w:pPr>
    <w:rPr>
      <w:rFonts w:ascii="Times New Roman" w:eastAsia="Times New Roman" w:hAnsi="Times New Roman" w:cs="Times New Roman"/>
      <w:b/>
      <w:color w:val="000000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33C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A33C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33C42"/>
    <w:rPr>
      <w:sz w:val="28"/>
    </w:rPr>
  </w:style>
  <w:style w:type="paragraph" w:styleId="a6">
    <w:name w:val="footer"/>
    <w:basedOn w:val="a"/>
    <w:link w:val="a7"/>
    <w:uiPriority w:val="99"/>
    <w:unhideWhenUsed/>
    <w:rsid w:val="00A33C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33C42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Адель Давлетшин</dc:creator>
  <cp:keywords/>
  <dc:description/>
  <cp:lastModifiedBy>user</cp:lastModifiedBy>
  <cp:revision>2</cp:revision>
  <dcterms:created xsi:type="dcterms:W3CDTF">2018-04-15T14:55:00Z</dcterms:created>
  <dcterms:modified xsi:type="dcterms:W3CDTF">2018-04-28T09:17:00Z</dcterms:modified>
</cp:coreProperties>
</file>