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B54" w:rsidRDefault="00004B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1765737"/>
      <w:r>
        <w:br w:type="page"/>
      </w:r>
    </w:p>
    <w:p w:rsidR="00004B54" w:rsidRDefault="00004B54" w:rsidP="00174E1E">
      <w:pPr>
        <w:pStyle w:val="Heading1"/>
        <w:spacing w:line="360" w:lineRule="auto"/>
        <w:jc w:val="center"/>
        <w:sectPr w:rsidR="00004B5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01814653"/>
      <w:bookmarkStart w:id="2" w:name="_Toc101814779"/>
      <w:bookmarkStart w:id="3" w:name="_Toc107177484"/>
      <w:bookmarkEnd w:id="0"/>
      <w:r>
        <w:t>Archimedes Optimization Algorithm (AOA)</w:t>
      </w:r>
      <w:bookmarkEnd w:id="1"/>
      <w:bookmarkEnd w:id="2"/>
      <w:bookmarkEnd w:id="3"/>
    </w:p>
    <w:p w:rsidR="004C2452" w:rsidRDefault="004C2452"/>
    <w:sectPr w:rsidR="004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689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3"/>
    <w:rsid w:val="00004B54"/>
    <w:rsid w:val="00093C13"/>
    <w:rsid w:val="000B1577"/>
    <w:rsid w:val="00142E81"/>
    <w:rsid w:val="00174E1E"/>
    <w:rsid w:val="002355EF"/>
    <w:rsid w:val="002433BE"/>
    <w:rsid w:val="002436A1"/>
    <w:rsid w:val="002558E6"/>
    <w:rsid w:val="00350B82"/>
    <w:rsid w:val="00350C63"/>
    <w:rsid w:val="0035117D"/>
    <w:rsid w:val="003549B0"/>
    <w:rsid w:val="00437A3B"/>
    <w:rsid w:val="004C2452"/>
    <w:rsid w:val="00637C08"/>
    <w:rsid w:val="006537AE"/>
    <w:rsid w:val="00791ED7"/>
    <w:rsid w:val="00D06ECD"/>
    <w:rsid w:val="00D372AD"/>
    <w:rsid w:val="00E81F30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C6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350C6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350C6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50C6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