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53DF0" w14:textId="77777777" w:rsidR="00E928C4" w:rsidRDefault="00E928C4" w:rsidP="00422AC4">
      <w:r>
        <w:t>Grad pro</w:t>
      </w:r>
    </w:p>
    <w:p w14:paraId="24C628A2" w14:textId="77777777" w:rsidR="00E928C4" w:rsidRDefault="00E928C4">
      <w:r>
        <w:br w:type="page"/>
      </w:r>
    </w:p>
    <w:p w14:paraId="61119FD9" w14:textId="77777777" w:rsidR="00E928C4" w:rsidRDefault="00E928C4" w:rsidP="00F71975">
      <w:pPr>
        <w:pStyle w:val="TOC1"/>
      </w:pPr>
      <w:r>
        <w:t>Table of contents</w:t>
      </w:r>
    </w:p>
    <w:p w14:paraId="7C2E2F3B" w14:textId="77777777" w:rsidR="00E928C4" w:rsidRPr="00F71975" w:rsidRDefault="00E928C4" w:rsidP="00F71975"/>
    <w:p w14:paraId="12D6DDC0" w14:textId="77777777" w:rsidR="00E928C4" w:rsidRDefault="00E928C4">
      <w:pPr>
        <w:pStyle w:val="TOC1"/>
        <w:rPr>
          <w:rFonts w:eastAsiaTheme="minorEastAsia"/>
          <w:color w:val="auto"/>
          <w:sz w:val="22"/>
          <w:szCs w:val="22"/>
          <w:lang w:bidi="ar-SA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01766988" w:history="1">
        <w:r w:rsidRPr="00CA1074">
          <w:rPr>
            <w:rStyle w:val="Hyperlink"/>
          </w:rPr>
          <w:t>1.</w:t>
        </w:r>
        <w:r>
          <w:rPr>
            <w:rFonts w:eastAsiaTheme="minorEastAsia"/>
            <w:color w:val="auto"/>
            <w:sz w:val="22"/>
            <w:szCs w:val="22"/>
            <w:lang w:bidi="ar-SA"/>
          </w:rPr>
          <w:tab/>
        </w:r>
        <w:r w:rsidRPr="00CA1074">
          <w:rPr>
            <w:rStyle w:val="Hyperlink"/>
          </w:rPr>
          <w:t>Ch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_Toc101766988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805D734" w14:textId="77777777" w:rsidR="00E928C4" w:rsidRDefault="00E928C4">
      <w:pPr>
        <w:pStyle w:val="TOC1"/>
        <w:rPr>
          <w:rFonts w:eastAsiaTheme="minorEastAsia"/>
          <w:color w:val="auto"/>
          <w:sz w:val="22"/>
          <w:szCs w:val="22"/>
          <w:lang w:bidi="ar-SA"/>
        </w:rPr>
      </w:pPr>
      <w:hyperlink w:anchor="_Toc101766989" w:history="1">
        <w:r w:rsidRPr="00CA1074">
          <w:rPr>
            <w:rStyle w:val="Hyperlink"/>
          </w:rPr>
          <w:t>2.</w:t>
        </w:r>
        <w:r>
          <w:rPr>
            <w:rFonts w:eastAsiaTheme="minorEastAsia"/>
            <w:color w:val="auto"/>
            <w:sz w:val="22"/>
            <w:szCs w:val="22"/>
            <w:lang w:bidi="ar-SA"/>
          </w:rPr>
          <w:tab/>
        </w:r>
        <w:r w:rsidRPr="00CA1074">
          <w:rPr>
            <w:rStyle w:val="Hyperlink"/>
          </w:rPr>
          <w:t>Ch2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_Toc101766989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31DD887" w14:textId="77777777" w:rsidR="00E928C4" w:rsidRDefault="00E928C4">
      <w:pPr>
        <w:pStyle w:val="TOC1"/>
        <w:rPr>
          <w:rFonts w:eastAsiaTheme="minorEastAsia"/>
          <w:color w:val="auto"/>
          <w:sz w:val="22"/>
          <w:szCs w:val="22"/>
          <w:lang w:bidi="ar-SA"/>
        </w:rPr>
      </w:pPr>
      <w:hyperlink w:anchor="_Toc101766990" w:history="1">
        <w:r w:rsidRPr="00CA1074">
          <w:rPr>
            <w:rStyle w:val="Hyperlink"/>
          </w:rPr>
          <w:t>3.</w:t>
        </w:r>
        <w:r>
          <w:rPr>
            <w:rFonts w:eastAsiaTheme="minorEastAsia"/>
            <w:color w:val="auto"/>
            <w:sz w:val="22"/>
            <w:szCs w:val="22"/>
            <w:lang w:bidi="ar-SA"/>
          </w:rPr>
          <w:tab/>
        </w:r>
        <w:r w:rsidRPr="00CA1074">
          <w:rPr>
            <w:rStyle w:val="Hyperlink"/>
          </w:rPr>
          <w:t>Ch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_Toc101766990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B08AFCC" w14:textId="77777777" w:rsidR="00E928C4" w:rsidRDefault="00E928C4">
      <w:pPr>
        <w:pStyle w:val="TOC1"/>
        <w:rPr>
          <w:rFonts w:eastAsiaTheme="minorEastAsia"/>
          <w:color w:val="auto"/>
          <w:sz w:val="22"/>
          <w:szCs w:val="22"/>
          <w:lang w:bidi="ar-SA"/>
        </w:rPr>
      </w:pPr>
      <w:hyperlink w:anchor="_Toc101766991" w:history="1">
        <w:r w:rsidRPr="00CA1074">
          <w:rPr>
            <w:rStyle w:val="Hyperlink"/>
          </w:rPr>
          <w:t>4.</w:t>
        </w:r>
        <w:r>
          <w:rPr>
            <w:rFonts w:eastAsiaTheme="minorEastAsia"/>
            <w:color w:val="auto"/>
            <w:sz w:val="22"/>
            <w:szCs w:val="22"/>
            <w:lang w:bidi="ar-SA"/>
          </w:rPr>
          <w:tab/>
        </w:r>
        <w:r w:rsidRPr="00CA1074">
          <w:rPr>
            <w:rStyle w:val="Hyperlink"/>
          </w:rPr>
          <w:t>Ch4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_Toc101766991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74D0F94" w14:textId="77777777" w:rsidR="00E928C4" w:rsidRDefault="00E928C4">
      <w:pPr>
        <w:pStyle w:val="TOC1"/>
        <w:rPr>
          <w:rFonts w:eastAsiaTheme="minorEastAsia"/>
          <w:color w:val="auto"/>
          <w:sz w:val="22"/>
          <w:szCs w:val="22"/>
          <w:lang w:bidi="ar-SA"/>
        </w:rPr>
      </w:pPr>
      <w:hyperlink w:anchor="_Toc101766992" w:history="1">
        <w:r w:rsidRPr="00CA1074">
          <w:rPr>
            <w:rStyle w:val="Hyperlink"/>
          </w:rPr>
          <w:t>5.</w:t>
        </w:r>
        <w:r>
          <w:rPr>
            <w:rFonts w:eastAsiaTheme="minorEastAsia"/>
            <w:color w:val="auto"/>
            <w:sz w:val="22"/>
            <w:szCs w:val="22"/>
            <w:lang w:bidi="ar-SA"/>
          </w:rPr>
          <w:tab/>
        </w:r>
        <w:r w:rsidRPr="00CA1074">
          <w:rPr>
            <w:rStyle w:val="Hyperlink"/>
          </w:rPr>
          <w:t>Ch 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_Toc101766992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25BA53D" w14:textId="77777777" w:rsidR="00E928C4" w:rsidRDefault="00E928C4">
      <w:pPr>
        <w:pStyle w:val="TOC1"/>
        <w:rPr>
          <w:rFonts w:eastAsiaTheme="minorEastAsia"/>
          <w:color w:val="auto"/>
          <w:sz w:val="22"/>
          <w:szCs w:val="22"/>
          <w:lang w:bidi="ar-SA"/>
        </w:rPr>
      </w:pPr>
      <w:hyperlink w:anchor="_Toc101766993" w:history="1">
        <w:r w:rsidRPr="00CA1074">
          <w:rPr>
            <w:rStyle w:val="Hyperlink"/>
          </w:rPr>
          <w:t>6.</w:t>
        </w:r>
        <w:r>
          <w:rPr>
            <w:rFonts w:eastAsiaTheme="minorEastAsia"/>
            <w:color w:val="auto"/>
            <w:sz w:val="22"/>
            <w:szCs w:val="22"/>
            <w:lang w:bidi="ar-SA"/>
          </w:rPr>
          <w:tab/>
        </w:r>
        <w:r w:rsidRPr="00CA1074">
          <w:rPr>
            <w:rStyle w:val="Hyperlink"/>
          </w:rPr>
          <w:t>APPLICATIONS AND RESULTS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_Toc101766993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0DEF464" w14:textId="77777777" w:rsidR="00E928C4" w:rsidRDefault="00E928C4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bidi="ar-SA"/>
        </w:rPr>
      </w:pPr>
      <w:hyperlink w:anchor="_Toc101766994" w:history="1">
        <w:r w:rsidRPr="00CA1074">
          <w:rPr>
            <w:rStyle w:val="Hyperlink"/>
            <w:noProof/>
            <w:rtl/>
          </w:rPr>
          <w:t>6.1.</w:t>
        </w:r>
        <w:r>
          <w:rPr>
            <w:rFonts w:eastAsiaTheme="minorEastAsia"/>
            <w:noProof/>
            <w:lang w:bidi="ar-SA"/>
          </w:rPr>
          <w:tab/>
        </w:r>
        <w:r w:rsidRPr="00CA1074">
          <w:rPr>
            <w:rStyle w:val="Hyperlink"/>
            <w:noProof/>
          </w:rPr>
          <w:t>Test Systems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_Toc101766994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529B5D" w14:textId="77777777" w:rsidR="00E928C4" w:rsidRDefault="00E928C4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bidi="ar-SA"/>
        </w:rPr>
      </w:pPr>
      <w:hyperlink w:anchor="_Toc101766995" w:history="1">
        <w:r w:rsidRPr="00CA1074">
          <w:rPr>
            <w:rStyle w:val="Hyperlink"/>
            <w:noProof/>
          </w:rPr>
          <w:t>6.2.</w:t>
        </w:r>
        <w:r>
          <w:rPr>
            <w:rFonts w:eastAsiaTheme="minorEastAsia"/>
            <w:noProof/>
            <w:lang w:bidi="ar-SA"/>
          </w:rPr>
          <w:tab/>
        </w:r>
        <w:r w:rsidRPr="00CA1074">
          <w:rPr>
            <w:rStyle w:val="Hyperlink"/>
            <w:noProof/>
          </w:rPr>
          <w:t>Case Studies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_Toc101766995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1EFC26" w14:textId="77777777" w:rsidR="00E928C4" w:rsidRDefault="00E928C4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bidi="ar-SA"/>
        </w:rPr>
      </w:pPr>
      <w:hyperlink w:anchor="_Toc101766996" w:history="1">
        <w:r w:rsidRPr="00CA1074">
          <w:rPr>
            <w:rStyle w:val="Hyperlink"/>
            <w:noProof/>
          </w:rPr>
          <w:t>6.3.</w:t>
        </w:r>
        <w:r>
          <w:rPr>
            <w:rFonts w:eastAsiaTheme="minorEastAsia"/>
            <w:noProof/>
            <w:lang w:bidi="ar-SA"/>
          </w:rPr>
          <w:tab/>
        </w:r>
        <w:r w:rsidRPr="00CA1074">
          <w:rPr>
            <w:rStyle w:val="Hyperlink"/>
            <w:noProof/>
          </w:rPr>
          <w:t>Assumptions and Limits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_Toc101766996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BC34F1" w14:textId="77777777" w:rsidR="00E928C4" w:rsidRDefault="00E928C4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bidi="ar-SA"/>
        </w:rPr>
      </w:pPr>
      <w:hyperlink w:anchor="_Toc101766997" w:history="1">
        <w:r w:rsidRPr="00CA1074">
          <w:rPr>
            <w:rStyle w:val="Hyperlink"/>
            <w:noProof/>
          </w:rPr>
          <w:t>6.4.</w:t>
        </w:r>
        <w:r>
          <w:rPr>
            <w:rFonts w:eastAsiaTheme="minorEastAsia"/>
            <w:noProof/>
            <w:lang w:bidi="ar-SA"/>
          </w:rPr>
          <w:tab/>
        </w:r>
        <w:r w:rsidRPr="00CA1074">
          <w:rPr>
            <w:rStyle w:val="Hyperlink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_Toc101766997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47D40D" w14:textId="77777777" w:rsidR="00E928C4" w:rsidRDefault="00E928C4">
      <w:pPr>
        <w:pStyle w:val="TOC3"/>
        <w:rPr>
          <w:rFonts w:eastAsiaTheme="minorEastAsia"/>
          <w:color w:val="auto"/>
          <w:lang w:bidi="ar-SA"/>
        </w:rPr>
      </w:pPr>
      <w:hyperlink w:anchor="_Toc101766998" w:history="1">
        <w:r w:rsidRPr="00CA1074">
          <w:rPr>
            <w:rStyle w:val="Hyperlink"/>
          </w:rPr>
          <w:t>6.4.1.</w:t>
        </w:r>
        <w:r>
          <w:rPr>
            <w:rFonts w:eastAsiaTheme="minorEastAsia"/>
            <w:color w:val="auto"/>
            <w:lang w:bidi="ar-SA"/>
          </w:rPr>
          <w:tab/>
        </w:r>
        <w:r w:rsidRPr="00CA1074">
          <w:rPr>
            <w:rStyle w:val="Hyperlink"/>
          </w:rPr>
          <w:t>Total power losss minimization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_Toc101766998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89EA9AC" w14:textId="77777777" w:rsidR="00E928C4" w:rsidRDefault="00E928C4">
      <w:pPr>
        <w:pStyle w:val="TOC4"/>
        <w:tabs>
          <w:tab w:val="left" w:pos="1760"/>
          <w:tab w:val="right" w:leader="dot" w:pos="9350"/>
        </w:tabs>
        <w:rPr>
          <w:rFonts w:eastAsiaTheme="minorEastAsia"/>
          <w:noProof/>
          <w:lang w:bidi="ar-SA"/>
        </w:rPr>
      </w:pPr>
      <w:hyperlink w:anchor="_Toc101766999" w:history="1">
        <w:r w:rsidRPr="00CA1074">
          <w:rPr>
            <w:rStyle w:val="Hyperlink"/>
            <w:noProof/>
          </w:rPr>
          <w:t>6.4.1.1.</w:t>
        </w:r>
        <w:r>
          <w:rPr>
            <w:rFonts w:eastAsiaTheme="minorEastAsia"/>
            <w:noProof/>
            <w:lang w:bidi="ar-SA"/>
          </w:rPr>
          <w:tab/>
        </w:r>
        <w:r w:rsidRPr="00CA1074">
          <w:rPr>
            <w:rStyle w:val="Hyperlink"/>
            <w:noProof/>
          </w:rPr>
          <w:t>34-bus radial distribution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_Toc101766999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E0191B" w14:textId="77777777" w:rsidR="00E928C4" w:rsidRDefault="00E928C4">
      <w:pPr>
        <w:pStyle w:val="TOC4"/>
        <w:tabs>
          <w:tab w:val="left" w:pos="1760"/>
          <w:tab w:val="right" w:leader="dot" w:pos="9350"/>
        </w:tabs>
        <w:rPr>
          <w:rFonts w:eastAsiaTheme="minorEastAsia"/>
          <w:noProof/>
          <w:lang w:bidi="ar-SA"/>
        </w:rPr>
      </w:pPr>
      <w:hyperlink w:anchor="_Toc101767000" w:history="1">
        <w:r w:rsidRPr="00CA1074">
          <w:rPr>
            <w:rStyle w:val="Hyperlink"/>
            <w:noProof/>
          </w:rPr>
          <w:t>6.4.1.2.</w:t>
        </w:r>
        <w:r>
          <w:rPr>
            <w:rFonts w:eastAsiaTheme="minorEastAsia"/>
            <w:noProof/>
            <w:lang w:bidi="ar-SA"/>
          </w:rPr>
          <w:tab/>
        </w:r>
        <w:r w:rsidRPr="00CA1074">
          <w:rPr>
            <w:rStyle w:val="Hyperlink"/>
            <w:noProof/>
          </w:rPr>
          <w:t>EDN radial distribution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_Toc101767000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52FF0AF" w14:textId="77777777" w:rsidR="00E928C4" w:rsidRDefault="00E928C4">
      <w:pPr>
        <w:pStyle w:val="TOC3"/>
        <w:rPr>
          <w:rFonts w:eastAsiaTheme="minorEastAsia"/>
          <w:color w:val="auto"/>
          <w:lang w:bidi="ar-SA"/>
        </w:rPr>
      </w:pPr>
      <w:hyperlink w:anchor="_Toc101767001" w:history="1">
        <w:r w:rsidRPr="00CA1074">
          <w:rPr>
            <w:rStyle w:val="Hyperlink"/>
          </w:rPr>
          <w:t>6.4.2.</w:t>
        </w:r>
        <w:r>
          <w:rPr>
            <w:rFonts w:eastAsiaTheme="minorEastAsia"/>
            <w:color w:val="auto"/>
            <w:lang w:bidi="ar-SA"/>
          </w:rPr>
          <w:tab/>
        </w:r>
        <w:r w:rsidRPr="00CA1074">
          <w:rPr>
            <w:rStyle w:val="Hyperlink"/>
          </w:rPr>
          <w:t>TVD minimization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_Toc101767001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6B31352D" w14:textId="77777777" w:rsidR="00E928C4" w:rsidRDefault="00E928C4">
      <w:pPr>
        <w:pStyle w:val="TOC4"/>
        <w:tabs>
          <w:tab w:val="left" w:pos="1760"/>
          <w:tab w:val="right" w:leader="dot" w:pos="9350"/>
        </w:tabs>
        <w:rPr>
          <w:rFonts w:eastAsiaTheme="minorEastAsia"/>
          <w:noProof/>
          <w:lang w:bidi="ar-SA"/>
        </w:rPr>
      </w:pPr>
      <w:hyperlink w:anchor="_Toc101767002" w:history="1">
        <w:r w:rsidRPr="00CA1074">
          <w:rPr>
            <w:rStyle w:val="Hyperlink"/>
            <w:noProof/>
          </w:rPr>
          <w:t>6.4.2.1.</w:t>
        </w:r>
        <w:r>
          <w:rPr>
            <w:rFonts w:eastAsiaTheme="minorEastAsia"/>
            <w:noProof/>
            <w:lang w:bidi="ar-SA"/>
          </w:rPr>
          <w:tab/>
        </w:r>
        <w:r w:rsidRPr="00CA1074">
          <w:rPr>
            <w:rStyle w:val="Hyperlink"/>
            <w:noProof/>
          </w:rPr>
          <w:t>34-bus radial distribution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_Toc101767002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9D1E3C0" w14:textId="77777777" w:rsidR="00E928C4" w:rsidRDefault="00E928C4">
      <w:pPr>
        <w:pStyle w:val="TOC4"/>
        <w:tabs>
          <w:tab w:val="left" w:pos="1760"/>
          <w:tab w:val="right" w:leader="dot" w:pos="9350"/>
        </w:tabs>
        <w:rPr>
          <w:rFonts w:eastAsiaTheme="minorEastAsia"/>
          <w:noProof/>
          <w:lang w:bidi="ar-SA"/>
        </w:rPr>
      </w:pPr>
      <w:hyperlink w:anchor="_Toc101767003" w:history="1">
        <w:r w:rsidRPr="00CA1074">
          <w:rPr>
            <w:rStyle w:val="Hyperlink"/>
            <w:noProof/>
          </w:rPr>
          <w:t>6.4.2.2.</w:t>
        </w:r>
        <w:r>
          <w:rPr>
            <w:rFonts w:eastAsiaTheme="minorEastAsia"/>
            <w:noProof/>
            <w:lang w:bidi="ar-SA"/>
          </w:rPr>
          <w:tab/>
        </w:r>
        <w:r w:rsidRPr="00CA1074">
          <w:rPr>
            <w:rStyle w:val="Hyperlink"/>
            <w:noProof/>
          </w:rPr>
          <w:t>EDN radial distribution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_Toc101767003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41B25DF" w14:textId="77777777" w:rsidR="00E928C4" w:rsidRDefault="00E928C4">
      <w:pPr>
        <w:pStyle w:val="TOC1"/>
        <w:rPr>
          <w:rFonts w:eastAsiaTheme="minorEastAsia"/>
          <w:color w:val="auto"/>
          <w:sz w:val="22"/>
          <w:szCs w:val="22"/>
          <w:lang w:bidi="ar-SA"/>
        </w:rPr>
      </w:pPr>
      <w:hyperlink w:anchor="_Toc101767004" w:history="1">
        <w:r w:rsidRPr="00CA1074">
          <w:rPr>
            <w:rStyle w:val="Hyperlink"/>
            <w:b/>
            <w:bCs/>
          </w:rPr>
          <w:t>7.</w:t>
        </w:r>
        <w:r>
          <w:rPr>
            <w:rFonts w:eastAsiaTheme="minorEastAsia"/>
            <w:color w:val="auto"/>
            <w:sz w:val="22"/>
            <w:szCs w:val="22"/>
            <w:lang w:bidi="ar-SA"/>
          </w:rPr>
          <w:tab/>
        </w:r>
        <w:r w:rsidRPr="00CA1074">
          <w:rPr>
            <w:rStyle w:val="Hyperlink"/>
          </w:rPr>
          <w:t>Appendix 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_Toc101767004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- 44 -</w:t>
        </w:r>
        <w:r>
          <w:rPr>
            <w:webHidden/>
          </w:rPr>
          <w:fldChar w:fldCharType="end"/>
        </w:r>
      </w:hyperlink>
    </w:p>
    <w:p w14:paraId="0088D626" w14:textId="77777777" w:rsidR="00E928C4" w:rsidRDefault="00E928C4">
      <w:pPr>
        <w:pStyle w:val="TOC1"/>
        <w:rPr>
          <w:rFonts w:eastAsiaTheme="minorEastAsia"/>
          <w:color w:val="auto"/>
          <w:sz w:val="22"/>
          <w:szCs w:val="22"/>
          <w:lang w:bidi="ar-SA"/>
        </w:rPr>
      </w:pPr>
      <w:hyperlink w:anchor="_Toc101767005" w:history="1">
        <w:r w:rsidRPr="00CA1074">
          <w:rPr>
            <w:rStyle w:val="Hyperlink"/>
          </w:rPr>
          <w:t>8.</w:t>
        </w:r>
        <w:r>
          <w:rPr>
            <w:rFonts w:eastAsiaTheme="minorEastAsia"/>
            <w:color w:val="auto"/>
            <w:sz w:val="22"/>
            <w:szCs w:val="22"/>
            <w:lang w:bidi="ar-SA"/>
          </w:rPr>
          <w:tab/>
        </w:r>
        <w:r w:rsidRPr="00CA1074">
          <w:rPr>
            <w:rStyle w:val="Hyperlink"/>
          </w:rPr>
          <w:t>Appendix 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_Toc101767005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- 48 -</w:t>
        </w:r>
        <w:r>
          <w:rPr>
            <w:webHidden/>
          </w:rPr>
          <w:fldChar w:fldCharType="end"/>
        </w:r>
      </w:hyperlink>
    </w:p>
    <w:p w14:paraId="1C8C2621" w14:textId="77777777" w:rsidR="00E928C4" w:rsidRDefault="00E928C4">
      <w:r>
        <w:fldChar w:fldCharType="end"/>
      </w:r>
      <w:r>
        <w:br w:type="page"/>
      </w:r>
    </w:p>
    <w:p w14:paraId="479F8DEA" w14:textId="77777777" w:rsidR="00E928C4" w:rsidRDefault="00E928C4" w:rsidP="00422AC4">
      <w:pPr>
        <w:sectPr w:rsidR="00E928C4" w:rsidSect="00750AA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908FAA7" w14:textId="77777777" w:rsidR="00E928C4" w:rsidRDefault="00E928C4" w:rsidP="00422AC4">
      <w:pPr>
        <w:sectPr w:rsidR="00E928C4" w:rsidSect="00422AC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6"/>
    </w:p>
    <w:p w14:paraId="2D477F37" w14:textId="77777777" w:rsidR="00E928C4" w:rsidRDefault="00E928C4" w:rsidP="00422AC4">
      <w:pPr>
        <w:sectPr w:rsidR="00E928C4" w:rsidSect="00422AC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7"/>
    </w:p>
    <w:p w14:paraId="5535F207" w14:textId="77777777" w:rsidR="00E928C4" w:rsidRDefault="00E928C4" w:rsidP="00422AC4">
      <w:pPr>
        <w:sectPr w:rsidR="00E928C4" w:rsidSect="00422AC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8"/>
    </w:p>
    <w:p w14:paraId="259A9C31" w14:textId="77777777" w:rsidR="00E928C4" w:rsidRDefault="00E928C4" w:rsidP="00422AC4">
      <w:pPr>
        <w:sectPr w:rsidR="00E928C4" w:rsidSect="00422AC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9"/>
    </w:p>
    <w:p w14:paraId="1C2BAB61" w14:textId="77777777" w:rsidR="00E928C4" w:rsidRDefault="00E928C4" w:rsidP="00960BED">
      <w:pPr>
        <w:sectPr w:rsidR="00E928C4" w:rsidSect="00422AC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10"/>
    </w:p>
    <w:p w14:paraId="707AEF6D" w14:textId="77777777" w:rsidR="00E928C4" w:rsidRDefault="00E928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subDoc r:id="rId11"/>
      <w:r>
        <w:br w:type="page"/>
      </w:r>
    </w:p>
    <w:p w14:paraId="37401A90" w14:textId="77777777" w:rsidR="00E928C4" w:rsidRDefault="00E928C4" w:rsidP="00D44AB4">
      <w:pPr>
        <w:sectPr w:rsidR="00E928C4" w:rsidSect="00422AC4">
          <w:footerReference w:type="default" r:id="rId12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2499BF" w14:textId="77777777" w:rsidR="00E928C4" w:rsidRDefault="00E928C4" w:rsidP="00D44AB4">
      <w:pPr>
        <w:sectPr w:rsidR="00E928C4" w:rsidSect="00422AC4">
          <w:headerReference w:type="default" r:id="rId13"/>
          <w:footerReference w:type="even" r:id="rId14"/>
          <w:footerReference w:type="default" r:id="rId15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16"/>
    </w:p>
    <w:p w14:paraId="35FF7479" w14:textId="77777777" w:rsidR="00E928C4" w:rsidRDefault="00E928C4" w:rsidP="00422AC4">
      <w:pPr>
        <w:pStyle w:val="Heading1"/>
      </w:pPr>
      <w:subDoc r:id="rId17"/>
    </w:p>
    <w:sectPr w:rsidR="00E928C4" w:rsidSect="00422AC4">
      <w:headerReference w:type="default" r:id="rId18"/>
      <w:footerReference w:type="even" r:id="rId19"/>
      <w:footerReference w:type="default" r:id="rId2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5AE86" w14:textId="77777777" w:rsidR="00960BED" w:rsidRDefault="00960B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3584F" w14:textId="77777777" w:rsidR="00D44AB4" w:rsidRDefault="00D44AB4" w:rsidP="00C156B5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E1FA970" w14:textId="77777777" w:rsidR="00D44AB4" w:rsidRDefault="00D44AB4" w:rsidP="00C813FC">
    <w:pPr>
      <w:pStyle w:val="Footer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4732016"/>
      <w:docPartObj>
        <w:docPartGallery w:val="Page Numbers (Bottom of Page)"/>
        <w:docPartUnique/>
      </w:docPartObj>
    </w:sdtPr>
    <w:sdtEndPr/>
    <w:sdtContent>
      <w:p w14:paraId="2860B9EA" w14:textId="77777777" w:rsidR="00D44AB4" w:rsidRPr="00C813FC" w:rsidRDefault="00350359" w:rsidP="00C813FC">
        <w:pPr>
          <w:pStyle w:val="Footer"/>
          <w:ind w:firstLine="360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9504" behindDoc="0" locked="0" layoutInCell="1" allowOverlap="1" wp14:anchorId="1BA78FA8" wp14:editId="063EE5B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2" name="Group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428BBF" w14:textId="77777777" w:rsidR="00350359" w:rsidRDefault="00350359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7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8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BA78FA8" id="Group 12" o:spid="_x0000_s1026" style="position:absolute;left:0;text-align:left;margin-left:0;margin-top:0;width:610.5pt;height:15pt;z-index:25166950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  <v:textbox inset="0,0,0,0">
                      <w:txbxContent>
                        <w:p w14:paraId="6E428BBF" w14:textId="77777777" w:rsidR="00350359" w:rsidRDefault="00350359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DC963" w14:textId="77777777" w:rsidR="00D44AB4" w:rsidRDefault="00D44AB4" w:rsidP="00C156B5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4639A0E" w14:textId="77777777" w:rsidR="00D44AB4" w:rsidRDefault="00D44AB4" w:rsidP="00C813FC">
    <w:pPr>
      <w:pStyle w:val="Footer"/>
      <w:ind w:right="360"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7239835"/>
      <w:docPartObj>
        <w:docPartGallery w:val="Page Numbers (Bottom of Page)"/>
        <w:docPartUnique/>
      </w:docPartObj>
    </w:sdtPr>
    <w:sdtEndPr/>
    <w:sdtContent>
      <w:p w14:paraId="4819EDA6" w14:textId="77777777" w:rsidR="00D44AB4" w:rsidRPr="00C813FC" w:rsidRDefault="00937812" w:rsidP="00C813FC">
        <w:pPr>
          <w:pStyle w:val="Footer"/>
          <w:ind w:firstLine="360"/>
        </w:pPr>
        <w:r w:rsidRPr="00937812">
          <w:rPr>
            <w:rStyle w:val="PageNumber"/>
            <w:noProof/>
          </w:rPr>
          <mc:AlternateContent>
            <mc:Choice Requires="wpg">
              <w:drawing>
                <wp:anchor distT="0" distB="0" distL="114300" distR="114300" simplePos="0" relativeHeight="251679744" behindDoc="0" locked="0" layoutInCell="1" allowOverlap="1" wp14:anchorId="25ED7626" wp14:editId="21DA521E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3B0E6A" w14:textId="77777777" w:rsidR="00937812" w:rsidRDefault="00937812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0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5ED7626" id="Group 3" o:spid="_x0000_s1031" style="position:absolute;left:0;text-align:left;margin-left:0;margin-top:0;width:610.5pt;height:15pt;z-index:25167974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2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<v:textbox inset="0,0,0,0">
                      <w:txbxContent>
                        <w:p w14:paraId="183B0E6A" w14:textId="77777777" w:rsidR="00937812" w:rsidRDefault="00937812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3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4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" strokecolor="#a5a5a5"/>
                    <v:shape id="AutoShape 28" o:spid="_x0000_s1035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FC399" w14:textId="77777777" w:rsidR="00D44AB4" w:rsidRPr="002155F6" w:rsidRDefault="00E928C4" w:rsidP="00F706FE">
    <w:pPr>
      <w:pStyle w:val="Header"/>
      <w:ind w:right="-85"/>
    </w:pPr>
    <w:r>
      <w:rPr>
        <w:noProof/>
        <w:sz w:val="20"/>
        <w:szCs w:val="20"/>
      </w:rPr>
      <w:pict w14:anchorId="768A3DAF">
        <v:line id="_x0000_s2049" style="position:absolute;z-index:251659264" from="-1.7pt,14.05pt" to="450.8pt,14.05pt" strokeweight="3pt">
          <v:stroke linestyle="thinThin"/>
          <w10:wrap anchorx="page"/>
        </v:line>
      </w:pict>
    </w:r>
    <w:r w:rsidR="00D44AB4">
      <w:rPr>
        <w:sz w:val="20"/>
        <w:szCs w:val="20"/>
      </w:rPr>
      <w:t>Appendix A                                                                                                                                           Test Systems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6BE9F" w14:textId="77777777" w:rsidR="00D44AB4" w:rsidRPr="002155F6" w:rsidRDefault="00E928C4" w:rsidP="00A16E94">
    <w:pPr>
      <w:pStyle w:val="Header"/>
      <w:ind w:right="-85"/>
    </w:pPr>
    <w:r>
      <w:rPr>
        <w:noProof/>
        <w:sz w:val="20"/>
        <w:szCs w:val="20"/>
      </w:rPr>
      <w:pict w14:anchorId="24241B61">
        <v:line id="_x0000_s2052" style="position:absolute;z-index:251658240" from="-1.7pt,14.05pt" to="450.8pt,14.05pt" strokeweight="3pt">
          <v:stroke linestyle="thinThin"/>
          <w10:wrap anchorx="page"/>
        </v:line>
      </w:pict>
    </w:r>
    <w:r w:rsidR="00D44AB4">
      <w:rPr>
        <w:sz w:val="20"/>
        <w:szCs w:val="20"/>
      </w:rPr>
      <w:t xml:space="preserve">Appendix B                                                                 </w:t>
    </w:r>
    <w:r w:rsidR="00D44AB4" w:rsidRPr="00C562CA">
      <w:rPr>
        <w:sz w:val="20"/>
        <w:szCs w:val="20"/>
      </w:rPr>
      <w:t xml:space="preserve"> </w:t>
    </w:r>
    <w:r w:rsidR="00D44AB4">
      <w:rPr>
        <w:sz w:val="20"/>
        <w:szCs w:val="20"/>
      </w:rPr>
      <w:t xml:space="preserve">                       Backward/Forward Sweep (BFS) Algorithm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713C2"/>
    <w:multiLevelType w:val="hybridMultilevel"/>
    <w:tmpl w:val="9C8AD99C"/>
    <w:lvl w:ilvl="0" w:tplc="0EFEA7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0A95"/>
    <w:multiLevelType w:val="multilevel"/>
    <w:tmpl w:val="BD46C468"/>
    <w:lvl w:ilvl="0">
      <w:start w:val="1"/>
      <w:numFmt w:val="decimal"/>
      <w:pStyle w:val="Heading1"/>
      <w:lvlText w:val="%1."/>
      <w:lvlJc w:val="left"/>
      <w:pPr>
        <w:ind w:left="474" w:hanging="384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2" w15:restartNumberingAfterBreak="0">
    <w:nsid w:val="3E4C3518"/>
    <w:multiLevelType w:val="hybridMultilevel"/>
    <w:tmpl w:val="8E26A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F4E95"/>
    <w:multiLevelType w:val="hybridMultilevel"/>
    <w:tmpl w:val="0AB075F6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 w16cid:durableId="1325159760">
    <w:abstractNumId w:val="1"/>
  </w:num>
  <w:num w:numId="2" w16cid:durableId="564611090">
    <w:abstractNumId w:val="3"/>
  </w:num>
  <w:num w:numId="3" w16cid:durableId="789322906">
    <w:abstractNumId w:val="0"/>
  </w:num>
  <w:num w:numId="4" w16cid:durableId="1237133138">
    <w:abstractNumId w:val="1"/>
  </w:num>
  <w:num w:numId="5" w16cid:durableId="658313167">
    <w:abstractNumId w:val="1"/>
  </w:num>
  <w:num w:numId="6" w16cid:durableId="618535343">
    <w:abstractNumId w:val="1"/>
  </w:num>
  <w:num w:numId="7" w16cid:durableId="52583943">
    <w:abstractNumId w:val="1"/>
  </w:num>
  <w:num w:numId="8" w16cid:durableId="267931443">
    <w:abstractNumId w:val="0"/>
  </w:num>
  <w:num w:numId="9" w16cid:durableId="1227496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C9"/>
    <w:rsid w:val="00151FBD"/>
    <w:rsid w:val="001670F0"/>
    <w:rsid w:val="00350359"/>
    <w:rsid w:val="00422AC4"/>
    <w:rsid w:val="00473C6A"/>
    <w:rsid w:val="005C5AC9"/>
    <w:rsid w:val="00750AAF"/>
    <w:rsid w:val="008548D3"/>
    <w:rsid w:val="008D3EB5"/>
    <w:rsid w:val="009274EF"/>
    <w:rsid w:val="00937812"/>
    <w:rsid w:val="00960BED"/>
    <w:rsid w:val="009959C9"/>
    <w:rsid w:val="00A1325E"/>
    <w:rsid w:val="00B16D08"/>
    <w:rsid w:val="00BA10C2"/>
    <w:rsid w:val="00C24E79"/>
    <w:rsid w:val="00C336D8"/>
    <w:rsid w:val="00C83E46"/>
    <w:rsid w:val="00D44AB4"/>
    <w:rsid w:val="00E710F4"/>
    <w:rsid w:val="00E928C4"/>
    <w:rsid w:val="00F7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  <o:rules v:ext="edit">
        <o:r id="V:Rule1" type="connector" idref="#AutoShape 266"/>
        <o:r id="V:Rule2" type="connector" idref="#_x0000_s1198"/>
        <o:r id="V:Rule3" type="connector" idref="#AutoShape 272"/>
        <o:r id="V:Rule4" type="connector" idref="#_x0000_s1344"/>
        <o:r id="V:Rule5" type="connector" idref="#_x0000_s1254"/>
        <o:r id="V:Rule6" type="connector" idref="#_x0000_s1337"/>
        <o:r id="V:Rule7" type="connector" idref="#_x0000_s1189"/>
        <o:r id="V:Rule8" type="connector" idref="#AutoShape 278"/>
        <o:r id="V:Rule9" type="connector" idref="#_x0000_s1317"/>
        <o:r id="V:Rule10" type="connector" idref="#_x0000_s1270"/>
        <o:r id="V:Rule11" type="connector" idref="#_x0000_s1288"/>
        <o:r id="V:Rule12" type="connector" idref="#AutoShape 268"/>
        <o:r id="V:Rule13" type="connector" idref="#AutoShape 271"/>
        <o:r id="V:Rule14" type="connector" idref="#_x0000_s1295"/>
        <o:r id="V:Rule15" type="connector" idref="#_x0000_s1304"/>
        <o:r id="V:Rule16" type="connector" idref="#_x0000_s1283"/>
        <o:r id="V:Rule17" type="connector" idref="#_x0000_s1291"/>
        <o:r id="V:Rule18" type="connector" idref="#_x0000_s1215"/>
        <o:r id="V:Rule19" type="connector" idref="#_x0000_s1310"/>
        <o:r id="V:Rule20" type="connector" idref="#_x0000_s1345"/>
        <o:r id="V:Rule21" type="connector" idref="#_x0000_s1199"/>
        <o:r id="V:Rule22" type="connector" idref="#AutoShape 270"/>
        <o:r id="V:Rule23" type="connector" idref="#_x0000_s1318"/>
        <o:r id="V:Rule24" type="connector" idref="#_x0000_s1353"/>
        <o:r id="V:Rule25" type="connector" idref="#_x0000_s1255"/>
        <o:r id="V:Rule26" type="connector" idref="#_x0000_s1352"/>
        <o:r id="V:Rule27" type="connector" idref="#_x0000_s1306"/>
        <o:r id="V:Rule28" type="connector" idref="#_x0000_s1279"/>
        <o:r id="V:Rule29" type="connector" idref="#_x0000_s1274"/>
        <o:r id="V:Rule30" type="connector" idref="#_x0000_s1267"/>
        <o:r id="V:Rule31" type="connector" idref="#_x0000_s1296"/>
        <o:r id="V:Rule32" type="connector" idref="#_x0000_s1223"/>
        <o:r id="V:Rule33" type="connector" idref="#AutoShape 269"/>
        <o:r id="V:Rule34" type="connector" idref="#AutoShape 252"/>
        <o:r id="V:Rule35" type="connector" idref="#_x0000_s1250"/>
        <o:r id="V:Rule36" type="connector" idref="#_x0000_s1211"/>
        <o:r id="V:Rule37" type="connector" idref="#_x0000_s1214"/>
        <o:r id="V:Rule38" type="connector" idref="#_x0000_s1302"/>
        <o:r id="V:Rule39" type="connector" idref="#AutoShape 255"/>
        <o:r id="V:Rule40" type="connector" idref="#_x0000_s1192"/>
        <o:r id="V:Rule41" type="connector" idref="#AutoShape 261"/>
        <o:r id="V:Rule42" type="connector" idref="#_x0000_s1320"/>
        <o:r id="V:Rule43" type="connector" idref="#_x0000_s1289"/>
        <o:r id="V:Rule44" type="connector" idref="#AutoShape 250"/>
        <o:r id="V:Rule45" type="connector" idref="#_x0000_s1275"/>
        <o:r id="V:Rule46" type="connector" idref="#_x0000_s1252"/>
        <o:r id="V:Rule47" type="connector" idref="#_x0000_s1217"/>
        <o:r id="V:Rule48" type="connector" idref="#_x0000_s1293"/>
        <o:r id="V:Rule49" type="connector" idref="#_x0000_s1323"/>
        <o:r id="V:Rule50" type="connector" idref="#_x0000_s1206"/>
        <o:r id="V:Rule51" type="connector" idref="#_x0000_s1341"/>
        <o:r id="V:Rule52" type="connector" idref="#_x0000_s1308"/>
        <o:r id="V:Rule53" type="connector" idref="#_x0000_s1303"/>
        <o:r id="V:Rule54" type="connector" idref="#_x0000_s1266"/>
        <o:r id="V:Rule55" type="connector" idref="#_x0000_s1334"/>
        <o:r id="V:Rule56" type="connector" idref="#_x0000_s1256"/>
        <o:r id="V:Rule57" type="connector" idref="#_x0000_s1284"/>
        <o:r id="V:Rule58" type="connector" idref="#_x0000_s1212"/>
        <o:r id="V:Rule59" type="connector" idref="#_x0000_s1196"/>
        <o:r id="V:Rule60" type="connector" idref="#_x0000_s1259"/>
        <o:r id="V:Rule61" type="connector" idref="#_x0000_s1282"/>
        <o:r id="V:Rule62" type="connector" idref="#_x0000_s1271"/>
        <o:r id="V:Rule63" type="connector" idref="#_x0000_s1336"/>
        <o:r id="V:Rule64" type="connector" idref="#AutoShape 277"/>
        <o:r id="V:Rule65" type="connector" idref="#_x0000_s1276"/>
        <o:r id="V:Rule66" type="connector" idref="#_x0000_s1319"/>
        <o:r id="V:Rule67" type="connector" idref="#_x0000_s1340"/>
        <o:r id="V:Rule68" type="connector" idref="#_x0000_s1315"/>
        <o:r id="V:Rule69" type="connector" idref="#_x0000_s1203"/>
        <o:r id="V:Rule70" type="connector" idref="#_x0000_s1191"/>
        <o:r id="V:Rule71" type="connector" idref="#AutoShape 279"/>
        <o:r id="V:Rule72" type="connector" idref="#AutoShape 280"/>
        <o:r id="V:Rule73" type="connector" idref="#AutoShape 285"/>
        <o:r id="V:Rule74" type="connector" idref="#_x0000_s1188"/>
        <o:r id="V:Rule75" type="connector" idref="#_x0000_s1349"/>
        <o:r id="V:Rule76" type="connector" idref="#_x0000_s1316"/>
        <o:r id="V:Rule77" type="connector" idref="#_x0000_s1204"/>
        <o:r id="V:Rule78" type="connector" idref="#AutoShape 283"/>
        <o:r id="V:Rule79" type="connector" idref="#AutoShape 264"/>
        <o:r id="V:Rule80" type="connector" idref="#_x0000_s1262"/>
        <o:r id="V:Rule81" type="connector" idref="#AutoShape 258"/>
        <o:r id="V:Rule82" type="connector" idref="#AutoShape 257"/>
        <o:r id="V:Rule83" type="connector" idref="#_x0000_s1210"/>
        <o:r id="V:Rule84" type="connector" idref="#_x0000_s1258"/>
        <o:r id="V:Rule85" type="connector" idref="#_x0000_s1333"/>
        <o:r id="V:Rule86" type="connector" idref="#_x0000_s1299"/>
        <o:r id="V:Rule87" type="connector" idref="#_x0000_s1342"/>
        <o:r id="V:Rule88" type="connector" idref="#_x0000_s1338"/>
        <o:r id="V:Rule89" type="connector" idref="#AutoShape 259"/>
        <o:r id="V:Rule90" type="connector" idref="#AutoShape 273"/>
        <o:r id="V:Rule91" type="connector" idref="#_x0000_s1358"/>
        <o:r id="V:Rule92" type="connector" idref="#AutoShape 251"/>
        <o:r id="V:Rule93" type="connector" idref="#_x0000_s1202"/>
        <o:r id="V:Rule94" type="connector" idref="#AutoShape 262"/>
        <o:r id="V:Rule95" type="connector" idref="#_x0000_s1193"/>
        <o:r id="V:Rule96" type="connector" idref="#_x0000_s1311"/>
        <o:r id="V:Rule97" type="connector" idref="#_x0000_s1314"/>
        <o:r id="V:Rule98" type="connector" idref="#_x0000_s1354"/>
        <o:r id="V:Rule99" type="connector" idref="#_x0000_s1264"/>
        <o:r id="V:Rule100" type="connector" idref="#AutoShape 275"/>
        <o:r id="V:Rule101" type="connector" idref="#_x0000_s1218"/>
        <o:r id="V:Rule102" type="connector" idref="#_x0000_s1200"/>
        <o:r id="V:Rule103" type="connector" idref="#_x0000_s1280"/>
        <o:r id="V:Rule104" type="connector" idref="#_x0000_s1195"/>
        <o:r id="V:Rule105" type="connector" idref="#_x0000_s1330"/>
        <o:r id="V:Rule106" type="connector" idref="#AutoShape 260"/>
        <o:r id="V:Rule107" type="connector" idref="#_x0000_s1208"/>
        <o:r id="V:Rule108" type="connector" idref="#_x0000_s1194"/>
        <o:r id="V:Rule109" type="connector" idref="#_x0000_s1307"/>
        <o:r id="V:Rule110" type="connector" idref="#_x0000_s1350"/>
        <o:r id="V:Rule111" type="connector" idref="#AutoShape 282"/>
        <o:r id="V:Rule112" type="connector" idref="#AutoShape 249"/>
        <o:r id="V:Rule113" type="connector" idref="#_x0000_s1207"/>
        <o:r id="V:Rule114" type="connector" idref="#AutoShape 284"/>
        <o:r id="V:Rule115" type="connector" idref="#_x0000_s1298"/>
        <o:r id="V:Rule116" type="connector" idref="#AutoShape 265"/>
        <o:r id="V:Rule117" type="connector" idref="#_x0000_s1326"/>
        <o:r id="V:Rule118" type="connector" idref="#_x0000_s1331"/>
        <o:r id="V:Rule119" type="connector" idref="#_x0000_s1346"/>
        <o:r id="V:Rule120" type="connector" idref="#_x0000_s1332"/>
        <o:r id="V:Rule121" type="connector" idref="#_x0000_s1222"/>
        <o:r id="V:Rule122" type="connector" idref="#_x0000_s1357"/>
        <o:r id="V:Rule123" type="connector" idref="#_x0000_s1251"/>
        <o:r id="V:Rule124" type="connector" idref="#_x0000_s1221"/>
        <o:r id="V:Rule125" type="connector" idref="#_x0000_s1263"/>
        <o:r id="V:Rule126" type="connector" idref="#_x0000_s1268"/>
        <o:r id="V:Rule127" type="connector" idref="#_x0000_s1248"/>
        <o:r id="V:Rule128" type="connector" idref="#_x0000_s1322"/>
        <o:r id="V:Rule129" type="connector" idref="#_x0000_s1285"/>
        <o:r id="V:Rule130" type="connector" idref="#AutoShape 281"/>
        <o:r id="V:Rule131" type="connector" idref="#_x0000_s1300"/>
        <o:r id="V:Rule132" type="connector" idref="#_x0000_s1324"/>
        <o:r id="V:Rule133" type="connector" idref="#_x0000_s1260"/>
        <o:r id="V:Rule134" type="connector" idref="#_x0000_s1292"/>
        <o:r id="V:Rule135" type="connector" idref="#_x0000_s1272"/>
        <o:r id="V:Rule136" type="connector" idref="#_x0000_s1348"/>
        <o:r id="V:Rule137" type="connector" idref="#_x0000_s1327"/>
        <o:r id="V:Rule138" type="connector" idref="#AutoShape 267"/>
        <o:r id="V:Rule139" type="connector" idref="#_x0000_s1278"/>
        <o:r id="V:Rule140" type="connector" idref="#AutoShape 248"/>
        <o:r id="V:Rule141" type="connector" idref="#_x0000_s1356"/>
        <o:r id="V:Rule142" type="connector" idref="#AutoShape 276"/>
        <o:r id="V:Rule143" type="connector" idref="#AutoShape 274"/>
        <o:r id="V:Rule144" type="connector" idref="#_x0000_s1328"/>
        <o:r id="V:Rule145" type="connector" idref="#_x0000_s1312"/>
        <o:r id="V:Rule146" type="connector" idref="#_x0000_s1287"/>
        <o:r id="V:Rule147" type="connector" idref="#_x0000_s1297"/>
        <o:r id="V:Rule148" type="connector" idref="#_x0000_s1213"/>
        <o:r id="V:Rule149" type="connector" idref="#AutoShape 263"/>
        <o:r id="V:Rule150" type="connector" idref="#AutoShape 96"/>
        <o:r id="V:Rule151" type="connector" idref="#_x0000_s1058"/>
      </o:rules>
    </o:shapelayout>
  </w:shapeDefaults>
  <w:decimalSymbol w:val="."/>
  <w:listSeparator w:val=","/>
  <w14:docId w14:val="59A606E7"/>
  <w15:chartTrackingRefBased/>
  <w15:docId w15:val="{92A12958-F73E-4100-8A45-F176640C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AC4"/>
    <w:rPr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2AC4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AC4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2AC4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833C0B" w:themeColor="accent2" w:themeShade="80"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22AC4"/>
    <w:pPr>
      <w:numPr>
        <w:ilvl w:val="3"/>
      </w:numPr>
      <w:outlineLvl w:val="3"/>
    </w:pPr>
    <w:rPr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A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422AC4"/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422AC4"/>
    <w:rPr>
      <w:rFonts w:asciiTheme="majorHAnsi" w:eastAsiaTheme="majorEastAsia" w:hAnsiTheme="majorHAnsi" w:cstheme="majorBidi"/>
      <w:b/>
      <w:bCs/>
      <w:color w:val="833C0B" w:themeColor="accent2" w:themeShade="80"/>
      <w:sz w:val="24"/>
      <w:szCs w:val="24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rsid w:val="00422AC4"/>
    <w:rPr>
      <w:rFonts w:asciiTheme="majorHAnsi" w:eastAsiaTheme="majorEastAsia" w:hAnsiTheme="majorHAnsi" w:cstheme="majorBidi"/>
      <w:b/>
      <w:bCs/>
      <w:color w:val="385623" w:themeColor="accent6" w:themeShade="80"/>
      <w:sz w:val="24"/>
      <w:szCs w:val="24"/>
      <w:lang w:bidi="ar-EG"/>
    </w:rPr>
  </w:style>
  <w:style w:type="character" w:customStyle="1" w:styleId="Heading2Char1">
    <w:name w:val="Heading 2 Char1"/>
    <w:basedOn w:val="DefaultParagraphFont"/>
    <w:uiPriority w:val="9"/>
    <w:rsid w:val="00422AC4"/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  <w:lang w:bidi="ar-EG"/>
    </w:rPr>
  </w:style>
  <w:style w:type="character" w:customStyle="1" w:styleId="Heading3Char1">
    <w:name w:val="Heading 3 Char1"/>
    <w:basedOn w:val="DefaultParagraphFont"/>
    <w:uiPriority w:val="9"/>
    <w:rsid w:val="00422AC4"/>
    <w:rPr>
      <w:rFonts w:asciiTheme="majorHAnsi" w:eastAsiaTheme="majorEastAsia" w:hAnsiTheme="majorHAnsi" w:cstheme="majorBidi"/>
      <w:b/>
      <w:bCs/>
      <w:color w:val="833C0B" w:themeColor="accent2" w:themeShade="80"/>
      <w:sz w:val="24"/>
      <w:szCs w:val="24"/>
      <w:lang w:bidi="ar-EG"/>
    </w:rPr>
  </w:style>
  <w:style w:type="paragraph" w:styleId="ListParagraph">
    <w:name w:val="List Paragraph"/>
    <w:basedOn w:val="Normal"/>
    <w:uiPriority w:val="34"/>
    <w:qFormat/>
    <w:rsid w:val="00422AC4"/>
    <w:pPr>
      <w:spacing w:after="0" w:line="360" w:lineRule="auto"/>
      <w:ind w:left="720" w:hanging="360"/>
      <w:jc w:val="both"/>
    </w:pPr>
  </w:style>
  <w:style w:type="character" w:customStyle="1" w:styleId="Heading4Char1">
    <w:name w:val="Heading 4 Char1"/>
    <w:basedOn w:val="DefaultParagraphFont"/>
    <w:uiPriority w:val="9"/>
    <w:rsid w:val="00422AC4"/>
    <w:rPr>
      <w:rFonts w:asciiTheme="majorHAnsi" w:eastAsiaTheme="majorEastAsia" w:hAnsiTheme="majorHAnsi" w:cstheme="majorBidi"/>
      <w:b/>
      <w:bCs/>
      <w:color w:val="385623" w:themeColor="accent6" w:themeShade="80"/>
      <w:sz w:val="24"/>
      <w:szCs w:val="24"/>
      <w:lang w:bidi="ar-EG"/>
    </w:rPr>
  </w:style>
  <w:style w:type="character" w:customStyle="1" w:styleId="Heading1Char1">
    <w:name w:val="Heading 1 Char1"/>
    <w:basedOn w:val="DefaultParagraphFont"/>
    <w:uiPriority w:val="9"/>
    <w:rsid w:val="00422A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EG"/>
    </w:rPr>
  </w:style>
  <w:style w:type="paragraph" w:styleId="Caption">
    <w:name w:val="caption"/>
    <w:basedOn w:val="Normal"/>
    <w:next w:val="Normal"/>
    <w:uiPriority w:val="35"/>
    <w:unhideWhenUsed/>
    <w:qFormat/>
    <w:rsid w:val="00422A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22AC4"/>
    <w:pPr>
      <w:numPr>
        <w:numId w:val="0"/>
      </w:num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71975"/>
    <w:pPr>
      <w:tabs>
        <w:tab w:val="left" w:pos="440"/>
        <w:tab w:val="right" w:leader="dot" w:pos="9350"/>
      </w:tabs>
      <w:spacing w:after="100"/>
    </w:pPr>
    <w:rPr>
      <w:noProof/>
      <w:color w:val="1F3864" w:themeColor="accent1" w:themeShade="80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22AC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22AC4"/>
    <w:pPr>
      <w:tabs>
        <w:tab w:val="left" w:pos="1320"/>
        <w:tab w:val="right" w:leader="dot" w:pos="9350"/>
      </w:tabs>
      <w:spacing w:after="100"/>
      <w:ind w:left="440"/>
    </w:pPr>
    <w:rPr>
      <w:noProof/>
      <w:color w:val="833C0B" w:themeColor="accent2" w:themeShade="80"/>
    </w:rPr>
  </w:style>
  <w:style w:type="character" w:styleId="Hyperlink">
    <w:name w:val="Hyperlink"/>
    <w:basedOn w:val="DefaultParagraphFont"/>
    <w:uiPriority w:val="99"/>
    <w:unhideWhenUsed/>
    <w:rsid w:val="00422AC4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422AC4"/>
    <w:pPr>
      <w:spacing w:after="100"/>
      <w:ind w:left="660"/>
    </w:pPr>
  </w:style>
  <w:style w:type="character" w:styleId="PlaceholderText">
    <w:name w:val="Placeholder Text"/>
    <w:basedOn w:val="DefaultParagraphFont"/>
    <w:uiPriority w:val="99"/>
    <w:semiHidden/>
    <w:rsid w:val="00422AC4"/>
    <w:rPr>
      <w:color w:val="808080"/>
    </w:rPr>
  </w:style>
  <w:style w:type="paragraph" w:styleId="Header">
    <w:name w:val="header"/>
    <w:basedOn w:val="Normal"/>
    <w:link w:val="HeaderChar"/>
    <w:unhideWhenUsed/>
    <w:rsid w:val="00422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22AC4"/>
    <w:rPr>
      <w:lang w:bidi="ar-EG"/>
    </w:rPr>
  </w:style>
  <w:style w:type="character" w:customStyle="1" w:styleId="HeaderChar1">
    <w:name w:val="Header Char1"/>
    <w:basedOn w:val="DefaultParagraphFont"/>
    <w:uiPriority w:val="99"/>
    <w:rsid w:val="00422AC4"/>
    <w:rPr>
      <w:lang w:bidi="ar-EG"/>
    </w:rPr>
  </w:style>
  <w:style w:type="paragraph" w:styleId="Footer">
    <w:name w:val="footer"/>
    <w:basedOn w:val="Normal"/>
    <w:link w:val="FooterChar"/>
    <w:unhideWhenUsed/>
    <w:rsid w:val="00422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22AC4"/>
    <w:rPr>
      <w:lang w:bidi="ar-EG"/>
    </w:rPr>
  </w:style>
  <w:style w:type="character" w:customStyle="1" w:styleId="FooterChar1">
    <w:name w:val="Footer Char1"/>
    <w:basedOn w:val="DefaultParagraphFont"/>
    <w:uiPriority w:val="99"/>
    <w:rsid w:val="00422AC4"/>
    <w:rPr>
      <w:lang w:bidi="ar-EG"/>
    </w:rPr>
  </w:style>
  <w:style w:type="character" w:styleId="UnresolvedMention">
    <w:name w:val="Unresolved Mention"/>
    <w:basedOn w:val="DefaultParagraphFont"/>
    <w:uiPriority w:val="99"/>
    <w:semiHidden/>
    <w:unhideWhenUsed/>
    <w:rsid w:val="00A4688C"/>
    <w:rPr>
      <w:color w:val="605E5C"/>
      <w:shd w:val="clear" w:color="auto" w:fill="E1DFDD"/>
    </w:rPr>
  </w:style>
  <w:style w:type="character" w:styleId="PageNumber">
    <w:name w:val="page number"/>
    <w:basedOn w:val="DefaultParagraphFont"/>
    <w:rsid w:val="00D44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Ch%203.docx" TargetMode="External"/><Relationship Id="rId13" Type="http://schemas.openxmlformats.org/officeDocument/2006/relationships/header" Target="header1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subDocument" Target="Ch2.docx" TargetMode="External"/><Relationship Id="rId12" Type="http://schemas.openxmlformats.org/officeDocument/2006/relationships/footer" Target="footer1.xml"/><Relationship Id="rId17" Type="http://schemas.openxmlformats.org/officeDocument/2006/relationships/subDocument" Target="Appendix_B.docx" TargetMode="External"/><Relationship Id="rId2" Type="http://schemas.openxmlformats.org/officeDocument/2006/relationships/numbering" Target="numbering.xml"/><Relationship Id="rId16" Type="http://schemas.openxmlformats.org/officeDocument/2006/relationships/subDocument" Target="Appendix_A.docx" TargetMode="Externa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ubDocument" Target="Ch%201.docx" TargetMode="External"/><Relationship Id="rId11" Type="http://schemas.openxmlformats.org/officeDocument/2006/relationships/subDocument" Target="ch%206.doc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subDocument" Target="Ch%205.docx" TargetMode="Externa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subDocument" Target="Ch4.docx" TargetMode="Externa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CFF85-B3F8-4EAC-BA24-D6E1FDC54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16</cp:revision>
  <cp:lastPrinted>2022-04-25T06:16:00Z</cp:lastPrinted>
  <dcterms:created xsi:type="dcterms:W3CDTF">2022-04-25T05:38:00Z</dcterms:created>
  <dcterms:modified xsi:type="dcterms:W3CDTF">2022-04-25T06:16:00Z</dcterms:modified>
</cp:coreProperties>
</file>