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606D" w14:textId="77777777" w:rsidR="00532211" w:rsidRDefault="00532211" w:rsidP="00532211">
      <w:pPr>
        <w:pStyle w:val="Titre1"/>
      </w:pPr>
      <w:r>
        <w:t>Activités du portefeuille de compétences</w:t>
      </w:r>
    </w:p>
    <w:p w14:paraId="153D0660" w14:textId="77777777" w:rsidR="00532211" w:rsidRDefault="00532211" w:rsidP="00532211">
      <w:pPr>
        <w:pStyle w:val="Paragraphedeliste"/>
        <w:numPr>
          <w:ilvl w:val="0"/>
          <w:numId w:val="9"/>
        </w:numPr>
      </w:pPr>
      <w:r w:rsidRPr="00794A1E">
        <w:t>Participer à l’évolution d’un site Web exploitant les données de l’organisation</w:t>
      </w:r>
    </w:p>
    <w:p w14:paraId="612A3D02" w14:textId="77777777" w:rsidR="00532211" w:rsidRDefault="00532211" w:rsidP="00532211">
      <w:pPr>
        <w:pStyle w:val="Paragraphedeliste"/>
        <w:numPr>
          <w:ilvl w:val="0"/>
          <w:numId w:val="9"/>
        </w:numPr>
      </w:pPr>
      <w:r>
        <w:t>Analyser les objectifs et les modalités d’organisation d’un projet</w:t>
      </w:r>
    </w:p>
    <w:p w14:paraId="2C734F0B" w14:textId="77777777" w:rsidR="00532211" w:rsidRDefault="00532211" w:rsidP="00532211">
      <w:pPr>
        <w:pStyle w:val="Paragraphedeliste"/>
        <w:numPr>
          <w:ilvl w:val="0"/>
          <w:numId w:val="9"/>
        </w:numPr>
      </w:pPr>
      <w:r>
        <w:t>Planifier les activités</w:t>
      </w:r>
    </w:p>
    <w:p w14:paraId="5EAC2040" w14:textId="77777777" w:rsidR="00532211" w:rsidRDefault="00532211" w:rsidP="00532211">
      <w:pPr>
        <w:pStyle w:val="Paragraphedeliste"/>
        <w:numPr>
          <w:ilvl w:val="0"/>
          <w:numId w:val="9"/>
        </w:numPr>
      </w:pPr>
      <w:r>
        <w:t>Évaluer les indicateurs de suivi d’un projet et analyser les écarts</w:t>
      </w:r>
    </w:p>
    <w:p w14:paraId="0C5E2D7E" w14:textId="77777777" w:rsidR="00532211" w:rsidRPr="00B54934" w:rsidRDefault="00532211" w:rsidP="00532211">
      <w:pPr>
        <w:pStyle w:val="Paragraphedeliste"/>
        <w:numPr>
          <w:ilvl w:val="0"/>
          <w:numId w:val="9"/>
        </w:numPr>
        <w:spacing w:after="0" w:line="240" w:lineRule="auto"/>
        <w:rPr>
          <w:rFonts w:ascii="Arial" w:eastAsia="Times New Roman" w:hAnsi="Arial" w:cs="Arial"/>
          <w:lang w:eastAsia="fr-FR"/>
        </w:rPr>
      </w:pPr>
      <w:r w:rsidRPr="00B54934">
        <w:t>Réaliser les tests d’intégration et d’acceptation d’un service</w:t>
      </w:r>
    </w:p>
    <w:p w14:paraId="1403E004" w14:textId="77777777" w:rsidR="00532211" w:rsidRDefault="00532211" w:rsidP="00532211">
      <w:pPr>
        <w:pStyle w:val="Titre1"/>
        <w:jc w:val="center"/>
      </w:pPr>
      <w:r>
        <w:t>Cahier des charges général aux missions</w:t>
      </w:r>
    </w:p>
    <w:p w14:paraId="73B5B77E"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Définition de l'objet</w:t>
      </w:r>
    </w:p>
    <w:p w14:paraId="1D4D45E6" w14:textId="77777777" w:rsidR="00532211" w:rsidRDefault="00532211" w:rsidP="00532211">
      <w:pPr>
        <w:pStyle w:val="Sansinterligne"/>
      </w:pPr>
      <w:r>
        <w:t xml:space="preserve">Le suivi des frais est actuellement géré de plusieurs façons selon le laboratoire d'origine des visiteurs. On souhaite uniformiser cette gestion </w:t>
      </w:r>
    </w:p>
    <w:p w14:paraId="387F5C66" w14:textId="77777777" w:rsidR="00532211" w:rsidRDefault="00532211" w:rsidP="00532211">
      <w:pPr>
        <w:pStyle w:val="Sansinterligne"/>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14:paraId="090898B7" w14:textId="77777777" w:rsidR="00532211" w:rsidRDefault="00532211" w:rsidP="00532211">
      <w:pPr>
        <w:pStyle w:val="Sansinterligne"/>
      </w:pPr>
    </w:p>
    <w:p w14:paraId="29D747EC"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Forme de l'objet</w:t>
      </w:r>
    </w:p>
    <w:p w14:paraId="42EEFF5A" w14:textId="77777777" w:rsidR="00532211" w:rsidRDefault="00532211" w:rsidP="00532211">
      <w:pPr>
        <w:pStyle w:val="Sansinterligne"/>
      </w:pPr>
      <w:r>
        <w:t>L'application Web destinée aux visiteurs, délégués et responsables de secteur sera en ligne, accessible depuis un ordinateur.</w:t>
      </w:r>
    </w:p>
    <w:p w14:paraId="65C6F8A2" w14:textId="77777777" w:rsidR="00532211" w:rsidRDefault="00532211" w:rsidP="00532211">
      <w:pPr>
        <w:pStyle w:val="Sansinterligne"/>
      </w:pPr>
      <w:r>
        <w:t>La partie utilisée par les services comptables sera aussi sous forme d'une interface Web.</w:t>
      </w:r>
    </w:p>
    <w:p w14:paraId="1D3D4FFF" w14:textId="77777777" w:rsidR="00532211" w:rsidRDefault="00532211" w:rsidP="00532211">
      <w:pPr>
        <w:pStyle w:val="Sansinterligne"/>
      </w:pPr>
    </w:p>
    <w:p w14:paraId="5432A7C0"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Accessibilité/Sécurité</w:t>
      </w:r>
    </w:p>
    <w:p w14:paraId="365A60D8" w14:textId="77777777" w:rsidR="00532211" w:rsidRDefault="00532211" w:rsidP="00532211">
      <w:pPr>
        <w:pStyle w:val="Sansinterligne"/>
      </w:pPr>
      <w:r>
        <w:t xml:space="preserve">L'environnement doit être accessible aux seuls acteurs de l'entreprise. </w:t>
      </w:r>
    </w:p>
    <w:p w14:paraId="44420E1E" w14:textId="77777777" w:rsidR="00532211" w:rsidRDefault="00532211" w:rsidP="00532211">
      <w:pPr>
        <w:pStyle w:val="Sansinterligne"/>
      </w:pPr>
      <w:r>
        <w:t xml:space="preserve">Une authentification préalable sera nécessaire pour l'accès au contenu. </w:t>
      </w:r>
    </w:p>
    <w:p w14:paraId="352471F6" w14:textId="77777777" w:rsidR="00532211" w:rsidRDefault="00532211" w:rsidP="00532211">
      <w:pPr>
        <w:pStyle w:val="Titre2"/>
        <w:keepNext w:val="0"/>
        <w:keepLines w:val="0"/>
        <w:numPr>
          <w:ilvl w:val="1"/>
          <w:numId w:val="0"/>
        </w:numPr>
        <w:tabs>
          <w:tab w:val="num" w:pos="576"/>
        </w:tabs>
        <w:suppressAutoHyphens/>
        <w:spacing w:before="280" w:after="280" w:line="240" w:lineRule="auto"/>
        <w:ind w:left="576" w:hanging="576"/>
        <w:jc w:val="both"/>
      </w:pPr>
      <w:r>
        <w:t>Contraintes</w:t>
      </w:r>
    </w:p>
    <w:p w14:paraId="5234B4C5"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Architecture</w:t>
      </w:r>
    </w:p>
    <w:p w14:paraId="4B07D191" w14:textId="77777777" w:rsidR="00532211" w:rsidRDefault="00532211" w:rsidP="00532211">
      <w:pPr>
        <w:jc w:val="both"/>
      </w:pPr>
      <w:r>
        <w:t>L’application respectera l’architecture MVC. Un squelette de l’application vous sera fourni.</w:t>
      </w:r>
    </w:p>
    <w:p w14:paraId="05FF8604"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Ergonomie</w:t>
      </w:r>
    </w:p>
    <w:p w14:paraId="36C4EEDE" w14:textId="77777777" w:rsidR="00532211" w:rsidRDefault="00532211" w:rsidP="00532211">
      <w:pPr>
        <w:pStyle w:val="Sansinterligne"/>
      </w:pPr>
      <w:r>
        <w:t xml:space="preserve">Les pages fournies ont été définies suite à une consultation. Elles constituent une référence ergonomique. </w:t>
      </w:r>
    </w:p>
    <w:p w14:paraId="3C0C82F4" w14:textId="77777777" w:rsidR="00532211" w:rsidRDefault="00532211" w:rsidP="00532211">
      <w:pPr>
        <w:jc w:val="both"/>
      </w:pPr>
      <w:r>
        <w:t xml:space="preserve">Des améliorations ou variations peuvent être proposées. </w:t>
      </w:r>
    </w:p>
    <w:p w14:paraId="4708AF58"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Environnement</w:t>
      </w:r>
    </w:p>
    <w:p w14:paraId="333BA19B" w14:textId="77777777" w:rsidR="00532211" w:rsidRDefault="00532211" w:rsidP="00532211">
      <w:pPr>
        <w:jc w:val="both"/>
      </w:pPr>
      <w:r>
        <w:t>Le langage de script côté serveur doit être le même que celui utilisé dans les pages fournies.</w:t>
      </w:r>
    </w:p>
    <w:p w14:paraId="11B37A99" w14:textId="77777777" w:rsidR="00532211" w:rsidRDefault="00532211" w:rsidP="00532211">
      <w:pPr>
        <w:pStyle w:val="Titre3"/>
        <w:keepNext w:val="0"/>
        <w:keepLines w:val="0"/>
        <w:numPr>
          <w:ilvl w:val="2"/>
          <w:numId w:val="0"/>
        </w:numPr>
        <w:tabs>
          <w:tab w:val="num" w:pos="720"/>
        </w:tabs>
        <w:suppressAutoHyphens/>
        <w:spacing w:before="0" w:line="240" w:lineRule="auto"/>
        <w:ind w:left="720" w:hanging="720"/>
        <w:jc w:val="both"/>
      </w:pPr>
      <w:r>
        <w:t>Modules</w:t>
      </w:r>
    </w:p>
    <w:p w14:paraId="2D72F768" w14:textId="77777777" w:rsidR="00532211" w:rsidRDefault="00532211" w:rsidP="00532211">
      <w:pPr>
        <w:jc w:val="both"/>
      </w:pPr>
      <w:r>
        <w:t xml:space="preserve">L'application présente trois modules : </w:t>
      </w:r>
    </w:p>
    <w:p w14:paraId="2E8A109F" w14:textId="77777777" w:rsidR="00532211" w:rsidRDefault="00532211" w:rsidP="00532211">
      <w:pPr>
        <w:numPr>
          <w:ilvl w:val="0"/>
          <w:numId w:val="1"/>
        </w:numPr>
        <w:suppressAutoHyphens/>
        <w:spacing w:after="0" w:line="240" w:lineRule="auto"/>
        <w:jc w:val="both"/>
      </w:pPr>
      <w:r>
        <w:t>enregistrement et suivi par les visiteurs (code fourni)</w:t>
      </w:r>
    </w:p>
    <w:p w14:paraId="01AC7450" w14:textId="77777777" w:rsidR="00532211" w:rsidRDefault="00532211" w:rsidP="00532211">
      <w:pPr>
        <w:numPr>
          <w:ilvl w:val="0"/>
          <w:numId w:val="1"/>
        </w:numPr>
        <w:suppressAutoHyphens/>
        <w:spacing w:after="0" w:line="240" w:lineRule="auto"/>
        <w:jc w:val="both"/>
      </w:pPr>
      <w:r>
        <w:t>enregistrement des opérations par les comptables</w:t>
      </w:r>
    </w:p>
    <w:p w14:paraId="4FF6DEA7" w14:textId="77777777" w:rsidR="00532211" w:rsidRDefault="00532211" w:rsidP="00532211">
      <w:pPr>
        <w:numPr>
          <w:ilvl w:val="0"/>
          <w:numId w:val="1"/>
        </w:numPr>
        <w:suppressAutoHyphens/>
        <w:spacing w:after="0" w:line="240" w:lineRule="auto"/>
        <w:jc w:val="both"/>
      </w:pPr>
      <w:r>
        <w:t>gestion des visiteurs</w:t>
      </w:r>
    </w:p>
    <w:p w14:paraId="65732A6C" w14:textId="77777777" w:rsidR="00E64C02" w:rsidRDefault="00E64C02" w:rsidP="00E64C02">
      <w:pPr>
        <w:pStyle w:val="Titre1"/>
        <w:pageBreakBefore/>
      </w:pPr>
      <w:r>
        <w:lastRenderedPageBreak/>
        <w:t>Spécifications fonctionnelles de l’application de gestion des frais</w:t>
      </w:r>
    </w:p>
    <w:p w14:paraId="65732A6D" w14:textId="77777777" w:rsidR="00E64C02" w:rsidRDefault="00E64C02" w:rsidP="00E64C02">
      <w:pPr>
        <w:jc w:val="both"/>
      </w:pPr>
      <w:r>
        <w:t>Ce document concerne les spécifications fonctionnelles de l'application web "Gestion des frais".</w:t>
      </w:r>
    </w:p>
    <w:p w14:paraId="65732A6E" w14:textId="77777777" w:rsidR="00E64C02" w:rsidRDefault="00E64C02" w:rsidP="00E64C02">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r w:rsidR="002F7EC2">
        <w:t xml:space="preserve"> et gérer les visiteurs</w:t>
      </w:r>
      <w:r>
        <w:t>.</w:t>
      </w:r>
    </w:p>
    <w:p w14:paraId="65732A6F" w14:textId="77777777" w:rsidR="0017649E" w:rsidRDefault="0017649E" w:rsidP="0017649E">
      <w:pPr>
        <w:pStyle w:val="Titre2"/>
        <w:tabs>
          <w:tab w:val="left" w:pos="0"/>
        </w:tabs>
      </w:pPr>
      <w:r>
        <w:rPr>
          <w:noProof/>
          <w:lang w:eastAsia="fr-FR"/>
        </w:rPr>
        <w:drawing>
          <wp:anchor distT="0" distB="0" distL="0" distR="0" simplePos="0" relativeHeight="251669504" behindDoc="0" locked="0" layoutInCell="1" allowOverlap="1" wp14:anchorId="65732AB7" wp14:editId="65732AB8">
            <wp:simplePos x="0" y="0"/>
            <wp:positionH relativeFrom="column">
              <wp:posOffset>1052830</wp:posOffset>
            </wp:positionH>
            <wp:positionV relativeFrom="paragraph">
              <wp:posOffset>285750</wp:posOffset>
            </wp:positionV>
            <wp:extent cx="3000375" cy="3181985"/>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3181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Diagramme des cas d'utilisation</w:t>
      </w:r>
    </w:p>
    <w:p w14:paraId="65732A70" w14:textId="77777777" w:rsidR="0017649E" w:rsidRDefault="0017649E" w:rsidP="00E64C02">
      <w:pPr>
        <w:jc w:val="both"/>
      </w:pPr>
    </w:p>
    <w:p w14:paraId="65732A71" w14:textId="77777777" w:rsidR="00E64C02" w:rsidRDefault="006278C4" w:rsidP="00E64C02">
      <w:pPr>
        <w:jc w:val="both"/>
      </w:pPr>
      <w:r>
        <w:rPr>
          <w:noProof/>
          <w:lang w:eastAsia="fr-FR"/>
        </w:rPr>
        <mc:AlternateContent>
          <mc:Choice Requires="wps">
            <w:drawing>
              <wp:anchor distT="0" distB="0" distL="114300" distR="114300" simplePos="0" relativeHeight="251671552" behindDoc="0" locked="0" layoutInCell="1" allowOverlap="1" wp14:anchorId="65732AB9" wp14:editId="65732ABA">
                <wp:simplePos x="0" y="0"/>
                <wp:positionH relativeFrom="column">
                  <wp:posOffset>1633855</wp:posOffset>
                </wp:positionH>
                <wp:positionV relativeFrom="paragraph">
                  <wp:posOffset>688340</wp:posOffset>
                </wp:positionV>
                <wp:extent cx="1533525" cy="6953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153352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32AC4" w14:textId="77777777" w:rsidR="006278C4" w:rsidRDefault="006278C4" w:rsidP="006278C4">
                            <w:pPr>
                              <w:jc w:val="center"/>
                            </w:pPr>
                            <w:r>
                              <w:t>Produire des états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32AB9" id="Ellipse 11" o:spid="_x0000_s1026" style="position:absolute;left:0;text-align:left;margin-left:128.65pt;margin-top:54.2pt;width:120.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z0bQIAADoFAAAOAAAAZHJzL2Uyb0RvYy54bWysVE1v2zAMvQ/YfxB0X52kTbcGdYqgRYcB&#10;RVu0HXpWZKkRJouaxMTOfv0o2XGyNadhF5kUyccPP+ryqq0t26gQDbiSj09GnCknoTLureTfX24/&#10;feEsonCVsOBUybcq8qv5xw+XjZ+pCazAViowAnFx1viSrxD9rCiiXKlaxBPwypFRQ6gFkhreiiqI&#10;htBrW0xGo/OigVD5AFLFSLc3nZHPM77WSuKD1lEhsyWn2jCfIZ/LdBbzSzF7C8KvjOzLEP9QRS2M&#10;o6QD1I1AwdbBvIOqjQwQQeOJhLoArY1UuQfqZjz6q5vnlfAq90LDiX4YU/x/sPJ+8+wfA42h8XEW&#10;SUxdtDrU6Uv1sTYPazsMS7XIJF2Op6en08mUM0m284vpKckEU+yjfYj4VUHNklByZa3xMfUjZmJz&#10;F7Hz3nmla+vSGcGa6tZYm5XEBHVtA9sI+ofYjvssB16UM0UW+xayhFurOtQnpZmpqOhJzp7ZtccU&#10;UiqH5z2udeSdwjRVMASOjwVa3BXT+6YwlVk3BI6OBf6ZcYjIWcHhEFwbB+EYQPVjyNz577rvek7t&#10;Y7ts+9+6hGr7GFiAjv7Ry1tDv+RORHwUgfhOm0E7jA90aAtNyaGXOFtB+HXsPvkTDcnKWUP7U/L4&#10;cy2C4sx+c0TQi/HZWVq4rJxNP09ICYeW5aHFretroN87ptfCyywmf7Q7UQeoX2nVFykrmYSTlLvk&#10;EsNOucZur+mxkGqxyG60ZF7gnXv2MoGnASe+vbSvIviel0iMvofdrr3jZuebIh0s1gjaZOKmEXdz&#10;7UdPC5rZ3z8m6QU41LPX/smb/wYAAP//AwBQSwMEFAAGAAgAAAAhAE/XjIfhAAAACwEAAA8AAABk&#10;cnMvZG93bnJldi54bWxMj0FPwkAQhe8m/ofNmHiTLQWllG6JIXqREwgYb0t3aBu7s013W+q/dzzp&#10;cfK+vPleth5tIwbsfO1IwXQSgUAqnKmpVHB4f31IQPigyejGESr4Rg/r/PYm06lxV9rhsA+l4BLy&#10;qVZQhdCmUvqiQqv9xLVInF1cZ3Xgsyul6fSVy20j4yh6klbXxB8q3eKmwuJr31sFp+P2MHyY7elt&#10;1r3U/W4Tfx6dVer+bnxegQg4hj8YfvVZHXJ2OruejBeNgvhxMWOUgyiZg2Bivkx4zJmj6WIJMs/k&#10;/w35DwAAAP//AwBQSwECLQAUAAYACAAAACEAtoM4kv4AAADhAQAAEwAAAAAAAAAAAAAAAAAAAAAA&#10;W0NvbnRlbnRfVHlwZXNdLnhtbFBLAQItABQABgAIAAAAIQA4/SH/1gAAAJQBAAALAAAAAAAAAAAA&#10;AAAAAC8BAABfcmVscy8ucmVsc1BLAQItABQABgAIAAAAIQCle1z0bQIAADoFAAAOAAAAAAAAAAAA&#10;AAAAAC4CAABkcnMvZTJvRG9jLnhtbFBLAQItABQABgAIAAAAIQBP14yH4QAAAAsBAAAPAAAAAAAA&#10;AAAAAAAAAMcEAABkcnMvZG93bnJldi54bWxQSwUGAAAAAAQABADzAAAA1QUAAAAA&#10;" fillcolor="white [3201]" strokecolor="black [3213]" strokeweight="2pt">
                <v:textbox>
                  <w:txbxContent>
                    <w:p w14:paraId="65732AC4" w14:textId="77777777" w:rsidR="006278C4" w:rsidRDefault="006278C4" w:rsidP="006278C4">
                      <w:pPr>
                        <w:jc w:val="center"/>
                      </w:pPr>
                      <w:r>
                        <w:t>Produire des états</w:t>
                      </w:r>
                    </w:p>
                  </w:txbxContent>
                </v:textbox>
              </v:oval>
            </w:pict>
          </mc:Fallback>
        </mc:AlternateContent>
      </w:r>
      <w:r>
        <w:rPr>
          <w:noProof/>
          <w:lang w:eastAsia="fr-FR"/>
        </w:rPr>
        <mc:AlternateContent>
          <mc:Choice Requires="wps">
            <w:drawing>
              <wp:anchor distT="0" distB="0" distL="114300" distR="114300" simplePos="0" relativeHeight="251670528" behindDoc="0" locked="0" layoutInCell="1" allowOverlap="1" wp14:anchorId="65732ABB" wp14:editId="65732ABC">
                <wp:simplePos x="0" y="0"/>
                <wp:positionH relativeFrom="column">
                  <wp:posOffset>509905</wp:posOffset>
                </wp:positionH>
                <wp:positionV relativeFrom="paragraph">
                  <wp:posOffset>622300</wp:posOffset>
                </wp:positionV>
                <wp:extent cx="1123950" cy="295275"/>
                <wp:effectExtent l="0" t="0" r="95250" b="85725"/>
                <wp:wrapNone/>
                <wp:docPr id="10" name="Connecteur droit avec flèche 10"/>
                <wp:cNvGraphicFramePr/>
                <a:graphic xmlns:a="http://schemas.openxmlformats.org/drawingml/2006/main">
                  <a:graphicData uri="http://schemas.microsoft.com/office/word/2010/wordprocessingShape">
                    <wps:wsp>
                      <wps:cNvCnPr/>
                      <wps:spPr>
                        <a:xfrm>
                          <a:off x="0" y="0"/>
                          <a:ext cx="11239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BE389C" id="_x0000_t32" coordsize="21600,21600" o:spt="32" o:oned="t" path="m,l21600,21600e" filled="f">
                <v:path arrowok="t" fillok="f" o:connecttype="none"/>
                <o:lock v:ext="edit" shapetype="t"/>
              </v:shapetype>
              <v:shape id="Connecteur droit avec flèche 10" o:spid="_x0000_s1026" type="#_x0000_t32" style="position:absolute;margin-left:40.15pt;margin-top:49pt;width:88.5pt;height:2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4yugEAAM0DAAAOAAAAZHJzL2Uyb0RvYy54bWysU02P0zAQvSPxH6zcaT5QgY2a7qELXBCs&#10;WPgBXmfcWLI91tg0yb/HdtoUARLaFZeJ7fF7M/P8srudjGYnIK/QdkW9qQoGVmCv7LErvn/78Opd&#10;wXzgtucaLXTFDL643b98sRtdCw0OqHsgFkmsb0fXFUMIri1LLwYw3G/QgY1JiWR4iFs6lj3xMbIb&#10;XTZV9aYckXpHKMD7eHq3JIt95pcSRPgipYfAdFfE3kKOlONjiuV+x9sjcTcocW6DP6MLw5WNRVeq&#10;Ox44+0HqDyqjBKFHGTYCTYlSKgF5hjhNXf02zcPAHeRZojjerTL5/0crPp8O9p6iDKPzrXf3lKaY&#10;JJn0jf2xKYs1r2LBFJiIh3XdvL7ZRk1FzDU32+btNqlZXtGOfPgIaFhadIUPxNVxCAe0Nr4LUp0V&#10;46dPPizACyCV1jbFwJV+b3sWZhfNw4lwPBdJ+fLac16FWcOC/QqSqT51mWtkO8FBEzvxaAQuBNhQ&#10;r0zxdoJJpfUKrP4NPN9PUMhWewp4ReTKaMMKNsoi/a16mC4ty+X+RYFl7iTBI/Zzfs0sTfRMfpCz&#10;v5Mpf91n+PUv3P8EAAD//wMAUEsDBBQABgAIAAAAIQDs+W093QAAAAkBAAAPAAAAZHJzL2Rvd25y&#10;ZXYueG1sTI/NTsMwEITvSLyDtUjcqNPSnxDiVIiKC5dCqXreJts4Il5HsdsEnp7lBMed+TQ7k69H&#10;16oL9aHxbGA6SUARl75quDaw/3i5S0GFiFxh65kMfFGAdXF9lWNW+YHf6bKLtZIQDhkasDF2mdah&#10;tOQwTHxHLN7J9w6jnH2tqx4HCXetniXJUjtsWD5Y7OjZUvm5OzsDD+HNxmAPtDltp8vtN9ab1/1g&#10;zO3N+PQIKtIY/2D4rS/VoZBOR3/mKqjWQJrcCylZqUwSf7ZYiXAUcD5fgC5y/X9B8QMAAP//AwBQ&#10;SwECLQAUAAYACAAAACEAtoM4kv4AAADhAQAAEwAAAAAAAAAAAAAAAAAAAAAAW0NvbnRlbnRfVHlw&#10;ZXNdLnhtbFBLAQItABQABgAIAAAAIQA4/SH/1gAAAJQBAAALAAAAAAAAAAAAAAAAAC8BAABfcmVs&#10;cy8ucmVsc1BLAQItABQABgAIAAAAIQBgWj4yugEAAM0DAAAOAAAAAAAAAAAAAAAAAC4CAABkcnMv&#10;ZTJvRG9jLnhtbFBLAQItABQABgAIAAAAIQDs+W093QAAAAkBAAAPAAAAAAAAAAAAAAAAABQEAABk&#10;cnMvZG93bnJldi54bWxQSwUGAAAAAAQABADzAAAAHgUAAAAA&#10;" strokecolor="#4579b8 [3044]">
                <v:stroke endarrow="open"/>
              </v:shape>
            </w:pict>
          </mc:Fallback>
        </mc:AlternateContent>
      </w:r>
      <w:r w:rsidR="0017649E">
        <w:rPr>
          <w:noProof/>
          <w:lang w:eastAsia="fr-FR"/>
        </w:rPr>
        <w:drawing>
          <wp:inline distT="0" distB="0" distL="0" distR="0" wp14:anchorId="65732ABD" wp14:editId="65732ABE">
            <wp:extent cx="2533650" cy="12431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1243121"/>
                    </a:xfrm>
                    <a:prstGeom prst="rect">
                      <a:avLst/>
                    </a:prstGeom>
                  </pic:spPr>
                </pic:pic>
              </a:graphicData>
            </a:graphic>
          </wp:inline>
        </w:drawing>
      </w:r>
    </w:p>
    <w:p w14:paraId="65732A72" w14:textId="77777777" w:rsidR="00E64C02" w:rsidRDefault="00E64C02" w:rsidP="00E64C02">
      <w:pPr>
        <w:jc w:val="both"/>
      </w:pPr>
      <w:r>
        <w:t>Les besoins sont exprimés ici à l'aide des cas d'utilisation : le diagramme des cas d'utilisation pour la vue synthétique de "qui fait quoi", puis une fiche par cas d'utilisation pour décrire les échanges entre le système et l'utilisateur.</w:t>
      </w:r>
    </w:p>
    <w:p w14:paraId="65732A73" w14:textId="77777777" w:rsidR="0017649E" w:rsidRDefault="0017649E" w:rsidP="0017649E"/>
    <w:p w14:paraId="65732A74" w14:textId="77777777" w:rsidR="0017649E" w:rsidRPr="00ED2931" w:rsidRDefault="0017649E" w:rsidP="0017649E">
      <w:r>
        <w:t xml:space="preserve">Il est ainsi envisagé d’utiliser le site pour gérer les visiteurs, ajout et  modification – la suppression ne fait pas partie de ce module-. C’est le gestionnaire qui utilisera uniquement ce module </w:t>
      </w:r>
    </w:p>
    <w:p w14:paraId="65732A75" w14:textId="77777777" w:rsidR="0031104E" w:rsidRDefault="0031104E" w:rsidP="0031104E"/>
    <w:p w14:paraId="65732A76" w14:textId="77777777" w:rsidR="0031104E" w:rsidRDefault="0031104E" w:rsidP="0031104E"/>
    <w:p w14:paraId="65732A77" w14:textId="77777777" w:rsidR="00E64C02" w:rsidRDefault="00E64C02" w:rsidP="0031104E">
      <w:pPr>
        <w:pStyle w:val="Titre2"/>
        <w:pageBreakBefore/>
        <w:tabs>
          <w:tab w:val="left" w:pos="0"/>
        </w:tabs>
      </w:pPr>
      <w:r>
        <w:lastRenderedPageBreak/>
        <w:t>Fiches descriptives d</w:t>
      </w:r>
      <w:r w:rsidR="00ED2931">
        <w:t>es</w:t>
      </w:r>
      <w:r>
        <w:t xml:space="preserve"> cas d'utilisation à réaliser</w:t>
      </w:r>
    </w:p>
    <w:p w14:paraId="65732A78" w14:textId="77777777" w:rsidR="00E64C02" w:rsidRPr="00E64C02" w:rsidRDefault="00E64C02" w:rsidP="00E64C02"/>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100"/>
        <w:gridCol w:w="50"/>
      </w:tblGrid>
      <w:tr w:rsidR="00E64C02" w14:paraId="65732A7B" w14:textId="77777777" w:rsidTr="00BF094F">
        <w:trPr>
          <w:gridAfter w:val="1"/>
          <w:wAfter w:w="50" w:type="dxa"/>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65732A79" w14:textId="77777777" w:rsidR="00E64C02" w:rsidRDefault="00E64C02" w:rsidP="00BF094F">
            <w:pPr>
              <w:widowControl w:val="0"/>
              <w:tabs>
                <w:tab w:val="left" w:pos="5"/>
              </w:tabs>
              <w:snapToGrid w:val="0"/>
              <w:ind w:right="208"/>
            </w:pPr>
            <w:r>
              <w:rPr>
                <w:b/>
                <w:bCs/>
              </w:rPr>
              <w:t>PROJET :</w:t>
            </w:r>
            <w:r>
              <w:t xml:space="preserve">  Application web de gestion des frais</w:t>
            </w:r>
          </w:p>
        </w:tc>
        <w:tc>
          <w:tcPr>
            <w:tcW w:w="56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732A7A" w14:textId="77777777" w:rsidR="00E64C02" w:rsidRDefault="00E64C02" w:rsidP="00BF094F">
            <w:pPr>
              <w:snapToGrid w:val="0"/>
              <w:jc w:val="center"/>
              <w:rPr>
                <w:b/>
                <w:bCs/>
                <w:sz w:val="32"/>
                <w:szCs w:val="32"/>
              </w:rPr>
            </w:pPr>
            <w:r>
              <w:t xml:space="preserve"> </w:t>
            </w:r>
            <w:r>
              <w:rPr>
                <w:b/>
                <w:bCs/>
                <w:sz w:val="32"/>
                <w:szCs w:val="32"/>
              </w:rPr>
              <w:t>Description cas d’utilisation</w:t>
            </w:r>
          </w:p>
        </w:tc>
      </w:tr>
      <w:tr w:rsidR="00E64C02" w14:paraId="65732A7F" w14:textId="77777777" w:rsidTr="00BF094F">
        <w:tblPrEx>
          <w:tblCellMar>
            <w:left w:w="0" w:type="dxa"/>
            <w:right w:w="0" w:type="dxa"/>
          </w:tblCellMar>
        </w:tblPrEx>
        <w:trPr>
          <w:trHeight w:val="165"/>
        </w:trPr>
        <w:tc>
          <w:tcPr>
            <w:tcW w:w="9011" w:type="dxa"/>
            <w:gridSpan w:val="2"/>
            <w:shd w:val="clear" w:color="auto" w:fill="auto"/>
          </w:tcPr>
          <w:p w14:paraId="65732A7C" w14:textId="77777777"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14:paraId="65732A7D" w14:textId="77777777" w:rsidR="00E64C02" w:rsidRDefault="00E64C02" w:rsidP="00BF094F">
            <w:pPr>
              <w:snapToGrid w:val="0"/>
              <w:rPr>
                <w:color w:val="000000"/>
              </w:rPr>
            </w:pPr>
          </w:p>
        </w:tc>
        <w:tc>
          <w:tcPr>
            <w:tcW w:w="40" w:type="dxa"/>
            <w:shd w:val="clear" w:color="auto" w:fill="auto"/>
          </w:tcPr>
          <w:p w14:paraId="65732A7E" w14:textId="77777777" w:rsidR="00E64C02" w:rsidRDefault="00E64C02" w:rsidP="00BF094F">
            <w:pPr>
              <w:snapToGrid w:val="0"/>
              <w:rPr>
                <w:color w:val="000000"/>
              </w:rPr>
            </w:pPr>
          </w:p>
        </w:tc>
      </w:tr>
      <w:tr w:rsidR="00E64C02" w14:paraId="65732A81" w14:textId="77777777" w:rsidTr="00BF094F">
        <w:tblPrEx>
          <w:tblCellMar>
            <w:left w:w="57" w:type="dxa"/>
            <w:right w:w="57" w:type="dxa"/>
          </w:tblCellMar>
        </w:tblPrEx>
        <w:trPr>
          <w:gridAfter w:val="1"/>
          <w:wAfter w:w="37" w:type="dxa"/>
          <w:trHeight w:hRule="exact" w:val="360"/>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732A80" w14:textId="77777777" w:rsidR="00E64C02" w:rsidRDefault="00E64C02" w:rsidP="00E64C02">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Se connecter</w:t>
            </w:r>
          </w:p>
        </w:tc>
      </w:tr>
      <w:tr w:rsidR="00E64C02" w14:paraId="65732A83" w14:textId="77777777" w:rsidTr="00BF094F">
        <w:trPr>
          <w:gridAfter w:val="1"/>
          <w:wAfter w:w="50" w:type="dxa"/>
          <w:trHeight w:val="51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65732A82" w14:textId="77777777" w:rsidR="00E64C02" w:rsidRDefault="00E64C02" w:rsidP="00ED2931">
            <w:pPr>
              <w:widowControl w:val="0"/>
              <w:tabs>
                <w:tab w:val="left" w:pos="204"/>
              </w:tabs>
              <w:snapToGrid w:val="0"/>
              <w:rPr>
                <w:bCs/>
              </w:rPr>
            </w:pPr>
            <w:r>
              <w:rPr>
                <w:b/>
              </w:rPr>
              <w:t xml:space="preserve">Acteur déclencheur : </w:t>
            </w:r>
            <w:r>
              <w:rPr>
                <w:bCs/>
              </w:rPr>
              <w:t xml:space="preserve"> </w:t>
            </w:r>
            <w:r w:rsidR="00ED2931">
              <w:rPr>
                <w:bCs/>
              </w:rPr>
              <w:t>Gestionnaire</w:t>
            </w:r>
            <w:r>
              <w:rPr>
                <w:bCs/>
              </w:rPr>
              <w:t xml:space="preserve">  </w:t>
            </w:r>
          </w:p>
        </w:tc>
      </w:tr>
      <w:tr w:rsidR="00E64C02" w14:paraId="65732A86" w14:textId="77777777" w:rsidTr="00BF094F">
        <w:trPr>
          <w:gridAfter w:val="1"/>
          <w:wAfter w:w="50" w:type="dxa"/>
          <w:trHeight w:val="665"/>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65732A84" w14:textId="77777777" w:rsidR="00E64C02" w:rsidRDefault="00E64C02" w:rsidP="00BF094F">
            <w:pPr>
              <w:widowControl w:val="0"/>
              <w:tabs>
                <w:tab w:val="left" w:pos="204"/>
              </w:tabs>
              <w:snapToGrid w:val="0"/>
              <w:rPr>
                <w:bCs/>
              </w:rPr>
            </w:pPr>
            <w:r>
              <w:rPr>
                <w:b/>
              </w:rPr>
              <w:t xml:space="preserve">Pré conditions : </w:t>
            </w:r>
            <w:r>
              <w:rPr>
                <w:bCs/>
              </w:rPr>
              <w:t xml:space="preserve"> </w:t>
            </w:r>
            <w:r w:rsidR="00ED2931">
              <w:rPr>
                <w:bCs/>
              </w:rPr>
              <w:t>Un gestionnaire est créé dans la base de login</w:t>
            </w:r>
            <w:r w:rsidR="000950BF">
              <w:rPr>
                <w:bCs/>
              </w:rPr>
              <w:t xml:space="preserve"> : </w:t>
            </w:r>
            <w:r w:rsidR="00ED2931" w:rsidRPr="000950BF">
              <w:rPr>
                <w:bCs/>
                <w:i/>
              </w:rPr>
              <w:t>gestion/7K5t3</w:t>
            </w:r>
          </w:p>
          <w:p w14:paraId="65732A85" w14:textId="77777777" w:rsidR="00E64C02" w:rsidRDefault="00E64C02" w:rsidP="00BF094F">
            <w:pPr>
              <w:widowControl w:val="0"/>
              <w:tabs>
                <w:tab w:val="left" w:pos="204"/>
              </w:tabs>
              <w:rPr>
                <w:bCs/>
              </w:rPr>
            </w:pPr>
          </w:p>
        </w:tc>
      </w:tr>
      <w:tr w:rsidR="00E64C02" w14:paraId="65732A88" w14:textId="77777777" w:rsidTr="00BF094F">
        <w:trPr>
          <w:gridAfter w:val="1"/>
          <w:wAfter w:w="50" w:type="dxa"/>
          <w:trHeight w:val="581"/>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65732A87" w14:textId="77777777" w:rsidR="00E64C02" w:rsidRDefault="00E64C02" w:rsidP="00ED2931">
            <w:pPr>
              <w:widowControl w:val="0"/>
              <w:tabs>
                <w:tab w:val="left" w:pos="204"/>
              </w:tabs>
              <w:snapToGrid w:val="0"/>
              <w:rPr>
                <w:bCs/>
              </w:rPr>
            </w:pPr>
            <w:r>
              <w:rPr>
                <w:b/>
              </w:rPr>
              <w:t xml:space="preserve">Post conditions : </w:t>
            </w:r>
            <w:r>
              <w:rPr>
                <w:bCs/>
              </w:rPr>
              <w:t xml:space="preserve">L’utilisateur est reconnu </w:t>
            </w:r>
            <w:r w:rsidR="00ED2931">
              <w:rPr>
                <w:bCs/>
              </w:rPr>
              <w:t>gestionnaire</w:t>
            </w:r>
          </w:p>
        </w:tc>
      </w:tr>
      <w:tr w:rsidR="00E64C02" w14:paraId="65732A8E" w14:textId="77777777" w:rsidTr="00BF094F">
        <w:trPr>
          <w:gridAfter w:val="1"/>
          <w:wAfter w:w="50" w:type="dxa"/>
          <w:trHeight w:val="2023"/>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65732A89" w14:textId="77777777" w:rsidR="00E64C02" w:rsidRDefault="00E64C02" w:rsidP="00E64C02">
            <w:pPr>
              <w:pStyle w:val="Titre1"/>
              <w:keepNext w:val="0"/>
              <w:keepLines w:val="0"/>
              <w:tabs>
                <w:tab w:val="num" w:pos="432"/>
              </w:tabs>
              <w:suppressAutoHyphens/>
              <w:snapToGrid w:val="0"/>
              <w:spacing w:before="0" w:after="280" w:line="240" w:lineRule="auto"/>
              <w:ind w:left="432" w:hanging="432"/>
            </w:pPr>
            <w:r>
              <w:rPr>
                <w:rStyle w:val="bold"/>
                <w:szCs w:val="18"/>
              </w:rPr>
              <w:t>Scénario nominal</w:t>
            </w:r>
            <w:r>
              <w:t xml:space="preserve"> : </w:t>
            </w:r>
          </w:p>
          <w:p w14:paraId="65732A8A" w14:textId="77777777" w:rsidR="00E64C02" w:rsidRDefault="00E64C02" w:rsidP="00BF094F">
            <w:pPr>
              <w:pStyle w:val="NormalWeb"/>
            </w:pPr>
            <w:r>
              <w:t xml:space="preserve">1- Le système affiche un formulaire de connexion </w:t>
            </w:r>
          </w:p>
          <w:p w14:paraId="65732A8B" w14:textId="77777777" w:rsidR="00E64C02" w:rsidRDefault="00E64C02" w:rsidP="00BF094F">
            <w:pPr>
              <w:pStyle w:val="NormalWeb"/>
            </w:pPr>
            <w:r>
              <w:t>2- L'utilisateur saisit son login et son mot de passe et valide</w:t>
            </w:r>
          </w:p>
          <w:p w14:paraId="65732A8C" w14:textId="77777777" w:rsidR="00E64C02" w:rsidRDefault="00E64C02" w:rsidP="00BF094F">
            <w:pPr>
              <w:pStyle w:val="NormalWeb"/>
            </w:pPr>
            <w:r>
              <w:t xml:space="preserve">3- Le système contrôle les informations de connexion, informe que le profil </w:t>
            </w:r>
            <w:r w:rsidR="00ED2931">
              <w:t>gestionnaire</w:t>
            </w:r>
            <w:r>
              <w:t xml:space="preserve"> est activé, et maintient affichée l'identité du </w:t>
            </w:r>
            <w:r w:rsidR="00ED2931">
              <w:t>gestionnaire. Seules les options du gestionnaire sont accessibles</w:t>
            </w:r>
          </w:p>
          <w:p w14:paraId="65732A8D" w14:textId="77777777" w:rsidR="00E64C02" w:rsidRDefault="00E64C02" w:rsidP="00BF094F"/>
        </w:tc>
      </w:tr>
      <w:tr w:rsidR="00E64C02" w14:paraId="65732A94" w14:textId="77777777" w:rsidTr="00BF094F">
        <w:trPr>
          <w:gridAfter w:val="1"/>
          <w:wAfter w:w="50" w:type="dxa"/>
          <w:trHeight w:val="2464"/>
        </w:trPr>
        <w:tc>
          <w:tcPr>
            <w:tcW w:w="9111" w:type="dxa"/>
            <w:gridSpan w:val="3"/>
            <w:tcBorders>
              <w:top w:val="single" w:sz="4" w:space="0" w:color="000000"/>
              <w:left w:val="single" w:sz="4" w:space="0" w:color="000000"/>
              <w:bottom w:val="single" w:sz="4" w:space="0" w:color="000000"/>
              <w:right w:val="single" w:sz="4" w:space="0" w:color="000000"/>
            </w:tcBorders>
            <w:shd w:val="clear" w:color="auto" w:fill="auto"/>
          </w:tcPr>
          <w:p w14:paraId="65732A8F" w14:textId="77777777" w:rsidR="00E64C02" w:rsidRDefault="00E64C02" w:rsidP="00BF094F">
            <w:pPr>
              <w:snapToGrid w:val="0"/>
              <w:rPr>
                <w:rStyle w:val="bold"/>
                <w:b/>
                <w:bCs/>
                <w:szCs w:val="18"/>
              </w:rPr>
            </w:pPr>
            <w:r>
              <w:rPr>
                <w:rStyle w:val="bold"/>
                <w:b/>
                <w:bCs/>
                <w:szCs w:val="18"/>
              </w:rPr>
              <w:t xml:space="preserve">Exceptions : </w:t>
            </w:r>
          </w:p>
          <w:p w14:paraId="65732A90" w14:textId="77777777" w:rsidR="000950BF" w:rsidRDefault="00E64C02" w:rsidP="00BF094F">
            <w:pPr>
              <w:pStyle w:val="NormalWeb"/>
              <w:rPr>
                <w:rStyle w:val="bold"/>
              </w:rPr>
            </w:pPr>
            <w:r w:rsidRPr="00206EB4">
              <w:rPr>
                <w:rStyle w:val="bold"/>
              </w:rPr>
              <w:t>3-a : le nom et/ou l</w:t>
            </w:r>
            <w:r w:rsidR="000950BF">
              <w:rPr>
                <w:rStyle w:val="bold"/>
              </w:rPr>
              <w:t>e mot de passe n’est pas validé</w:t>
            </w:r>
          </w:p>
          <w:p w14:paraId="65732A91" w14:textId="77777777" w:rsidR="00E64C02" w:rsidRPr="00206EB4" w:rsidRDefault="00E64C02" w:rsidP="00BF094F">
            <w:pPr>
              <w:pStyle w:val="NormalWeb"/>
              <w:rPr>
                <w:rStyle w:val="bold"/>
              </w:rPr>
            </w:pPr>
            <w:r w:rsidRPr="00206EB4">
              <w:rPr>
                <w:rStyle w:val="bold"/>
              </w:rPr>
              <w:t>3-a.1 Le système en informe l’utilisateur ; retour à l'étape 1</w:t>
            </w:r>
          </w:p>
          <w:p w14:paraId="65732A92" w14:textId="77777777" w:rsidR="00E64C02" w:rsidRPr="00206EB4" w:rsidRDefault="00E64C02" w:rsidP="00BF094F">
            <w:pPr>
              <w:pStyle w:val="NormalWeb"/>
              <w:rPr>
                <w:rStyle w:val="bold"/>
              </w:rPr>
            </w:pPr>
            <w:r w:rsidRPr="00206EB4">
              <w:rPr>
                <w:rStyle w:val="bold"/>
              </w:rPr>
              <w:t>4- L’utilisateur demande à se déconnecter</w:t>
            </w:r>
          </w:p>
          <w:p w14:paraId="65732A93" w14:textId="77777777" w:rsidR="00E64C02" w:rsidRDefault="00E64C02" w:rsidP="00BF094F">
            <w:pPr>
              <w:pStyle w:val="NormalWeb"/>
              <w:rPr>
                <w:rStyle w:val="bold"/>
                <w:b/>
                <w:bCs/>
                <w:szCs w:val="18"/>
              </w:rPr>
            </w:pPr>
            <w:r w:rsidRPr="00206EB4">
              <w:rPr>
                <w:rStyle w:val="bold"/>
              </w:rPr>
              <w:t>5- Le système déconnecte l’utilisateur</w:t>
            </w:r>
            <w:r w:rsidRPr="00206EB4">
              <w:rPr>
                <w:rStyle w:val="bold"/>
              </w:rPr>
              <w:br/>
            </w:r>
          </w:p>
        </w:tc>
      </w:tr>
    </w:tbl>
    <w:p w14:paraId="65732A95" w14:textId="77777777" w:rsidR="00E64C02" w:rsidRDefault="00E64C02" w:rsidP="00E64C02"/>
    <w:p w14:paraId="65732A96" w14:textId="77777777" w:rsidR="00E64C02" w:rsidRDefault="00E64C02" w:rsidP="00E64C02">
      <w:pPr>
        <w:pageBreakBefore/>
      </w:pPr>
    </w:p>
    <w:tbl>
      <w:tblPr>
        <w:tblW w:w="0" w:type="auto"/>
        <w:tblInd w:w="-50" w:type="dxa"/>
        <w:tblLayout w:type="fixed"/>
        <w:tblCellMar>
          <w:left w:w="70" w:type="dxa"/>
          <w:right w:w="70" w:type="dxa"/>
        </w:tblCellMar>
        <w:tblLook w:val="0000" w:firstRow="0" w:lastRow="0" w:firstColumn="0" w:lastColumn="0" w:noHBand="0" w:noVBand="0"/>
      </w:tblPr>
      <w:tblGrid>
        <w:gridCol w:w="2977"/>
        <w:gridCol w:w="6034"/>
        <w:gridCol w:w="90"/>
        <w:gridCol w:w="60"/>
      </w:tblGrid>
      <w:tr w:rsidR="00E64C02" w14:paraId="65732A99" w14:textId="77777777" w:rsidTr="00BF094F">
        <w:trPr>
          <w:gridAfter w:val="1"/>
          <w:wAfter w:w="60" w:type="dxa"/>
          <w:trHeight w:val="977"/>
        </w:trPr>
        <w:tc>
          <w:tcPr>
            <w:tcW w:w="2977" w:type="dxa"/>
            <w:tcBorders>
              <w:top w:val="single" w:sz="4" w:space="0" w:color="000000"/>
              <w:left w:val="single" w:sz="4" w:space="0" w:color="000000"/>
              <w:bottom w:val="single" w:sz="4" w:space="0" w:color="000000"/>
            </w:tcBorders>
            <w:shd w:val="clear" w:color="auto" w:fill="auto"/>
            <w:vAlign w:val="center"/>
          </w:tcPr>
          <w:p w14:paraId="65732A97" w14:textId="77777777" w:rsidR="00E64C02" w:rsidRDefault="00E64C02" w:rsidP="00BF094F">
            <w:pPr>
              <w:widowControl w:val="0"/>
              <w:tabs>
                <w:tab w:val="left" w:pos="5"/>
              </w:tabs>
              <w:snapToGrid w:val="0"/>
              <w:ind w:right="208"/>
            </w:pPr>
            <w:r>
              <w:rPr>
                <w:b/>
                <w:bCs/>
              </w:rPr>
              <w:t>PROJET :</w:t>
            </w:r>
            <w:r>
              <w:t xml:space="preserve">  Application web de gestion des frais</w:t>
            </w:r>
          </w:p>
        </w:tc>
        <w:tc>
          <w:tcPr>
            <w:tcW w:w="61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732A98" w14:textId="77777777" w:rsidR="00E64C02" w:rsidRDefault="00E64C02" w:rsidP="00BF094F">
            <w:pPr>
              <w:snapToGrid w:val="0"/>
              <w:jc w:val="center"/>
              <w:rPr>
                <w:b/>
                <w:bCs/>
                <w:sz w:val="32"/>
                <w:szCs w:val="32"/>
              </w:rPr>
            </w:pPr>
            <w:r>
              <w:rPr>
                <w:b/>
                <w:bCs/>
                <w:sz w:val="32"/>
                <w:szCs w:val="32"/>
              </w:rPr>
              <w:t>Description cas d’utilisation</w:t>
            </w:r>
          </w:p>
        </w:tc>
      </w:tr>
      <w:tr w:rsidR="00E64C02" w14:paraId="65732A9D" w14:textId="77777777" w:rsidTr="00BF094F">
        <w:tblPrEx>
          <w:tblCellMar>
            <w:left w:w="0" w:type="dxa"/>
            <w:right w:w="0" w:type="dxa"/>
          </w:tblCellMar>
        </w:tblPrEx>
        <w:trPr>
          <w:cantSplit/>
          <w:trHeight w:val="165"/>
        </w:trPr>
        <w:tc>
          <w:tcPr>
            <w:tcW w:w="9011" w:type="dxa"/>
            <w:gridSpan w:val="2"/>
            <w:shd w:val="clear" w:color="auto" w:fill="auto"/>
          </w:tcPr>
          <w:p w14:paraId="65732A9A" w14:textId="77777777"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14:paraId="65732A9B" w14:textId="77777777" w:rsidR="00E64C02" w:rsidRDefault="00E64C02" w:rsidP="00BF094F">
            <w:pPr>
              <w:snapToGrid w:val="0"/>
              <w:rPr>
                <w:color w:val="000000"/>
              </w:rPr>
            </w:pPr>
          </w:p>
        </w:tc>
        <w:tc>
          <w:tcPr>
            <w:tcW w:w="40" w:type="dxa"/>
            <w:shd w:val="clear" w:color="auto" w:fill="auto"/>
          </w:tcPr>
          <w:p w14:paraId="65732A9C" w14:textId="77777777" w:rsidR="00E64C02" w:rsidRDefault="00E64C02" w:rsidP="00BF094F">
            <w:pPr>
              <w:snapToGrid w:val="0"/>
              <w:rPr>
                <w:color w:val="000000"/>
              </w:rPr>
            </w:pPr>
          </w:p>
        </w:tc>
      </w:tr>
      <w:tr w:rsidR="00E64C02" w14:paraId="65732A9F" w14:textId="77777777" w:rsidTr="00BF094F">
        <w:tblPrEx>
          <w:tblCellMar>
            <w:left w:w="57" w:type="dxa"/>
            <w:right w:w="57" w:type="dxa"/>
          </w:tblCellMar>
        </w:tblPrEx>
        <w:trPr>
          <w:gridAfter w:val="1"/>
          <w:wAfter w:w="47" w:type="dxa"/>
          <w:cantSplit/>
          <w:trHeight w:hRule="exact" w:val="360"/>
        </w:trPr>
        <w:tc>
          <w:tcPr>
            <w:tcW w:w="910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732A9E" w14:textId="77777777" w:rsidR="00E64C02" w:rsidRDefault="00E64C02" w:rsidP="005B6446">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w:t>
            </w:r>
            <w:r w:rsidR="005B6446">
              <w:rPr>
                <w:b w:val="0"/>
                <w:color w:val="000000"/>
              </w:rPr>
              <w:t>Produire des états</w:t>
            </w:r>
          </w:p>
        </w:tc>
      </w:tr>
      <w:tr w:rsidR="00E64C02" w14:paraId="65732AA1" w14:textId="77777777" w:rsidTr="00BF094F">
        <w:trPr>
          <w:gridAfter w:val="1"/>
          <w:wAfter w:w="60" w:type="dxa"/>
          <w:trHeight w:val="511"/>
        </w:trPr>
        <w:tc>
          <w:tcPr>
            <w:tcW w:w="9101" w:type="dxa"/>
            <w:gridSpan w:val="3"/>
            <w:tcBorders>
              <w:left w:val="single" w:sz="4" w:space="0" w:color="000000"/>
              <w:bottom w:val="single" w:sz="4" w:space="0" w:color="000000"/>
              <w:right w:val="single" w:sz="4" w:space="0" w:color="000000"/>
            </w:tcBorders>
            <w:shd w:val="clear" w:color="auto" w:fill="auto"/>
          </w:tcPr>
          <w:p w14:paraId="65732AA0" w14:textId="77777777" w:rsidR="00E64C02" w:rsidRDefault="00E64C02" w:rsidP="00ED2931">
            <w:pPr>
              <w:widowControl w:val="0"/>
              <w:tabs>
                <w:tab w:val="left" w:pos="204"/>
              </w:tabs>
              <w:snapToGrid w:val="0"/>
              <w:rPr>
                <w:bCs/>
              </w:rPr>
            </w:pPr>
            <w:r>
              <w:rPr>
                <w:b/>
              </w:rPr>
              <w:t xml:space="preserve">Acteur déclencheur : </w:t>
            </w:r>
            <w:r>
              <w:rPr>
                <w:bCs/>
              </w:rPr>
              <w:t xml:space="preserve">  </w:t>
            </w:r>
            <w:r w:rsidR="00ED2931">
              <w:rPr>
                <w:bCs/>
              </w:rPr>
              <w:t>le gestionnaire</w:t>
            </w:r>
          </w:p>
        </w:tc>
      </w:tr>
      <w:tr w:rsidR="00E64C02" w14:paraId="65732AA4" w14:textId="77777777" w:rsidTr="00BF094F">
        <w:trPr>
          <w:gridAfter w:val="1"/>
          <w:wAfter w:w="60" w:type="dxa"/>
          <w:trHeight w:val="361"/>
        </w:trPr>
        <w:tc>
          <w:tcPr>
            <w:tcW w:w="9101" w:type="dxa"/>
            <w:gridSpan w:val="3"/>
            <w:tcBorders>
              <w:left w:val="single" w:sz="4" w:space="0" w:color="000000"/>
              <w:bottom w:val="single" w:sz="4" w:space="0" w:color="000000"/>
              <w:right w:val="single" w:sz="4" w:space="0" w:color="000000"/>
            </w:tcBorders>
            <w:shd w:val="clear" w:color="auto" w:fill="auto"/>
          </w:tcPr>
          <w:p w14:paraId="65732AA2" w14:textId="77777777" w:rsidR="00E64C02" w:rsidRDefault="00E64C02" w:rsidP="00BF094F">
            <w:pPr>
              <w:widowControl w:val="0"/>
              <w:tabs>
                <w:tab w:val="left" w:pos="204"/>
              </w:tabs>
              <w:snapToGrid w:val="0"/>
              <w:rPr>
                <w:bCs/>
              </w:rPr>
            </w:pPr>
            <w:r>
              <w:rPr>
                <w:b/>
              </w:rPr>
              <w:t xml:space="preserve">Pré condition : </w:t>
            </w:r>
            <w:r>
              <w:rPr>
                <w:bCs/>
              </w:rPr>
              <w:t xml:space="preserve"> </w:t>
            </w:r>
            <w:r w:rsidR="0031104E">
              <w:rPr>
                <w:bCs/>
              </w:rPr>
              <w:t xml:space="preserve">le gestionnaire  est </w:t>
            </w:r>
            <w:r>
              <w:rPr>
                <w:bCs/>
              </w:rPr>
              <w:t>authentifié</w:t>
            </w:r>
          </w:p>
          <w:p w14:paraId="65732AA3" w14:textId="77777777" w:rsidR="00E64C02" w:rsidRDefault="00E64C02" w:rsidP="00BF094F">
            <w:pPr>
              <w:widowControl w:val="0"/>
              <w:tabs>
                <w:tab w:val="left" w:pos="204"/>
              </w:tabs>
              <w:rPr>
                <w:bCs/>
              </w:rPr>
            </w:pPr>
          </w:p>
        </w:tc>
      </w:tr>
      <w:tr w:rsidR="00E64C02" w14:paraId="65732AA6" w14:textId="77777777" w:rsidTr="00BF094F">
        <w:trPr>
          <w:gridAfter w:val="1"/>
          <w:wAfter w:w="60" w:type="dxa"/>
          <w:trHeight w:val="399"/>
        </w:trPr>
        <w:tc>
          <w:tcPr>
            <w:tcW w:w="9101" w:type="dxa"/>
            <w:gridSpan w:val="3"/>
            <w:tcBorders>
              <w:left w:val="single" w:sz="4" w:space="0" w:color="000000"/>
              <w:bottom w:val="single" w:sz="4" w:space="0" w:color="000000"/>
              <w:right w:val="single" w:sz="4" w:space="0" w:color="000000"/>
            </w:tcBorders>
            <w:shd w:val="clear" w:color="auto" w:fill="auto"/>
          </w:tcPr>
          <w:p w14:paraId="65732AA5" w14:textId="77777777" w:rsidR="00E64C02" w:rsidRDefault="00E64C02" w:rsidP="00BF094F">
            <w:pPr>
              <w:widowControl w:val="0"/>
              <w:tabs>
                <w:tab w:val="left" w:pos="204"/>
              </w:tabs>
              <w:snapToGrid w:val="0"/>
              <w:rPr>
                <w:bCs/>
              </w:rPr>
            </w:pPr>
            <w:r>
              <w:rPr>
                <w:b/>
              </w:rPr>
              <w:t xml:space="preserve">Post conditions : </w:t>
            </w:r>
            <w:r>
              <w:rPr>
                <w:bCs/>
              </w:rPr>
              <w:t xml:space="preserve"> néant</w:t>
            </w:r>
          </w:p>
        </w:tc>
      </w:tr>
      <w:tr w:rsidR="00E64C02" w14:paraId="65732AAF" w14:textId="77777777" w:rsidTr="00BF094F">
        <w:trPr>
          <w:gridAfter w:val="1"/>
          <w:wAfter w:w="60" w:type="dxa"/>
          <w:trHeight w:val="1854"/>
        </w:trPr>
        <w:tc>
          <w:tcPr>
            <w:tcW w:w="9101" w:type="dxa"/>
            <w:gridSpan w:val="3"/>
            <w:tcBorders>
              <w:left w:val="single" w:sz="4" w:space="0" w:color="000000"/>
              <w:bottom w:val="single" w:sz="4" w:space="0" w:color="000000"/>
              <w:right w:val="single" w:sz="4" w:space="0" w:color="000000"/>
            </w:tcBorders>
            <w:shd w:val="clear" w:color="auto" w:fill="auto"/>
          </w:tcPr>
          <w:p w14:paraId="65732AA7" w14:textId="77777777" w:rsidR="00E64C02" w:rsidRDefault="00E64C02" w:rsidP="00E64C02">
            <w:pPr>
              <w:pStyle w:val="Titre1"/>
              <w:keepNext w:val="0"/>
              <w:keepLines w:val="0"/>
              <w:tabs>
                <w:tab w:val="num" w:pos="432"/>
              </w:tabs>
              <w:suppressAutoHyphens/>
              <w:snapToGrid w:val="0"/>
              <w:spacing w:before="0" w:after="280" w:line="240" w:lineRule="auto"/>
              <w:ind w:left="432" w:hanging="432"/>
              <w:jc w:val="both"/>
            </w:pPr>
            <w:r>
              <w:rPr>
                <w:rStyle w:val="bold"/>
                <w:szCs w:val="18"/>
              </w:rPr>
              <w:t>Scénario nominal</w:t>
            </w:r>
            <w:r>
              <w:t xml:space="preserve"> : </w:t>
            </w:r>
          </w:p>
          <w:p w14:paraId="65732AA8" w14:textId="77777777"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demande à </w:t>
            </w:r>
            <w:r w:rsidR="005B6446">
              <w:rPr>
                <w:bCs/>
              </w:rPr>
              <w:t>éditer</w:t>
            </w:r>
            <w:r w:rsidR="006666E1">
              <w:rPr>
                <w:bCs/>
              </w:rPr>
              <w:t xml:space="preserve"> différents </w:t>
            </w:r>
            <w:r w:rsidR="005B6446">
              <w:rPr>
                <w:bCs/>
              </w:rPr>
              <w:t>état de frais des visiteurs</w:t>
            </w:r>
          </w:p>
          <w:p w14:paraId="65732AA9" w14:textId="77777777" w:rsidR="00E64C02" w:rsidRPr="00874EBE" w:rsidRDefault="00E64C02" w:rsidP="006666E1">
            <w:pPr>
              <w:widowControl w:val="0"/>
              <w:numPr>
                <w:ilvl w:val="0"/>
                <w:numId w:val="3"/>
              </w:numPr>
              <w:tabs>
                <w:tab w:val="left" w:pos="204"/>
              </w:tabs>
              <w:suppressAutoHyphens/>
              <w:snapToGrid w:val="0"/>
              <w:spacing w:after="0" w:line="240" w:lineRule="auto"/>
              <w:rPr>
                <w:bCs/>
              </w:rPr>
            </w:pPr>
            <w:r>
              <w:t>Le système retourne</w:t>
            </w:r>
            <w:r w:rsidR="0031104E">
              <w:t xml:space="preserve"> un</w:t>
            </w:r>
            <w:r w:rsidR="006666E1">
              <w:t xml:space="preserve">e page avec différentes options : </w:t>
            </w:r>
            <w:r w:rsidR="006666E1">
              <w:br/>
              <w:t>a) p</w:t>
            </w:r>
            <w:r w:rsidR="00865033">
              <w:t xml:space="preserve">our une </w:t>
            </w:r>
            <w:r w:rsidR="006666E1">
              <w:t xml:space="preserve"> </w:t>
            </w:r>
            <w:r w:rsidR="00865033" w:rsidRPr="00865033">
              <w:rPr>
                <w:b/>
              </w:rPr>
              <w:t>année</w:t>
            </w:r>
            <w:r w:rsidR="006666E1">
              <w:t xml:space="preserve"> </w:t>
            </w:r>
            <w:r w:rsidR="00865033">
              <w:t>tous les frais</w:t>
            </w:r>
            <w:r w:rsidR="006666E1">
              <w:t xml:space="preserve"> par visiteur</w:t>
            </w:r>
            <w:r w:rsidR="006666E1">
              <w:br/>
              <w:t>b)</w:t>
            </w:r>
            <w:r w:rsidR="00865033">
              <w:t xml:space="preserve"> pour un visiteur tous les frais par mois</w:t>
            </w:r>
            <w:r w:rsidR="00865033">
              <w:br/>
              <w:t>c) pour un type de frais tous les montants par mois et par visiteur</w:t>
            </w:r>
          </w:p>
          <w:p w14:paraId="65732AAA" w14:textId="77777777" w:rsidR="006666E1" w:rsidRDefault="006666E1" w:rsidP="006666E1">
            <w:pPr>
              <w:widowControl w:val="0"/>
              <w:tabs>
                <w:tab w:val="left" w:pos="204"/>
              </w:tabs>
              <w:suppressAutoHyphens/>
              <w:snapToGrid w:val="0"/>
              <w:spacing w:after="0" w:line="240" w:lineRule="auto"/>
              <w:ind w:left="1068"/>
              <w:jc w:val="both"/>
              <w:rPr>
                <w:bCs/>
              </w:rPr>
            </w:pPr>
          </w:p>
          <w:p w14:paraId="65732AAB" w14:textId="77777777"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w:t>
            </w:r>
            <w:r w:rsidR="005B6446">
              <w:rPr>
                <w:bCs/>
              </w:rPr>
              <w:t>sélectionne le</w:t>
            </w:r>
            <w:r w:rsidR="006666E1">
              <w:rPr>
                <w:bCs/>
              </w:rPr>
              <w:t>s</w:t>
            </w:r>
            <w:r w:rsidR="005B6446">
              <w:rPr>
                <w:bCs/>
              </w:rPr>
              <w:t xml:space="preserve"> </w:t>
            </w:r>
            <w:r w:rsidR="00874EBE">
              <w:rPr>
                <w:bCs/>
              </w:rPr>
              <w:t xml:space="preserve">valeurs dans les </w:t>
            </w:r>
            <w:r w:rsidR="006666E1">
              <w:rPr>
                <w:bCs/>
              </w:rPr>
              <w:t>filtres</w:t>
            </w:r>
            <w:r w:rsidR="00874EBE">
              <w:rPr>
                <w:bCs/>
              </w:rPr>
              <w:t xml:space="preserve"> proposés</w:t>
            </w:r>
            <w:r>
              <w:rPr>
                <w:bCs/>
              </w:rPr>
              <w:t>.</w:t>
            </w:r>
          </w:p>
          <w:p w14:paraId="65732AAC" w14:textId="77777777" w:rsidR="00E64C02" w:rsidRPr="00865033" w:rsidRDefault="006666E1" w:rsidP="00865033">
            <w:pPr>
              <w:widowControl w:val="0"/>
              <w:numPr>
                <w:ilvl w:val="0"/>
                <w:numId w:val="3"/>
              </w:numPr>
              <w:tabs>
                <w:tab w:val="left" w:pos="204"/>
              </w:tabs>
              <w:suppressAutoHyphens/>
              <w:snapToGrid w:val="0"/>
              <w:spacing w:after="0" w:line="240" w:lineRule="auto"/>
            </w:pPr>
            <w:r>
              <w:rPr>
                <w:bCs/>
              </w:rPr>
              <w:br/>
              <w:t xml:space="preserve">4.a) </w:t>
            </w:r>
            <w:r w:rsidR="00E64C02">
              <w:rPr>
                <w:bCs/>
              </w:rPr>
              <w:t xml:space="preserve">Le système </w:t>
            </w:r>
            <w:r w:rsidR="004A3461">
              <w:rPr>
                <w:bCs/>
              </w:rPr>
              <w:t>retourne pour ce</w:t>
            </w:r>
            <w:r w:rsidR="00865033">
              <w:rPr>
                <w:bCs/>
              </w:rPr>
              <w:t>tte année</w:t>
            </w:r>
            <w:r w:rsidR="004A3461">
              <w:rPr>
                <w:bCs/>
              </w:rPr>
              <w:t xml:space="preserve"> la liste de tous les frais</w:t>
            </w:r>
            <w:r w:rsidR="00A77316">
              <w:rPr>
                <w:bCs/>
              </w:rPr>
              <w:t xml:space="preserve"> par type de frais</w:t>
            </w:r>
            <w:r w:rsidR="004A3461">
              <w:rPr>
                <w:bCs/>
              </w:rPr>
              <w:t xml:space="preserve">  pour</w:t>
            </w:r>
            <w:r w:rsidR="00A77316">
              <w:rPr>
                <w:bCs/>
              </w:rPr>
              <w:t xml:space="preserve"> chaque visiteur</w:t>
            </w:r>
            <w:r w:rsidR="00E64C02" w:rsidRPr="006F1D47">
              <w:rPr>
                <w:b/>
                <w:bCs/>
              </w:rPr>
              <w:t xml:space="preserve">. </w:t>
            </w:r>
            <w:r>
              <w:rPr>
                <w:b/>
                <w:bCs/>
              </w:rPr>
              <w:br/>
            </w:r>
            <w:r w:rsidRPr="00865033">
              <w:rPr>
                <w:bCs/>
              </w:rPr>
              <w:t xml:space="preserve">4.b) </w:t>
            </w:r>
            <w:r w:rsidR="00865033" w:rsidRPr="00865033">
              <w:rPr>
                <w:bCs/>
              </w:rPr>
              <w:t>Le système retourne pour ce visiteur la liste de tous les frais par mois et par type de frais</w:t>
            </w:r>
            <w:r w:rsidR="00865033" w:rsidRPr="00865033">
              <w:rPr>
                <w:bCs/>
              </w:rPr>
              <w:br/>
              <w:t>4.c) Le système retourne pour le type de frais sélectionné tous les montants par mois et pas visiteur</w:t>
            </w:r>
          </w:p>
          <w:p w14:paraId="65732AAD" w14:textId="77777777" w:rsidR="00865033" w:rsidRPr="00865033" w:rsidRDefault="00865033" w:rsidP="00865033">
            <w:pPr>
              <w:widowControl w:val="0"/>
              <w:numPr>
                <w:ilvl w:val="0"/>
                <w:numId w:val="3"/>
              </w:numPr>
              <w:tabs>
                <w:tab w:val="left" w:pos="204"/>
              </w:tabs>
              <w:suppressAutoHyphens/>
              <w:snapToGrid w:val="0"/>
              <w:spacing w:after="0" w:line="240" w:lineRule="auto"/>
            </w:pPr>
            <w:r>
              <w:rPr>
                <w:bCs/>
              </w:rPr>
              <w:t>L’utilisateur peut exporter au format XML chacun des états.</w:t>
            </w:r>
          </w:p>
          <w:p w14:paraId="65732AAE" w14:textId="77777777" w:rsidR="00865033" w:rsidRDefault="00865033" w:rsidP="00865033">
            <w:pPr>
              <w:widowControl w:val="0"/>
              <w:tabs>
                <w:tab w:val="left" w:pos="204"/>
              </w:tabs>
              <w:suppressAutoHyphens/>
              <w:snapToGrid w:val="0"/>
              <w:spacing w:after="0" w:line="240" w:lineRule="auto"/>
              <w:ind w:left="1068"/>
            </w:pPr>
          </w:p>
        </w:tc>
      </w:tr>
    </w:tbl>
    <w:p w14:paraId="65732AB0" w14:textId="77777777" w:rsidR="001F6441" w:rsidRDefault="001F6441" w:rsidP="00CC5950">
      <w:pPr>
        <w:rPr>
          <w:rFonts w:ascii="Times New Roman" w:hAnsi="Times New Roman" w:cs="Times New Roman"/>
          <w:sz w:val="24"/>
          <w:szCs w:val="24"/>
        </w:rPr>
      </w:pPr>
    </w:p>
    <w:p w14:paraId="65732AB1" w14:textId="77777777" w:rsidR="00995EF8" w:rsidRDefault="00995EF8" w:rsidP="00995EF8">
      <w:pPr>
        <w:rPr>
          <w:rFonts w:ascii="Times New Roman" w:hAnsi="Times New Roman" w:cs="Times New Roman"/>
          <w:sz w:val="24"/>
          <w:szCs w:val="24"/>
        </w:rPr>
      </w:pPr>
    </w:p>
    <w:p w14:paraId="65732AB2" w14:textId="77777777" w:rsidR="00995EF8" w:rsidRDefault="00995EF8" w:rsidP="00995EF8">
      <w:pPr>
        <w:rPr>
          <w:rFonts w:ascii="Times New Roman" w:hAnsi="Times New Roman" w:cs="Times New Roman"/>
          <w:sz w:val="24"/>
          <w:szCs w:val="24"/>
        </w:rPr>
      </w:pPr>
      <w:r>
        <w:rPr>
          <w:rFonts w:ascii="Times New Roman" w:hAnsi="Times New Roman" w:cs="Times New Roman"/>
          <w:sz w:val="24"/>
          <w:szCs w:val="24"/>
        </w:rPr>
        <w:t>Contraintes liées à la sécurité du site :</w:t>
      </w:r>
    </w:p>
    <w:p w14:paraId="65732AB3" w14:textId="77777777" w:rsidR="00995EF8" w:rsidRDefault="00995EF8" w:rsidP="00995EF8">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Accès aux pages sans être connecté </w:t>
      </w:r>
      <w:r>
        <w:rPr>
          <w:rFonts w:ascii="Times New Roman" w:hAnsi="Times New Roman" w:cs="Times New Roman"/>
          <w:sz w:val="24"/>
          <w:szCs w:val="24"/>
        </w:rPr>
        <w:br/>
        <w:t>Il faudra mettre en œuvre un mécanisme qui empêche un utilisateur de taper une url s’il n’est pas connecté</w:t>
      </w:r>
    </w:p>
    <w:p w14:paraId="65732AB4" w14:textId="77777777" w:rsidR="00995EF8" w:rsidRDefault="00995EF8" w:rsidP="00995EF8">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Failles XSS</w:t>
      </w:r>
      <w:r>
        <w:rPr>
          <w:rFonts w:ascii="Times New Roman" w:hAnsi="Times New Roman" w:cs="Times New Roman"/>
          <w:sz w:val="24"/>
          <w:szCs w:val="24"/>
        </w:rPr>
        <w:br/>
        <w:t>Toute saisie doit être protégée des intrusions de scripts</w:t>
      </w:r>
    </w:p>
    <w:p w14:paraId="65732AB5" w14:textId="77777777" w:rsidR="00995EF8" w:rsidRDefault="00995EF8" w:rsidP="00995EF8">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 xml:space="preserve">Requêtes SQL </w:t>
      </w:r>
      <w:r>
        <w:rPr>
          <w:rFonts w:ascii="Times New Roman" w:hAnsi="Times New Roman" w:cs="Times New Roman"/>
          <w:sz w:val="24"/>
          <w:szCs w:val="24"/>
        </w:rPr>
        <w:br/>
        <w:t xml:space="preserve">Toutes les requêtes doivent utiliser des </w:t>
      </w:r>
      <w:r>
        <w:rPr>
          <w:rFonts w:ascii="Times New Roman" w:hAnsi="Times New Roman" w:cs="Times New Roman"/>
          <w:i/>
          <w:sz w:val="24"/>
          <w:szCs w:val="24"/>
        </w:rPr>
        <w:t>requêtes préparées</w:t>
      </w:r>
      <w:r>
        <w:rPr>
          <w:rFonts w:ascii="Times New Roman" w:hAnsi="Times New Roman" w:cs="Times New Roman"/>
          <w:sz w:val="24"/>
          <w:szCs w:val="24"/>
        </w:rPr>
        <w:t>.</w:t>
      </w:r>
    </w:p>
    <w:p w14:paraId="65732AB6" w14:textId="77777777" w:rsidR="00995EF8" w:rsidRDefault="00995EF8" w:rsidP="00CC5950">
      <w:pPr>
        <w:rPr>
          <w:rFonts w:ascii="Times New Roman" w:hAnsi="Times New Roman" w:cs="Times New Roman"/>
          <w:sz w:val="24"/>
          <w:szCs w:val="24"/>
        </w:rPr>
      </w:pPr>
    </w:p>
    <w:sectPr w:rsidR="00995EF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C34E" w14:textId="77777777" w:rsidR="00207529" w:rsidRDefault="00207529" w:rsidP="001F6441">
      <w:pPr>
        <w:spacing w:after="0" w:line="240" w:lineRule="auto"/>
      </w:pPr>
      <w:r>
        <w:separator/>
      </w:r>
    </w:p>
  </w:endnote>
  <w:endnote w:type="continuationSeparator" w:id="0">
    <w:p w14:paraId="12F1C07F" w14:textId="77777777" w:rsidR="00207529" w:rsidRDefault="00207529" w:rsidP="001F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Xerox Serif Wide">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3BE4F" w14:textId="77777777" w:rsidR="00BC657E" w:rsidRDefault="00BC65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3217" w14:textId="77777777" w:rsidR="00BC657E" w:rsidRDefault="00BC657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0B08" w14:textId="77777777" w:rsidR="00BC657E" w:rsidRDefault="00BC65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C7B63" w14:textId="77777777" w:rsidR="00207529" w:rsidRDefault="00207529" w:rsidP="001F6441">
      <w:pPr>
        <w:spacing w:after="0" w:line="240" w:lineRule="auto"/>
      </w:pPr>
      <w:r>
        <w:separator/>
      </w:r>
    </w:p>
  </w:footnote>
  <w:footnote w:type="continuationSeparator" w:id="0">
    <w:p w14:paraId="581FDAC2" w14:textId="77777777" w:rsidR="00207529" w:rsidRDefault="00207529" w:rsidP="001F6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1E29" w14:textId="77777777" w:rsidR="00BC657E" w:rsidRDefault="00BC65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2AC3" w14:textId="75DC182D" w:rsidR="001F6441" w:rsidRPr="00287C46" w:rsidRDefault="00BC657E">
    <w:pPr>
      <w:pStyle w:val="En-tte"/>
      <w:rPr>
        <w:rFonts w:ascii="Times New Roman" w:hAnsi="Times New Roman" w:cs="Times New Roman"/>
        <w:b/>
        <w:sz w:val="24"/>
        <w:szCs w:val="24"/>
      </w:rPr>
    </w:pPr>
    <w:r>
      <w:rPr>
        <w:rFonts w:ascii="Times New Roman" w:hAnsi="Times New Roman" w:cs="Times New Roman"/>
        <w:b/>
        <w:sz w:val="24"/>
        <w:szCs w:val="24"/>
      </w:rPr>
      <w:t>AP</w:t>
    </w:r>
    <w:r w:rsidR="001F6441" w:rsidRPr="00287C46">
      <w:rPr>
        <w:rFonts w:ascii="Times New Roman" w:hAnsi="Times New Roman" w:cs="Times New Roman"/>
        <w:b/>
        <w:sz w:val="24"/>
        <w:szCs w:val="24"/>
      </w:rPr>
      <w:tab/>
      <w:t>Mission 2</w:t>
    </w:r>
    <w:r w:rsidR="00E64C02" w:rsidRPr="00287C46">
      <w:rPr>
        <w:rFonts w:ascii="Times New Roman" w:hAnsi="Times New Roman" w:cs="Times New Roman"/>
        <w:b/>
        <w:sz w:val="24"/>
        <w:szCs w:val="24"/>
      </w:rPr>
      <w:t xml:space="preserve">, version </w:t>
    </w:r>
    <w:r w:rsidR="005C0E54">
      <w:rPr>
        <w:rFonts w:ascii="Times New Roman" w:hAnsi="Times New Roman" w:cs="Times New Roman"/>
        <w:b/>
        <w:sz w:val="24"/>
        <w:szCs w:val="24"/>
      </w:rPr>
      <w:t>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80E8" w14:textId="77777777" w:rsidR="00BC657E" w:rsidRDefault="00BC65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pStyle w:val="NormalWeb"/>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3"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4" w15:restartNumberingAfterBreak="0">
    <w:nsid w:val="1C7E3E4D"/>
    <w:multiLevelType w:val="hybridMultilevel"/>
    <w:tmpl w:val="20FA986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054323E"/>
    <w:multiLevelType w:val="multilevel"/>
    <w:tmpl w:val="77AA18B4"/>
    <w:lvl w:ilvl="0">
      <w:start w:val="1"/>
      <w:numFmt w:val="bullet"/>
      <w:lvlText w:val=""/>
      <w:lvlJc w:val="left"/>
      <w:pPr>
        <w:tabs>
          <w:tab w:val="num" w:pos="0"/>
        </w:tabs>
        <w:ind w:left="360" w:hanging="360"/>
      </w:pPr>
      <w:rPr>
        <w:rFonts w:ascii="Symbol" w:hAnsi="Symbol" w:hint="default"/>
      </w:rPr>
    </w:lvl>
    <w:lvl w:ilvl="1">
      <w:start w:val="1"/>
      <w:numFmt w:val="none"/>
      <w:suff w:val="nothing"/>
      <w:lvlText w:val="o"/>
      <w:lvlJc w:val="left"/>
      <w:pPr>
        <w:tabs>
          <w:tab w:val="num" w:pos="0"/>
        </w:tabs>
        <w:ind w:left="720" w:hanging="360"/>
      </w:pPr>
      <w:rPr>
        <w:rFonts w:ascii="Courier New" w:hAnsi="Courier New"/>
      </w:rPr>
    </w:lvl>
    <w:lvl w:ilvl="2">
      <w:start w:val="1"/>
      <w:numFmt w:val="none"/>
      <w:suff w:val="nothing"/>
      <w:lvlText w:val=""/>
      <w:lvlJc w:val="left"/>
      <w:pPr>
        <w:tabs>
          <w:tab w:val="num" w:pos="0"/>
        </w:tabs>
        <w:ind w:left="1080" w:hanging="360"/>
      </w:pPr>
      <w:rPr>
        <w:rFonts w:ascii="Wingdings" w:hAnsi="Wingdings"/>
      </w:rPr>
    </w:lvl>
    <w:lvl w:ilvl="3">
      <w:start w:val="1"/>
      <w:numFmt w:val="none"/>
      <w:suff w:val="nothing"/>
      <w:lvlText w:val=""/>
      <w:lvlJc w:val="left"/>
      <w:pPr>
        <w:tabs>
          <w:tab w:val="num" w:pos="0"/>
        </w:tabs>
        <w:ind w:left="1440" w:hanging="360"/>
      </w:pPr>
      <w:rPr>
        <w:rFonts w:ascii="Symbol" w:hAnsi="Symbol"/>
      </w:rPr>
    </w:lvl>
    <w:lvl w:ilvl="4">
      <w:start w:val="1"/>
      <w:numFmt w:val="none"/>
      <w:suff w:val="nothing"/>
      <w:lvlText w:val="o"/>
      <w:lvlJc w:val="left"/>
      <w:pPr>
        <w:tabs>
          <w:tab w:val="num" w:pos="0"/>
        </w:tabs>
        <w:ind w:left="1800" w:hanging="360"/>
      </w:pPr>
      <w:rPr>
        <w:rFonts w:ascii="Courier New" w:hAnsi="Courier New"/>
      </w:rPr>
    </w:lvl>
    <w:lvl w:ilvl="5">
      <w:start w:val="1"/>
      <w:numFmt w:val="none"/>
      <w:suff w:val="nothing"/>
      <w:lvlText w:val=""/>
      <w:lvlJc w:val="left"/>
      <w:pPr>
        <w:tabs>
          <w:tab w:val="num" w:pos="0"/>
        </w:tabs>
        <w:ind w:left="2160" w:hanging="360"/>
      </w:pPr>
      <w:rPr>
        <w:rFonts w:ascii="Wingdings" w:hAnsi="Wingdings"/>
      </w:rPr>
    </w:lvl>
    <w:lvl w:ilvl="6">
      <w:start w:val="1"/>
      <w:numFmt w:val="none"/>
      <w:suff w:val="nothing"/>
      <w:lvlText w:val=""/>
      <w:lvlJc w:val="left"/>
      <w:pPr>
        <w:tabs>
          <w:tab w:val="num" w:pos="0"/>
        </w:tabs>
        <w:ind w:left="2520" w:hanging="360"/>
      </w:pPr>
      <w:rPr>
        <w:rFonts w:ascii="Symbol" w:hAnsi="Symbol"/>
      </w:rPr>
    </w:lvl>
    <w:lvl w:ilvl="7">
      <w:start w:val="1"/>
      <w:numFmt w:val="none"/>
      <w:suff w:val="nothing"/>
      <w:lvlText w:val="o"/>
      <w:lvlJc w:val="left"/>
      <w:pPr>
        <w:tabs>
          <w:tab w:val="num" w:pos="0"/>
        </w:tabs>
        <w:ind w:left="2880" w:hanging="360"/>
      </w:pPr>
      <w:rPr>
        <w:rFonts w:ascii="Courier New" w:hAnsi="Courier New"/>
      </w:rPr>
    </w:lvl>
    <w:lvl w:ilvl="8">
      <w:start w:val="1"/>
      <w:numFmt w:val="none"/>
      <w:suff w:val="nothing"/>
      <w:lvlText w:val=""/>
      <w:lvlJc w:val="left"/>
      <w:pPr>
        <w:tabs>
          <w:tab w:val="num" w:pos="0"/>
        </w:tabs>
        <w:ind w:left="3240" w:hanging="360"/>
      </w:pPr>
      <w:rPr>
        <w:rFonts w:ascii="Wingdings" w:hAnsi="Wingdings"/>
      </w:rPr>
    </w:lvl>
  </w:abstractNum>
  <w:abstractNum w:abstractNumId="6" w15:restartNumberingAfterBreak="0">
    <w:nsid w:val="45480BF8"/>
    <w:multiLevelType w:val="hybridMultilevel"/>
    <w:tmpl w:val="95D82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92602D"/>
    <w:multiLevelType w:val="hybridMultilevel"/>
    <w:tmpl w:val="942CE6F0"/>
    <w:lvl w:ilvl="0" w:tplc="3530C1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4D3493"/>
    <w:multiLevelType w:val="hybridMultilevel"/>
    <w:tmpl w:val="DC402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4549056">
    <w:abstractNumId w:val="1"/>
  </w:num>
  <w:num w:numId="2" w16cid:durableId="1245992243">
    <w:abstractNumId w:val="0"/>
  </w:num>
  <w:num w:numId="3" w16cid:durableId="1580599777">
    <w:abstractNumId w:val="2"/>
  </w:num>
  <w:num w:numId="4" w16cid:durableId="620115094">
    <w:abstractNumId w:val="8"/>
  </w:num>
  <w:num w:numId="5" w16cid:durableId="1835678661">
    <w:abstractNumId w:val="3"/>
  </w:num>
  <w:num w:numId="6" w16cid:durableId="1041590432">
    <w:abstractNumId w:val="5"/>
  </w:num>
  <w:num w:numId="7" w16cid:durableId="923223206">
    <w:abstractNumId w:val="7"/>
  </w:num>
  <w:num w:numId="8" w16cid:durableId="10337747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9743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441"/>
    <w:rsid w:val="000950BF"/>
    <w:rsid w:val="000D5832"/>
    <w:rsid w:val="0017649E"/>
    <w:rsid w:val="00180017"/>
    <w:rsid w:val="001F6441"/>
    <w:rsid w:val="00207529"/>
    <w:rsid w:val="00213471"/>
    <w:rsid w:val="00287C46"/>
    <w:rsid w:val="002D0D4A"/>
    <w:rsid w:val="002F7EC2"/>
    <w:rsid w:val="0031104E"/>
    <w:rsid w:val="003B4292"/>
    <w:rsid w:val="003D2D2C"/>
    <w:rsid w:val="00463DFF"/>
    <w:rsid w:val="00474740"/>
    <w:rsid w:val="004A3135"/>
    <w:rsid w:val="004A3461"/>
    <w:rsid w:val="0052341F"/>
    <w:rsid w:val="00532211"/>
    <w:rsid w:val="005B6446"/>
    <w:rsid w:val="005C0E54"/>
    <w:rsid w:val="006278C4"/>
    <w:rsid w:val="00632BA1"/>
    <w:rsid w:val="006666E1"/>
    <w:rsid w:val="006F1D47"/>
    <w:rsid w:val="007B75F6"/>
    <w:rsid w:val="007F3940"/>
    <w:rsid w:val="00865033"/>
    <w:rsid w:val="00874EBE"/>
    <w:rsid w:val="008C2500"/>
    <w:rsid w:val="008D2056"/>
    <w:rsid w:val="00995EF8"/>
    <w:rsid w:val="00A77316"/>
    <w:rsid w:val="00B524C7"/>
    <w:rsid w:val="00BC657E"/>
    <w:rsid w:val="00BD03EE"/>
    <w:rsid w:val="00C23B8F"/>
    <w:rsid w:val="00C972E6"/>
    <w:rsid w:val="00CC33BA"/>
    <w:rsid w:val="00CC5950"/>
    <w:rsid w:val="00CF36DB"/>
    <w:rsid w:val="00D960F1"/>
    <w:rsid w:val="00E41809"/>
    <w:rsid w:val="00E64C02"/>
    <w:rsid w:val="00E95CFB"/>
    <w:rsid w:val="00ED2931"/>
    <w:rsid w:val="00F25FDF"/>
    <w:rsid w:val="00FC462F"/>
    <w:rsid w:val="00FE4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2A44"/>
  <w15:docId w15:val="{F02B438B-62A5-4687-A756-6199D48A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6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6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F6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441"/>
    <w:pPr>
      <w:tabs>
        <w:tab w:val="center" w:pos="4536"/>
        <w:tab w:val="right" w:pos="9072"/>
      </w:tabs>
      <w:spacing w:after="0" w:line="240" w:lineRule="auto"/>
    </w:pPr>
  </w:style>
  <w:style w:type="character" w:customStyle="1" w:styleId="En-tteCar">
    <w:name w:val="En-tête Car"/>
    <w:basedOn w:val="Policepardfaut"/>
    <w:link w:val="En-tte"/>
    <w:uiPriority w:val="99"/>
    <w:rsid w:val="001F6441"/>
  </w:style>
  <w:style w:type="paragraph" w:styleId="Pieddepage">
    <w:name w:val="footer"/>
    <w:basedOn w:val="Normal"/>
    <w:link w:val="PieddepageCar"/>
    <w:uiPriority w:val="99"/>
    <w:unhideWhenUsed/>
    <w:rsid w:val="001F64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441"/>
  </w:style>
  <w:style w:type="character" w:customStyle="1" w:styleId="Titre1Car">
    <w:name w:val="Titre 1 Car"/>
    <w:basedOn w:val="Policepardfaut"/>
    <w:link w:val="Titre1"/>
    <w:uiPriority w:val="9"/>
    <w:rsid w:val="001F64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F64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F644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1F6441"/>
    <w:rPr>
      <w:vertAlign w:val="superscript"/>
    </w:rPr>
  </w:style>
  <w:style w:type="paragraph" w:styleId="Notedebasdepage">
    <w:name w:val="footnote text"/>
    <w:basedOn w:val="Normal"/>
    <w:link w:val="NotedebasdepageCar"/>
    <w:rsid w:val="001F644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1F6441"/>
    <w:rPr>
      <w:rFonts w:ascii="Arial" w:eastAsia="Times New Roman" w:hAnsi="Arial" w:cs="Arial"/>
      <w:color w:val="000080"/>
      <w:sz w:val="20"/>
      <w:szCs w:val="20"/>
      <w:lang w:eastAsia="ar-SA"/>
    </w:rPr>
  </w:style>
  <w:style w:type="character" w:customStyle="1" w:styleId="bold">
    <w:name w:val="bold"/>
    <w:rsid w:val="00E64C02"/>
  </w:style>
  <w:style w:type="paragraph" w:styleId="Corpsdetexte">
    <w:name w:val="Body Text"/>
    <w:basedOn w:val="Normal"/>
    <w:link w:val="CorpsdetexteCar"/>
    <w:rsid w:val="00E64C02"/>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E64C02"/>
    <w:rPr>
      <w:rFonts w:ascii="Arial" w:eastAsia="Times New Roman" w:hAnsi="Arial" w:cs="Times New Roman"/>
      <w:spacing w:val="-5"/>
      <w:sz w:val="24"/>
      <w:szCs w:val="20"/>
      <w:lang w:val="x-none" w:eastAsia="ar-SA"/>
    </w:rPr>
  </w:style>
  <w:style w:type="paragraph" w:styleId="NormalWeb">
    <w:name w:val="Normal (Web)"/>
    <w:basedOn w:val="Normal"/>
    <w:rsid w:val="00E64C02"/>
    <w:pPr>
      <w:numPr>
        <w:numId w:val="2"/>
      </w:numPr>
      <w:suppressAutoHyphens/>
      <w:spacing w:after="0" w:line="240" w:lineRule="auto"/>
    </w:pPr>
    <w:rPr>
      <w:rFonts w:ascii="Arial" w:eastAsia="Times New Roman" w:hAnsi="Arial" w:cs="Arial"/>
      <w:color w:val="000080"/>
      <w:sz w:val="20"/>
      <w:szCs w:val="20"/>
      <w:lang w:eastAsia="ar-SA"/>
    </w:rPr>
  </w:style>
  <w:style w:type="paragraph" w:styleId="Paragraphedeliste">
    <w:name w:val="List Paragraph"/>
    <w:basedOn w:val="Normal"/>
    <w:uiPriority w:val="34"/>
    <w:qFormat/>
    <w:rsid w:val="007B75F6"/>
    <w:pPr>
      <w:ind w:left="720"/>
      <w:contextualSpacing/>
    </w:pPr>
  </w:style>
  <w:style w:type="paragraph" w:styleId="Textedebulles">
    <w:name w:val="Balloon Text"/>
    <w:basedOn w:val="Normal"/>
    <w:link w:val="TextedebullesCar"/>
    <w:uiPriority w:val="99"/>
    <w:semiHidden/>
    <w:unhideWhenUsed/>
    <w:rsid w:val="001764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649E"/>
    <w:rPr>
      <w:rFonts w:ascii="Tahoma" w:hAnsi="Tahoma" w:cs="Tahoma"/>
      <w:sz w:val="16"/>
      <w:szCs w:val="16"/>
    </w:rPr>
  </w:style>
  <w:style w:type="paragraph" w:styleId="Sansinterligne">
    <w:name w:val="No Spacing"/>
    <w:uiPriority w:val="1"/>
    <w:qFormat/>
    <w:rsid w:val="0053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5919">
      <w:bodyDiv w:val="1"/>
      <w:marLeft w:val="0"/>
      <w:marRight w:val="0"/>
      <w:marTop w:val="0"/>
      <w:marBottom w:val="0"/>
      <w:divBdr>
        <w:top w:val="none" w:sz="0" w:space="0" w:color="auto"/>
        <w:left w:val="none" w:sz="0" w:space="0" w:color="auto"/>
        <w:bottom w:val="none" w:sz="0" w:space="0" w:color="auto"/>
        <w:right w:val="none" w:sz="0" w:space="0" w:color="auto"/>
      </w:divBdr>
    </w:div>
    <w:div w:id="164177493">
      <w:bodyDiv w:val="1"/>
      <w:marLeft w:val="0"/>
      <w:marRight w:val="0"/>
      <w:marTop w:val="0"/>
      <w:marBottom w:val="0"/>
      <w:divBdr>
        <w:top w:val="none" w:sz="0" w:space="0" w:color="auto"/>
        <w:left w:val="none" w:sz="0" w:space="0" w:color="auto"/>
        <w:bottom w:val="none" w:sz="0" w:space="0" w:color="auto"/>
        <w:right w:val="none" w:sz="0" w:space="0" w:color="auto"/>
      </w:divBdr>
    </w:div>
    <w:div w:id="185288129">
      <w:bodyDiv w:val="1"/>
      <w:marLeft w:val="0"/>
      <w:marRight w:val="0"/>
      <w:marTop w:val="0"/>
      <w:marBottom w:val="0"/>
      <w:divBdr>
        <w:top w:val="none" w:sz="0" w:space="0" w:color="auto"/>
        <w:left w:val="none" w:sz="0" w:space="0" w:color="auto"/>
        <w:bottom w:val="none" w:sz="0" w:space="0" w:color="auto"/>
        <w:right w:val="none" w:sz="0" w:space="0" w:color="auto"/>
      </w:divBdr>
    </w:div>
    <w:div w:id="451442324">
      <w:bodyDiv w:val="1"/>
      <w:marLeft w:val="0"/>
      <w:marRight w:val="0"/>
      <w:marTop w:val="0"/>
      <w:marBottom w:val="0"/>
      <w:divBdr>
        <w:top w:val="none" w:sz="0" w:space="0" w:color="auto"/>
        <w:left w:val="none" w:sz="0" w:space="0" w:color="auto"/>
        <w:bottom w:val="none" w:sz="0" w:space="0" w:color="auto"/>
        <w:right w:val="none" w:sz="0" w:space="0" w:color="auto"/>
      </w:divBdr>
    </w:div>
    <w:div w:id="785344147">
      <w:bodyDiv w:val="1"/>
      <w:marLeft w:val="0"/>
      <w:marRight w:val="0"/>
      <w:marTop w:val="0"/>
      <w:marBottom w:val="0"/>
      <w:divBdr>
        <w:top w:val="none" w:sz="0" w:space="0" w:color="auto"/>
        <w:left w:val="none" w:sz="0" w:space="0" w:color="auto"/>
        <w:bottom w:val="none" w:sz="0" w:space="0" w:color="auto"/>
        <w:right w:val="none" w:sz="0" w:space="0" w:color="auto"/>
      </w:divBdr>
    </w:div>
    <w:div w:id="788669782">
      <w:bodyDiv w:val="1"/>
      <w:marLeft w:val="0"/>
      <w:marRight w:val="0"/>
      <w:marTop w:val="0"/>
      <w:marBottom w:val="0"/>
      <w:divBdr>
        <w:top w:val="none" w:sz="0" w:space="0" w:color="auto"/>
        <w:left w:val="none" w:sz="0" w:space="0" w:color="auto"/>
        <w:bottom w:val="none" w:sz="0" w:space="0" w:color="auto"/>
        <w:right w:val="none" w:sz="0" w:space="0" w:color="auto"/>
      </w:divBdr>
    </w:div>
    <w:div w:id="815028386">
      <w:bodyDiv w:val="1"/>
      <w:marLeft w:val="0"/>
      <w:marRight w:val="0"/>
      <w:marTop w:val="0"/>
      <w:marBottom w:val="0"/>
      <w:divBdr>
        <w:top w:val="none" w:sz="0" w:space="0" w:color="auto"/>
        <w:left w:val="none" w:sz="0" w:space="0" w:color="auto"/>
        <w:bottom w:val="none" w:sz="0" w:space="0" w:color="auto"/>
        <w:right w:val="none" w:sz="0" w:space="0" w:color="auto"/>
      </w:divBdr>
    </w:div>
    <w:div w:id="1067341579">
      <w:bodyDiv w:val="1"/>
      <w:marLeft w:val="0"/>
      <w:marRight w:val="0"/>
      <w:marTop w:val="0"/>
      <w:marBottom w:val="0"/>
      <w:divBdr>
        <w:top w:val="none" w:sz="0" w:space="0" w:color="auto"/>
        <w:left w:val="none" w:sz="0" w:space="0" w:color="auto"/>
        <w:bottom w:val="none" w:sz="0" w:space="0" w:color="auto"/>
        <w:right w:val="none" w:sz="0" w:space="0" w:color="auto"/>
      </w:divBdr>
    </w:div>
    <w:div w:id="1210846314">
      <w:bodyDiv w:val="1"/>
      <w:marLeft w:val="0"/>
      <w:marRight w:val="0"/>
      <w:marTop w:val="0"/>
      <w:marBottom w:val="0"/>
      <w:divBdr>
        <w:top w:val="none" w:sz="0" w:space="0" w:color="auto"/>
        <w:left w:val="none" w:sz="0" w:space="0" w:color="auto"/>
        <w:bottom w:val="none" w:sz="0" w:space="0" w:color="auto"/>
        <w:right w:val="none" w:sz="0" w:space="0" w:color="auto"/>
      </w:divBdr>
    </w:div>
    <w:div w:id="1784575528">
      <w:bodyDiv w:val="1"/>
      <w:marLeft w:val="0"/>
      <w:marRight w:val="0"/>
      <w:marTop w:val="0"/>
      <w:marBottom w:val="0"/>
      <w:divBdr>
        <w:top w:val="none" w:sz="0" w:space="0" w:color="auto"/>
        <w:left w:val="none" w:sz="0" w:space="0" w:color="auto"/>
        <w:bottom w:val="none" w:sz="0" w:space="0" w:color="auto"/>
        <w:right w:val="none" w:sz="0" w:space="0" w:color="auto"/>
      </w:divBdr>
    </w:div>
    <w:div w:id="21286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thierry BLAVIN</cp:lastModifiedBy>
  <cp:revision>18</cp:revision>
  <dcterms:created xsi:type="dcterms:W3CDTF">2012-09-24T13:33:00Z</dcterms:created>
  <dcterms:modified xsi:type="dcterms:W3CDTF">2023-10-03T08:19:00Z</dcterms:modified>
</cp:coreProperties>
</file>