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A4" w:rsidRPr="00735A88" w:rsidRDefault="007474CB">
      <w:pPr>
        <w:pBdr>
          <w:bottom w:val="single" w:sz="6" w:space="1" w:color="auto"/>
        </w:pBdr>
        <w:rPr>
          <w:b/>
          <w:sz w:val="52"/>
          <w:lang w:val="en-US"/>
        </w:rPr>
      </w:pPr>
      <w:r w:rsidRPr="00735A88">
        <w:rPr>
          <w:b/>
          <w:sz w:val="52"/>
          <w:lang w:val="en-US"/>
        </w:rPr>
        <w:t>WEBSCHOOL</w:t>
      </w:r>
    </w:p>
    <w:p w:rsidR="007474CB" w:rsidRPr="00735A88" w:rsidRDefault="007474CB">
      <w:pPr>
        <w:rPr>
          <w:sz w:val="32"/>
          <w:lang w:val="fr-SN"/>
        </w:rPr>
      </w:pPr>
      <w:r w:rsidRPr="00735A88">
        <w:rPr>
          <w:sz w:val="32"/>
          <w:lang w:val="fr-SN"/>
        </w:rPr>
        <w:t>Fonctionnalités ou permissions à rajouter.</w:t>
      </w:r>
    </w:p>
    <w:p w:rsidR="007474CB" w:rsidRPr="00735A88" w:rsidRDefault="007474CB">
      <w:pPr>
        <w:rPr>
          <w:sz w:val="32"/>
          <w:lang w:val="fr-SN"/>
        </w:rPr>
      </w:pPr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>L’admin a un accès complet</w:t>
      </w:r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>Les suppressions ne doivent pas être définitives</w:t>
      </w:r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 xml:space="preserve">Ajouter la gestion des niveaux (Licence 1, 2, </w:t>
      </w:r>
      <w:r w:rsidR="00735A88" w:rsidRPr="00735A88">
        <w:rPr>
          <w:sz w:val="32"/>
          <w:lang w:val="fr-SN"/>
        </w:rPr>
        <w:t>etc.</w:t>
      </w:r>
      <w:r w:rsidRPr="00735A88">
        <w:rPr>
          <w:sz w:val="32"/>
          <w:lang w:val="fr-SN"/>
        </w:rPr>
        <w:t xml:space="preserve">) et des </w:t>
      </w:r>
      <w:r w:rsidR="00735A88" w:rsidRPr="00735A88">
        <w:rPr>
          <w:sz w:val="32"/>
          <w:lang w:val="fr-SN"/>
        </w:rPr>
        <w:t>filières</w:t>
      </w:r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>Impression des bulletins</w:t>
      </w:r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 xml:space="preserve">Vérification des données avant la </w:t>
      </w:r>
      <w:r w:rsidR="00735A88" w:rsidRPr="00735A88">
        <w:rPr>
          <w:sz w:val="32"/>
          <w:lang w:val="fr-SN"/>
        </w:rPr>
        <w:t>clôture</w:t>
      </w:r>
      <w:r w:rsidRPr="00735A88">
        <w:rPr>
          <w:sz w:val="32"/>
          <w:lang w:val="fr-SN"/>
        </w:rPr>
        <w:t xml:space="preserve"> d’une années : toutes les donnes manquantes doivent </w:t>
      </w:r>
      <w:r w:rsidR="00735A88" w:rsidRPr="00735A88">
        <w:rPr>
          <w:sz w:val="32"/>
          <w:lang w:val="fr-SN"/>
        </w:rPr>
        <w:t>être</w:t>
      </w:r>
      <w:r w:rsidRPr="00735A88">
        <w:rPr>
          <w:sz w:val="32"/>
          <w:lang w:val="fr-SN"/>
        </w:rPr>
        <w:t xml:space="preserve"> signalées</w:t>
      </w:r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>Confirmation avant d’effectuer certaines actions irréversibles (validation des notes, nouvelles année académique, passage en classe supérieure, redoublant)</w:t>
      </w:r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>Gérer les redoublements</w:t>
      </w:r>
      <w:r w:rsidR="00735A88" w:rsidRPr="00735A88">
        <w:rPr>
          <w:sz w:val="32"/>
          <w:lang w:val="fr-SN"/>
        </w:rPr>
        <w:t>, les passages en classe supérieure, les abandons et les exclusions</w:t>
      </w:r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>L’admin doit pouvoir configurer la manière de saisie des notes : autoriser les profs a saisir, validation par le surveillant, etc.</w:t>
      </w:r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>Générer des mod</w:t>
      </w:r>
      <w:r w:rsidR="00735A88" w:rsidRPr="00735A88">
        <w:rPr>
          <w:sz w:val="32"/>
          <w:lang w:val="fr-SN"/>
        </w:rPr>
        <w:t>è</w:t>
      </w:r>
      <w:r w:rsidRPr="00735A88">
        <w:rPr>
          <w:sz w:val="32"/>
          <w:lang w:val="fr-SN"/>
        </w:rPr>
        <w:t xml:space="preserve">les </w:t>
      </w:r>
      <w:r w:rsidR="00735A88" w:rsidRPr="00735A88">
        <w:rPr>
          <w:sz w:val="32"/>
          <w:lang w:val="fr-SN"/>
        </w:rPr>
        <w:t>EXCEL</w:t>
      </w:r>
      <w:r w:rsidRPr="00735A88">
        <w:rPr>
          <w:sz w:val="32"/>
          <w:lang w:val="fr-SN"/>
        </w:rPr>
        <w:t xml:space="preserve"> ou </w:t>
      </w:r>
      <w:r w:rsidR="00735A88" w:rsidRPr="00735A88">
        <w:rPr>
          <w:sz w:val="32"/>
          <w:lang w:val="fr-SN"/>
        </w:rPr>
        <w:t>CSV</w:t>
      </w:r>
      <w:r w:rsidRPr="00735A88">
        <w:rPr>
          <w:sz w:val="32"/>
          <w:lang w:val="fr-SN"/>
        </w:rPr>
        <w:t xml:space="preserve"> pour importer des listes d’</w:t>
      </w:r>
      <w:r w:rsidR="00735A88" w:rsidRPr="00735A88">
        <w:rPr>
          <w:sz w:val="32"/>
          <w:lang w:val="fr-SN"/>
        </w:rPr>
        <w:t>é</w:t>
      </w:r>
      <w:r w:rsidRPr="00735A88">
        <w:rPr>
          <w:sz w:val="32"/>
          <w:lang w:val="fr-SN"/>
        </w:rPr>
        <w:t xml:space="preserve">tudiants, des notes, </w:t>
      </w:r>
      <w:proofErr w:type="spellStart"/>
      <w:r w:rsidRPr="00735A88">
        <w:rPr>
          <w:sz w:val="32"/>
          <w:lang w:val="fr-SN"/>
        </w:rPr>
        <w:t>etc</w:t>
      </w:r>
      <w:proofErr w:type="spellEnd"/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>Exporter les données (PDF, EXCEL) OU IMPRESSION</w:t>
      </w:r>
    </w:p>
    <w:p w:rsidR="007474CB" w:rsidRPr="00735A88" w:rsidRDefault="00735A88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>Paramétrer</w:t>
      </w:r>
      <w:r w:rsidR="007474CB" w:rsidRPr="00735A88">
        <w:rPr>
          <w:sz w:val="32"/>
          <w:lang w:val="fr-SN"/>
        </w:rPr>
        <w:t xml:space="preserve"> le statut de l’établissement (Public ou privé), modalité des frais de scolarité (inscription seulement, ou inscription + mensualité)</w:t>
      </w:r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 xml:space="preserve">Si la mensualité est en fonction de la </w:t>
      </w:r>
      <w:r w:rsidR="00735A88" w:rsidRPr="00735A88">
        <w:rPr>
          <w:sz w:val="32"/>
          <w:lang w:val="fr-SN"/>
        </w:rPr>
        <w:t>filière</w:t>
      </w:r>
      <w:r w:rsidRPr="00735A88">
        <w:rPr>
          <w:sz w:val="32"/>
          <w:lang w:val="fr-SN"/>
        </w:rPr>
        <w:t xml:space="preserve"> ou du niveau, il faut en tenir compte</w:t>
      </w:r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>Gestion des Groupes d’</w:t>
      </w:r>
      <w:r w:rsidR="00735A88" w:rsidRPr="00735A88">
        <w:rPr>
          <w:sz w:val="32"/>
          <w:lang w:val="fr-SN"/>
        </w:rPr>
        <w:t>étudiants</w:t>
      </w:r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>Statistiques</w:t>
      </w:r>
    </w:p>
    <w:p w:rsidR="007474CB" w:rsidRPr="00735A88" w:rsidRDefault="007474CB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 xml:space="preserve">Activation ou désactivation de comptes : si un </w:t>
      </w:r>
      <w:r w:rsidR="00735A88" w:rsidRPr="00735A88">
        <w:rPr>
          <w:sz w:val="32"/>
          <w:lang w:val="fr-SN"/>
        </w:rPr>
        <w:t>étudiant, un prof ou un responsable</w:t>
      </w:r>
      <w:r w:rsidRPr="00735A88">
        <w:rPr>
          <w:sz w:val="32"/>
          <w:lang w:val="fr-SN"/>
        </w:rPr>
        <w:t xml:space="preserve"> n’est plus de l’</w:t>
      </w:r>
      <w:r w:rsidR="00735A88" w:rsidRPr="00735A88">
        <w:rPr>
          <w:sz w:val="32"/>
          <w:lang w:val="fr-SN"/>
        </w:rPr>
        <w:t>é</w:t>
      </w:r>
      <w:r w:rsidRPr="00735A88">
        <w:rPr>
          <w:sz w:val="32"/>
          <w:lang w:val="fr-SN"/>
        </w:rPr>
        <w:t xml:space="preserve">tablissement, </w:t>
      </w:r>
      <w:r w:rsidR="00735A88" w:rsidRPr="00735A88">
        <w:rPr>
          <w:sz w:val="32"/>
          <w:lang w:val="fr-SN"/>
        </w:rPr>
        <w:t>son copte doit être désactivé (PAS DE SUPPRESSION)</w:t>
      </w:r>
    </w:p>
    <w:p w:rsidR="00735A88" w:rsidRPr="00735A88" w:rsidRDefault="00735A88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>Chaque historique ou action doit être enregistré et consultable par l’admin.</w:t>
      </w:r>
    </w:p>
    <w:p w:rsidR="00735A88" w:rsidRPr="00735A88" w:rsidRDefault="00735A88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 xml:space="preserve">Les utilisateurs doivent avoir des fichiers (images, PDF, etc.) </w:t>
      </w:r>
    </w:p>
    <w:p w:rsidR="00735A88" w:rsidRPr="00735A88" w:rsidRDefault="00735A88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t>Le directeur peut par exemple, enregistrer les contrats PDF des profs, etc.</w:t>
      </w:r>
    </w:p>
    <w:p w:rsidR="00735A88" w:rsidRPr="00735A88" w:rsidRDefault="00735A88" w:rsidP="007474CB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 w:rsidRPr="00735A88">
        <w:rPr>
          <w:sz w:val="32"/>
          <w:lang w:val="fr-SN"/>
        </w:rPr>
        <w:lastRenderedPageBreak/>
        <w:t>Une interface backoffice : qui sera une vitrine de l’établissement.</w:t>
      </w:r>
    </w:p>
    <w:p w:rsidR="00735A88" w:rsidRDefault="00735A88" w:rsidP="00735A88">
      <w:pPr>
        <w:rPr>
          <w:sz w:val="32"/>
          <w:lang w:val="fr-SN"/>
        </w:rPr>
      </w:pPr>
    </w:p>
    <w:p w:rsidR="00735A88" w:rsidRDefault="00735A88" w:rsidP="00735A88">
      <w:pPr>
        <w:rPr>
          <w:sz w:val="32"/>
          <w:lang w:val="fr-SN"/>
        </w:rPr>
      </w:pPr>
    </w:p>
    <w:p w:rsidR="00735A88" w:rsidRDefault="00735A88" w:rsidP="00735A88">
      <w:pPr>
        <w:rPr>
          <w:sz w:val="32"/>
          <w:lang w:val="fr-SN"/>
        </w:rPr>
      </w:pPr>
    </w:p>
    <w:p w:rsidR="00735A88" w:rsidRPr="00867996" w:rsidRDefault="00867996" w:rsidP="00735A88">
      <w:pPr>
        <w:rPr>
          <w:color w:val="FF0000"/>
          <w:sz w:val="40"/>
          <w:u w:val="single"/>
          <w:lang w:val="fr-SN"/>
        </w:rPr>
      </w:pPr>
      <w:r w:rsidRPr="00867996">
        <w:rPr>
          <w:color w:val="FF0000"/>
          <w:sz w:val="40"/>
          <w:u w:val="single"/>
          <w:lang w:val="fr-SN"/>
        </w:rPr>
        <w:t>Prioriser les fonctions, pour simplifier le code et faciliter son utilisation.</w:t>
      </w:r>
    </w:p>
    <w:p w:rsidR="00735A88" w:rsidRPr="00735A88" w:rsidRDefault="00867996" w:rsidP="00735A88">
      <w:pPr>
        <w:pStyle w:val="Paragraphedeliste"/>
        <w:numPr>
          <w:ilvl w:val="0"/>
          <w:numId w:val="1"/>
        </w:numPr>
        <w:rPr>
          <w:sz w:val="32"/>
          <w:lang w:val="fr-SN"/>
        </w:rPr>
      </w:pPr>
      <w:r>
        <w:rPr>
          <w:sz w:val="32"/>
          <w:lang w:val="fr-SN"/>
        </w:rPr>
        <w:t>Les opérations comptables seront en général des fonction qui seront appelé, comme pendant l’inscription.</w:t>
      </w:r>
      <w:bookmarkStart w:id="0" w:name="_GoBack"/>
      <w:bookmarkEnd w:id="0"/>
    </w:p>
    <w:sectPr w:rsidR="00735A88" w:rsidRPr="00735A88" w:rsidSect="00BB54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4D7A"/>
    <w:multiLevelType w:val="hybridMultilevel"/>
    <w:tmpl w:val="2A94E9A6"/>
    <w:lvl w:ilvl="0" w:tplc="BB58A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CB"/>
    <w:rsid w:val="00735A88"/>
    <w:rsid w:val="007474CB"/>
    <w:rsid w:val="00867996"/>
    <w:rsid w:val="00BB5446"/>
    <w:rsid w:val="00EA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68812F"/>
  <w14:defaultImageDpi w14:val="32767"/>
  <w15:chartTrackingRefBased/>
  <w15:docId w15:val="{CA86D4FB-8D5F-7D41-9CEF-CA228058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2021-05-11T21:18:00Z</dcterms:created>
  <dcterms:modified xsi:type="dcterms:W3CDTF">2021-05-11T21:42:00Z</dcterms:modified>
</cp:coreProperties>
</file>