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C40" w:rsidRPr="00C32C40" w:rsidRDefault="00C32C40" w:rsidP="00C32C40">
      <w:pPr>
        <w:shd w:val="clear" w:color="auto" w:fill="FFFFFF"/>
        <w:wordWrap w:val="0"/>
        <w:adjustRightInd/>
        <w:snapToGrid/>
        <w:spacing w:before="120" w:after="120"/>
        <w:outlineLvl w:val="0"/>
        <w:rPr>
          <w:rFonts w:ascii="Verdana" w:eastAsia="宋体" w:hAnsi="Verdana" w:cs="宋体"/>
          <w:b/>
          <w:bCs/>
          <w:color w:val="444444"/>
          <w:kern w:val="36"/>
          <w:sz w:val="30"/>
          <w:szCs w:val="30"/>
        </w:rPr>
      </w:pPr>
      <w:proofErr w:type="spellStart"/>
      <w:r w:rsidRPr="00C32C40">
        <w:rPr>
          <w:rFonts w:ascii="Verdana" w:eastAsia="宋体" w:hAnsi="Verdana" w:cs="宋体"/>
          <w:b/>
          <w:bCs/>
          <w:color w:val="444444"/>
          <w:kern w:val="36"/>
          <w:sz w:val="30"/>
          <w:szCs w:val="30"/>
        </w:rPr>
        <w:t>WebSphere</w:t>
      </w:r>
      <w:proofErr w:type="spellEnd"/>
      <w:r w:rsidRPr="00C32C40">
        <w:rPr>
          <w:rFonts w:ascii="Verdana" w:eastAsia="宋体" w:hAnsi="Verdana" w:cs="宋体"/>
          <w:b/>
          <w:bCs/>
          <w:color w:val="444444"/>
          <w:kern w:val="36"/>
          <w:sz w:val="30"/>
          <w:szCs w:val="30"/>
        </w:rPr>
        <w:t xml:space="preserve"> 70-8.5 </w:t>
      </w:r>
      <w:r w:rsidRPr="00C32C40">
        <w:rPr>
          <w:rFonts w:ascii="Verdana" w:eastAsia="宋体" w:hAnsi="Verdana" w:cs="宋体"/>
          <w:b/>
          <w:bCs/>
          <w:color w:val="444444"/>
          <w:kern w:val="36"/>
          <w:sz w:val="30"/>
          <w:szCs w:val="30"/>
        </w:rPr>
        <w:t>部署问题</w:t>
      </w:r>
    </w:p>
    <w:p w:rsidR="00C32C40" w:rsidRPr="00C32C40" w:rsidRDefault="00C32C40" w:rsidP="00C32C40">
      <w:pPr>
        <w:shd w:val="clear" w:color="auto" w:fill="FFFFFF"/>
        <w:wordWrap w:val="0"/>
        <w:adjustRightInd/>
        <w:snapToGrid/>
        <w:spacing w:after="0"/>
        <w:rPr>
          <w:rFonts w:ascii="Verdana" w:eastAsia="宋体" w:hAnsi="Verdana" w:cs="宋体"/>
          <w:color w:val="999999"/>
          <w:sz w:val="18"/>
          <w:szCs w:val="18"/>
        </w:rPr>
      </w:pPr>
      <w:hyperlink r:id="rId4" w:tgtFrame="_blank" w:history="1">
        <w:r w:rsidRPr="00C32C40">
          <w:rPr>
            <w:rFonts w:ascii="Verdana" w:eastAsia="宋体" w:hAnsi="Verdana" w:cs="宋体"/>
            <w:color w:val="16387C"/>
            <w:sz w:val="18"/>
          </w:rPr>
          <w:t>was 8.0</w:t>
        </w:r>
      </w:hyperlink>
      <w:r w:rsidRPr="00C32C40">
        <w:rPr>
          <w:rFonts w:ascii="Verdana" w:eastAsia="宋体" w:hAnsi="Verdana" w:cs="宋体"/>
          <w:color w:val="999999"/>
          <w:sz w:val="18"/>
          <w:szCs w:val="18"/>
        </w:rPr>
        <w:t>,</w:t>
      </w:r>
      <w:r w:rsidRPr="00C32C40">
        <w:rPr>
          <w:rFonts w:ascii="Verdana" w:eastAsia="宋体" w:hAnsi="Verdana" w:cs="宋体"/>
          <w:color w:val="999999"/>
          <w:sz w:val="18"/>
        </w:rPr>
        <w:t> </w:t>
      </w:r>
      <w:hyperlink r:id="rId5" w:tgtFrame="_blank" w:history="1">
        <w:r w:rsidRPr="00C32C40">
          <w:rPr>
            <w:rFonts w:ascii="Verdana" w:eastAsia="宋体" w:hAnsi="Verdana" w:cs="宋体"/>
            <w:color w:val="16387C"/>
            <w:sz w:val="18"/>
          </w:rPr>
          <w:t>was</w:t>
        </w:r>
        <w:r w:rsidRPr="00C32C40">
          <w:rPr>
            <w:rFonts w:ascii="Verdana" w:eastAsia="宋体" w:hAnsi="Verdana" w:cs="宋体"/>
            <w:color w:val="16387C"/>
            <w:sz w:val="18"/>
          </w:rPr>
          <w:t>安装配置</w:t>
        </w:r>
      </w:hyperlink>
      <w:r w:rsidRPr="00C32C40">
        <w:rPr>
          <w:rFonts w:ascii="Verdana" w:eastAsia="宋体" w:hAnsi="Verdana" w:cs="宋体"/>
          <w:color w:val="999999"/>
          <w:sz w:val="18"/>
          <w:szCs w:val="18"/>
        </w:rPr>
        <w:t>,</w:t>
      </w:r>
      <w:r w:rsidRPr="00C32C40">
        <w:rPr>
          <w:rFonts w:ascii="Verdana" w:eastAsia="宋体" w:hAnsi="Verdana" w:cs="宋体"/>
          <w:color w:val="999999"/>
          <w:sz w:val="18"/>
        </w:rPr>
        <w:t> </w:t>
      </w:r>
      <w:hyperlink r:id="rId6" w:tgtFrame="_blank" w:history="1">
        <w:r w:rsidRPr="00C32C40">
          <w:rPr>
            <w:rFonts w:ascii="Verdana" w:eastAsia="宋体" w:hAnsi="Verdana" w:cs="宋体"/>
            <w:color w:val="16387C"/>
            <w:sz w:val="18"/>
          </w:rPr>
          <w:t>was 7.0</w:t>
        </w:r>
      </w:hyperlink>
      <w:r w:rsidRPr="00C32C40">
        <w:rPr>
          <w:rFonts w:ascii="Verdana" w:eastAsia="宋体" w:hAnsi="Verdana" w:cs="宋体"/>
          <w:color w:val="999999"/>
          <w:sz w:val="18"/>
          <w:szCs w:val="18"/>
        </w:rPr>
        <w:t>,</w:t>
      </w:r>
      <w:r w:rsidRPr="00C32C40">
        <w:rPr>
          <w:rFonts w:ascii="Verdana" w:eastAsia="宋体" w:hAnsi="Verdana" w:cs="宋体"/>
          <w:color w:val="999999"/>
          <w:sz w:val="18"/>
        </w:rPr>
        <w:t> </w:t>
      </w:r>
      <w:hyperlink r:id="rId7" w:tgtFrame="_blank" w:history="1">
        <w:r w:rsidRPr="00C32C40">
          <w:rPr>
            <w:rFonts w:ascii="Verdana" w:eastAsia="宋体" w:hAnsi="Verdana" w:cs="宋体"/>
            <w:color w:val="16387C"/>
            <w:sz w:val="18"/>
          </w:rPr>
          <w:t>was 6.1</w:t>
        </w:r>
      </w:hyperlink>
    </w:p>
    <w:tbl>
      <w:tblPr>
        <w:tblW w:w="12450" w:type="dxa"/>
        <w:tblInd w:w="15" w:type="dxa"/>
        <w:tblCellMar>
          <w:left w:w="0" w:type="dxa"/>
          <w:right w:w="0" w:type="dxa"/>
        </w:tblCellMar>
        <w:tblLook w:val="04A0"/>
      </w:tblPr>
      <w:tblGrid>
        <w:gridCol w:w="12450"/>
      </w:tblGrid>
      <w:tr w:rsidR="00C32C40" w:rsidRPr="00C32C40" w:rsidTr="00C32C40">
        <w:tc>
          <w:tcPr>
            <w:tcW w:w="0" w:type="auto"/>
            <w:vAlign w:val="center"/>
            <w:hideMark/>
          </w:tcPr>
          <w:p w:rsidR="00C32C40" w:rsidRPr="00C32C40" w:rsidRDefault="00C32C40" w:rsidP="00C32C40">
            <w:pPr>
              <w:wordWrap w:val="0"/>
              <w:adjustRightInd/>
              <w:snapToGrid/>
              <w:spacing w:after="0" w:line="384" w:lineRule="atLeast"/>
              <w:rPr>
                <w:rFonts w:ascii="Verdana" w:eastAsia="宋体" w:hAnsi="Verdana" w:cs="宋体"/>
                <w:color w:val="444444"/>
                <w:sz w:val="21"/>
                <w:szCs w:val="21"/>
              </w:rPr>
            </w:pP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最近产品上线，同时要部署到三个不同版本的</w:t>
            </w:r>
            <w:proofErr w:type="spellStart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Websphere</w:t>
            </w:r>
            <w:proofErr w:type="spellEnd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上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,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分别是</w:t>
            </w:r>
            <w:proofErr w:type="spellStart"/>
            <w:r w:rsidRPr="00C32C40">
              <w:rPr>
                <w:rFonts w:ascii="Verdana" w:eastAsia="宋体" w:hAnsi="Verdana" w:cs="宋体"/>
                <w:color w:val="444444"/>
                <w:sz w:val="21"/>
              </w:rPr>
              <w:t>WebSphere</w:t>
            </w:r>
            <w:proofErr w:type="spellEnd"/>
            <w:r w:rsidRPr="00C32C40">
              <w:rPr>
                <w:rFonts w:ascii="Verdana" w:eastAsia="宋体" w:hAnsi="Verdana" w:cs="宋体"/>
                <w:color w:val="444444"/>
                <w:sz w:val="21"/>
              </w:rPr>
              <w:t>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7.0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、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8.0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和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8.5.0.0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，遇到不少问题在此总结一下：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 xml:space="preserve">   1.WebSphere 8.5.0.0 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这个版本最悲剧。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如果项目中用到了</w:t>
            </w:r>
            <w:proofErr w:type="spellStart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asm</w:t>
            </w:r>
            <w:proofErr w:type="spellEnd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相关的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jar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包，可能会遇到这样的问题。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</w:t>
            </w:r>
            <w:r w:rsidRPr="00C32C40">
              <w:rPr>
                <w:rFonts w:ascii="宋体" w:eastAsia="宋体" w:hAnsi="宋体" w:cs="宋体"/>
                <w:color w:val="444444"/>
                <w:sz w:val="21"/>
                <w:szCs w:val="21"/>
              </w:rPr>
              <w:t>①</w:t>
            </w:r>
            <w:r w:rsidRPr="00C32C40">
              <w:rPr>
                <w:rFonts w:ascii="Verdana" w:eastAsia="宋体" w:hAnsi="Verdana" w:cs="Verdana"/>
                <w:color w:val="444444"/>
                <w:sz w:val="21"/>
                <w:szCs w:val="21"/>
              </w:rPr>
              <w:t xml:space="preserve"> 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我项目中用到了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asm-3.3.jar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 xml:space="preserve">    [13-8-29 15:48:52:659 CST] 000000c1 </w:t>
            </w:r>
            <w:proofErr w:type="spellStart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webapp</w:t>
            </w:r>
            <w:proofErr w:type="spellEnd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        E </w:t>
            </w:r>
            <w:proofErr w:type="spellStart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com.ibm.ws.webcontainer.webapp.WebApp</w:t>
            </w:r>
            <w:proofErr w:type="spellEnd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logServletError</w:t>
            </w:r>
            <w:proofErr w:type="spellEnd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SRVE0293E: [</w:t>
            </w:r>
            <w:proofErr w:type="spellStart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Servlet</w:t>
            </w:r>
            <w:proofErr w:type="spellEnd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错误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]-   [</w:t>
            </w:r>
            <w:proofErr w:type="spellStart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GenericServletWrapper</w:t>
            </w:r>
            <w:proofErr w:type="spellEnd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]: </w:t>
            </w:r>
            <w:proofErr w:type="spellStart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java.lang.IncompatibleClassChangeError</w:t>
            </w:r>
            <w:proofErr w:type="spellEnd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: </w:t>
            </w:r>
            <w:proofErr w:type="spellStart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org.objectweb.asm.ClassVisitor</w:t>
            </w:r>
            <w:proofErr w:type="spellEnd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 xml:space="preserve">         at </w:t>
            </w:r>
            <w:proofErr w:type="spellStart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java.lang.ClassLoader.defineClassImpl</w:t>
            </w:r>
            <w:proofErr w:type="spellEnd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(Native Method)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 xml:space="preserve">         at </w:t>
            </w:r>
            <w:proofErr w:type="spellStart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java.lang.ClassLoader.defineClass</w:t>
            </w:r>
            <w:proofErr w:type="spellEnd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(ClassLoader.java:262)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  at java.security.SecureClassLoader.defineClass(SecureClassLoader.java:69)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  at com.ibm.ws.classloader.CompoundClassLoader._defineClass(CompoundClassLoader.java:852)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  at com.ibm.ws.classloader.CompoundClassLoader.localFindClass(CompoundClassLoader.java:762)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  at com.ibm.ws.classloader.CompoundClassLoader.loadClass(CompoundClassLoader.java:585)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 xml:space="preserve">         at </w:t>
            </w:r>
            <w:proofErr w:type="spellStart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java.lang.ClassLoader.loadClass</w:t>
            </w:r>
            <w:proofErr w:type="spellEnd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(ClassLoader.java:627)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 xml:space="preserve">         at </w:t>
            </w:r>
            <w:proofErr w:type="spellStart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java.lang.ClassLoader.defineClassImpl</w:t>
            </w:r>
            <w:proofErr w:type="spellEnd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(Native Method)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 xml:space="preserve">         at </w:t>
            </w:r>
            <w:proofErr w:type="spellStart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java.lang.ClassLoader.defineClass</w:t>
            </w:r>
            <w:proofErr w:type="spellEnd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(ClassLoader.java:262)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  at java.security.SecureClassLoader.defineClass(SecureClassLoader.java:69)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  at com.ibm.ws.classloader.CompoundClassLoader._defineClass(CompoundClassLoader.java:852)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  at com.ibm.ws.classloader.CompoundClassLoader.localFindClass(CompoundClassLoader.java:762)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  at com.ibm.ws.classloader.CompoundClassLoader.loadClass(CompoundClassLoader.java:585)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 xml:space="preserve">         at </w:t>
            </w:r>
            <w:proofErr w:type="spellStart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java.lang.ClassLoader.loadClass</w:t>
            </w:r>
            <w:proofErr w:type="spellEnd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(ClassLoader.java:627)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  at java.lang.J9VMInternals.verifyImpl(Native Method)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  at java.lang.J9VMInternals.verify(J9VMInternals.java:85)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  at java.lang.J9VMInternals.initialize(J9VMInternals.java:162)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  at org.apache.struts2.convention.PackageBasedActionConfigBuilder.findActions(PackageBasedActionConfigBuilder.java:390)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  at org.apache.struts2.convention.PackageBasedActionConfigBuilder.buildActionConfigs(PackageBasedActionConfigBuilder.java:347)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  at org.apache.struts2.convention.ClasspathPackageProvider.loadPackages(ClasspathPackageProvider.java:5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lastRenderedPageBreak/>
              <w:t>3)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  at com.opensymphony.xwork2.config.impl.DefaultConfiguration.reloadContainer(DefaultConfiguration.java:260)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  at com.opensymphony.xwork2.config.ConfigurationManager.getConfiguration(ConfigurationManager.java:67)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  at org.apache.struts2.dispatcher.Dispatcher.init_PreloadConfiguration(Dispatcher.java:446)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  at org.apache.struts2.dispatcher.Dispatcher.init(Dispatcher.java:490)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  at org.apache.struts2.dispatcher.ng.InitOperations.initDispatcher(InitOperations.java:74)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  at org.apache.struts2.dispatcher.ng.filter.StrutsPrepareAndExecuteFilter.init(StrutsPrepareAndExecuteFilter.java:57)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  at com.ibm.ws.webcontainer.filter.FilterInstanceWrapper.init(FilterInstanceWrapper.java:142)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  at com.ibm.ws.webcontainer.filter.WebAppFilterManager._loadFilter(WebAppFilterManager.java:566)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  at com.ibm.ws.webcontainer.filter.WebAppFilterManager.loadFilter(WebAppFilterManager.java:473)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  at com.ibm.ws.webcontainer.filter.WebAppFilterManager.getFilterInstanceWrapper(WebAppFilterManager.java:306)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  at com.ibm.ws.webcontainer.filter.WebAppFilterManager.getFilterChain(WebAppFilterManager.java:378)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  at com.ibm.ws.webcontainer.filter.WebAppFilterManager.doFilter(WebAppFilterManager.java:890)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  at com.ibm.ws.webcontainer.filter.WebAppFilterManager.invokeFilters(WebAppFilterManager.java:1023)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  at com.ibm.ws.webcontainer.webapp.WebApp.handleRequest(WebApp.java:3703)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  at com.ibm.ws.webcontainer.webapp.WebGroup.handleRequest(WebGroup.java:304)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  at com.ibm.ws.webcontainer.WebContainer.handleRequest(WebContainer.java:962)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  at com.ibm.ws.webcontainer.WSWebContainer.handleRequest(WSWebContainer.java:1662)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  at com.ibm.ws.webcontainer.channel.WCChannelLink.ready(WCChannelLink.java:195)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  at com.ibm.ws.http.channel.inbound.impl.HttpInboundLink.handleDiscrimination(HttpInboundLink.java:458)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  at com.ibm.ws.http.channel.inbound.impl.HttpInboundLink.handleNewRequest(HttpInboundLink.java:522)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  at com.ibm.ws.http.channel.inbound.impl.HttpInboundLink.processRequest(HttpInboundLink.java:311)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  at com.ibm.ws.http.channel.inbound.impl.HttpInboundLink.ready(HttpInboundLink.java:282)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  at com.ibm.ws.tcp.channel.impl.NewConnectionInitialReadCallback.sendToDiscriminators(NewConnectionInitialReadCallback.java:214)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  at com.ibm.ws.tcp.channel.impl.NewConnectionInitialReadCallback.complete(NewConnectionInitialReadCallback.java:113)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  at com.ibm.ws.tcp.channel.impl.AioReadCompletionListener.futureCompleted(AioReadCompletionListener.java:165)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  at com.ibm.io.async.AbstractAsyncFuture.invokeCallback(AbstractAsyncFuture.java:217)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  at com.ibm.io.async.AsyncChannelFuture$1.run(AsyncChannelFuture.java:205)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 xml:space="preserve">         at </w:t>
            </w:r>
            <w:proofErr w:type="spellStart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com.ibm.ws.util.ThreadPool$Worker.run</w:t>
            </w:r>
            <w:proofErr w:type="spellEnd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(ThreadPool.java:1783)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lastRenderedPageBreak/>
              <w:br/>
              <w:t>      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初期我考虑是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jar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包冲突，在</w:t>
            </w:r>
            <w:proofErr w:type="spellStart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websphere</w:t>
            </w:r>
            <w:proofErr w:type="spellEnd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目录找到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/opt/IBM/</w:t>
            </w:r>
            <w:proofErr w:type="spellStart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WebSphere/AppServer/plugins/com.ibm.ws.prereq.asm.jar</w:t>
            </w:r>
            <w:proofErr w:type="spellEnd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/opt/IBM/WebSphere/AppServer/plugins/com.ibm.ws.prereq.ow.asm.jar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于是删除了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项目中的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asm-3.3.jar 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仍然报这个错误。后来</w:t>
            </w:r>
            <w:proofErr w:type="spellStart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google</w:t>
            </w:r>
            <w:proofErr w:type="spellEnd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之后找到了解决方法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   1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、升级到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8.5.0.2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解决了这个问题，详见（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IBM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官方提供的方法）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</w:r>
            <w:hyperlink r:id="rId8" w:tgtFrame="_blank" w:history="1">
              <w:r w:rsidRPr="00C32C40">
                <w:rPr>
                  <w:rFonts w:ascii="Verdana" w:eastAsia="宋体" w:hAnsi="Verdana" w:cs="宋体"/>
                  <w:color w:val="16387C"/>
                  <w:sz w:val="21"/>
                </w:rPr>
                <w:t>http://www-01.ibm.com/support/docview.wss?uid=swg1PM71336</w:t>
              </w:r>
            </w:hyperlink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2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、创建采用隔离的类加载器的共享库，并在应用程序中引用之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类装入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“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请对此共享库使用隔离的类装入器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”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3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、采用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PARENT_LAST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类加载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“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类已装入并且是先使用本地类装入器（父类最后）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”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将</w:t>
            </w:r>
            <w:proofErr w:type="spellStart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cglib</w:t>
            </w:r>
            <w:proofErr w:type="spellEnd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包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cglib-2.1.3.jar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更换为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cglib-nodep-2.1.3.jar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或者更高的版本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cglib-nodep-2.2.jar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  cglib-nodep-2.2.jar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包中包含了完整的类与接口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这样，整个系统就可以部署成功并运行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升级必须说服客户到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8.5.0.2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然后才解决了这个问题。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</w:t>
            </w:r>
            <w:r w:rsidRPr="00C32C40">
              <w:rPr>
                <w:rFonts w:ascii="宋体" w:eastAsia="宋体" w:hAnsi="宋体" w:cs="宋体"/>
                <w:color w:val="444444"/>
                <w:sz w:val="21"/>
                <w:szCs w:val="21"/>
              </w:rPr>
              <w:t>②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远程解决</w:t>
            </w:r>
            <w:proofErr w:type="spellStart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WebShpere</w:t>
            </w:r>
            <w:proofErr w:type="spellEnd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上的问题很痛苦，每次都要让现场的同事拉日志，然后看，报一些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jar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冲突的问题后不知道类路径的情况，后来通过导出拓扑图的方式，查看类路径下的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jar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包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</w:t>
            </w:r>
            <w:r w:rsidRPr="00C32C40">
              <w:rPr>
                <w:rFonts w:ascii="Verdana" w:eastAsia="宋体" w:hAnsi="Verdana" w:cs="宋体"/>
                <w:color w:val="444444"/>
                <w:sz w:val="21"/>
              </w:rPr>
              <w:t>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 xml:space="preserve">       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具体做法是，</w:t>
            </w:r>
            <w:proofErr w:type="spellStart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WebSphere</w:t>
            </w:r>
            <w:proofErr w:type="spellEnd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控制台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—&gt;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类装入器查看器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—&gt;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企业应用程序拓扑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找到部署的项目，然后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web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模块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找到自己部署的项目，点击导出，将项目对应的类路径拓扑导出。根据这个东西，发现类路径中的重复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jar 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从而干掉了一下非法的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jar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包。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</w:t>
            </w:r>
            <w:r w:rsidRPr="00C32C40">
              <w:rPr>
                <w:rFonts w:ascii="宋体" w:eastAsia="宋体" w:hAnsi="宋体" w:cs="宋体"/>
                <w:color w:val="444444"/>
                <w:sz w:val="21"/>
                <w:szCs w:val="21"/>
              </w:rPr>
              <w:t>③</w:t>
            </w:r>
            <w:r w:rsidRPr="00C32C40">
              <w:rPr>
                <w:rFonts w:ascii="Verdana" w:eastAsia="宋体" w:hAnsi="Verdana" w:cs="Verdana"/>
                <w:color w:val="444444"/>
                <w:sz w:val="21"/>
                <w:szCs w:val="21"/>
              </w:rPr>
              <w:t xml:space="preserve"> 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建立共享库的意义不凡。我建立共享库的标准是这样的，当一个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jar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包在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lib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里面是报</w:t>
            </w:r>
            <w:proofErr w:type="spellStart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NoClassDefError</w:t>
            </w:r>
            <w:proofErr w:type="spellEnd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V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，当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jar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包不在类路径的时候又报</w:t>
            </w:r>
            <w:proofErr w:type="spellStart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NoClassDefError</w:t>
            </w:r>
            <w:proofErr w:type="spellEnd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，此时我把这个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   </w:t>
            </w:r>
            <w:r w:rsidRPr="00C32C40">
              <w:rPr>
                <w:rFonts w:ascii="Verdana" w:eastAsia="宋体" w:hAnsi="Verdana" w:cs="宋体"/>
                <w:color w:val="444444"/>
                <w:sz w:val="21"/>
              </w:rPr>
              <w:t>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jar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包放置到共享库当中。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</w:t>
            </w:r>
            <w:r w:rsidRPr="00C32C40">
              <w:rPr>
                <w:rFonts w:ascii="宋体" w:eastAsia="宋体" w:hAnsi="宋体" w:cs="宋体"/>
                <w:color w:val="444444"/>
                <w:sz w:val="21"/>
                <w:szCs w:val="21"/>
              </w:rPr>
              <w:t>④</w:t>
            </w:r>
            <w:r w:rsidRPr="00C32C40">
              <w:rPr>
                <w:rFonts w:ascii="Verdana" w:eastAsia="宋体" w:hAnsi="Verdana" w:cs="Verdana"/>
                <w:color w:val="444444"/>
                <w:sz w:val="21"/>
                <w:szCs w:val="21"/>
              </w:rPr>
              <w:t xml:space="preserve"> log4j jar 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在类路径中有可能会引起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jar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包冲突，如果提示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log4j 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冲突可以将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lib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目录的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log4j*.jar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删除即可。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2.WebSphere 7.0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lastRenderedPageBreak/>
              <w:t>     </w:t>
            </w:r>
            <w:r w:rsidRPr="00C32C40">
              <w:rPr>
                <w:rFonts w:ascii="宋体" w:eastAsia="宋体" w:hAnsi="宋体" w:cs="宋体"/>
                <w:color w:val="444444"/>
                <w:sz w:val="21"/>
                <w:szCs w:val="21"/>
              </w:rPr>
              <w:t>①</w:t>
            </w:r>
            <w:r w:rsidRPr="00C32C40">
              <w:rPr>
                <w:rFonts w:ascii="Verdana" w:eastAsia="宋体" w:hAnsi="Verdana" w:cs="Verdana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32C40">
              <w:rPr>
                <w:rFonts w:ascii="Verdana" w:eastAsia="宋体" w:hAnsi="Verdana" w:cs="Verdana"/>
                <w:color w:val="444444"/>
                <w:sz w:val="21"/>
                <w:szCs w:val="21"/>
              </w:rPr>
              <w:t>jsp</w:t>
            </w:r>
            <w:proofErr w:type="spellEnd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页面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403 forbidden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在应用程序服务器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-&gt; [ 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选择所使用的服务器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] -&gt; Web 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容器设置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-&gt; Web 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容器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-&gt; 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定制属性，增加名称为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"</w:t>
            </w:r>
            <w:proofErr w:type="spellStart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com.ibm.ws.webcontainer.invokefilterscompatibility</w:t>
            </w:r>
            <w:proofErr w:type="spellEnd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"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的定制属性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，值设为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true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。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或者检查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WAR 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文件的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lib 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库中是否存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jsf-api.jar</w:t>
            </w:r>
            <w:proofErr w:type="spellEnd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，</w:t>
            </w:r>
            <w:proofErr w:type="spellStart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jsf-impl.jar</w:t>
            </w:r>
            <w:proofErr w:type="spellEnd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，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jstl-1.2.jar 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三个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jar 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文件。这是因为在使用</w:t>
            </w:r>
            <w:r w:rsidRPr="00C32C40">
              <w:rPr>
                <w:rFonts w:ascii="Verdana" w:eastAsia="宋体" w:hAnsi="Verdana" w:cs="宋体"/>
                <w:color w:val="444444"/>
                <w:sz w:val="21"/>
              </w:rPr>
              <w:t> </w:t>
            </w:r>
            <w:proofErr w:type="spellStart"/>
            <w:r w:rsidRPr="00C32C40">
              <w:rPr>
                <w:rFonts w:ascii="Verdana" w:eastAsia="宋体" w:hAnsi="Verdana" w:cs="宋体"/>
                <w:color w:val="444444"/>
                <w:sz w:val="21"/>
              </w:rPr>
              <w:t>MyEclipse</w:t>
            </w:r>
            <w:proofErr w:type="spellEnd"/>
            <w:r w:rsidRPr="00C32C40">
              <w:rPr>
                <w:rFonts w:ascii="Verdana" w:eastAsia="宋体" w:hAnsi="Verdana" w:cs="宋体"/>
                <w:color w:val="444444"/>
                <w:sz w:val="21"/>
              </w:rPr>
              <w:t>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开发时，</w:t>
            </w:r>
            <w:proofErr w:type="spellStart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MyEclipse</w:t>
            </w:r>
            <w:proofErr w:type="spellEnd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会自动将这三个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jar 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文件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   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加入到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lib 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库中，但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jsf-impl.jar</w:t>
            </w:r>
            <w:proofErr w:type="spellEnd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包中的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com.sun.faces.application.WebappLifecycleListener</w:t>
            </w:r>
            <w:proofErr w:type="spellEnd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与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java.util.EventListener</w:t>
            </w:r>
            <w:proofErr w:type="spellEnd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不兼容导致应用无法访问，打开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WAR 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包的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      lib 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目录，删除这三个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lib 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包即可解决问题。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 xml:space="preserve">    </w:t>
            </w:r>
            <w:r w:rsidRPr="00C32C40">
              <w:rPr>
                <w:rFonts w:ascii="宋体" w:eastAsia="宋体" w:hAnsi="宋体" w:cs="宋体"/>
                <w:color w:val="444444"/>
                <w:sz w:val="21"/>
                <w:szCs w:val="21"/>
              </w:rPr>
              <w:t>②</w:t>
            </w:r>
            <w:r w:rsidRPr="00C32C40">
              <w:rPr>
                <w:rFonts w:ascii="Verdana" w:eastAsia="宋体" w:hAnsi="Verdana" w:cs="Verdana"/>
                <w:color w:val="444444"/>
                <w:sz w:val="21"/>
                <w:szCs w:val="21"/>
              </w:rPr>
              <w:t xml:space="preserve"> 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部署到</w:t>
            </w:r>
            <w:proofErr w:type="spellStart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WebSphere</w:t>
            </w:r>
            <w:proofErr w:type="spellEnd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7.0 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环境后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 xml:space="preserve">    [14-5-16 19:14:25:449 CST] 0000001c </w:t>
            </w:r>
            <w:proofErr w:type="spellStart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SystemOut</w:t>
            </w:r>
            <w:proofErr w:type="spellEnd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     O 19:14:25.445 [Default : 0] WARN  </w:t>
            </w:r>
            <w:proofErr w:type="spellStart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org.hibernate.cfg.SettingsFactory</w:t>
            </w:r>
            <w:proofErr w:type="spellEnd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- Could not obtain connection        metadata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 xml:space="preserve">        com.ibm.db2.jcc.a.SqlException: </w:t>
            </w:r>
            <w:proofErr w:type="spellStart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DatabaseMetaData</w:t>
            </w:r>
            <w:proofErr w:type="spellEnd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information is not known for server</w:t>
            </w:r>
            <w:r w:rsidRPr="00C32C40">
              <w:rPr>
                <w:rFonts w:ascii="Verdana" w:eastAsia="宋体" w:hAnsi="Verdana" w:cs="宋体"/>
                <w:color w:val="444444"/>
                <w:sz w:val="21"/>
              </w:rPr>
              <w:t> DB2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/</w:t>
            </w:r>
            <w:r w:rsidRPr="00C32C40">
              <w:rPr>
                <w:rFonts w:ascii="Verdana" w:eastAsia="宋体" w:hAnsi="Verdana" w:cs="宋体"/>
                <w:color w:val="444444"/>
                <w:sz w:val="21"/>
              </w:rPr>
              <w:t>AIX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64SQL09076 by this version of JDBC driver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 at com.ibm.db2.jcc.a.t.supportsResultSetType(t.java:5177) [db2jcc.jar:na]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 at com.ibm.ws.rsadapter.jdbc.WSJdbcDatabaseMetaData.supportsResultSetType(WSJdbcDatabaseMetaData.java:3287) [</w:t>
            </w:r>
            <w:proofErr w:type="spellStart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com.ibm.ws.runtime.jar:na</w:t>
            </w:r>
            <w:proofErr w:type="spellEnd"/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]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 at org.hibernate.cfg.SettingsFactory.buildSettings(SettingsFactory.java:119) [hibernate-core-3.3.1.GA.jar:3.3.1.GA]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 at org.hibernate.cfg.Configuration.buildSettings(Configuration.java:2101) [hibernate-core-3.3.1.GA.jar:3.3.1.GA]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 at org.hibernate.cfg.Configuration.buildSessionFactory(Configuration.java:1325) [hibernate-core-3.3.1.GA.jar:3.3.1.GA]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 at org.hibernate.cfg.AnnotationConfiguration.buildSessionFactory(AnnotationConfiguration.java:867) [hibernate-annotations-3.4.0.GA.jar:3.3.1.GA]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 at org.springframework.orm.hibernate3.LocalSessionFactoryBean.newSessionFactory(LocalSessionFactoryBean.java:814) [spring-2.5.6.jar:2.5.6]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     at org.springframework.orm.hibernate3.LocalSessionFactoryBean.buildSessionFactory(LocalSessionFactoryBean.java:732) [spring-2.5.6.jar:2.5.6] 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   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这个原因显然是因为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DB2 jar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包引起的，可以通过到官网查找相关版本的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DB2jar</w:t>
            </w:r>
            <w:r w:rsidRPr="00C32C40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包进行替换就可以了。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3E615D"/>
    <w:rsid w:val="00426133"/>
    <w:rsid w:val="004358AB"/>
    <w:rsid w:val="008B7726"/>
    <w:rsid w:val="00C32C4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C32C40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2C4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32C40"/>
    <w:rPr>
      <w:color w:val="0000FF"/>
      <w:u w:val="single"/>
    </w:rPr>
  </w:style>
  <w:style w:type="character" w:customStyle="1" w:styleId="apple-converted-space">
    <w:name w:val="apple-converted-space"/>
    <w:basedOn w:val="a0"/>
    <w:rsid w:val="00C32C40"/>
  </w:style>
  <w:style w:type="character" w:customStyle="1" w:styleId="ttag">
    <w:name w:val="t_tag"/>
    <w:basedOn w:val="a0"/>
    <w:rsid w:val="00C32C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61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01.ibm.com/support/docview.wss?uid=swg1PM713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ebspherechina.net/Topic/1354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ebspherechina.net/Topic/58071" TargetMode="External"/><Relationship Id="rId5" Type="http://schemas.openxmlformats.org/officeDocument/2006/relationships/hyperlink" Target="http://www.webspherechina.net/Topic/5776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webspherechina.net/Topic/5676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1265</Words>
  <Characters>7217</Characters>
  <Application>Microsoft Office Word</Application>
  <DocSecurity>0</DocSecurity>
  <Lines>60</Lines>
  <Paragraphs>16</Paragraphs>
  <ScaleCrop>false</ScaleCrop>
  <Company/>
  <LinksUpToDate>false</LinksUpToDate>
  <CharactersWithSpaces>8466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2016-09-27T02:38:00Z</dcterms:modified>
</cp:coreProperties>
</file>