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pict>
          <v:shape id="_x0000_s1031" o:spid="_x0000_s1031" o:spt="75" type="#_x0000_t75" style="position:absolute;left:0pt;margin-left:-89.3pt;margin-top:-71.9pt;height:451.85pt;width:595.35pt;z-index:-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未标题-1"/>
            <o:lock v:ext="edit" aspectratio="t"/>
          </v:shape>
        </w:pict>
      </w:r>
      <w:r>
        <w:pict>
          <v:rect id="_x0000_s1032" o:spid="_x0000_s1032" o:spt="1" style="position:absolute;left:0pt;margin-left:-8.5pt;margin-top:470.75pt;height:45.8pt;width:393.2pt;z-index:251659264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spacing w:line="0" w:lineRule="auto"/>
                    <w:rPr>
                      <w:rFonts w:ascii="新宋体" w:hAnsi="新宋体" w:eastAsia="新宋体" w:cs="新宋体"/>
                      <w:sz w:val="84"/>
                    </w:rPr>
                  </w:pPr>
                  <w:r>
                    <w:rPr>
                      <w:rFonts w:hint="eastAsia" w:ascii="新宋体" w:hAnsi="新宋体" w:eastAsia="新宋体" w:cs="新宋体"/>
                      <w:color w:val="808080"/>
                      <w:lang w:val="zh-CN"/>
                    </w:rPr>
                    <w:t>通淘供应链</w:t>
                  </w:r>
                  <w:r>
                    <w:rPr>
                      <w:rFonts w:hint="eastAsia" w:ascii="新宋体" w:hAnsi="新宋体" w:eastAsia="新宋体" w:cs="新宋体"/>
                      <w:color w:val="808080"/>
                    </w:rPr>
                    <w:t>API</w:t>
                  </w:r>
                  <w:r>
                    <w:rPr>
                      <w:rFonts w:hint="eastAsia" w:ascii="新宋体" w:hAnsi="新宋体" w:eastAsia="新宋体" w:cs="新宋体"/>
                      <w:color w:val="808080"/>
                      <w:lang w:val="zh-CN"/>
                    </w:rPr>
                    <w:t>接口文档描述了对外提供的接口与协议，包括订单、商品、库存等接口定义；</w:t>
                  </w:r>
                </w:p>
              </w:txbxContent>
            </v:textbox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rect id="_x0000_s1033" o:spid="_x0000_s1033" o:spt="1" style="position:absolute;left:0pt;margin-left:-24.15pt;margin-top:375.3pt;height:59.25pt;width:418.6pt;z-index:251658240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pStyle w:val="21"/>
                    <w:rPr>
                      <w:sz w:val="72"/>
                      <w:szCs w:val="7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72"/>
                      <w:szCs w:val="72"/>
                    </w:rPr>
                    <w:t>通淘供应链API接口文档</w:t>
                  </w:r>
                </w:p>
              </w:txbxContent>
            </v:textbox>
          </v:rect>
        </w:pict>
      </w:r>
      <w:r>
        <w:pict>
          <v:rect id="_x0000_s1030" o:spid="_x0000_s1030" o:spt="1" style="position:absolute;left:0pt;margin-left:235.4pt;margin-top:540.05pt;height:134.85pt;width:180.2pt;z-index:251660288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1.27mm,2.54mm,1.27mm">
              <w:txbxContent>
                <w:p>
                  <w:pPr>
                    <w:jc w:val="center"/>
                    <w:rPr>
                      <w:rFonts w:ascii="微软雅黑" w:hAnsi="微软雅黑" w:eastAsia="微软雅黑" w:cs="微软雅黑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t>深圳市通拓科技有限公司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sz w:val="24"/>
                    </w:rPr>
                  </w:pPr>
                  <w:bookmarkStart w:id="1" w:name="_Phone#4118647975"/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t>龙岗区华南城1号交易广场5F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t>0755-83998006</w:t>
                  </w:r>
                  <w:bookmarkEnd w:id="1"/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</w:rPr>
                  </w:pPr>
                  <w:bookmarkStart w:id="2" w:name="_Date#327175886"/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fldChar w:fldCharType="begin"/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instrText xml:space="preserve">Time \@ "yyyy年M月d日"</w:instrText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fldChar w:fldCharType="separate"/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t>2017年4月18日</w:t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fldChar w:fldCharType="end"/>
                  </w:r>
                  <w:bookmarkEnd w:id="2"/>
                </w:p>
              </w:txbxContent>
            </v:textbox>
          </v:rect>
        </w:pic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533"/>
        <w:gridCol w:w="155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533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修改日期</w:t>
            </w:r>
          </w:p>
        </w:tc>
        <w:tc>
          <w:tcPr>
            <w:tcW w:w="1556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修改人</w:t>
            </w:r>
          </w:p>
        </w:tc>
        <w:tc>
          <w:tcPr>
            <w:tcW w:w="4204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0.1.0</w:t>
            </w:r>
          </w:p>
        </w:tc>
        <w:tc>
          <w:tcPr>
            <w:tcW w:w="1533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2016-08-29</w:t>
            </w:r>
          </w:p>
        </w:tc>
        <w:tc>
          <w:tcPr>
            <w:tcW w:w="1556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4204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接口定义初稿</w:t>
            </w:r>
          </w:p>
        </w:tc>
      </w:tr>
    </w:tbl>
    <w:p>
      <w:pPr>
        <w:tabs>
          <w:tab w:val="left" w:pos="819"/>
        </w:tabs>
        <w:spacing w:line="240" w:lineRule="atLeast"/>
        <w:jc w:val="left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</w:pPr>
      <w:bookmarkStart w:id="0" w:name="_Toc30775"/>
      <w:r>
        <w:rPr>
          <w:rFonts w:hint="eastAsia"/>
        </w:rPr>
        <w:t>接口定义</w:t>
      </w:r>
      <w:bookmarkEnd w:id="0"/>
    </w:p>
    <w:p>
      <w:pPr>
        <w:tabs>
          <w:tab w:val="left" w:pos="819"/>
        </w:tabs>
        <w:jc w:val="left"/>
      </w:pPr>
    </w:p>
    <w:p>
      <w:pPr>
        <w:pStyle w:val="3"/>
      </w:pPr>
      <w:r>
        <w:rPr>
          <w:rFonts w:hint="eastAsia"/>
        </w:rPr>
        <w:t>客户订单</w:t>
      </w:r>
    </w:p>
    <w:p>
      <w:pPr>
        <w:tabs>
          <w:tab w:val="left" w:pos="819"/>
        </w:tabs>
        <w:jc w:val="left"/>
        <w:rPr>
          <w:rFonts w:ascii="微软雅黑" w:hAnsi="微软雅黑" w:eastAsia="微软雅黑" w:cs="微软雅黑"/>
        </w:rPr>
      </w:pPr>
    </w:p>
    <w:p>
      <w:pPr>
        <w:pStyle w:val="4"/>
      </w:pPr>
      <w:r>
        <w:rPr>
          <w:rFonts w:hint="eastAsia"/>
        </w:rPr>
        <w:t>查询</w:t>
      </w:r>
      <w:r>
        <w:t>客户订单</w:t>
      </w:r>
    </w:p>
    <w:tbl>
      <w:tblPr>
        <w:tblStyle w:val="20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652"/>
        <w:gridCol w:w="1438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请求名称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查询</w:t>
            </w:r>
            <w:r>
              <w:rPr>
                <w:rFonts w:ascii="微软雅黑" w:hAnsi="微软雅黑" w:eastAsia="微软雅黑" w:cs="微软雅黑"/>
              </w:rPr>
              <w:t>客户订单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URL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openapi/sales/order/list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ltc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hint="eastAsia"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必填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登录</w:t>
            </w:r>
            <w:r>
              <w:rPr>
                <w:rFonts w:ascii="宋体" w:hAnsi="宋体" w:cs="宋体"/>
              </w:rPr>
              <w:t>后返回的</w:t>
            </w:r>
            <w:r>
              <w:rPr>
                <w:rFonts w:hint="eastAsia" w:ascii="宋体" w:hAnsi="宋体" w:cs="宋体"/>
              </w:rPr>
              <w:t>ltc-key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status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订单</w:t>
            </w:r>
            <w:r>
              <w:rPr>
                <w:rFonts w:ascii="宋体" w:hAnsi="宋体" w:cs="宋体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pageCount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Integer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页码，不传时</w:t>
            </w:r>
            <w:r>
              <w:rPr>
                <w:rFonts w:ascii="宋体" w:hAnsi="宋体" w:cs="宋体"/>
              </w:rPr>
              <w:t>，默认为</w:t>
            </w:r>
            <w:r>
              <w:rPr>
                <w:rFonts w:hint="eastAsia" w:ascii="宋体" w:hAnsi="宋体" w:cs="宋体"/>
              </w:rPr>
              <w:t>1</w:t>
            </w:r>
          </w:p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pageSize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Integer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页记录</w:t>
            </w:r>
            <w:r>
              <w:rPr>
                <w:rFonts w:ascii="宋体" w:hAnsi="宋体" w:cs="宋体"/>
              </w:rPr>
              <w:t>数，</w:t>
            </w:r>
            <w:r>
              <w:rPr>
                <w:rFonts w:hint="eastAsia" w:ascii="宋体" w:hAnsi="宋体" w:cs="宋体"/>
              </w:rPr>
              <w:t>不传时</w:t>
            </w:r>
            <w:r>
              <w:rPr>
                <w:rFonts w:ascii="宋体" w:hAnsi="宋体" w:cs="宋体"/>
              </w:rPr>
              <w:t>，默认为</w:t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>0</w:t>
            </w:r>
          </w:p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orderStartDate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orderEndDate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noticeStartDate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支付</w:t>
            </w:r>
            <w:r>
              <w:rPr>
                <w:rFonts w:ascii="宋体" w:hAnsi="宋体" w:cs="宋体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noticeEndDate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支付</w:t>
            </w:r>
            <w:r>
              <w:rPr>
                <w:rFonts w:ascii="宋体" w:hAnsi="宋体" w:cs="宋体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seachSpan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分销商</w:t>
            </w:r>
            <w:r>
              <w:rPr>
                <w:rFonts w:ascii="宋体" w:hAnsi="宋体" w:cs="宋体"/>
              </w:rPr>
              <w:t>邮箱</w:t>
            </w:r>
            <w:r>
              <w:rPr>
                <w:rFonts w:hint="eastAsia" w:ascii="宋体" w:hAnsi="宋体" w:cs="宋体"/>
              </w:rPr>
              <w:t>/订单号/支付交易号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warehouseId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仓库</w:t>
            </w:r>
            <w:r>
              <w:rPr>
                <w:rFonts w:ascii="宋体" w:hAnsi="宋体" w:cs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distributorType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分销商类型（1：普通 2：合营 3：内部）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 :</w:t>
            </w:r>
            <w:r>
              <w:t>” 1”</w:t>
            </w:r>
            <w:r>
              <w:rPr>
                <w:rFonts w:hint="eastAsia"/>
              </w:rPr>
              <w:t>,</w:t>
            </w:r>
          </w:p>
          <w:p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t>pageCount</w:t>
            </w:r>
            <w:r>
              <w:rPr>
                <w:rFonts w:hint="eastAsia"/>
              </w:rPr>
              <w:t xml:space="preserve">" : 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t>pageSize</w:t>
            </w:r>
            <w:r>
              <w:rPr>
                <w:rFonts w:hint="eastAsia"/>
              </w:rPr>
              <w:t xml:space="preserve">": </w:t>
            </w:r>
            <w:r>
              <w:t>10</w:t>
            </w:r>
            <w:r>
              <w:rPr>
                <w:rFonts w:hint="eastAsia"/>
              </w:rPr>
              <w:t>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</w:t>
            </w:r>
            <w:r>
              <w:rPr>
                <w:rFonts w:hint="eastAsia"/>
              </w:rPr>
              <w:t>"</w:t>
            </w:r>
            <w:r>
              <w:t>orderStartDate</w:t>
            </w:r>
            <w:r>
              <w:rPr>
                <w:rFonts w:hint="eastAsia"/>
              </w:rPr>
              <w:t>": "</w:t>
            </w:r>
            <w:r>
              <w:t>2016-12-12 12:21:45</w:t>
            </w:r>
            <w:r>
              <w:rPr>
                <w:rFonts w:hint="eastAsia"/>
              </w:rPr>
              <w:t>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</w:t>
            </w:r>
            <w:r>
              <w:rPr>
                <w:rFonts w:hint="eastAsia"/>
              </w:rPr>
              <w:t>"</w:t>
            </w:r>
            <w:r>
              <w:t>orderEndDate</w:t>
            </w:r>
            <w:r>
              <w:rPr>
                <w:rFonts w:hint="eastAsia"/>
              </w:rPr>
              <w:t>": "</w:t>
            </w:r>
            <w:r>
              <w:t>2016-12-12 12:21:45</w:t>
            </w:r>
            <w:r>
              <w:rPr>
                <w:rFonts w:hint="eastAsia"/>
              </w:rPr>
              <w:t>",</w:t>
            </w:r>
          </w:p>
          <w:p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 xml:space="preserve">        "</w:t>
            </w:r>
            <w:r>
              <w:t>noticeStartDate</w:t>
            </w:r>
            <w:r>
              <w:rPr>
                <w:rFonts w:hint="eastAsia"/>
              </w:rPr>
              <w:t>": "</w:t>
            </w:r>
            <w:r>
              <w:t>2016-12-12 12:21:45</w:t>
            </w:r>
            <w:r>
              <w:rPr>
                <w:rFonts w:hint="eastAsia"/>
              </w:rPr>
              <w:t>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</w:t>
            </w:r>
            <w:r>
              <w:rPr>
                <w:rFonts w:hint="eastAsia"/>
              </w:rPr>
              <w:t>"</w:t>
            </w:r>
            <w:r>
              <w:t>noticeEndDate</w:t>
            </w:r>
            <w:r>
              <w:rPr>
                <w:rFonts w:hint="eastAsia"/>
              </w:rPr>
              <w:t>": "</w:t>
            </w:r>
            <w:r>
              <w:t>2016-12-12 12:21:45</w:t>
            </w:r>
            <w:r>
              <w:rPr>
                <w:rFonts w:hint="eastAsia"/>
              </w:rPr>
              <w:t>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</w:t>
            </w:r>
            <w:r>
              <w:rPr>
                <w:rFonts w:hint="eastAsia"/>
              </w:rPr>
              <w:t>"</w:t>
            </w:r>
            <w:r>
              <w:t>seachSpan</w:t>
            </w:r>
            <w:r>
              <w:rPr>
                <w:rFonts w:hint="eastAsia"/>
              </w:rPr>
              <w:t>": "</w:t>
            </w:r>
            <w:r>
              <w:t>2016-12-12 12:21:45</w:t>
            </w:r>
            <w:r>
              <w:rPr>
                <w:rFonts w:hint="eastAsia"/>
              </w:rPr>
              <w:t>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</w:t>
            </w:r>
            <w:r>
              <w:rPr>
                <w:rFonts w:hint="eastAsia"/>
              </w:rPr>
              <w:t>"</w:t>
            </w:r>
            <w:r>
              <w:t>warehouseId</w:t>
            </w:r>
            <w:r>
              <w:rPr>
                <w:rFonts w:hint="eastAsia"/>
              </w:rPr>
              <w:t>": "</w:t>
            </w:r>
            <w:r>
              <w:t>2024</w:t>
            </w:r>
            <w:r>
              <w:rPr>
                <w:rFonts w:hint="eastAsia"/>
              </w:rPr>
              <w:t>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</w:t>
            </w:r>
            <w:r>
              <w:rPr>
                <w:rFonts w:hint="eastAsia"/>
              </w:rPr>
              <w:t>"</w:t>
            </w:r>
            <w:r>
              <w:t>distributorType</w:t>
            </w:r>
            <w:r>
              <w:rPr>
                <w:rFonts w:hint="eastAsia"/>
              </w:rPr>
              <w:t>": "</w:t>
            </w:r>
            <w:r>
              <w:t>1</w:t>
            </w:r>
            <w:r>
              <w:rPr>
                <w:rFonts w:hint="eastAsia"/>
              </w:rPr>
              <w:t>"</w:t>
            </w:r>
          </w:p>
          <w:p>
            <w:pPr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响应示例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成功</w:t>
            </w:r>
            <w:r>
              <w:rPr>
                <w:rFonts w:ascii="Consolas" w:hAnsi="Consolas" w:cs="Consolas" w:eastAsiaTheme="minorEastAsia"/>
              </w:rPr>
              <w:t>：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ab/>
            </w:r>
            <w:r>
              <w:rPr>
                <w:rFonts w:ascii="Consolas" w:hAnsi="Consolas" w:cs="Consolas" w:eastAsiaTheme="minorEastAsia"/>
              </w:rPr>
              <w:t>code: 200,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ab/>
            </w:r>
            <w:r>
              <w:rPr>
                <w:rFonts w:ascii="Consolas" w:hAnsi="Consolas" w:cs="Consolas" w:eastAsiaTheme="minorEastAsia"/>
              </w:rPr>
              <w:t>response: {</w:t>
            </w:r>
          </w:p>
          <w:p>
            <w:pPr>
              <w:tabs>
                <w:tab w:val="left" w:pos="819"/>
              </w:tabs>
              <w:ind w:firstLine="840" w:firstLineChars="400"/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}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}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失败</w:t>
            </w:r>
            <w:r>
              <w:rPr>
                <w:rFonts w:ascii="Consolas" w:hAnsi="Consolas" w:cs="Consolas" w:eastAsiaTheme="minorEastAsia"/>
              </w:rPr>
              <w:t>：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ab/>
            </w:r>
            <w:r>
              <w:rPr>
                <w:rFonts w:ascii="Consolas" w:hAnsi="Consolas" w:cs="Consolas" w:eastAsiaTheme="minorEastAsia"/>
              </w:rPr>
              <w:t>code: 101,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ab/>
            </w:r>
            <w:r>
              <w:rPr>
                <w:rFonts w:ascii="Consolas" w:hAnsi="Consolas" w:cs="Consolas" w:eastAsiaTheme="minorEastAsia"/>
              </w:rPr>
              <w:t>msg: “</w:t>
            </w:r>
            <w:r>
              <w:rPr>
                <w:rFonts w:hint="eastAsia" w:ascii="Consolas" w:hAnsi="Consolas" w:cs="Consolas" w:eastAsiaTheme="minorEastAsia"/>
              </w:rPr>
              <w:t>缺少</w:t>
            </w:r>
            <w:r>
              <w:rPr>
                <w:rFonts w:ascii="Consolas" w:hAnsi="Consolas" w:cs="Consolas" w:eastAsiaTheme="minorEastAsia"/>
              </w:rPr>
              <w:t>参数”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}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</w:p>
        </w:tc>
      </w:tr>
    </w:tbl>
    <w:p>
      <w:pPr>
        <w:tabs>
          <w:tab w:val="left" w:pos="819"/>
        </w:tabs>
        <w:jc w:val="left"/>
        <w:rPr>
          <w:rFonts w:ascii="微软雅黑" w:hAnsi="微软雅黑" w:eastAsia="微软雅黑" w:cs="微软雅黑"/>
        </w:rPr>
      </w:pPr>
    </w:p>
    <w:p>
      <w:pPr>
        <w:pStyle w:val="4"/>
      </w:pPr>
      <w:r>
        <w:rPr>
          <w:rFonts w:hint="eastAsia"/>
        </w:rPr>
        <w:t>下</w:t>
      </w:r>
      <w:r>
        <w:t>客户订单</w:t>
      </w:r>
    </w:p>
    <w:tbl>
      <w:tblPr>
        <w:tblStyle w:val="20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652"/>
        <w:gridCol w:w="1438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请求名称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下</w:t>
            </w:r>
            <w:r>
              <w:rPr>
                <w:rFonts w:ascii="微软雅黑" w:hAnsi="微软雅黑" w:eastAsia="微软雅黑" w:cs="微软雅黑"/>
              </w:rPr>
              <w:t>客户订单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URL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openapi/sales/order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ltc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hint="eastAsia"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必填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登录</w:t>
            </w:r>
            <w:r>
              <w:rPr>
                <w:rFonts w:ascii="宋体" w:hAnsi="宋体" w:cs="宋体"/>
              </w:rPr>
              <w:t>后返回的</w:t>
            </w:r>
            <w:r>
              <w:rPr>
                <w:rFonts w:hint="eastAsia" w:ascii="宋体" w:hAnsi="宋体" w:cs="宋体"/>
              </w:rPr>
              <w:t>ltc-key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shopName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必传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分销商</w:t>
            </w:r>
            <w:r>
              <w:rPr>
                <w:rFonts w:ascii="宋体" w:hAnsi="宋体" w:cs="宋体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warehouseId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Integer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必传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仓库id</w:t>
            </w:r>
          </w:p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warehouseName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仓库名称。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tradeNo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可选。交易码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remark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可选。备注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a</w:t>
            </w:r>
            <w:r>
              <w:rPr>
                <w:rFonts w:hint="eastAsia" w:ascii="Consolas" w:hAnsi="Consolas" w:eastAsia="微软雅黑" w:cs="Consolas"/>
              </w:rPr>
              <w:t>ddress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r</w:t>
            </w:r>
            <w:r>
              <w:rPr>
                <w:rFonts w:hint="eastAsia" w:ascii="Consolas" w:hAnsi="Consolas" w:eastAsia="微软雅黑" w:cs="Consolas"/>
              </w:rPr>
              <w:t>eceiver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可选。收货人</w:t>
            </w:r>
            <w:r>
              <w:rPr>
                <w:rFonts w:ascii="宋体" w:hAnsi="宋体" w:cs="宋体"/>
              </w:rPr>
              <w:t>。不传</w:t>
            </w:r>
            <w:r>
              <w:rPr>
                <w:rFonts w:hint="eastAsia" w:ascii="宋体" w:hAnsi="宋体" w:cs="宋体"/>
              </w:rPr>
              <w:t>时</w:t>
            </w:r>
            <w:r>
              <w:rPr>
                <w:rFonts w:ascii="宋体" w:hAnsi="宋体" w:cs="宋体"/>
              </w:rPr>
              <w:t>，</w:t>
            </w:r>
            <w:r>
              <w:rPr>
                <w:rFonts w:hint="eastAsia" w:ascii="宋体" w:hAnsi="宋体" w:cs="宋体"/>
              </w:rPr>
              <w:t>使用</w:t>
            </w:r>
            <w:r>
              <w:rPr>
                <w:rFonts w:ascii="宋体" w:hAnsi="宋体" w:cs="宋体"/>
              </w:rPr>
              <w:t>店铺店主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telephone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可选。电话</w:t>
            </w:r>
            <w:r>
              <w:rPr>
                <w:rFonts w:ascii="宋体" w:hAnsi="宋体" w:cs="宋体"/>
              </w:rPr>
              <w:t>。不传</w:t>
            </w:r>
            <w:r>
              <w:rPr>
                <w:rFonts w:hint="eastAsia" w:ascii="宋体" w:hAnsi="宋体" w:cs="宋体"/>
              </w:rPr>
              <w:t>时</w:t>
            </w:r>
            <w:r>
              <w:rPr>
                <w:rFonts w:ascii="宋体" w:hAnsi="宋体" w:cs="宋体"/>
              </w:rPr>
              <w:t>，</w:t>
            </w:r>
            <w:r>
              <w:rPr>
                <w:rFonts w:hint="eastAsia" w:ascii="宋体" w:hAnsi="宋体" w:cs="宋体"/>
              </w:rPr>
              <w:t>使用</w:t>
            </w:r>
            <w:r>
              <w:rPr>
                <w:rFonts w:ascii="宋体" w:hAnsi="宋体" w:cs="宋体"/>
              </w:rPr>
              <w:t>店铺店</w:t>
            </w:r>
            <w:r>
              <w:rPr>
                <w:rFonts w:hint="eastAsia" w:ascii="宋体" w:hAnsi="宋体" w:cs="宋体"/>
              </w:rPr>
              <w:t>主</w:t>
            </w:r>
            <w:r>
              <w:rPr>
                <w:rFonts w:ascii="宋体" w:hAnsi="宋体" w:cs="宋体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i</w:t>
            </w:r>
            <w:r>
              <w:rPr>
                <w:rFonts w:hint="eastAsia" w:ascii="Consolas" w:hAnsi="Consolas" w:eastAsia="微软雅黑" w:cs="Consolas"/>
              </w:rPr>
              <w:t>dcard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可选。身份证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p</w:t>
            </w:r>
            <w:r>
              <w:rPr>
                <w:rFonts w:hint="eastAsia" w:ascii="Consolas" w:hAnsi="Consolas" w:eastAsia="微软雅黑" w:cs="Consolas"/>
              </w:rPr>
              <w:t>ost</w:t>
            </w:r>
            <w:r>
              <w:rPr>
                <w:rFonts w:ascii="Consolas" w:hAnsi="Consolas" w:eastAsia="微软雅黑" w:cs="Consolas"/>
              </w:rPr>
              <w:t>C</w:t>
            </w:r>
            <w:r>
              <w:rPr>
                <w:rFonts w:hint="eastAsia" w:ascii="Consolas" w:hAnsi="Consolas" w:eastAsia="微软雅黑" w:cs="Consolas"/>
              </w:rPr>
              <w:t>ode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可选。邮编。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o</w:t>
            </w:r>
            <w:r>
              <w:rPr>
                <w:rFonts w:hint="eastAsia" w:ascii="Consolas" w:hAnsi="Consolas" w:eastAsia="微软雅黑" w:cs="Consolas"/>
              </w:rPr>
              <w:t>rderer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可选。购买人。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skuList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Array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必传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要</w:t>
            </w:r>
            <w:r>
              <w:rPr>
                <w:rFonts w:ascii="宋体" w:hAnsi="宋体" w:cs="宋体"/>
              </w:rPr>
              <w:t>购买的sku的</w:t>
            </w:r>
            <w:r>
              <w:rPr>
                <w:rFonts w:hint="eastAsia" w:ascii="宋体" w:hAnsi="宋体" w:cs="宋体"/>
              </w:rPr>
              <w:t>数据</w:t>
            </w:r>
            <w:r>
              <w:rPr>
                <w:rFonts w:ascii="宋体" w:hAnsi="宋体" w:cs="宋体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</w:t>
            </w:r>
            <w:r>
              <w:rPr>
                <w:rFonts w:hint="eastAsia" w:ascii="Consolas" w:hAnsi="Consolas" w:eastAsia="微软雅黑" w:cs="Consolas"/>
              </w:rPr>
              <w:t>ku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必传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商品</w:t>
            </w:r>
            <w:r>
              <w:rPr>
                <w:rFonts w:ascii="宋体" w:hAnsi="宋体" w:cs="宋体"/>
              </w:rPr>
              <w:t>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n</w:t>
            </w:r>
            <w:r>
              <w:rPr>
                <w:rFonts w:hint="eastAsia" w:ascii="Consolas" w:hAnsi="Consolas" w:eastAsia="微软雅黑" w:cs="Consolas"/>
              </w:rPr>
              <w:t>um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Integer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必传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每个</w:t>
            </w:r>
            <w:r>
              <w:rPr>
                <w:rFonts w:ascii="宋体" w:hAnsi="宋体" w:cs="宋体"/>
              </w:rPr>
              <w:t>sku</w:t>
            </w:r>
            <w:r>
              <w:rPr>
                <w:rFonts w:hint="eastAsia" w:ascii="宋体" w:hAnsi="宋体" w:cs="宋体"/>
              </w:rPr>
              <w:t>购买</w:t>
            </w:r>
            <w:r>
              <w:rPr>
                <w:rFonts w:ascii="宋体" w:hAnsi="宋体" w:cs="宋体"/>
              </w:rPr>
              <w:t>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</w:pPr>
            <w:r>
              <w:t>{</w:t>
            </w:r>
          </w:p>
          <w:p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 xml:space="preserve">    "shopName": "好好吃",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"warehouseId": 2024,</w:t>
            </w:r>
          </w:p>
          <w:p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 xml:space="preserve">    "warehouseName": "深圳仓",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"tradeNo": "123311",</w:t>
            </w:r>
          </w:p>
          <w:p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 xml:space="preserve">    "remark": "这个是个测试的单",</w:t>
            </w:r>
          </w:p>
          <w:p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 xml:space="preserve">    "address":"广东省 深圳市 龙岗区 坂田街道",</w:t>
            </w:r>
          </w:p>
          <w:p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 xml:space="preserve">    "receiver" : "本拉登",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"telphone":"15012341234",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"idcard":"430624198912123111",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"postCode":"518100",</w:t>
            </w:r>
          </w:p>
          <w:p>
            <w:pPr>
              <w:tabs>
                <w:tab w:val="left" w:pos="405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"orderer":"下单人",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"skuList": [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{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    "sku": "IF109-3",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    "num": 2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},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{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    "sku": "IF109-4",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    "num": 1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    }</w:t>
            </w:r>
          </w:p>
          <w:p>
            <w:pPr>
              <w:tabs>
                <w:tab w:val="left" w:pos="819"/>
              </w:tabs>
              <w:jc w:val="left"/>
            </w:pPr>
            <w:r>
              <w:t xml:space="preserve">    ]</w:t>
            </w:r>
          </w:p>
          <w:p>
            <w:pPr>
              <w:jc w:val="left"/>
              <w:rPr>
                <w:rFonts w:ascii="Consolas" w:hAnsi="Consolas" w:eastAsia="微软雅黑" w:cs="Consola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响应示例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成功</w:t>
            </w:r>
            <w:r>
              <w:rPr>
                <w:rFonts w:ascii="Consolas" w:hAnsi="Consolas" w:cs="Consolas" w:eastAsiaTheme="minorEastAsia"/>
              </w:rPr>
              <w:t>：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ab/>
            </w:r>
            <w:r>
              <w:rPr>
                <w:rFonts w:ascii="Consolas" w:hAnsi="Consolas" w:cs="Consolas" w:eastAsiaTheme="minorEastAsia"/>
              </w:rPr>
              <w:t>code: 200,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ab/>
            </w:r>
            <w:r>
              <w:rPr>
                <w:rFonts w:ascii="Consolas" w:hAnsi="Consolas" w:cs="Consolas" w:eastAsiaTheme="minorEastAsia"/>
              </w:rPr>
              <w:t>response: 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 xml:space="preserve">             orderNo:</w:t>
            </w:r>
            <w:r>
              <w:rPr>
                <w:rFonts w:ascii="Consolas" w:hAnsi="Consolas" w:cs="Consolas" w:eastAsiaTheme="minorEastAsia"/>
              </w:rPr>
              <w:t>”XS456821354789621”</w:t>
            </w:r>
          </w:p>
          <w:p>
            <w:pPr>
              <w:tabs>
                <w:tab w:val="left" w:pos="819"/>
              </w:tabs>
              <w:ind w:firstLine="840" w:firstLineChars="400"/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}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}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失败</w:t>
            </w:r>
            <w:r>
              <w:rPr>
                <w:rFonts w:ascii="Consolas" w:hAnsi="Consolas" w:cs="Consolas" w:eastAsiaTheme="minorEastAsia"/>
              </w:rPr>
              <w:t>：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ab/>
            </w:r>
            <w:r>
              <w:rPr>
                <w:rFonts w:ascii="Consolas" w:hAnsi="Consolas" w:cs="Consolas" w:eastAsiaTheme="minorEastAsia"/>
              </w:rPr>
              <w:t>code: 101,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ab/>
            </w:r>
            <w:r>
              <w:rPr>
                <w:rFonts w:ascii="Consolas" w:hAnsi="Consolas" w:cs="Consolas" w:eastAsiaTheme="minorEastAsia"/>
              </w:rPr>
              <w:t>msg: “</w:t>
            </w:r>
            <w:r>
              <w:rPr>
                <w:rFonts w:hint="eastAsia" w:ascii="Consolas" w:hAnsi="Consolas" w:cs="Consolas" w:eastAsiaTheme="minorEastAsia"/>
              </w:rPr>
              <w:t>缺少</w:t>
            </w:r>
            <w:r>
              <w:rPr>
                <w:rFonts w:ascii="Consolas" w:hAnsi="Consolas" w:cs="Consolas" w:eastAsiaTheme="minorEastAsia"/>
              </w:rPr>
              <w:t>参数”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}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101：参数</w:t>
            </w:r>
            <w:r>
              <w:rPr>
                <w:rFonts w:ascii="Consolas" w:hAnsi="Consolas" w:cs="Consolas" w:eastAsiaTheme="minorEastAsia"/>
              </w:rPr>
              <w:t>错误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102</w:t>
            </w:r>
            <w:r>
              <w:rPr>
                <w:rFonts w:hint="eastAsia" w:ascii="Consolas" w:hAnsi="Consolas" w:cs="Consolas" w:eastAsiaTheme="minorEastAsia"/>
              </w:rPr>
              <w:t>：未查询到</w:t>
            </w:r>
            <w:r>
              <w:rPr>
                <w:rFonts w:ascii="Consolas" w:hAnsi="Consolas" w:cs="Consolas" w:eastAsiaTheme="minorEastAsia"/>
              </w:rPr>
              <w:t>店铺信息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103：未关联</w:t>
            </w:r>
            <w:r>
              <w:rPr>
                <w:rFonts w:ascii="Consolas" w:hAnsi="Consolas" w:cs="Consolas" w:eastAsiaTheme="minorEastAsia"/>
              </w:rPr>
              <w:t>客服账号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104：未查询</w:t>
            </w:r>
            <w:r>
              <w:rPr>
                <w:rFonts w:ascii="Consolas" w:hAnsi="Consolas" w:cs="Consolas" w:eastAsiaTheme="minorEastAsia"/>
              </w:rPr>
              <w:t>到商品信息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105：未</w:t>
            </w:r>
            <w:r>
              <w:rPr>
                <w:rFonts w:ascii="Consolas" w:hAnsi="Consolas" w:cs="Consolas" w:eastAsiaTheme="minorEastAsia"/>
              </w:rPr>
              <w:t>查询到用户信息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106：生成</w:t>
            </w:r>
            <w:r>
              <w:rPr>
                <w:rFonts w:ascii="Consolas" w:hAnsi="Consolas" w:cs="Consolas" w:eastAsiaTheme="minorEastAsia"/>
              </w:rPr>
              <w:t>订单失败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107：</w:t>
            </w:r>
            <w:r>
              <w:rPr>
                <w:rFonts w:ascii="Consolas" w:hAnsi="Consolas" w:cs="Consolas" w:eastAsiaTheme="minorEastAsia"/>
              </w:rPr>
              <w:t>库存检查失败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10</w:t>
            </w:r>
            <w:r>
              <w:rPr>
                <w:rFonts w:hint="eastAsia" w:ascii="Consolas" w:hAnsi="Consolas" w:cs="Consolas" w:eastAsiaTheme="minorEastAsia"/>
                <w:lang w:val="en-US" w:eastAsia="zh-CN"/>
              </w:rPr>
              <w:t>9</w:t>
            </w:r>
            <w:bookmarkStart w:id="3" w:name="_GoBack"/>
            <w:bookmarkEnd w:id="3"/>
            <w:r>
              <w:rPr>
                <w:rFonts w:ascii="Consolas" w:hAnsi="Consolas" w:cs="Consolas" w:eastAsiaTheme="minorEastAsia"/>
              </w:rPr>
              <w:t xml:space="preserve"> 某商品 不存在，无法下单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110：库存</w:t>
            </w:r>
            <w:r>
              <w:rPr>
                <w:rFonts w:ascii="Consolas" w:hAnsi="Consolas" w:cs="Consolas" w:eastAsiaTheme="minorEastAsia"/>
              </w:rPr>
              <w:t>不足</w:t>
            </w:r>
            <w:r>
              <w:rPr>
                <w:rFonts w:hint="eastAsia" w:ascii="Consolas" w:hAnsi="Consolas" w:cs="Consolas" w:eastAsiaTheme="minorEastAsia"/>
              </w:rPr>
              <w:t>无法</w:t>
            </w:r>
            <w:r>
              <w:rPr>
                <w:rFonts w:ascii="Consolas" w:hAnsi="Consolas" w:cs="Consolas" w:eastAsiaTheme="minorEastAsia"/>
              </w:rPr>
              <w:t>下单</w:t>
            </w:r>
          </w:p>
        </w:tc>
      </w:tr>
    </w:tbl>
    <w:p>
      <w:pPr>
        <w:tabs>
          <w:tab w:val="left" w:pos="819"/>
        </w:tabs>
        <w:jc w:val="left"/>
        <w:rPr>
          <w:rFonts w:ascii="微软雅黑" w:hAnsi="微软雅黑" w:eastAsia="微软雅黑" w:cs="微软雅黑"/>
        </w:rPr>
      </w:pPr>
    </w:p>
    <w:p>
      <w:pPr>
        <w:pStyle w:val="4"/>
      </w:pPr>
      <w:r>
        <w:t>Java</w:t>
      </w:r>
      <w:r>
        <w:rPr>
          <w:rFonts w:hint="eastAsia"/>
        </w:rPr>
        <w:t>例子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查询</w:t>
      </w:r>
      <w:r>
        <w:rPr>
          <w:rFonts w:ascii="Consolas" w:hAnsi="Consolas" w:cs="Consolas"/>
          <w:color w:val="000000"/>
          <w:kern w:val="0"/>
          <w:szCs w:val="21"/>
        </w:rPr>
        <w:t>客户订单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Cs w:val="21"/>
        </w:rPr>
        <w:t>querySalesOrderParam</w:t>
      </w:r>
      <w:r>
        <w:rPr>
          <w:rFonts w:ascii="Consolas" w:hAnsi="Consolas" w:cs="Consolas"/>
          <w:color w:val="000000"/>
          <w:kern w:val="0"/>
          <w:szCs w:val="21"/>
        </w:rPr>
        <w:t xml:space="preserve"> = Maps.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newHashMap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querySalesOrderParam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"ltc"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"1feb21d6-230d-4c0b-ab21-d6230d6c0bab"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querySalesOrderParam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"status"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querySalesOrderParam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"pageCount"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querySalesOrderParam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"pageSize"</w:t>
      </w:r>
      <w:r>
        <w:rPr>
          <w:rFonts w:ascii="Consolas" w:hAnsi="Consolas" w:cs="Consolas"/>
          <w:color w:val="000000"/>
          <w:kern w:val="0"/>
          <w:szCs w:val="21"/>
        </w:rPr>
        <w:t>, 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querySalesOrderParam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"orderStartDate"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"2016-01-01 12:11:12"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querySalesOrderParam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"orderEndDate"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"2016-03-01 12:11:12"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querySalesOrderParam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"noticeStartDate"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"2016-01-01 05:35:33"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querySalesOrderParam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"noticeEndDate"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"2016-01-05 05:35:33"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querySalesOrderParam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"seachSpan"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"12346789@qq.com"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post</w:t>
      </w:r>
      <w:r>
        <w:rPr>
          <w:rFonts w:ascii="Consolas" w:hAnsi="Consolas" w:cs="Consolas"/>
          <w:color w:val="000000"/>
          <w:kern w:val="0"/>
          <w:szCs w:val="21"/>
        </w:rPr>
        <w:t>(Json.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toJson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querySalesOrderParam</w:t>
      </w:r>
      <w:r>
        <w:rPr>
          <w:rFonts w:ascii="Consolas" w:hAnsi="Consolas" w:cs="Consolas"/>
          <w:color w:val="000000"/>
          <w:kern w:val="0"/>
          <w:szCs w:val="21"/>
        </w:rPr>
        <w:t>).toString(),</w:t>
      </w:r>
      <w:r>
        <w:rPr>
          <w:rFonts w:ascii="Consolas" w:hAnsi="Consolas" w:cs="Consolas"/>
          <w:color w:val="2A00FF"/>
          <w:kern w:val="0"/>
          <w:szCs w:val="21"/>
        </w:rPr>
        <w:t>"http://tomtopx.com.cn/openapi/sales/order/list"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下客户</w:t>
      </w:r>
      <w:r>
        <w:rPr>
          <w:rFonts w:ascii="Consolas" w:hAnsi="Consolas" w:cs="Consolas"/>
          <w:color w:val="000000"/>
          <w:kern w:val="0"/>
          <w:szCs w:val="21"/>
        </w:rPr>
        <w:t>订单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 xml:space="preserve"> = Maps.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newHashMap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"ltc"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"6f6d82d6-690f-41e1-ad82-d6690f31e155"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"shopName"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"好好吃"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"warehouseId"</w:t>
      </w:r>
      <w:r>
        <w:rPr>
          <w:rFonts w:ascii="Consolas" w:hAnsi="Consolas" w:cs="Consolas"/>
          <w:color w:val="000000"/>
          <w:kern w:val="0"/>
          <w:szCs w:val="21"/>
        </w:rPr>
        <w:t>, 2024);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"warehouseName"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"深圳仓"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"tradeNo"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"remark"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"address"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"广东省 深圳市 龙岗区 坂田街道"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"receiver"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"本拉登"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"telphone"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"15123658456"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"idcard"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"postCode"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"orderer"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"小明"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List&lt;Map&lt;String,Object&gt;&gt; </w:t>
      </w:r>
      <w:r>
        <w:rPr>
          <w:rFonts w:ascii="Consolas" w:hAnsi="Consolas" w:cs="Consolas"/>
          <w:color w:val="6A3E3E"/>
          <w:kern w:val="0"/>
          <w:szCs w:val="21"/>
        </w:rPr>
        <w:t>skuList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Map&lt;String,Object&gt; </w:t>
      </w:r>
      <w:r>
        <w:rPr>
          <w:rFonts w:ascii="Consolas" w:hAnsi="Consolas" w:cs="Consolas"/>
          <w:color w:val="6A3E3E"/>
          <w:kern w:val="0"/>
          <w:szCs w:val="21"/>
        </w:rPr>
        <w:t>skuNumMap</w:t>
      </w:r>
      <w:r>
        <w:rPr>
          <w:rFonts w:ascii="Consolas" w:hAnsi="Consolas" w:cs="Consolas"/>
          <w:color w:val="000000"/>
          <w:kern w:val="0"/>
          <w:szCs w:val="21"/>
        </w:rPr>
        <w:t xml:space="preserve"> = Maps.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newHashMap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skuNumMap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"sku"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"IF109-3"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skuNumMap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"num"</w:t>
      </w:r>
      <w:r>
        <w:rPr>
          <w:rFonts w:ascii="Consolas" w:hAnsi="Consolas" w:cs="Consolas"/>
          <w:color w:val="000000"/>
          <w:kern w:val="0"/>
          <w:szCs w:val="21"/>
        </w:rPr>
        <w:t>,10);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skuList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skuNumMap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"skuList"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skuList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post</w:t>
      </w:r>
      <w:r>
        <w:rPr>
          <w:rFonts w:ascii="Consolas" w:hAnsi="Consolas" w:cs="Consolas"/>
          <w:color w:val="000000"/>
          <w:kern w:val="0"/>
          <w:szCs w:val="21"/>
        </w:rPr>
        <w:t>(Json.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toJson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salesOrderParam</w:t>
      </w:r>
      <w:r>
        <w:rPr>
          <w:rFonts w:ascii="Consolas" w:hAnsi="Consolas" w:cs="Consolas"/>
          <w:color w:val="000000"/>
          <w:kern w:val="0"/>
          <w:szCs w:val="21"/>
        </w:rPr>
        <w:t>).toString(),</w:t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"http://tomtopx.com.cn/openapi/sales/order"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984"/>
    <w:rsid w:val="00032F0F"/>
    <w:rsid w:val="000C2040"/>
    <w:rsid w:val="001504DB"/>
    <w:rsid w:val="00163943"/>
    <w:rsid w:val="00172A27"/>
    <w:rsid w:val="001E5ACD"/>
    <w:rsid w:val="001F1BD2"/>
    <w:rsid w:val="001F5B32"/>
    <w:rsid w:val="001F62DC"/>
    <w:rsid w:val="001F680C"/>
    <w:rsid w:val="00255E24"/>
    <w:rsid w:val="00286DF2"/>
    <w:rsid w:val="002B1257"/>
    <w:rsid w:val="002B5238"/>
    <w:rsid w:val="002D49BB"/>
    <w:rsid w:val="002F21C3"/>
    <w:rsid w:val="00364AAA"/>
    <w:rsid w:val="00374D50"/>
    <w:rsid w:val="003A30ED"/>
    <w:rsid w:val="003C77D4"/>
    <w:rsid w:val="003D6ED6"/>
    <w:rsid w:val="00425DD9"/>
    <w:rsid w:val="004263B1"/>
    <w:rsid w:val="00483304"/>
    <w:rsid w:val="004B121E"/>
    <w:rsid w:val="004E3B3F"/>
    <w:rsid w:val="00534CD9"/>
    <w:rsid w:val="00566CF0"/>
    <w:rsid w:val="005865F9"/>
    <w:rsid w:val="005A61D1"/>
    <w:rsid w:val="005A7490"/>
    <w:rsid w:val="005C19BB"/>
    <w:rsid w:val="00613599"/>
    <w:rsid w:val="006345C2"/>
    <w:rsid w:val="0069086C"/>
    <w:rsid w:val="00693ED4"/>
    <w:rsid w:val="00753695"/>
    <w:rsid w:val="00763612"/>
    <w:rsid w:val="007969A2"/>
    <w:rsid w:val="007A61BF"/>
    <w:rsid w:val="007C4FF1"/>
    <w:rsid w:val="007C7CD0"/>
    <w:rsid w:val="007D20BD"/>
    <w:rsid w:val="007F21E9"/>
    <w:rsid w:val="00800C6E"/>
    <w:rsid w:val="0080132D"/>
    <w:rsid w:val="00804776"/>
    <w:rsid w:val="00815904"/>
    <w:rsid w:val="008671BB"/>
    <w:rsid w:val="00881945"/>
    <w:rsid w:val="008850D5"/>
    <w:rsid w:val="008A0250"/>
    <w:rsid w:val="008F1F2E"/>
    <w:rsid w:val="009143AC"/>
    <w:rsid w:val="00922BA4"/>
    <w:rsid w:val="00975B63"/>
    <w:rsid w:val="009B20A3"/>
    <w:rsid w:val="009B5BAE"/>
    <w:rsid w:val="009B5F4F"/>
    <w:rsid w:val="009D6A4F"/>
    <w:rsid w:val="009D6FB9"/>
    <w:rsid w:val="009F23CD"/>
    <w:rsid w:val="009F2D2F"/>
    <w:rsid w:val="009F6713"/>
    <w:rsid w:val="00A02476"/>
    <w:rsid w:val="00A21DAA"/>
    <w:rsid w:val="00A725A0"/>
    <w:rsid w:val="00A73456"/>
    <w:rsid w:val="00A73FB8"/>
    <w:rsid w:val="00A83CE7"/>
    <w:rsid w:val="00A932E8"/>
    <w:rsid w:val="00AD6216"/>
    <w:rsid w:val="00AF1D34"/>
    <w:rsid w:val="00AF2CEF"/>
    <w:rsid w:val="00B02888"/>
    <w:rsid w:val="00B14817"/>
    <w:rsid w:val="00B30E56"/>
    <w:rsid w:val="00B720AD"/>
    <w:rsid w:val="00B754B8"/>
    <w:rsid w:val="00B91C82"/>
    <w:rsid w:val="00BA2221"/>
    <w:rsid w:val="00BA4ED9"/>
    <w:rsid w:val="00C12276"/>
    <w:rsid w:val="00C16503"/>
    <w:rsid w:val="00C61408"/>
    <w:rsid w:val="00C76D60"/>
    <w:rsid w:val="00CB22E6"/>
    <w:rsid w:val="00CD3B18"/>
    <w:rsid w:val="00CD553F"/>
    <w:rsid w:val="00D10656"/>
    <w:rsid w:val="00D1108E"/>
    <w:rsid w:val="00D14554"/>
    <w:rsid w:val="00D70BDD"/>
    <w:rsid w:val="00D90BD7"/>
    <w:rsid w:val="00DB33AB"/>
    <w:rsid w:val="00DB7275"/>
    <w:rsid w:val="00DE2DEE"/>
    <w:rsid w:val="00DE32E5"/>
    <w:rsid w:val="00E36E9A"/>
    <w:rsid w:val="00E44E2E"/>
    <w:rsid w:val="00E46473"/>
    <w:rsid w:val="00E62D68"/>
    <w:rsid w:val="00E656C3"/>
    <w:rsid w:val="00E72F0D"/>
    <w:rsid w:val="00E73AA4"/>
    <w:rsid w:val="00E95871"/>
    <w:rsid w:val="00EA0F67"/>
    <w:rsid w:val="00EB703A"/>
    <w:rsid w:val="00EC56E4"/>
    <w:rsid w:val="00ED14C8"/>
    <w:rsid w:val="00ED61F8"/>
    <w:rsid w:val="00F16867"/>
    <w:rsid w:val="00F16DB9"/>
    <w:rsid w:val="00F412A2"/>
    <w:rsid w:val="00F518CC"/>
    <w:rsid w:val="00F51AF5"/>
    <w:rsid w:val="00F545F6"/>
    <w:rsid w:val="00F71CA2"/>
    <w:rsid w:val="00FB0E31"/>
    <w:rsid w:val="00FC2BEB"/>
    <w:rsid w:val="01A23C59"/>
    <w:rsid w:val="0239612E"/>
    <w:rsid w:val="02D962A8"/>
    <w:rsid w:val="031B279B"/>
    <w:rsid w:val="03882E57"/>
    <w:rsid w:val="03BA3573"/>
    <w:rsid w:val="044B421A"/>
    <w:rsid w:val="050B2FD3"/>
    <w:rsid w:val="054E154D"/>
    <w:rsid w:val="06B502A7"/>
    <w:rsid w:val="081964D9"/>
    <w:rsid w:val="08D6430E"/>
    <w:rsid w:val="0919027A"/>
    <w:rsid w:val="09F102DE"/>
    <w:rsid w:val="0C9308B1"/>
    <w:rsid w:val="0D512450"/>
    <w:rsid w:val="0D64509E"/>
    <w:rsid w:val="0E014F23"/>
    <w:rsid w:val="0E2963C9"/>
    <w:rsid w:val="0E467EF7"/>
    <w:rsid w:val="0F4D0AAA"/>
    <w:rsid w:val="0FC47A50"/>
    <w:rsid w:val="10170B48"/>
    <w:rsid w:val="10AF15EB"/>
    <w:rsid w:val="12841571"/>
    <w:rsid w:val="13110DD5"/>
    <w:rsid w:val="14DF528F"/>
    <w:rsid w:val="150E0C33"/>
    <w:rsid w:val="15435BF2"/>
    <w:rsid w:val="15494651"/>
    <w:rsid w:val="15646E44"/>
    <w:rsid w:val="15915971"/>
    <w:rsid w:val="15A25C0B"/>
    <w:rsid w:val="15F11A06"/>
    <w:rsid w:val="1692680E"/>
    <w:rsid w:val="169B16A6"/>
    <w:rsid w:val="16CD15E5"/>
    <w:rsid w:val="176A51F7"/>
    <w:rsid w:val="176C50BC"/>
    <w:rsid w:val="1895117D"/>
    <w:rsid w:val="18C64924"/>
    <w:rsid w:val="191111E0"/>
    <w:rsid w:val="198A0A74"/>
    <w:rsid w:val="1A7221D1"/>
    <w:rsid w:val="1B41283E"/>
    <w:rsid w:val="1BA47E6A"/>
    <w:rsid w:val="1C8D3A8B"/>
    <w:rsid w:val="1F256847"/>
    <w:rsid w:val="1FCA4D36"/>
    <w:rsid w:val="20B97E0C"/>
    <w:rsid w:val="20F47135"/>
    <w:rsid w:val="2110504E"/>
    <w:rsid w:val="21594D3D"/>
    <w:rsid w:val="21E21B23"/>
    <w:rsid w:val="23D322D3"/>
    <w:rsid w:val="247F3736"/>
    <w:rsid w:val="24FC1B37"/>
    <w:rsid w:val="25FE1963"/>
    <w:rsid w:val="26B11406"/>
    <w:rsid w:val="27470A00"/>
    <w:rsid w:val="286D77B8"/>
    <w:rsid w:val="28FC619C"/>
    <w:rsid w:val="29B43521"/>
    <w:rsid w:val="2A0C4A0C"/>
    <w:rsid w:val="2A16751A"/>
    <w:rsid w:val="2A280AB9"/>
    <w:rsid w:val="2BA94731"/>
    <w:rsid w:val="2DF9046B"/>
    <w:rsid w:val="2E445076"/>
    <w:rsid w:val="2EF125C7"/>
    <w:rsid w:val="2EF559A2"/>
    <w:rsid w:val="30455C43"/>
    <w:rsid w:val="31426756"/>
    <w:rsid w:val="31B76DEC"/>
    <w:rsid w:val="32993771"/>
    <w:rsid w:val="330C4FCE"/>
    <w:rsid w:val="335566C7"/>
    <w:rsid w:val="335C738B"/>
    <w:rsid w:val="339C6AE1"/>
    <w:rsid w:val="340A2CAC"/>
    <w:rsid w:val="34CD71AE"/>
    <w:rsid w:val="351E5CB3"/>
    <w:rsid w:val="37340C21"/>
    <w:rsid w:val="37F05768"/>
    <w:rsid w:val="392C10CE"/>
    <w:rsid w:val="397138CA"/>
    <w:rsid w:val="3A0D3AD8"/>
    <w:rsid w:val="3A206D0E"/>
    <w:rsid w:val="3AAE2C93"/>
    <w:rsid w:val="3ABA1467"/>
    <w:rsid w:val="3CF76813"/>
    <w:rsid w:val="3D423410"/>
    <w:rsid w:val="3DCE51F2"/>
    <w:rsid w:val="3EFD58E4"/>
    <w:rsid w:val="3FEE3503"/>
    <w:rsid w:val="404F780F"/>
    <w:rsid w:val="41AA619F"/>
    <w:rsid w:val="41CA65C5"/>
    <w:rsid w:val="453A5538"/>
    <w:rsid w:val="460D47FD"/>
    <w:rsid w:val="46554BF1"/>
    <w:rsid w:val="47510EEC"/>
    <w:rsid w:val="47745049"/>
    <w:rsid w:val="47826B54"/>
    <w:rsid w:val="4AA75181"/>
    <w:rsid w:val="4AB3221B"/>
    <w:rsid w:val="4ABC3BAC"/>
    <w:rsid w:val="4B18789C"/>
    <w:rsid w:val="4B2444D5"/>
    <w:rsid w:val="4B3563A6"/>
    <w:rsid w:val="4B411887"/>
    <w:rsid w:val="4C1B3768"/>
    <w:rsid w:val="4C7A43F6"/>
    <w:rsid w:val="4CFE5060"/>
    <w:rsid w:val="4D9C129C"/>
    <w:rsid w:val="4DA226FE"/>
    <w:rsid w:val="4E1A365A"/>
    <w:rsid w:val="4E501189"/>
    <w:rsid w:val="4E611424"/>
    <w:rsid w:val="4EF26794"/>
    <w:rsid w:val="50043DFC"/>
    <w:rsid w:val="518B1FEE"/>
    <w:rsid w:val="533C193F"/>
    <w:rsid w:val="53D72DC3"/>
    <w:rsid w:val="541E65BD"/>
    <w:rsid w:val="549322ED"/>
    <w:rsid w:val="54B14E72"/>
    <w:rsid w:val="54CD52B0"/>
    <w:rsid w:val="55A34CAC"/>
    <w:rsid w:val="56670716"/>
    <w:rsid w:val="56BB5252"/>
    <w:rsid w:val="58D3176B"/>
    <w:rsid w:val="59965E47"/>
    <w:rsid w:val="5A171CCD"/>
    <w:rsid w:val="5AB47BDF"/>
    <w:rsid w:val="5CDA2E4D"/>
    <w:rsid w:val="5D930AC8"/>
    <w:rsid w:val="5DCB2A10"/>
    <w:rsid w:val="5DD62ECE"/>
    <w:rsid w:val="5E911FD5"/>
    <w:rsid w:val="6008771C"/>
    <w:rsid w:val="606942AF"/>
    <w:rsid w:val="60CD5022"/>
    <w:rsid w:val="60DD09F9"/>
    <w:rsid w:val="61084437"/>
    <w:rsid w:val="6126686F"/>
    <w:rsid w:val="61DA7FAC"/>
    <w:rsid w:val="620628AA"/>
    <w:rsid w:val="622F4B23"/>
    <w:rsid w:val="62425EA0"/>
    <w:rsid w:val="626D5D1B"/>
    <w:rsid w:val="629103A3"/>
    <w:rsid w:val="63272F70"/>
    <w:rsid w:val="63965D3E"/>
    <w:rsid w:val="63BE5414"/>
    <w:rsid w:val="63F83088"/>
    <w:rsid w:val="64991719"/>
    <w:rsid w:val="64E409A2"/>
    <w:rsid w:val="64EF46A6"/>
    <w:rsid w:val="662D1990"/>
    <w:rsid w:val="66B21D89"/>
    <w:rsid w:val="6794237B"/>
    <w:rsid w:val="6A0F2A90"/>
    <w:rsid w:val="6B7071D4"/>
    <w:rsid w:val="6D614100"/>
    <w:rsid w:val="6D661ADC"/>
    <w:rsid w:val="6ED1305E"/>
    <w:rsid w:val="6EF44517"/>
    <w:rsid w:val="6F3A3986"/>
    <w:rsid w:val="708A42A6"/>
    <w:rsid w:val="71163298"/>
    <w:rsid w:val="713E4583"/>
    <w:rsid w:val="71574638"/>
    <w:rsid w:val="71784C37"/>
    <w:rsid w:val="71A90288"/>
    <w:rsid w:val="73281B24"/>
    <w:rsid w:val="73366409"/>
    <w:rsid w:val="74484054"/>
    <w:rsid w:val="7496349B"/>
    <w:rsid w:val="74BA6911"/>
    <w:rsid w:val="752714C3"/>
    <w:rsid w:val="756044B6"/>
    <w:rsid w:val="757D0BCD"/>
    <w:rsid w:val="78096FFD"/>
    <w:rsid w:val="78875D6B"/>
    <w:rsid w:val="789A0AEB"/>
    <w:rsid w:val="791D6242"/>
    <w:rsid w:val="79D4756E"/>
    <w:rsid w:val="7B313EB4"/>
    <w:rsid w:val="7B6C638A"/>
    <w:rsid w:val="7BE2184C"/>
    <w:rsid w:val="7C5A2EE8"/>
    <w:rsid w:val="7D805DF5"/>
    <w:rsid w:val="7F9B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无间隔1"/>
    <w:link w:val="22"/>
    <w:qFormat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character" w:customStyle="1" w:styleId="22">
    <w:name w:val="无间隔 Char"/>
    <w:basedOn w:val="17"/>
    <w:link w:val="21"/>
    <w:qFormat/>
    <w:uiPriority w:val="0"/>
    <w:rPr>
      <w:rFonts w:hint="default" w:ascii="Times New Roman" w:hAnsi="Times New Roman" w:eastAsia="宋体"/>
      <w:sz w:val="22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1"/>
    <customShpInfo spid="_x0000_s1032"/>
    <customShpInfo spid="_x0000_s1033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EDAB54-63C1-4818-B3B5-0DF4460AAF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577</Words>
  <Characters>3290</Characters>
  <Lines>27</Lines>
  <Paragraphs>7</Paragraphs>
  <TotalTime>0</TotalTime>
  <ScaleCrop>false</ScaleCrop>
  <LinksUpToDate>false</LinksUpToDate>
  <CharactersWithSpaces>3860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2015-11-26T04:09:00Z</dcterms:created>
  <dc:creator>Administrator</dc:creator>
  <cp:lastModifiedBy>Administrator</cp:lastModifiedBy>
  <dcterms:modified xsi:type="dcterms:W3CDTF">2017-04-18T02:46:19Z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