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747" w:rsidRDefault="00CD20F3">
      <w:pPr>
        <w:pStyle w:val="aa"/>
        <w:jc w:val="center"/>
        <w:rPr>
          <w:rFonts w:ascii="Songti SC Regular" w:eastAsia="Songti SC Regular" w:hAnsi="Songti SC Regular" w:cs="Songti SC Bold"/>
          <w:color w:val="auto"/>
          <w:sz w:val="72"/>
          <w:szCs w:val="72"/>
        </w:rPr>
      </w:pPr>
      <w:r>
        <w:rPr>
          <w:rFonts w:ascii="Songti SC Regular" w:eastAsia="Songti SC Regular" w:hAnsi="Songti SC Regular" w:hint="eastAsia"/>
          <w:color w:val="auto"/>
          <w:sz w:val="72"/>
          <w:szCs w:val="72"/>
        </w:rPr>
        <w:t>优分数据</w:t>
      </w:r>
    </w:p>
    <w:p w:rsidR="00834747" w:rsidRDefault="00C90570">
      <w:pPr>
        <w:pStyle w:val="aa"/>
        <w:jc w:val="center"/>
        <w:rPr>
          <w:rFonts w:ascii="Songti SC Regular" w:eastAsia="Songti SC Regular" w:hAnsi="Songti SC Regular" w:cs="Songti SC Regular"/>
          <w:color w:val="auto"/>
          <w:sz w:val="40"/>
          <w:szCs w:val="40"/>
        </w:rPr>
      </w:pPr>
      <w:r w:rsidRPr="00C90570">
        <w:rPr>
          <w:rFonts w:ascii="Songti SC Regular" w:eastAsia="Songti SC Regular" w:hAnsi="Songti SC Regular" w:cs="Songti SC Regular" w:hint="eastAsia"/>
          <w:color w:val="auto"/>
          <w:sz w:val="40"/>
          <w:szCs w:val="40"/>
        </w:rPr>
        <w:t>多头借贷全量核查</w:t>
      </w:r>
      <w:r w:rsidR="00CD20F3">
        <w:rPr>
          <w:rFonts w:ascii="Songti SC Regular" w:eastAsia="Songti SC Regular" w:hAnsi="Songti SC Regular" w:cs="Songti SC Regular" w:hint="eastAsia"/>
          <w:color w:val="auto"/>
          <w:sz w:val="40"/>
          <w:szCs w:val="40"/>
        </w:rPr>
        <w:t>接口开发指南</w:t>
      </w:r>
    </w:p>
    <w:p w:rsidR="00834747" w:rsidRDefault="00834747">
      <w:pPr>
        <w:rPr>
          <w:vertAlign w:val="subscript"/>
          <w:lang w:eastAsia="zh-CN"/>
        </w:rPr>
      </w:pPr>
    </w:p>
    <w:p w:rsidR="00834747" w:rsidRDefault="00834747">
      <w:pPr>
        <w:rPr>
          <w:kern w:val="2"/>
          <w:sz w:val="21"/>
          <w:vertAlign w:val="subscript"/>
          <w:lang w:eastAsia="zh-CN"/>
        </w:rPr>
      </w:pPr>
    </w:p>
    <w:p w:rsidR="00834747" w:rsidRDefault="00834747">
      <w:pPr>
        <w:rPr>
          <w:kern w:val="2"/>
          <w:sz w:val="21"/>
          <w:vertAlign w:val="subscript"/>
          <w:lang w:eastAsia="zh-CN"/>
        </w:rPr>
      </w:pPr>
    </w:p>
    <w:p w:rsidR="00834747" w:rsidRDefault="00834747">
      <w:pPr>
        <w:rPr>
          <w:kern w:val="2"/>
          <w:sz w:val="21"/>
          <w:vertAlign w:val="subscript"/>
          <w:lang w:eastAsia="zh-CN"/>
        </w:rPr>
      </w:pPr>
    </w:p>
    <w:p w:rsidR="00834747" w:rsidRPr="00C90570" w:rsidRDefault="00834747">
      <w:pPr>
        <w:rPr>
          <w:kern w:val="2"/>
          <w:sz w:val="21"/>
          <w:vertAlign w:val="subscript"/>
          <w:lang w:eastAsia="zh-CN"/>
        </w:rPr>
      </w:pPr>
    </w:p>
    <w:p w:rsidR="00834747" w:rsidRDefault="00834747">
      <w:pPr>
        <w:rPr>
          <w:kern w:val="2"/>
          <w:sz w:val="21"/>
          <w:vertAlign w:val="subscript"/>
          <w:lang w:eastAsia="zh-CN"/>
        </w:rPr>
      </w:pPr>
    </w:p>
    <w:p w:rsidR="00834747" w:rsidRDefault="00834747">
      <w:pPr>
        <w:rPr>
          <w:kern w:val="2"/>
          <w:sz w:val="21"/>
          <w:vertAlign w:val="subscript"/>
          <w:lang w:eastAsia="zh-CN"/>
        </w:rPr>
      </w:pPr>
    </w:p>
    <w:p w:rsidR="00834747" w:rsidRDefault="00834747">
      <w:pPr>
        <w:rPr>
          <w:kern w:val="2"/>
          <w:sz w:val="21"/>
          <w:vertAlign w:val="subscript"/>
          <w:lang w:eastAsia="zh-CN"/>
        </w:rPr>
      </w:pPr>
    </w:p>
    <w:p w:rsidR="00834747" w:rsidRDefault="00834747">
      <w:pPr>
        <w:rPr>
          <w:kern w:val="2"/>
          <w:sz w:val="21"/>
          <w:vertAlign w:val="subscript"/>
          <w:lang w:eastAsia="zh-CN"/>
        </w:rPr>
      </w:pPr>
    </w:p>
    <w:p w:rsidR="00834747" w:rsidRDefault="00834747">
      <w:pPr>
        <w:rPr>
          <w:kern w:val="2"/>
          <w:sz w:val="21"/>
          <w:vertAlign w:val="subscript"/>
          <w:lang w:eastAsia="zh-CN"/>
        </w:rPr>
      </w:pPr>
    </w:p>
    <w:p w:rsidR="00834747" w:rsidRDefault="00834747">
      <w:pPr>
        <w:rPr>
          <w:kern w:val="2"/>
          <w:sz w:val="21"/>
          <w:vertAlign w:val="subscript"/>
          <w:lang w:eastAsia="zh-CN"/>
        </w:rPr>
      </w:pPr>
    </w:p>
    <w:p w:rsidR="00834747" w:rsidRDefault="00834747">
      <w:pPr>
        <w:rPr>
          <w:kern w:val="2"/>
          <w:sz w:val="21"/>
          <w:vertAlign w:val="subscript"/>
          <w:lang w:eastAsia="zh-CN"/>
        </w:rPr>
      </w:pPr>
    </w:p>
    <w:p w:rsidR="00834747" w:rsidRDefault="00834747">
      <w:pPr>
        <w:rPr>
          <w:kern w:val="2"/>
          <w:sz w:val="21"/>
          <w:vertAlign w:val="subscript"/>
          <w:lang w:eastAsia="zh-CN"/>
        </w:rPr>
      </w:pPr>
    </w:p>
    <w:p w:rsidR="00834747" w:rsidRDefault="00834747">
      <w:pPr>
        <w:rPr>
          <w:kern w:val="2"/>
          <w:sz w:val="21"/>
          <w:vertAlign w:val="subscript"/>
          <w:lang w:eastAsia="zh-CN"/>
        </w:rPr>
      </w:pPr>
    </w:p>
    <w:p w:rsidR="00834747" w:rsidRDefault="00834747">
      <w:pPr>
        <w:rPr>
          <w:kern w:val="2"/>
          <w:sz w:val="21"/>
          <w:vertAlign w:val="subscript"/>
          <w:lang w:eastAsia="zh-CN"/>
        </w:rPr>
      </w:pPr>
    </w:p>
    <w:p w:rsidR="00834747" w:rsidRDefault="00834747">
      <w:pPr>
        <w:rPr>
          <w:kern w:val="2"/>
          <w:sz w:val="21"/>
          <w:vertAlign w:val="subscript"/>
          <w:lang w:eastAsia="zh-CN"/>
        </w:rPr>
      </w:pPr>
    </w:p>
    <w:p w:rsidR="00834747" w:rsidRDefault="00834747">
      <w:pPr>
        <w:pStyle w:val="Ab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cstheme="minorBidi"/>
          <w:color w:val="auto"/>
          <w:szCs w:val="24"/>
          <w:vertAlign w:val="subscript"/>
        </w:rPr>
      </w:pPr>
    </w:p>
    <w:p w:rsidR="00834747" w:rsidRDefault="00834747">
      <w:pPr>
        <w:pStyle w:val="Ab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cstheme="minorBidi"/>
          <w:color w:val="auto"/>
          <w:szCs w:val="24"/>
          <w:vertAlign w:val="subscript"/>
        </w:rPr>
      </w:pPr>
    </w:p>
    <w:p w:rsidR="00834747" w:rsidRDefault="00CD20F3">
      <w:pPr>
        <w:pStyle w:val="Ab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Theme="minorHAnsi" w:eastAsiaTheme="minorEastAsia" w:hAnsiTheme="minorHAnsi" w:cstheme="minorBidi"/>
          <w:color w:val="auto"/>
          <w:szCs w:val="24"/>
          <w:vertAlign w:val="subscript"/>
        </w:rPr>
      </w:pPr>
      <w:r>
        <w:rPr>
          <w:rFonts w:cstheme="minorBidi" w:hint="eastAsia"/>
          <w:color w:val="auto"/>
          <w:szCs w:val="24"/>
          <w:vertAlign w:val="subscript"/>
        </w:rPr>
        <w:tab/>
      </w:r>
    </w:p>
    <w:tbl>
      <w:tblPr>
        <w:tblStyle w:val="a9"/>
        <w:tblpPr w:leftFromText="180" w:rightFromText="180" w:vertAnchor="text" w:horzAnchor="page" w:tblpX="1897" w:tblpY="128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34747">
        <w:tc>
          <w:tcPr>
            <w:tcW w:w="8522" w:type="dxa"/>
            <w:gridSpan w:val="2"/>
          </w:tcPr>
          <w:p w:rsidR="00834747" w:rsidRDefault="00CD20F3">
            <w:pPr>
              <w:widowControl/>
              <w:spacing w:line="300" w:lineRule="auto"/>
              <w:ind w:firstLine="540"/>
              <w:rPr>
                <w:rFonts w:asciiTheme="minorEastAsia" w:hAnsiTheme="minorEastAsia" w:cstheme="minorEastAsia"/>
                <w:lang w:val="zh-Hans" w:eastAsia="zh-Hans"/>
              </w:rPr>
            </w:pPr>
            <w:r>
              <w:rPr>
                <w:rFonts w:asciiTheme="minorEastAsia" w:hAnsiTheme="minorEastAsia" w:cstheme="minorEastAsia" w:hint="eastAsia"/>
                <w:lang w:val="zh-Hans" w:eastAsia="zh-Hans"/>
              </w:rPr>
              <w:t>本文档中的所有内容为北京</w:t>
            </w:r>
            <w:r>
              <w:rPr>
                <w:rFonts w:asciiTheme="minorEastAsia" w:hAnsiTheme="minorEastAsia" w:cstheme="minorEastAsia" w:hint="eastAsia"/>
                <w:lang w:eastAsia="zh-CN"/>
              </w:rPr>
              <w:t>优分数据科技</w:t>
            </w:r>
            <w:r>
              <w:rPr>
                <w:rFonts w:asciiTheme="minorEastAsia" w:hAnsiTheme="minorEastAsia" w:cstheme="minorEastAsia" w:hint="eastAsia"/>
                <w:lang w:val="zh-Hans" w:eastAsia="zh-Hans"/>
              </w:rPr>
              <w:t>有限公司的机密和专属所有。未经北京</w:t>
            </w:r>
            <w:r>
              <w:rPr>
                <w:rFonts w:asciiTheme="minorEastAsia" w:hAnsiTheme="minorEastAsia" w:cstheme="minorEastAsia" w:hint="eastAsia"/>
                <w:lang w:eastAsia="zh-CN"/>
              </w:rPr>
              <w:t>优分数据</w:t>
            </w:r>
            <w:r>
              <w:rPr>
                <w:rFonts w:asciiTheme="minorEastAsia" w:hAnsiTheme="minorEastAsia" w:cstheme="minorEastAsia" w:hint="eastAsia"/>
                <w:lang w:val="zh-Hans" w:eastAsia="zh-Hans"/>
              </w:rPr>
              <w:t>科技有限公司的明确书面许可，任何组织或个人不得以任何目的、任何形式及任何手段复制或传播本文档部分或全部内容。</w:t>
            </w:r>
          </w:p>
          <w:p w:rsidR="00834747" w:rsidRDefault="00CD20F3">
            <w:pPr>
              <w:widowControl/>
              <w:spacing w:line="300" w:lineRule="auto"/>
              <w:ind w:firstLine="540"/>
              <w:rPr>
                <w:kern w:val="2"/>
                <w:sz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val="zh-Hans" w:eastAsia="zh-Hans"/>
              </w:rPr>
              <w:t>本规范解释权属北京</w:t>
            </w:r>
            <w:r>
              <w:rPr>
                <w:rFonts w:asciiTheme="minorEastAsia" w:hAnsiTheme="minorEastAsia" w:cstheme="minorEastAsia" w:hint="eastAsia"/>
                <w:lang w:eastAsia="zh-CN"/>
              </w:rPr>
              <w:t>优分数据</w:t>
            </w:r>
            <w:r>
              <w:rPr>
                <w:rFonts w:asciiTheme="minorEastAsia" w:hAnsiTheme="minorEastAsia" w:cstheme="minorEastAsia" w:hint="eastAsia"/>
                <w:lang w:val="zh-Hans" w:eastAsia="zh-Hans"/>
              </w:rPr>
              <w:t>科技有限公司所有。</w:t>
            </w:r>
          </w:p>
        </w:tc>
      </w:tr>
      <w:tr w:rsidR="00834747">
        <w:tc>
          <w:tcPr>
            <w:tcW w:w="4261" w:type="dxa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left"/>
              <w:rPr>
                <w:rFonts w:asciiTheme="minorEastAsia" w:eastAsiaTheme="minorEastAsia" w:hAnsiTheme="minorEastAsia" w:cstheme="minorEastAsia"/>
                <w:color w:val="auto"/>
                <w:sz w:val="24"/>
                <w:szCs w:val="24"/>
                <w:lang w:val="zh-Hans" w:eastAsia="zh-Hans"/>
              </w:rPr>
            </w:pPr>
            <w:r>
              <w:rPr>
                <w:rFonts w:ascii="Songti SC Regular" w:eastAsia="Songti SC Regular" w:hAnsi="Songti SC Regular" w:hint="eastAsia"/>
                <w:color w:val="auto"/>
                <w:sz w:val="24"/>
                <w:szCs w:val="24"/>
                <w:lang w:val="zh-Hans" w:eastAsia="zh-Hans"/>
              </w:rPr>
              <w:t>生效日期：</w:t>
            </w:r>
            <w:r>
              <w:rPr>
                <w:rFonts w:ascii="Songti SC Regular" w:eastAsia="Songti SC Regular" w:hAnsi="Songti SC Regular" w:hint="eastAsia"/>
                <w:color w:val="auto"/>
                <w:sz w:val="24"/>
                <w:szCs w:val="24"/>
              </w:rPr>
              <w:t>2016</w:t>
            </w:r>
            <w:r>
              <w:rPr>
                <w:rFonts w:ascii="Songti SC Regular" w:eastAsia="Songti SC Regular" w:hAnsi="Songti SC Regular" w:hint="eastAsia"/>
                <w:color w:val="auto"/>
                <w:sz w:val="24"/>
                <w:szCs w:val="24"/>
                <w:lang w:val="zh-Hans" w:eastAsia="zh-Hans"/>
              </w:rPr>
              <w:t>年</w:t>
            </w:r>
            <w:r>
              <w:rPr>
                <w:rFonts w:ascii="Songti SC Regular" w:eastAsia="Songti SC Regular" w:hAnsi="Songti SC Regular" w:hint="eastAsia"/>
                <w:color w:val="auto"/>
                <w:sz w:val="24"/>
                <w:szCs w:val="24"/>
              </w:rPr>
              <w:t>11</w:t>
            </w:r>
            <w:r>
              <w:rPr>
                <w:rFonts w:ascii="Songti SC Regular" w:eastAsia="Songti SC Regular" w:hAnsi="Songti SC Regular" w:hint="eastAsia"/>
                <w:color w:val="auto"/>
                <w:sz w:val="24"/>
                <w:szCs w:val="24"/>
                <w:lang w:val="zh-Hans" w:eastAsia="zh-Hans"/>
              </w:rPr>
              <w:t>月</w:t>
            </w:r>
            <w:r>
              <w:rPr>
                <w:rFonts w:ascii="Songti SC Regular" w:eastAsia="Songti SC Regular" w:hAnsi="Songti SC Regular" w:hint="eastAsia"/>
                <w:color w:val="auto"/>
                <w:sz w:val="24"/>
                <w:szCs w:val="24"/>
              </w:rPr>
              <w:t>11</w:t>
            </w:r>
            <w:r>
              <w:rPr>
                <w:rFonts w:ascii="Songti SC Regular" w:eastAsia="Songti SC Regular" w:hAnsi="Songti SC Regular" w:hint="eastAsia"/>
                <w:color w:val="auto"/>
                <w:sz w:val="24"/>
                <w:szCs w:val="24"/>
                <w:lang w:val="zh-Hans" w:eastAsia="zh-Hans"/>
              </w:rPr>
              <w:t>日</w:t>
            </w:r>
          </w:p>
        </w:tc>
        <w:tc>
          <w:tcPr>
            <w:tcW w:w="4261" w:type="dxa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left"/>
              <w:rPr>
                <w:rFonts w:asciiTheme="minorEastAsia" w:eastAsiaTheme="minorEastAsia" w:hAnsiTheme="minorEastAsia" w:cstheme="minorEastAsia"/>
                <w:color w:val="auto"/>
                <w:sz w:val="24"/>
                <w:szCs w:val="24"/>
                <w:lang w:val="zh-Hans" w:eastAsia="zh-Hans"/>
              </w:rPr>
            </w:pPr>
            <w:r>
              <w:rPr>
                <w:rFonts w:ascii="Songti SC Regular" w:eastAsia="Songti SC Regular" w:hAnsi="Songti SC Regular" w:hint="eastAsia"/>
                <w:color w:val="auto"/>
                <w:sz w:val="24"/>
                <w:szCs w:val="24"/>
                <w:lang w:val="zh-Hans" w:eastAsia="zh-Hans"/>
              </w:rPr>
              <w:t>版本号：</w:t>
            </w:r>
            <w:r>
              <w:rPr>
                <w:rFonts w:ascii="Songti SC Regular" w:eastAsia="Songti SC Regular" w:hAnsi="Songti SC Regular" w:hint="eastAsia"/>
                <w:color w:val="auto"/>
                <w:sz w:val="24"/>
                <w:szCs w:val="24"/>
              </w:rPr>
              <w:t>V1.0.0</w:t>
            </w:r>
          </w:p>
        </w:tc>
      </w:tr>
    </w:tbl>
    <w:p w:rsidR="00834747" w:rsidRDefault="00834747">
      <w:pPr>
        <w:rPr>
          <w:lang w:eastAsia="zh-CN"/>
        </w:rPr>
      </w:pPr>
    </w:p>
    <w:p w:rsidR="00834747" w:rsidRDefault="00CD20F3">
      <w:pPr>
        <w:pStyle w:val="Ab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color w:val="auto"/>
          <w:sz w:val="24"/>
          <w:szCs w:val="24"/>
        </w:rPr>
      </w:pPr>
      <w:r>
        <w:rPr>
          <w:rFonts w:ascii="Songti SC Regular" w:eastAsia="Songti SC Regular" w:hAnsi="Songti SC Regular" w:cs="宋体"/>
          <w:b/>
          <w:bCs/>
          <w:color w:val="auto"/>
          <w:sz w:val="24"/>
          <w:szCs w:val="24"/>
          <w:lang w:val="zh-Hans" w:eastAsia="zh-Hans"/>
        </w:rPr>
        <w:t>版本控制信息</w:t>
      </w:r>
    </w:p>
    <w:tbl>
      <w:tblPr>
        <w:tblStyle w:val="a9"/>
        <w:tblW w:w="8556" w:type="dxa"/>
        <w:tblInd w:w="79" w:type="dxa"/>
        <w:tblLayout w:type="fixed"/>
        <w:tblLook w:val="04A0" w:firstRow="1" w:lastRow="0" w:firstColumn="1" w:lastColumn="0" w:noHBand="0" w:noVBand="1"/>
      </w:tblPr>
      <w:tblGrid>
        <w:gridCol w:w="2051"/>
        <w:gridCol w:w="2130"/>
        <w:gridCol w:w="2131"/>
        <w:gridCol w:w="2244"/>
      </w:tblGrid>
      <w:tr w:rsidR="00834747">
        <w:trPr>
          <w:trHeight w:val="528"/>
        </w:trPr>
        <w:tc>
          <w:tcPr>
            <w:tcW w:w="2051" w:type="dxa"/>
            <w:shd w:val="clear" w:color="auto" w:fill="B3B3B3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版本</w:t>
            </w:r>
          </w:p>
        </w:tc>
        <w:tc>
          <w:tcPr>
            <w:tcW w:w="2130" w:type="dxa"/>
            <w:shd w:val="clear" w:color="auto" w:fill="B3B3B3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日期</w:t>
            </w:r>
          </w:p>
        </w:tc>
        <w:tc>
          <w:tcPr>
            <w:tcW w:w="2131" w:type="dxa"/>
            <w:shd w:val="clear" w:color="auto" w:fill="B3B3B3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描述</w:t>
            </w:r>
          </w:p>
        </w:tc>
        <w:tc>
          <w:tcPr>
            <w:tcW w:w="2244" w:type="dxa"/>
            <w:shd w:val="clear" w:color="auto" w:fill="B3B3B3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作者</w:t>
            </w:r>
          </w:p>
        </w:tc>
      </w:tr>
      <w:tr w:rsidR="00834747">
        <w:trPr>
          <w:trHeight w:val="492"/>
        </w:trPr>
        <w:tc>
          <w:tcPr>
            <w:tcW w:w="2051" w:type="dxa"/>
            <w:vAlign w:val="center"/>
          </w:tcPr>
          <w:p w:rsidR="00834747" w:rsidRDefault="00CD20F3">
            <w:pPr>
              <w:rPr>
                <w:rFonts w:ascii="Songti SC Regular" w:eastAsia="Songti SC Regular" w:hAnsi="Songti SC Regular" w:cs="Calibri"/>
                <w:kern w:val="2"/>
                <w:sz w:val="21"/>
                <w:szCs w:val="21"/>
                <w:u w:color="000000"/>
                <w:lang w:eastAsia="zh-CN"/>
              </w:rPr>
            </w:pPr>
            <w:r>
              <w:rPr>
                <w:rFonts w:ascii="Songti SC Regular" w:eastAsia="Songti SC Regular" w:hAnsi="Songti SC Regular" w:cs="Calibri" w:hint="eastAsia"/>
                <w:kern w:val="2"/>
                <w:sz w:val="21"/>
                <w:szCs w:val="21"/>
                <w:u w:color="000000"/>
                <w:lang w:eastAsia="zh-CN"/>
              </w:rPr>
              <w:t>v1.0.0</w:t>
            </w:r>
          </w:p>
        </w:tc>
        <w:tc>
          <w:tcPr>
            <w:tcW w:w="2130" w:type="dxa"/>
            <w:vAlign w:val="center"/>
          </w:tcPr>
          <w:p w:rsidR="00834747" w:rsidRDefault="00CD20F3">
            <w:pPr>
              <w:rPr>
                <w:rFonts w:ascii="Songti SC Regular" w:eastAsia="Songti SC Regular" w:hAnsi="Songti SC Regular" w:cs="Calibri"/>
                <w:kern w:val="2"/>
                <w:sz w:val="21"/>
                <w:szCs w:val="21"/>
                <w:u w:color="000000"/>
                <w:lang w:eastAsia="zh-CN"/>
              </w:rPr>
            </w:pPr>
            <w:r>
              <w:rPr>
                <w:rFonts w:ascii="Songti SC Regular" w:eastAsia="Songti SC Regular" w:hAnsi="Songti SC Regular" w:cs="Calibri" w:hint="eastAsia"/>
                <w:kern w:val="2"/>
                <w:sz w:val="21"/>
                <w:szCs w:val="21"/>
                <w:u w:color="000000"/>
                <w:lang w:eastAsia="zh-CN"/>
              </w:rPr>
              <w:t>2016年11月21日</w:t>
            </w:r>
          </w:p>
        </w:tc>
        <w:tc>
          <w:tcPr>
            <w:tcW w:w="2131" w:type="dxa"/>
            <w:vAlign w:val="center"/>
          </w:tcPr>
          <w:p w:rsidR="00834747" w:rsidRDefault="00CD20F3">
            <w:pPr>
              <w:rPr>
                <w:rFonts w:ascii="Songti SC Regular" w:eastAsia="Songti SC Regular" w:hAnsi="Songti SC Regular" w:cs="Calibri"/>
                <w:kern w:val="2"/>
                <w:sz w:val="21"/>
                <w:szCs w:val="21"/>
                <w:u w:color="000000"/>
                <w:lang w:eastAsia="zh-CN"/>
              </w:rPr>
            </w:pPr>
            <w:r>
              <w:rPr>
                <w:rFonts w:ascii="Songti SC Regular" w:eastAsia="Songti SC Regular" w:hAnsi="Songti SC Regular" w:cs="Calibri" w:hint="eastAsia"/>
                <w:kern w:val="2"/>
                <w:sz w:val="21"/>
                <w:szCs w:val="21"/>
                <w:u w:color="000000"/>
                <w:lang w:eastAsia="zh-CN"/>
              </w:rPr>
              <w:t>创建</w:t>
            </w:r>
          </w:p>
        </w:tc>
        <w:tc>
          <w:tcPr>
            <w:tcW w:w="2244" w:type="dxa"/>
            <w:vAlign w:val="center"/>
          </w:tcPr>
          <w:p w:rsidR="00834747" w:rsidRDefault="00CD20F3">
            <w:pPr>
              <w:rPr>
                <w:rFonts w:ascii="Songti SC Regular" w:eastAsia="Songti SC Regular" w:hAnsi="Songti SC Regular" w:cs="Calibri"/>
                <w:kern w:val="2"/>
                <w:sz w:val="21"/>
                <w:szCs w:val="21"/>
                <w:u w:color="000000"/>
                <w:lang w:eastAsia="zh-CN"/>
              </w:rPr>
            </w:pPr>
            <w:r>
              <w:rPr>
                <w:rFonts w:ascii="Songti SC Regular" w:eastAsia="Songti SC Regular" w:hAnsi="Songti SC Regular" w:cs="Calibri" w:hint="eastAsia"/>
                <w:kern w:val="2"/>
                <w:sz w:val="21"/>
                <w:szCs w:val="21"/>
                <w:u w:color="000000"/>
                <w:lang w:eastAsia="zh-CN"/>
              </w:rPr>
              <w:t>杨延博</w:t>
            </w:r>
          </w:p>
        </w:tc>
      </w:tr>
    </w:tbl>
    <w:p w:rsidR="00834747" w:rsidRDefault="00834747">
      <w:pPr>
        <w:rPr>
          <w:lang w:eastAsia="zh-CN"/>
        </w:rPr>
      </w:pPr>
    </w:p>
    <w:p w:rsidR="00834747" w:rsidRDefault="00834747">
      <w:pPr>
        <w:jc w:val="both"/>
        <w:rPr>
          <w:lang w:eastAsia="zh-CN"/>
        </w:rPr>
      </w:pPr>
    </w:p>
    <w:p w:rsidR="00834747" w:rsidRDefault="00834747">
      <w:pPr>
        <w:jc w:val="both"/>
        <w:rPr>
          <w:lang w:eastAsia="zh-CN"/>
        </w:rPr>
      </w:pPr>
    </w:p>
    <w:p w:rsidR="00834747" w:rsidRDefault="00834747">
      <w:pPr>
        <w:jc w:val="both"/>
        <w:rPr>
          <w:lang w:eastAsia="zh-CN"/>
        </w:rPr>
      </w:pPr>
    </w:p>
    <w:p w:rsidR="00834747" w:rsidRDefault="00834747">
      <w:pPr>
        <w:jc w:val="both"/>
        <w:rPr>
          <w:lang w:eastAsia="zh-CN"/>
        </w:rPr>
      </w:pPr>
    </w:p>
    <w:p w:rsidR="00834747" w:rsidRDefault="00CD20F3">
      <w:pPr>
        <w:jc w:val="both"/>
        <w:rPr>
          <w:rFonts w:asciiTheme="majorEastAsia" w:eastAsiaTheme="majorEastAsia" w:hAnsiTheme="majorEastAsia" w:cstheme="majorEastAsia"/>
          <w:b/>
          <w:bCs/>
          <w:sz w:val="48"/>
          <w:szCs w:val="48"/>
          <w:lang w:eastAsia="zh-CN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  <w:lang w:eastAsia="zh-CN"/>
        </w:rPr>
        <w:lastRenderedPageBreak/>
        <w:t>一 引言</w:t>
      </w:r>
    </w:p>
    <w:p w:rsidR="00834747" w:rsidRDefault="00CD20F3">
      <w:pPr>
        <w:jc w:val="both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 xml:space="preserve">  1 概述</w:t>
      </w:r>
    </w:p>
    <w:p w:rsidR="00834747" w:rsidRDefault="00CD20F3">
      <w:pPr>
        <w:spacing w:line="300" w:lineRule="auto"/>
        <w:ind w:firstLine="540"/>
        <w:jc w:val="both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 w:hint="eastAsia"/>
          <w:lang w:eastAsia="zh-CN"/>
        </w:rPr>
        <w:t>本文档描述了北京优分数据科技有限公司提供给合作公司的</w:t>
      </w:r>
      <w:r w:rsidR="00C90570" w:rsidRPr="00C90570">
        <w:rPr>
          <w:rFonts w:asciiTheme="minorEastAsia" w:hAnsiTheme="minorEastAsia" w:cstheme="minorEastAsia" w:hint="eastAsia"/>
          <w:lang w:eastAsia="zh-CN"/>
        </w:rPr>
        <w:t>多头借贷全量核查</w:t>
      </w:r>
      <w:r>
        <w:rPr>
          <w:rFonts w:asciiTheme="minorEastAsia" w:hAnsiTheme="minorEastAsia" w:cstheme="minorEastAsia" w:hint="eastAsia"/>
          <w:lang w:eastAsia="zh-CN"/>
        </w:rPr>
        <w:t>接口开发指南。文档从合作公司账户、输入、输出等详细介绍了优分数据接口流程。可以帮助开发者快速开发、同时也可以作为日后接口参数的快速查询手册。</w:t>
      </w:r>
    </w:p>
    <w:p w:rsidR="00834747" w:rsidRDefault="00CD20F3">
      <w:pPr>
        <w:jc w:val="both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lang w:eastAsia="zh-CN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2 阅读对象</w:t>
      </w:r>
    </w:p>
    <w:p w:rsidR="00834747" w:rsidRDefault="00CD20F3">
      <w:pPr>
        <w:spacing w:line="300" w:lineRule="auto"/>
        <w:ind w:firstLine="560"/>
        <w:jc w:val="both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 w:hint="eastAsia"/>
          <w:lang w:eastAsia="zh-CN"/>
        </w:rPr>
        <w:t>合作公司技术开发人员，要求具有一定的WEB开发经验、了解HTTP请求和应答格式、了解</w:t>
      </w:r>
      <w:proofErr w:type="spellStart"/>
      <w:r>
        <w:rPr>
          <w:rFonts w:asciiTheme="minorEastAsia" w:hAnsiTheme="minorEastAsia" w:cstheme="minorEastAsia" w:hint="eastAsia"/>
          <w:lang w:eastAsia="zh-CN"/>
        </w:rPr>
        <w:t>json</w:t>
      </w:r>
      <w:proofErr w:type="spellEnd"/>
      <w:r>
        <w:rPr>
          <w:rFonts w:asciiTheme="minorEastAsia" w:hAnsiTheme="minorEastAsia" w:cstheme="minorEastAsia" w:hint="eastAsia"/>
          <w:lang w:eastAsia="zh-CN"/>
        </w:rPr>
        <w:t>数据格式。</w:t>
      </w:r>
    </w:p>
    <w:p w:rsidR="00834747" w:rsidRDefault="00834747">
      <w:pPr>
        <w:spacing w:line="300" w:lineRule="auto"/>
        <w:ind w:firstLine="560"/>
        <w:jc w:val="both"/>
        <w:rPr>
          <w:rFonts w:asciiTheme="minorEastAsia" w:hAnsiTheme="minorEastAsia" w:cstheme="minorEastAsia"/>
          <w:lang w:eastAsia="zh-CN"/>
        </w:rPr>
      </w:pPr>
    </w:p>
    <w:p w:rsidR="00834747" w:rsidRDefault="00CD20F3">
      <w:pPr>
        <w:jc w:val="both"/>
        <w:rPr>
          <w:rFonts w:asciiTheme="majorEastAsia" w:eastAsiaTheme="majorEastAsia" w:hAnsiTheme="majorEastAsia" w:cstheme="majorEastAsia"/>
          <w:b/>
          <w:bCs/>
          <w:sz w:val="48"/>
          <w:szCs w:val="48"/>
          <w:lang w:eastAsia="zh-CN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  <w:lang w:eastAsia="zh-CN"/>
        </w:rPr>
        <w:t>二 合作公司须知</w:t>
      </w:r>
    </w:p>
    <w:p w:rsidR="00834747" w:rsidRDefault="00CD20F3">
      <w:pPr>
        <w:jc w:val="both"/>
        <w:rPr>
          <w:rFonts w:asciiTheme="majorEastAsia" w:eastAsiaTheme="majorEastAsia" w:hAnsiTheme="majorEastAsia" w:cstheme="majorEastAsia"/>
          <w:b/>
          <w:bCs/>
          <w:sz w:val="48"/>
          <w:szCs w:val="4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 xml:space="preserve">  1 正式访问地址：https://api.acedata.com.cn:2443</w:t>
      </w:r>
    </w:p>
    <w:p w:rsidR="00834747" w:rsidRDefault="00CD20F3">
      <w:pPr>
        <w:jc w:val="both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 xml:space="preserve">  2 合作公司在接入优分数据时，需向优分数据提供外网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ip</w:t>
      </w:r>
      <w:proofErr w:type="spellEnd"/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，以便优分数据将贵公司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ip</w:t>
      </w:r>
      <w:proofErr w:type="spellEnd"/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放入优分数据白名单。</w:t>
      </w:r>
    </w:p>
    <w:p w:rsidR="00834747" w:rsidRDefault="00CD20F3">
      <w:pPr>
        <w:spacing w:line="300" w:lineRule="auto"/>
        <w:jc w:val="both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 w:hint="eastAsia"/>
          <w:lang w:eastAsia="zh-CN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 xml:space="preserve"> 3 合作公司在接入优分数据时，需要先申请开通公司账号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4747">
        <w:trPr>
          <w:trHeight w:val="456"/>
        </w:trPr>
        <w:tc>
          <w:tcPr>
            <w:tcW w:w="2840" w:type="dxa"/>
            <w:shd w:val="clear" w:color="auto" w:fill="B3B3B3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left"/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提供项</w:t>
            </w:r>
          </w:p>
        </w:tc>
        <w:tc>
          <w:tcPr>
            <w:tcW w:w="2841" w:type="dxa"/>
            <w:shd w:val="clear" w:color="auto" w:fill="B3B3B3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left"/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对应名称</w:t>
            </w:r>
          </w:p>
        </w:tc>
        <w:tc>
          <w:tcPr>
            <w:tcW w:w="2841" w:type="dxa"/>
            <w:shd w:val="clear" w:color="auto" w:fill="B3B3B3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left"/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描述</w:t>
            </w:r>
          </w:p>
        </w:tc>
      </w:tr>
      <w:tr w:rsidR="00834747">
        <w:trPr>
          <w:trHeight w:val="420"/>
        </w:trPr>
        <w:tc>
          <w:tcPr>
            <w:tcW w:w="2840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合作公司账户</w:t>
            </w:r>
          </w:p>
        </w:tc>
        <w:tc>
          <w:tcPr>
            <w:tcW w:w="2841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account</w:t>
            </w:r>
          </w:p>
        </w:tc>
        <w:tc>
          <w:tcPr>
            <w:tcW w:w="2841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合作公司接入优分数据标识</w:t>
            </w:r>
          </w:p>
        </w:tc>
      </w:tr>
    </w:tbl>
    <w:p w:rsidR="00834747" w:rsidRDefault="00834747">
      <w:pPr>
        <w:spacing w:line="300" w:lineRule="auto"/>
        <w:jc w:val="both"/>
        <w:rPr>
          <w:rFonts w:asciiTheme="minorEastAsia" w:hAnsiTheme="minorEastAsia" w:cstheme="minorEastAsia"/>
          <w:lang w:eastAsia="zh-CN"/>
        </w:rPr>
      </w:pPr>
    </w:p>
    <w:p w:rsidR="00834747" w:rsidRDefault="00CD20F3">
      <w:pPr>
        <w:jc w:val="both"/>
        <w:rPr>
          <w:rFonts w:asciiTheme="majorEastAsia" w:eastAsiaTheme="majorEastAsia" w:hAnsiTheme="majorEastAsia" w:cstheme="majorEastAsia"/>
          <w:b/>
          <w:bCs/>
          <w:sz w:val="48"/>
          <w:szCs w:val="48"/>
          <w:lang w:eastAsia="zh-CN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  <w:lang w:eastAsia="zh-CN"/>
        </w:rPr>
        <w:t>三 接口说明</w:t>
      </w:r>
    </w:p>
    <w:p w:rsidR="00834747" w:rsidRDefault="00CD20F3">
      <w:pPr>
        <w:jc w:val="both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 xml:space="preserve">  1 协议规范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2840"/>
        <w:gridCol w:w="5687"/>
      </w:tblGrid>
      <w:tr w:rsidR="00834747">
        <w:trPr>
          <w:trHeight w:val="490"/>
        </w:trPr>
        <w:tc>
          <w:tcPr>
            <w:tcW w:w="2840" w:type="dxa"/>
            <w:shd w:val="clear" w:color="auto" w:fill="B3B3B3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left"/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规范项</w:t>
            </w:r>
          </w:p>
        </w:tc>
        <w:tc>
          <w:tcPr>
            <w:tcW w:w="5687" w:type="dxa"/>
            <w:shd w:val="clear" w:color="auto" w:fill="B3B3B3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left"/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规范项说明</w:t>
            </w:r>
          </w:p>
        </w:tc>
      </w:tr>
      <w:tr w:rsidR="00834747">
        <w:trPr>
          <w:trHeight w:val="454"/>
        </w:trPr>
        <w:tc>
          <w:tcPr>
            <w:tcW w:w="2840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传输方式</w:t>
            </w:r>
          </w:p>
        </w:tc>
        <w:tc>
          <w:tcPr>
            <w:tcW w:w="5687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支持 HTTPS 传输</w:t>
            </w:r>
          </w:p>
        </w:tc>
      </w:tr>
      <w:tr w:rsidR="00834747">
        <w:trPr>
          <w:trHeight w:val="456"/>
        </w:trPr>
        <w:tc>
          <w:tcPr>
            <w:tcW w:w="2840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提交方式</w:t>
            </w:r>
          </w:p>
        </w:tc>
        <w:tc>
          <w:tcPr>
            <w:tcW w:w="5687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支持 get方法提交</w:t>
            </w:r>
          </w:p>
        </w:tc>
      </w:tr>
      <w:tr w:rsidR="00834747">
        <w:trPr>
          <w:trHeight w:val="456"/>
        </w:trPr>
        <w:tc>
          <w:tcPr>
            <w:tcW w:w="2840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字符编码</w:t>
            </w:r>
          </w:p>
        </w:tc>
        <w:tc>
          <w:tcPr>
            <w:tcW w:w="5687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统一采用 UTF-8 编码</w:t>
            </w:r>
          </w:p>
        </w:tc>
      </w:tr>
      <w:tr w:rsidR="00834747">
        <w:trPr>
          <w:trHeight w:val="456"/>
        </w:trPr>
        <w:tc>
          <w:tcPr>
            <w:tcW w:w="2840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参数处理逻辑</w:t>
            </w:r>
          </w:p>
        </w:tc>
        <w:tc>
          <w:tcPr>
            <w:tcW w:w="5687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先判断参数的合法性，再进行业务处理</w:t>
            </w:r>
          </w:p>
        </w:tc>
      </w:tr>
    </w:tbl>
    <w:p w:rsidR="00834747" w:rsidRDefault="00CD20F3">
      <w:pPr>
        <w:jc w:val="both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 xml:space="preserve"> 2 接口介绍</w:t>
      </w:r>
    </w:p>
    <w:p w:rsidR="00834747" w:rsidRDefault="00CD20F3">
      <w:pPr>
        <w:ind w:firstLine="560"/>
        <w:jc w:val="both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 xml:space="preserve">2.1 </w:t>
      </w:r>
      <w:r w:rsidR="00C90570" w:rsidRPr="00C90570">
        <w:rPr>
          <w:rFonts w:asciiTheme="minorEastAsia" w:hAnsiTheme="minorEastAsia" w:cstheme="minorEastAsia" w:hint="eastAsia"/>
          <w:sz w:val="28"/>
          <w:szCs w:val="28"/>
          <w:lang w:eastAsia="zh-CN"/>
        </w:rPr>
        <w:t>多头借贷全量核查</w:t>
      </w:r>
      <w:bookmarkStart w:id="0" w:name="_GoBack"/>
      <w:bookmarkEnd w:id="0"/>
    </w:p>
    <w:p w:rsidR="00834747" w:rsidRDefault="00CD20F3">
      <w:pPr>
        <w:ind w:firstLine="560"/>
        <w:jc w:val="both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lastRenderedPageBreak/>
        <w:t xml:space="preserve">  2.1.1 接口描述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3847"/>
        <w:gridCol w:w="4680"/>
      </w:tblGrid>
      <w:tr w:rsidR="00834747">
        <w:trPr>
          <w:trHeight w:val="490"/>
        </w:trPr>
        <w:tc>
          <w:tcPr>
            <w:tcW w:w="3847" w:type="dxa"/>
            <w:shd w:val="clear" w:color="auto" w:fill="B3B3B3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left"/>
              <w:rPr>
                <w:rFonts w:ascii="Songti SC Regular" w:eastAsia="Songti SC Regular" w:hAnsi="Songti SC Regular"/>
                <w:color w:val="auto"/>
              </w:rPr>
            </w:pPr>
            <w:bookmarkStart w:id="1" w:name="OLE_LINK1"/>
            <w:r>
              <w:rPr>
                <w:rFonts w:ascii="Songti SC Regular" w:eastAsia="Songti SC Regular" w:hAnsi="Songti SC Regular" w:hint="eastAsia"/>
                <w:color w:val="auto"/>
              </w:rPr>
              <w:t>接口名称</w:t>
            </w:r>
          </w:p>
        </w:tc>
        <w:tc>
          <w:tcPr>
            <w:tcW w:w="4680" w:type="dxa"/>
            <w:shd w:val="clear" w:color="auto" w:fill="B3B3B3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left"/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接口描述</w:t>
            </w:r>
          </w:p>
        </w:tc>
      </w:tr>
      <w:tr w:rsidR="00834747">
        <w:trPr>
          <w:trHeight w:val="456"/>
        </w:trPr>
        <w:tc>
          <w:tcPr>
            <w:tcW w:w="3847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/</w:t>
            </w: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oreo</w:t>
            </w:r>
            <w:proofErr w:type="spellEnd"/>
            <w:r>
              <w:rPr>
                <w:rFonts w:ascii="Songti SC Regular" w:eastAsia="Songti SC Regular" w:hAnsi="Songti SC Regular" w:hint="eastAsia"/>
                <w:color w:val="auto"/>
              </w:rPr>
              <w:t>/personal/</w:t>
            </w: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credit</w:t>
            </w:r>
            <w:r>
              <w:rPr>
                <w:rFonts w:ascii="Songti SC Regular" w:eastAsia="Songti SC Regular" w:hAnsi="Songti SC Regular"/>
                <w:color w:val="auto"/>
              </w:rPr>
              <w:t>InfoAll</w:t>
            </w:r>
            <w:proofErr w:type="spellEnd"/>
          </w:p>
        </w:tc>
        <w:tc>
          <w:tcPr>
            <w:tcW w:w="4680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根据手机号查询个人全量信贷信息</w:t>
            </w:r>
          </w:p>
        </w:tc>
      </w:tr>
    </w:tbl>
    <w:bookmarkEnd w:id="1"/>
    <w:p w:rsidR="00834747" w:rsidRDefault="00CD20F3">
      <w:pPr>
        <w:ind w:firstLine="560"/>
        <w:jc w:val="both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 xml:space="preserve">  2.1.2 请求参数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482"/>
        <w:gridCol w:w="1592"/>
        <w:gridCol w:w="4448"/>
      </w:tblGrid>
      <w:tr w:rsidR="00834747">
        <w:trPr>
          <w:trHeight w:val="490"/>
        </w:trPr>
        <w:tc>
          <w:tcPr>
            <w:tcW w:w="2482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参数名</w:t>
            </w:r>
          </w:p>
        </w:tc>
        <w:tc>
          <w:tcPr>
            <w:tcW w:w="1592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是否必填</w:t>
            </w:r>
          </w:p>
        </w:tc>
        <w:tc>
          <w:tcPr>
            <w:tcW w:w="4448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说明</w:t>
            </w:r>
          </w:p>
        </w:tc>
      </w:tr>
      <w:tr w:rsidR="00834747">
        <w:trPr>
          <w:trHeight w:val="456"/>
        </w:trPr>
        <w:tc>
          <w:tcPr>
            <w:tcW w:w="248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c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ellphone</w:t>
            </w:r>
          </w:p>
        </w:tc>
        <w:tc>
          <w:tcPr>
            <w:tcW w:w="159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是</w:t>
            </w:r>
          </w:p>
        </w:tc>
        <w:tc>
          <w:tcPr>
            <w:tcW w:w="4448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手机号</w:t>
            </w:r>
          </w:p>
        </w:tc>
      </w:tr>
      <w:tr w:rsidR="00834747">
        <w:trPr>
          <w:trHeight w:val="456"/>
        </w:trPr>
        <w:tc>
          <w:tcPr>
            <w:tcW w:w="248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bookmarkStart w:id="2" w:name="OLE_LINK5"/>
            <w:r>
              <w:rPr>
                <w:rFonts w:ascii="Songti SC Regular" w:eastAsia="Songti SC Regular" w:hAnsi="Songti SC Regular"/>
                <w:color w:val="auto"/>
              </w:rPr>
              <w:t>c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ycle</w:t>
            </w:r>
          </w:p>
        </w:tc>
        <w:tc>
          <w:tcPr>
            <w:tcW w:w="159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是</w:t>
            </w:r>
          </w:p>
        </w:tc>
        <w:tc>
          <w:tcPr>
            <w:tcW w:w="4448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时间段(</w:t>
            </w:r>
            <w:r>
              <w:rPr>
                <w:rFonts w:ascii="Songti SC Regular" w:eastAsia="Songti SC Regular" w:hAnsi="Songti SC Regular"/>
                <w:color w:val="auto"/>
              </w:rPr>
              <w:t>1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,3,6,9,12,24)单位:月</w:t>
            </w:r>
          </w:p>
        </w:tc>
      </w:tr>
    </w:tbl>
    <w:bookmarkEnd w:id="2"/>
    <w:p w:rsidR="00834747" w:rsidRDefault="00CD20F3">
      <w:pPr>
        <w:rPr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 xml:space="preserve">      2.1.3响应参数分为：系统级参数和业务级参数</w:t>
      </w:r>
    </w:p>
    <w:p w:rsidR="00834747" w:rsidRDefault="00CD20F3">
      <w:pPr>
        <w:numPr>
          <w:ilvl w:val="0"/>
          <w:numId w:val="2"/>
        </w:numPr>
        <w:ind w:left="840" w:firstLine="420"/>
        <w:rPr>
          <w:rFonts w:asciiTheme="minorEastAsia" w:hAnsiTheme="minorEastAsia" w:cstheme="minorEastAsia"/>
          <w:sz w:val="28"/>
          <w:szCs w:val="28"/>
          <w:lang w:eastAsia="zh-CN"/>
        </w:rPr>
      </w:pPr>
      <w:bookmarkStart w:id="3" w:name="OLE_LINK3"/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系统级参数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3847"/>
        <w:gridCol w:w="4680"/>
      </w:tblGrid>
      <w:tr w:rsidR="00834747">
        <w:trPr>
          <w:trHeight w:val="490"/>
        </w:trPr>
        <w:tc>
          <w:tcPr>
            <w:tcW w:w="3847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参数</w:t>
            </w:r>
          </w:p>
        </w:tc>
        <w:tc>
          <w:tcPr>
            <w:tcW w:w="4680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rPr>
                <w:rFonts w:ascii="Songti SC Regular" w:eastAsia="Songti SC Regular" w:hAnsi="Songti SC Regular"/>
              </w:rPr>
            </w:pPr>
            <w:r>
              <w:rPr>
                <w:rFonts w:ascii="Songti SC Regular" w:eastAsia="Songti SC Regular" w:hAnsi="Songti SC Regular" w:cs="Calibri" w:hint="eastAsia"/>
                <w:kern w:val="2"/>
                <w:sz w:val="21"/>
                <w:szCs w:val="21"/>
                <w:u w:color="000000"/>
                <w:lang w:eastAsia="zh-CN"/>
              </w:rPr>
              <w:t>说明</w:t>
            </w:r>
          </w:p>
        </w:tc>
      </w:tr>
      <w:tr w:rsidR="00834747">
        <w:trPr>
          <w:trHeight w:val="456"/>
        </w:trPr>
        <w:tc>
          <w:tcPr>
            <w:tcW w:w="3847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resCode</w:t>
            </w:r>
            <w:proofErr w:type="spellEnd"/>
          </w:p>
        </w:tc>
        <w:tc>
          <w:tcPr>
            <w:tcW w:w="4680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提交码，</w:t>
            </w:r>
            <w:r>
              <w:rPr>
                <w:rFonts w:ascii="Songti SC Regular" w:eastAsia="Songti SC Regular" w:hAnsi="Songti SC Regular"/>
                <w:color w:val="auto"/>
              </w:rPr>
              <w:t>详见附录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1</w:t>
            </w:r>
          </w:p>
        </w:tc>
      </w:tr>
      <w:tr w:rsidR="00834747">
        <w:trPr>
          <w:trHeight w:val="456"/>
        </w:trPr>
        <w:tc>
          <w:tcPr>
            <w:tcW w:w="3847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resMsg</w:t>
            </w:r>
            <w:proofErr w:type="spellEnd"/>
          </w:p>
        </w:tc>
        <w:tc>
          <w:tcPr>
            <w:tcW w:w="4680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提交码描述</w:t>
            </w:r>
          </w:p>
        </w:tc>
      </w:tr>
    </w:tbl>
    <w:p w:rsidR="00834747" w:rsidRDefault="00CD20F3">
      <w:pPr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 xml:space="preserve">         （2） 业务级参数 data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3655"/>
        <w:gridCol w:w="4872"/>
      </w:tblGrid>
      <w:tr w:rsidR="00834747">
        <w:trPr>
          <w:trHeight w:val="490"/>
        </w:trPr>
        <w:tc>
          <w:tcPr>
            <w:tcW w:w="3655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bookmarkStart w:id="4" w:name="OLE_LINK2"/>
            <w:r>
              <w:rPr>
                <w:rFonts w:ascii="Songti SC Regular" w:eastAsia="Songti SC Regular" w:hAnsi="Songti SC Regular" w:cs="宋体" w:hint="eastAsia"/>
                <w:color w:val="auto"/>
              </w:rPr>
              <w:t>参数</w:t>
            </w:r>
          </w:p>
        </w:tc>
        <w:tc>
          <w:tcPr>
            <w:tcW w:w="4872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说明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statusCode</w:t>
            </w:r>
            <w:proofErr w:type="spellEnd"/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业务状态码，详见附录2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statusMsg</w:t>
            </w:r>
            <w:proofErr w:type="spellEnd"/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业务状态码中文描述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result</w:t>
            </w:r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查询结果，</w:t>
            </w: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json</w:t>
            </w:r>
            <w:proofErr w:type="spellEnd"/>
            <w:r>
              <w:rPr>
                <w:rFonts w:ascii="Songti SC Regular" w:eastAsia="Songti SC Regular" w:hAnsi="Songti SC Regular" w:hint="eastAsia"/>
                <w:color w:val="auto"/>
              </w:rPr>
              <w:t>对象</w:t>
            </w:r>
          </w:p>
        </w:tc>
      </w:tr>
    </w:tbl>
    <w:bookmarkEnd w:id="4"/>
    <w:p w:rsidR="00834747" w:rsidRDefault="00CD20F3">
      <w:pPr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 xml:space="preserve">      result字段说明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3655"/>
        <w:gridCol w:w="4872"/>
      </w:tblGrid>
      <w:tr w:rsidR="00834747">
        <w:trPr>
          <w:trHeight w:val="490"/>
        </w:trPr>
        <w:tc>
          <w:tcPr>
            <w:tcW w:w="3655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参数</w:t>
            </w:r>
          </w:p>
        </w:tc>
        <w:tc>
          <w:tcPr>
            <w:tcW w:w="4872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说明</w:t>
            </w:r>
          </w:p>
        </w:tc>
      </w:tr>
      <w:tr w:rsidR="00834747">
        <w:trPr>
          <w:trHeight w:val="454"/>
        </w:trPr>
        <w:tc>
          <w:tcPr>
            <w:tcW w:w="3655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code</w:t>
            </w:r>
          </w:p>
        </w:tc>
        <w:tc>
          <w:tcPr>
            <w:tcW w:w="4872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状态码，200 正常 400异常</w:t>
            </w:r>
          </w:p>
        </w:tc>
      </w:tr>
      <w:tr w:rsidR="00834747">
        <w:trPr>
          <w:trHeight w:val="454"/>
        </w:trPr>
        <w:tc>
          <w:tcPr>
            <w:tcW w:w="3655" w:type="dxa"/>
            <w:shd w:val="clear" w:color="auto" w:fill="auto"/>
            <w:vAlign w:val="center"/>
          </w:tcPr>
          <w:p w:rsidR="00834747" w:rsidRDefault="007E4B9A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cell</w:t>
            </w:r>
            <w:r w:rsidR="00CD20F3">
              <w:rPr>
                <w:rFonts w:ascii="Songti SC Regular" w:eastAsia="Songti SC Regular" w:hAnsi="Songti SC Regular" w:hint="eastAsia"/>
                <w:color w:val="auto"/>
              </w:rPr>
              <w:t>phone</w:t>
            </w:r>
          </w:p>
        </w:tc>
        <w:tc>
          <w:tcPr>
            <w:tcW w:w="4872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手机号</w:t>
            </w:r>
          </w:p>
        </w:tc>
      </w:tr>
      <w:tr w:rsidR="00834747">
        <w:trPr>
          <w:trHeight w:val="454"/>
        </w:trPr>
        <w:tc>
          <w:tcPr>
            <w:tcW w:w="3655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province</w:t>
            </w:r>
          </w:p>
        </w:tc>
        <w:tc>
          <w:tcPr>
            <w:tcW w:w="4872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省</w:t>
            </w:r>
          </w:p>
        </w:tc>
      </w:tr>
      <w:tr w:rsidR="00834747">
        <w:trPr>
          <w:trHeight w:val="454"/>
        </w:trPr>
        <w:tc>
          <w:tcPr>
            <w:tcW w:w="3655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c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ity</w:t>
            </w:r>
          </w:p>
        </w:tc>
        <w:tc>
          <w:tcPr>
            <w:tcW w:w="4872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市</w:t>
            </w:r>
          </w:p>
        </w:tc>
      </w:tr>
      <w:tr w:rsidR="00834747">
        <w:trPr>
          <w:trHeight w:val="454"/>
        </w:trPr>
        <w:tc>
          <w:tcPr>
            <w:tcW w:w="3655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d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ata</w:t>
            </w:r>
          </w:p>
        </w:tc>
        <w:tc>
          <w:tcPr>
            <w:tcW w:w="4872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FF0000"/>
              </w:rPr>
            </w:pP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j</w:t>
            </w:r>
            <w:r>
              <w:rPr>
                <w:rFonts w:ascii="Songti SC Regular" w:eastAsia="Songti SC Regular" w:hAnsi="Songti SC Regular"/>
                <w:color w:val="auto"/>
              </w:rPr>
              <w:t>son</w:t>
            </w:r>
            <w:proofErr w:type="spellEnd"/>
            <w:r>
              <w:rPr>
                <w:rFonts w:ascii="Songti SC Regular" w:eastAsia="Songti SC Regular" w:hAnsi="Songti SC Regular"/>
                <w:color w:val="auto"/>
              </w:rPr>
              <w:t>对象</w:t>
            </w:r>
          </w:p>
        </w:tc>
      </w:tr>
    </w:tbl>
    <w:p w:rsidR="00834747" w:rsidRDefault="00CD20F3">
      <w:pPr>
        <w:rPr>
          <w:rFonts w:asciiTheme="minorEastAsia" w:hAnsiTheme="minorEastAsia" w:cstheme="minorEastAsia"/>
          <w:sz w:val="28"/>
          <w:szCs w:val="28"/>
          <w:lang w:eastAsia="zh-CN"/>
        </w:rPr>
      </w:pPr>
      <w:bookmarkStart w:id="5" w:name="OLE_LINK17"/>
      <w:bookmarkStart w:id="6" w:name="OLE_LINK18"/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 xml:space="preserve">       </w:t>
      </w:r>
      <w:r>
        <w:rPr>
          <w:rFonts w:ascii="Songti SC Regular" w:eastAsia="Songti SC Regular" w:hAnsi="Songti SC Regular"/>
          <w:lang w:eastAsia="zh-CN"/>
        </w:rPr>
        <w:t>d</w:t>
      </w:r>
      <w:r>
        <w:rPr>
          <w:rFonts w:ascii="Songti SC Regular" w:eastAsia="Songti SC Regular" w:hAnsi="Songti SC Regular" w:hint="eastAsia"/>
          <w:lang w:eastAsia="zh-CN"/>
        </w:rPr>
        <w:t>ata</w:t>
      </w: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字段说明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3655"/>
        <w:gridCol w:w="4872"/>
      </w:tblGrid>
      <w:tr w:rsidR="00834747">
        <w:trPr>
          <w:trHeight w:val="490"/>
        </w:trPr>
        <w:tc>
          <w:tcPr>
            <w:tcW w:w="3655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参数</w:t>
            </w:r>
          </w:p>
        </w:tc>
        <w:tc>
          <w:tcPr>
            <w:tcW w:w="4872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说明</w:t>
            </w:r>
          </w:p>
        </w:tc>
      </w:tr>
      <w:tr w:rsidR="00834747">
        <w:trPr>
          <w:trHeight w:val="454"/>
        </w:trPr>
        <w:tc>
          <w:tcPr>
            <w:tcW w:w="3655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S002</w:t>
            </w:r>
          </w:p>
        </w:tc>
        <w:tc>
          <w:tcPr>
            <w:tcW w:w="4872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信贷平台注册详情，</w:t>
            </w: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json</w:t>
            </w:r>
            <w:proofErr w:type="spellEnd"/>
            <w:r>
              <w:rPr>
                <w:rFonts w:ascii="Songti SC Regular" w:eastAsia="Songti SC Regular" w:hAnsi="Songti SC Regular" w:hint="eastAsia"/>
                <w:color w:val="auto"/>
              </w:rPr>
              <w:t>对象</w:t>
            </w:r>
          </w:p>
        </w:tc>
      </w:tr>
      <w:tr w:rsidR="00834747">
        <w:trPr>
          <w:trHeight w:val="454"/>
        </w:trPr>
        <w:tc>
          <w:tcPr>
            <w:tcW w:w="3655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lastRenderedPageBreak/>
              <w:t>S004</w:t>
            </w:r>
          </w:p>
        </w:tc>
        <w:tc>
          <w:tcPr>
            <w:tcW w:w="4872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贷款申请详情，</w:t>
            </w: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json</w:t>
            </w:r>
            <w:proofErr w:type="spellEnd"/>
            <w:r>
              <w:rPr>
                <w:rFonts w:ascii="Songti SC Regular" w:eastAsia="Songti SC Regular" w:hAnsi="Songti SC Regular" w:hint="eastAsia"/>
                <w:color w:val="auto"/>
              </w:rPr>
              <w:t>对象</w:t>
            </w:r>
          </w:p>
        </w:tc>
      </w:tr>
      <w:tr w:rsidR="00834747">
        <w:trPr>
          <w:trHeight w:val="454"/>
        </w:trPr>
        <w:tc>
          <w:tcPr>
            <w:tcW w:w="3655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S007</w:t>
            </w:r>
          </w:p>
        </w:tc>
        <w:tc>
          <w:tcPr>
            <w:tcW w:w="4872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贷款放款详情，</w:t>
            </w: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json</w:t>
            </w:r>
            <w:proofErr w:type="spellEnd"/>
            <w:r>
              <w:rPr>
                <w:rFonts w:ascii="Songti SC Regular" w:eastAsia="Songti SC Regular" w:hAnsi="Songti SC Regular" w:hint="eastAsia"/>
                <w:color w:val="auto"/>
              </w:rPr>
              <w:t>对象</w:t>
            </w:r>
          </w:p>
        </w:tc>
      </w:tr>
      <w:tr w:rsidR="00834747">
        <w:trPr>
          <w:trHeight w:val="454"/>
        </w:trPr>
        <w:tc>
          <w:tcPr>
            <w:tcW w:w="3655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S009</w:t>
            </w:r>
          </w:p>
        </w:tc>
        <w:tc>
          <w:tcPr>
            <w:tcW w:w="4872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贷款驳回详情，</w:t>
            </w: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json</w:t>
            </w:r>
            <w:proofErr w:type="spellEnd"/>
            <w:r>
              <w:rPr>
                <w:rFonts w:ascii="Songti SC Regular" w:eastAsia="Songti SC Regular" w:hAnsi="Songti SC Regular" w:hint="eastAsia"/>
                <w:color w:val="auto"/>
              </w:rPr>
              <w:t>对象</w:t>
            </w:r>
          </w:p>
        </w:tc>
      </w:tr>
      <w:tr w:rsidR="00834747">
        <w:trPr>
          <w:trHeight w:val="454"/>
        </w:trPr>
        <w:tc>
          <w:tcPr>
            <w:tcW w:w="3655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S012</w:t>
            </w:r>
          </w:p>
        </w:tc>
        <w:tc>
          <w:tcPr>
            <w:tcW w:w="4872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逾期平台详情查询，</w:t>
            </w: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json</w:t>
            </w:r>
            <w:proofErr w:type="spellEnd"/>
            <w:r>
              <w:rPr>
                <w:rFonts w:ascii="Songti SC Regular" w:eastAsia="Songti SC Regular" w:hAnsi="Songti SC Regular" w:hint="eastAsia"/>
                <w:color w:val="auto"/>
              </w:rPr>
              <w:t>对象</w:t>
            </w:r>
          </w:p>
        </w:tc>
      </w:tr>
      <w:tr w:rsidR="00834747">
        <w:trPr>
          <w:trHeight w:val="454"/>
        </w:trPr>
        <w:tc>
          <w:tcPr>
            <w:tcW w:w="3655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S013</w:t>
            </w:r>
          </w:p>
        </w:tc>
        <w:tc>
          <w:tcPr>
            <w:tcW w:w="4872" w:type="dxa"/>
            <w:shd w:val="clear" w:color="auto" w:fill="auto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欠款查询，</w:t>
            </w: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json</w:t>
            </w:r>
            <w:proofErr w:type="spellEnd"/>
            <w:r>
              <w:rPr>
                <w:rFonts w:ascii="Songti SC Regular" w:eastAsia="Songti SC Regular" w:hAnsi="Songti SC Regular" w:hint="eastAsia"/>
                <w:color w:val="auto"/>
              </w:rPr>
              <w:t>对象</w:t>
            </w:r>
          </w:p>
        </w:tc>
      </w:tr>
    </w:tbl>
    <w:p w:rsidR="00834747" w:rsidRDefault="00CD20F3">
      <w:pPr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ab/>
      </w: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ab/>
        <w:t>S002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3655"/>
        <w:gridCol w:w="4872"/>
      </w:tblGrid>
      <w:tr w:rsidR="00834747">
        <w:trPr>
          <w:trHeight w:val="490"/>
        </w:trPr>
        <w:tc>
          <w:tcPr>
            <w:tcW w:w="3655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参数</w:t>
            </w:r>
          </w:p>
        </w:tc>
        <w:tc>
          <w:tcPr>
            <w:tcW w:w="4872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说明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c</w:t>
            </w:r>
            <w:r>
              <w:rPr>
                <w:rFonts w:ascii="Songti SC Regular" w:eastAsia="Songti SC Regular" w:hAnsi="Songti SC Regular"/>
                <w:color w:val="auto"/>
              </w:rPr>
              <w:t>ycle</w:t>
            </w:r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查询时间段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d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ata</w:t>
            </w:r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数据，数组</w:t>
            </w:r>
            <w:r>
              <w:rPr>
                <w:rFonts w:ascii="Songti SC Regular" w:eastAsia="Songti SC Regular" w:hAnsi="Songti SC Regular"/>
                <w:color w:val="auto"/>
              </w:rPr>
              <w:t>类型</w:t>
            </w:r>
          </w:p>
        </w:tc>
      </w:tr>
    </w:tbl>
    <w:p w:rsidR="00834747" w:rsidRDefault="00CD20F3">
      <w:pPr>
        <w:ind w:left="420" w:firstLine="420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S002 data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3655"/>
        <w:gridCol w:w="4872"/>
      </w:tblGrid>
      <w:tr w:rsidR="00834747">
        <w:trPr>
          <w:trHeight w:val="490"/>
        </w:trPr>
        <w:tc>
          <w:tcPr>
            <w:tcW w:w="3655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参数</w:t>
            </w:r>
          </w:p>
        </w:tc>
        <w:tc>
          <w:tcPr>
            <w:tcW w:w="4872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说明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bookmarkStart w:id="7" w:name="OLE_LINK8"/>
            <w:bookmarkStart w:id="8" w:name="OLE_LINK9"/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platformType</w:t>
            </w:r>
            <w:bookmarkEnd w:id="7"/>
            <w:bookmarkEnd w:id="8"/>
            <w:proofErr w:type="spellEnd"/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平台类型(</w:t>
            </w:r>
            <w:r w:rsidR="00FD7A59">
              <w:rPr>
                <w:rFonts w:ascii="Songti SC Regular" w:eastAsia="Songti SC Regular" w:hAnsi="Songti SC Regular"/>
                <w:color w:val="auto"/>
              </w:rPr>
              <w:t xml:space="preserve">0 </w:t>
            </w:r>
            <w:r w:rsidR="00FD7A59">
              <w:rPr>
                <w:rFonts w:ascii="Songti SC Regular" w:eastAsia="Songti SC Regular" w:hAnsi="Songti SC Regular" w:hint="eastAsia"/>
                <w:color w:val="auto"/>
              </w:rPr>
              <w:t xml:space="preserve">全部 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1 银行 2 非银行)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bookmarkStart w:id="9" w:name="OLE_LINK11"/>
            <w:bookmarkStart w:id="10" w:name="OLE_LINK10"/>
            <w:proofErr w:type="spellStart"/>
            <w:r>
              <w:rPr>
                <w:rFonts w:ascii="Songti SC Regular" w:eastAsia="Songti SC Regular" w:hAnsi="Songti SC Regular"/>
                <w:color w:val="auto"/>
              </w:rPr>
              <w:t>r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egisterTime</w:t>
            </w:r>
            <w:bookmarkEnd w:id="9"/>
            <w:bookmarkEnd w:id="10"/>
            <w:proofErr w:type="spellEnd"/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注册时间</w:t>
            </w:r>
          </w:p>
        </w:tc>
      </w:tr>
    </w:tbl>
    <w:p w:rsidR="00834747" w:rsidRDefault="00CD20F3">
      <w:pPr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ab/>
      </w: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ab/>
        <w:t>S004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3655"/>
        <w:gridCol w:w="4872"/>
      </w:tblGrid>
      <w:tr w:rsidR="00834747">
        <w:trPr>
          <w:trHeight w:val="490"/>
        </w:trPr>
        <w:tc>
          <w:tcPr>
            <w:tcW w:w="3655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参数</w:t>
            </w:r>
          </w:p>
        </w:tc>
        <w:tc>
          <w:tcPr>
            <w:tcW w:w="4872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说明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c</w:t>
            </w:r>
            <w:r>
              <w:rPr>
                <w:rFonts w:ascii="Songti SC Regular" w:eastAsia="Songti SC Regular" w:hAnsi="Songti SC Regular"/>
                <w:color w:val="auto"/>
              </w:rPr>
              <w:t>ycle</w:t>
            </w:r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查询时间段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d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ata</w:t>
            </w:r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数据，数组</w:t>
            </w:r>
            <w:r>
              <w:rPr>
                <w:rFonts w:ascii="Songti SC Regular" w:eastAsia="Songti SC Regular" w:hAnsi="Songti SC Regular"/>
                <w:color w:val="auto"/>
              </w:rPr>
              <w:t>类型</w:t>
            </w:r>
          </w:p>
        </w:tc>
      </w:tr>
    </w:tbl>
    <w:p w:rsidR="00834747" w:rsidRDefault="00CD20F3">
      <w:pPr>
        <w:ind w:left="420" w:firstLine="420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S004 data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3655"/>
        <w:gridCol w:w="4872"/>
      </w:tblGrid>
      <w:tr w:rsidR="00834747">
        <w:trPr>
          <w:trHeight w:val="490"/>
        </w:trPr>
        <w:tc>
          <w:tcPr>
            <w:tcW w:w="3655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参数</w:t>
            </w:r>
          </w:p>
        </w:tc>
        <w:tc>
          <w:tcPr>
            <w:tcW w:w="4872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说明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platformType</w:t>
            </w:r>
            <w:proofErr w:type="spellEnd"/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平台类型(</w:t>
            </w:r>
            <w:r w:rsidR="00FD7A59">
              <w:rPr>
                <w:rFonts w:ascii="Songti SC Regular" w:eastAsia="Songti SC Regular" w:hAnsi="Songti SC Regular"/>
                <w:color w:val="auto"/>
              </w:rPr>
              <w:t xml:space="preserve">0 </w:t>
            </w:r>
            <w:r w:rsidR="00FD7A59">
              <w:rPr>
                <w:rFonts w:ascii="Songti SC Regular" w:eastAsia="Songti SC Regular" w:hAnsi="Songti SC Regular" w:hint="eastAsia"/>
                <w:color w:val="auto"/>
              </w:rPr>
              <w:t>全部 1 银行 2 非银行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)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proofErr w:type="spellStart"/>
            <w:r>
              <w:rPr>
                <w:rFonts w:ascii="Songti SC Regular" w:eastAsia="Songti SC Regular" w:hAnsi="Songti SC Regular"/>
                <w:color w:val="auto"/>
              </w:rPr>
              <w:t>application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Time</w:t>
            </w:r>
            <w:proofErr w:type="spellEnd"/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申请时间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proofErr w:type="spellStart"/>
            <w:r>
              <w:rPr>
                <w:rFonts w:ascii="Songti SC Regular" w:eastAsia="Songti SC Regular" w:hAnsi="Songti SC Regular"/>
                <w:color w:val="auto"/>
              </w:rPr>
              <w:t>applicationAmou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n</w:t>
            </w:r>
            <w:r>
              <w:rPr>
                <w:rFonts w:ascii="Songti SC Regular" w:eastAsia="Songti SC Regular" w:hAnsi="Songti SC Regular"/>
                <w:color w:val="auto"/>
              </w:rPr>
              <w:t>t</w:t>
            </w:r>
            <w:proofErr w:type="spellEnd"/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申请金额区间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proofErr w:type="spellStart"/>
            <w:r>
              <w:rPr>
                <w:rFonts w:ascii="Songti SC Regular" w:eastAsia="Songti SC Regular" w:hAnsi="Songti SC Regular"/>
                <w:color w:val="auto"/>
              </w:rPr>
              <w:t>application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Result</w:t>
            </w:r>
            <w:proofErr w:type="spellEnd"/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申请结果</w:t>
            </w:r>
          </w:p>
        </w:tc>
      </w:tr>
    </w:tbl>
    <w:p w:rsidR="00834747" w:rsidRDefault="00CD20F3">
      <w:pPr>
        <w:ind w:left="420" w:firstLine="420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S007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3655"/>
        <w:gridCol w:w="4872"/>
      </w:tblGrid>
      <w:tr w:rsidR="00834747">
        <w:trPr>
          <w:trHeight w:val="490"/>
        </w:trPr>
        <w:tc>
          <w:tcPr>
            <w:tcW w:w="3655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参数</w:t>
            </w:r>
          </w:p>
        </w:tc>
        <w:tc>
          <w:tcPr>
            <w:tcW w:w="4872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说明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c</w:t>
            </w:r>
            <w:r>
              <w:rPr>
                <w:rFonts w:ascii="Songti SC Regular" w:eastAsia="Songti SC Regular" w:hAnsi="Songti SC Regular"/>
                <w:color w:val="auto"/>
              </w:rPr>
              <w:t>ycle</w:t>
            </w:r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查询时间段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d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ata</w:t>
            </w:r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数据，数组</w:t>
            </w:r>
            <w:r>
              <w:rPr>
                <w:rFonts w:ascii="Songti SC Regular" w:eastAsia="Songti SC Regular" w:hAnsi="Songti SC Regular"/>
                <w:color w:val="auto"/>
              </w:rPr>
              <w:t>类型</w:t>
            </w:r>
          </w:p>
        </w:tc>
      </w:tr>
    </w:tbl>
    <w:p w:rsidR="00834747" w:rsidRDefault="00CD20F3">
      <w:pPr>
        <w:ind w:left="420" w:firstLine="420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lastRenderedPageBreak/>
        <w:t>S007 data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3655"/>
        <w:gridCol w:w="4872"/>
      </w:tblGrid>
      <w:tr w:rsidR="00834747">
        <w:trPr>
          <w:trHeight w:val="490"/>
        </w:trPr>
        <w:tc>
          <w:tcPr>
            <w:tcW w:w="3655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参数</w:t>
            </w:r>
          </w:p>
        </w:tc>
        <w:tc>
          <w:tcPr>
            <w:tcW w:w="4872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说明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platformType</w:t>
            </w:r>
            <w:proofErr w:type="spellEnd"/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平台类型(</w:t>
            </w:r>
            <w:r w:rsidR="00FD7A59">
              <w:rPr>
                <w:rFonts w:ascii="Songti SC Regular" w:eastAsia="Songti SC Regular" w:hAnsi="Songti SC Regular"/>
                <w:color w:val="auto"/>
              </w:rPr>
              <w:t xml:space="preserve">0 </w:t>
            </w:r>
            <w:r w:rsidR="00FD7A59">
              <w:rPr>
                <w:rFonts w:ascii="Songti SC Regular" w:eastAsia="Songti SC Regular" w:hAnsi="Songti SC Regular" w:hint="eastAsia"/>
                <w:color w:val="auto"/>
              </w:rPr>
              <w:t>全部 1 银行 2 非银行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)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proofErr w:type="spellStart"/>
            <w:r>
              <w:rPr>
                <w:rFonts w:ascii="Songti SC Regular" w:eastAsia="Songti SC Regular" w:hAnsi="Songti SC Regular"/>
                <w:color w:val="auto"/>
              </w:rPr>
              <w:t>loanLenders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Time</w:t>
            </w:r>
            <w:proofErr w:type="spellEnd"/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放款时间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proofErr w:type="spellStart"/>
            <w:r>
              <w:rPr>
                <w:rFonts w:ascii="Songti SC Regular" w:eastAsia="Songti SC Regular" w:hAnsi="Songti SC Regular"/>
                <w:color w:val="auto"/>
              </w:rPr>
              <w:t>loanLendersAmou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n</w:t>
            </w:r>
            <w:r>
              <w:rPr>
                <w:rFonts w:ascii="Songti SC Regular" w:eastAsia="Songti SC Regular" w:hAnsi="Songti SC Regular"/>
                <w:color w:val="auto"/>
              </w:rPr>
              <w:t>t</w:t>
            </w:r>
            <w:proofErr w:type="spellEnd"/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放款金额区间</w:t>
            </w:r>
          </w:p>
        </w:tc>
      </w:tr>
    </w:tbl>
    <w:p w:rsidR="00834747" w:rsidRDefault="00CD20F3">
      <w:pPr>
        <w:ind w:left="420" w:firstLine="420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S009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3655"/>
        <w:gridCol w:w="4872"/>
      </w:tblGrid>
      <w:tr w:rsidR="00834747">
        <w:trPr>
          <w:trHeight w:val="490"/>
        </w:trPr>
        <w:tc>
          <w:tcPr>
            <w:tcW w:w="3655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参数</w:t>
            </w:r>
          </w:p>
        </w:tc>
        <w:tc>
          <w:tcPr>
            <w:tcW w:w="4872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说明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c</w:t>
            </w:r>
            <w:r>
              <w:rPr>
                <w:rFonts w:ascii="Songti SC Regular" w:eastAsia="Songti SC Regular" w:hAnsi="Songti SC Regular"/>
                <w:color w:val="auto"/>
              </w:rPr>
              <w:t>ycle</w:t>
            </w:r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查询时间段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d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ata</w:t>
            </w:r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数据，数组</w:t>
            </w:r>
            <w:r>
              <w:rPr>
                <w:rFonts w:ascii="Songti SC Regular" w:eastAsia="Songti SC Regular" w:hAnsi="Songti SC Regular"/>
                <w:color w:val="auto"/>
              </w:rPr>
              <w:t>类型</w:t>
            </w:r>
          </w:p>
        </w:tc>
      </w:tr>
    </w:tbl>
    <w:p w:rsidR="00834747" w:rsidRDefault="00CD20F3">
      <w:pPr>
        <w:ind w:left="420" w:firstLine="420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S009 data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3655"/>
        <w:gridCol w:w="4872"/>
      </w:tblGrid>
      <w:tr w:rsidR="00834747">
        <w:trPr>
          <w:trHeight w:val="490"/>
        </w:trPr>
        <w:tc>
          <w:tcPr>
            <w:tcW w:w="3655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参数</w:t>
            </w:r>
          </w:p>
        </w:tc>
        <w:tc>
          <w:tcPr>
            <w:tcW w:w="4872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说明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platformType</w:t>
            </w:r>
            <w:proofErr w:type="spellEnd"/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平台类型(</w:t>
            </w:r>
            <w:r w:rsidR="00FD7A59">
              <w:rPr>
                <w:rFonts w:ascii="Songti SC Regular" w:eastAsia="Songti SC Regular" w:hAnsi="Songti SC Regular"/>
                <w:color w:val="auto"/>
              </w:rPr>
              <w:t xml:space="preserve">0 </w:t>
            </w:r>
            <w:r w:rsidR="00FD7A59">
              <w:rPr>
                <w:rFonts w:ascii="Songti SC Regular" w:eastAsia="Songti SC Regular" w:hAnsi="Songti SC Regular" w:hint="eastAsia"/>
                <w:color w:val="auto"/>
              </w:rPr>
              <w:t>全部 1 银行 2 非银行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)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B8061C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proofErr w:type="spellStart"/>
            <w:r>
              <w:rPr>
                <w:rFonts w:ascii="Songti SC Regular" w:eastAsia="Songti SC Regular" w:hAnsi="Songti SC Regular" w:hint="eastAsia"/>
                <w:color w:val="auto"/>
              </w:rPr>
              <w:t>r</w:t>
            </w:r>
            <w:r w:rsidR="00CD20F3">
              <w:rPr>
                <w:rFonts w:ascii="Songti SC Regular" w:eastAsia="Songti SC Regular" w:hAnsi="Songti SC Regular" w:hint="eastAsia"/>
                <w:color w:val="auto"/>
              </w:rPr>
              <w:t>eject</w:t>
            </w:r>
            <w:r w:rsidR="00CD20F3">
              <w:rPr>
                <w:rFonts w:ascii="Songti SC Regular" w:eastAsia="Songti SC Regular" w:hAnsi="Songti SC Regular"/>
                <w:color w:val="auto"/>
              </w:rPr>
              <w:t>ion</w:t>
            </w:r>
            <w:r w:rsidR="00CD20F3">
              <w:rPr>
                <w:rFonts w:ascii="Songti SC Regular" w:eastAsia="Songti SC Regular" w:hAnsi="Songti SC Regular" w:hint="eastAsia"/>
                <w:color w:val="auto"/>
              </w:rPr>
              <w:t>Time</w:t>
            </w:r>
            <w:proofErr w:type="spellEnd"/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驳回时间</w:t>
            </w:r>
          </w:p>
        </w:tc>
      </w:tr>
    </w:tbl>
    <w:p w:rsidR="00834747" w:rsidRDefault="00CD20F3">
      <w:pPr>
        <w:ind w:left="420" w:firstLine="420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S012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3655"/>
        <w:gridCol w:w="4872"/>
      </w:tblGrid>
      <w:tr w:rsidR="00834747">
        <w:trPr>
          <w:trHeight w:val="490"/>
        </w:trPr>
        <w:tc>
          <w:tcPr>
            <w:tcW w:w="3655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参数</w:t>
            </w:r>
          </w:p>
        </w:tc>
        <w:tc>
          <w:tcPr>
            <w:tcW w:w="4872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说明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c</w:t>
            </w:r>
            <w:r>
              <w:rPr>
                <w:rFonts w:ascii="Songti SC Regular" w:eastAsia="Songti SC Regular" w:hAnsi="Songti SC Regular"/>
                <w:color w:val="auto"/>
              </w:rPr>
              <w:t>ycle</w:t>
            </w:r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查询时间段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d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ata</w:t>
            </w:r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数据，数组</w:t>
            </w:r>
            <w:r>
              <w:rPr>
                <w:rFonts w:ascii="Songti SC Regular" w:eastAsia="Songti SC Regular" w:hAnsi="Songti SC Regular"/>
                <w:color w:val="auto"/>
              </w:rPr>
              <w:t>类型</w:t>
            </w:r>
          </w:p>
        </w:tc>
      </w:tr>
    </w:tbl>
    <w:p w:rsidR="00834747" w:rsidRDefault="00CD20F3">
      <w:pPr>
        <w:ind w:left="420" w:firstLine="420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S012 data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3655"/>
        <w:gridCol w:w="4872"/>
      </w:tblGrid>
      <w:tr w:rsidR="00834747">
        <w:trPr>
          <w:trHeight w:val="490"/>
        </w:trPr>
        <w:tc>
          <w:tcPr>
            <w:tcW w:w="3655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参数</w:t>
            </w:r>
          </w:p>
        </w:tc>
        <w:tc>
          <w:tcPr>
            <w:tcW w:w="4872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说明</w:t>
            </w:r>
          </w:p>
        </w:tc>
      </w:tr>
      <w:tr w:rsidR="00834747">
        <w:trPr>
          <w:trHeight w:val="454"/>
        </w:trPr>
        <w:tc>
          <w:tcPr>
            <w:tcW w:w="3655" w:type="dxa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c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ounts</w:t>
            </w:r>
          </w:p>
        </w:tc>
        <w:tc>
          <w:tcPr>
            <w:tcW w:w="4872" w:type="dxa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逾期数量</w:t>
            </w:r>
          </w:p>
        </w:tc>
      </w:tr>
      <w:tr w:rsidR="00834747">
        <w:trPr>
          <w:trHeight w:val="454"/>
        </w:trPr>
        <w:tc>
          <w:tcPr>
            <w:tcW w:w="3655" w:type="dxa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m</w:t>
            </w:r>
            <w:r>
              <w:rPr>
                <w:rFonts w:ascii="Songti SC Regular" w:eastAsia="Songti SC Regular" w:hAnsi="Songti SC Regular"/>
                <w:color w:val="auto"/>
              </w:rPr>
              <w:t>o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ney</w:t>
            </w:r>
          </w:p>
        </w:tc>
        <w:tc>
          <w:tcPr>
            <w:tcW w:w="4872" w:type="dxa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逾期金额区间</w:t>
            </w:r>
          </w:p>
        </w:tc>
      </w:tr>
    </w:tbl>
    <w:p w:rsidR="00834747" w:rsidRDefault="00CD20F3">
      <w:pPr>
        <w:ind w:left="420" w:firstLine="420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S013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3655"/>
        <w:gridCol w:w="4872"/>
      </w:tblGrid>
      <w:tr w:rsidR="00834747">
        <w:trPr>
          <w:trHeight w:val="490"/>
        </w:trPr>
        <w:tc>
          <w:tcPr>
            <w:tcW w:w="3655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参数</w:t>
            </w:r>
          </w:p>
        </w:tc>
        <w:tc>
          <w:tcPr>
            <w:tcW w:w="4872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说明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c</w:t>
            </w:r>
            <w:r>
              <w:rPr>
                <w:rFonts w:ascii="Songti SC Regular" w:eastAsia="Songti SC Regular" w:hAnsi="Songti SC Regular"/>
                <w:color w:val="auto"/>
              </w:rPr>
              <w:t>ycle</w:t>
            </w:r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查询时间段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d</w:t>
            </w:r>
            <w:r>
              <w:rPr>
                <w:rFonts w:ascii="Songti SC Regular" w:eastAsia="Songti SC Regular" w:hAnsi="Songti SC Regular" w:hint="eastAsia"/>
                <w:color w:val="auto"/>
              </w:rPr>
              <w:t>ata</w:t>
            </w:r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数据，数组</w:t>
            </w:r>
            <w:r>
              <w:rPr>
                <w:rFonts w:ascii="Songti SC Regular" w:eastAsia="Songti SC Regular" w:hAnsi="Songti SC Regular"/>
                <w:color w:val="auto"/>
              </w:rPr>
              <w:t>类型</w:t>
            </w:r>
          </w:p>
        </w:tc>
      </w:tr>
    </w:tbl>
    <w:p w:rsidR="00834747" w:rsidRDefault="00CD20F3">
      <w:pPr>
        <w:ind w:left="420" w:firstLine="420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S013 data</w:t>
      </w:r>
    </w:p>
    <w:tbl>
      <w:tblPr>
        <w:tblStyle w:val="a9"/>
        <w:tblW w:w="8527" w:type="dxa"/>
        <w:tblLayout w:type="fixed"/>
        <w:tblLook w:val="04A0" w:firstRow="1" w:lastRow="0" w:firstColumn="1" w:lastColumn="0" w:noHBand="0" w:noVBand="1"/>
      </w:tblPr>
      <w:tblGrid>
        <w:gridCol w:w="3655"/>
        <w:gridCol w:w="4872"/>
      </w:tblGrid>
      <w:tr w:rsidR="00834747">
        <w:trPr>
          <w:trHeight w:val="490"/>
        </w:trPr>
        <w:tc>
          <w:tcPr>
            <w:tcW w:w="3655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lastRenderedPageBreak/>
              <w:t>参数</w:t>
            </w:r>
          </w:p>
        </w:tc>
        <w:tc>
          <w:tcPr>
            <w:tcW w:w="4872" w:type="dxa"/>
            <w:shd w:val="clear" w:color="auto" w:fill="CFCDCD" w:themeFill="background2" w:themeFillShade="E5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说明</w:t>
            </w:r>
          </w:p>
        </w:tc>
      </w:tr>
      <w:tr w:rsidR="00834747">
        <w:trPr>
          <w:trHeight w:val="454"/>
        </w:trPr>
        <w:tc>
          <w:tcPr>
            <w:tcW w:w="3655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/>
                <w:color w:val="auto"/>
              </w:rPr>
              <w:t>money</w:t>
            </w:r>
          </w:p>
        </w:tc>
        <w:tc>
          <w:tcPr>
            <w:tcW w:w="4872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欠款金额区间</w:t>
            </w:r>
          </w:p>
        </w:tc>
      </w:tr>
    </w:tbl>
    <w:p w:rsidR="00834747" w:rsidRDefault="00834747">
      <w:pPr>
        <w:rPr>
          <w:rFonts w:asciiTheme="minorEastAsia" w:hAnsiTheme="minorEastAsia" w:cstheme="minorEastAsia"/>
          <w:sz w:val="28"/>
          <w:szCs w:val="28"/>
          <w:lang w:eastAsia="zh-CN"/>
        </w:rPr>
      </w:pPr>
    </w:p>
    <w:p w:rsidR="00834747" w:rsidRDefault="00CD20F3">
      <w:pPr>
        <w:ind w:firstLine="420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2.1.4 样例</w:t>
      </w:r>
      <w:bookmarkEnd w:id="5"/>
      <w:bookmarkEnd w:id="6"/>
      <w:r>
        <w:rPr>
          <w:rFonts w:hint="eastAsia"/>
          <w:lang w:eastAsia="zh-CN"/>
        </w:rPr>
        <w:t xml:space="preserve">    </w:t>
      </w: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 xml:space="preserve"> </w:t>
      </w:r>
    </w:p>
    <w:p w:rsidR="00834747" w:rsidRDefault="00CD20F3">
      <w:pPr>
        <w:ind w:firstLineChars="250" w:firstLine="700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 xml:space="preserve">   (1) 请求样例： </w:t>
      </w:r>
    </w:p>
    <w:p w:rsidR="00834747" w:rsidRDefault="00451919">
      <w:pPr>
        <w:rPr>
          <w:rStyle w:val="a8"/>
          <w:rFonts w:ascii="Songti SC Regular" w:eastAsia="Songti SC Regular" w:hAnsi="Songti SC Regular"/>
          <w:lang w:eastAsia="zh-CN"/>
        </w:rPr>
      </w:pPr>
      <w:hyperlink w:history="1">
        <w:r w:rsidR="00CD20F3">
          <w:rPr>
            <w:rStyle w:val="a8"/>
            <w:rFonts w:ascii="Songti SC Regular" w:eastAsia="Songti SC Regular" w:hAnsi="Songti SC Regular" w:hint="eastAsia"/>
            <w:lang w:eastAsia="zh-CN"/>
          </w:rPr>
          <w:t>https://&lt;server:port&gt;/oreo/personal/credit</w:t>
        </w:r>
        <w:r w:rsidR="00CD20F3">
          <w:rPr>
            <w:rStyle w:val="a8"/>
            <w:rFonts w:ascii="Songti SC Regular" w:eastAsia="Songti SC Regular" w:hAnsi="Songti SC Regular"/>
            <w:lang w:eastAsia="zh-CN"/>
          </w:rPr>
          <w:t>InfoAll</w:t>
        </w:r>
        <w:r w:rsidR="00CD20F3">
          <w:rPr>
            <w:rStyle w:val="a8"/>
            <w:rFonts w:ascii="Songti SC Regular" w:eastAsia="Songti SC Regular" w:hAnsi="Songti SC Regular" w:hint="eastAsia"/>
            <w:lang w:eastAsia="zh-CN"/>
          </w:rPr>
          <w:t>?account=****&amp;cellphone=***&amp;</w:t>
        </w:r>
        <w:r w:rsidR="00CD20F3">
          <w:rPr>
            <w:rStyle w:val="a8"/>
            <w:rFonts w:ascii="Songti SC Regular" w:eastAsia="Songti SC Regular" w:hAnsi="Songti SC Regular"/>
            <w:lang w:eastAsia="zh-CN"/>
          </w:rPr>
          <w:t xml:space="preserve"> c</w:t>
        </w:r>
        <w:r w:rsidR="00CD20F3">
          <w:rPr>
            <w:rStyle w:val="a8"/>
            <w:rFonts w:ascii="Songti SC Regular" w:eastAsia="Songti SC Regular" w:hAnsi="Songti SC Regular" w:hint="eastAsia"/>
            <w:lang w:eastAsia="zh-CN"/>
          </w:rPr>
          <w:t>ycle=3</w:t>
        </w:r>
        <w:r w:rsidR="00CD20F3">
          <w:rPr>
            <w:rStyle w:val="a8"/>
            <w:rFonts w:ascii="Songti SC Regular" w:eastAsia="Songti SC Regular" w:hAnsi="Songti SC Regular"/>
            <w:lang w:eastAsia="zh-CN"/>
          </w:rPr>
          <w:t xml:space="preserve"> </w:t>
        </w:r>
      </w:hyperlink>
    </w:p>
    <w:p w:rsidR="00834747" w:rsidRDefault="00CD20F3">
      <w:pPr>
        <w:ind w:left="840" w:firstLine="420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(2) 响应样例：</w:t>
      </w:r>
      <w:bookmarkEnd w:id="3"/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>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resCode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"0000",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 w:hint="eastAsia"/>
          <w:sz w:val="20"/>
          <w:szCs w:val="20"/>
        </w:rPr>
        <w:t xml:space="preserve">  "</w:t>
      </w:r>
      <w:proofErr w:type="spellStart"/>
      <w:r w:rsidRPr="00565CE1">
        <w:rPr>
          <w:rFonts w:ascii="微软雅黑" w:eastAsia="微软雅黑" w:hAnsi="微软雅黑" w:hint="eastAsia"/>
          <w:sz w:val="20"/>
          <w:szCs w:val="20"/>
        </w:rPr>
        <w:t>resMsg</w:t>
      </w:r>
      <w:proofErr w:type="spellEnd"/>
      <w:r w:rsidRPr="00565CE1">
        <w:rPr>
          <w:rFonts w:ascii="微软雅黑" w:eastAsia="微软雅黑" w:hAnsi="微软雅黑" w:hint="eastAsia"/>
          <w:sz w:val="20"/>
          <w:szCs w:val="20"/>
        </w:rPr>
        <w:t>": "提交成功",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"data":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statusCode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"2012",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 w:hint="eastAsia"/>
          <w:sz w:val="20"/>
          <w:szCs w:val="20"/>
        </w:rPr>
        <w:t xml:space="preserve">    "</w:t>
      </w:r>
      <w:proofErr w:type="spellStart"/>
      <w:r w:rsidRPr="00565CE1">
        <w:rPr>
          <w:rFonts w:ascii="微软雅黑" w:eastAsia="微软雅黑" w:hAnsi="微软雅黑" w:hint="eastAsia"/>
          <w:sz w:val="20"/>
          <w:szCs w:val="20"/>
        </w:rPr>
        <w:t>statusMsg</w:t>
      </w:r>
      <w:proofErr w:type="spellEnd"/>
      <w:r w:rsidRPr="00565CE1">
        <w:rPr>
          <w:rFonts w:ascii="微软雅黑" w:eastAsia="微软雅黑" w:hAnsi="微软雅黑" w:hint="eastAsia"/>
          <w:sz w:val="20"/>
          <w:szCs w:val="20"/>
        </w:rPr>
        <w:t>": "查询成功",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"result":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"code": "200",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   "cellphone": "135</w:t>
      </w:r>
      <w:r>
        <w:rPr>
          <w:rFonts w:ascii="微软雅黑" w:eastAsia="微软雅黑" w:hAnsi="微软雅黑" w:hint="eastAsia"/>
          <w:sz w:val="20"/>
          <w:szCs w:val="20"/>
        </w:rPr>
        <w:t>****</w:t>
      </w:r>
      <w:r w:rsidRPr="00565CE1">
        <w:rPr>
          <w:rFonts w:ascii="微软雅黑" w:eastAsia="微软雅黑" w:hAnsi="微软雅黑"/>
          <w:sz w:val="20"/>
          <w:szCs w:val="20"/>
        </w:rPr>
        <w:t>8385",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 w:hint="eastAsia"/>
          <w:sz w:val="20"/>
          <w:szCs w:val="20"/>
        </w:rPr>
        <w:t xml:space="preserve">      "province": "福建",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 w:hint="eastAsia"/>
          <w:sz w:val="20"/>
          <w:szCs w:val="20"/>
        </w:rPr>
        <w:t xml:space="preserve">      "city": "泉州",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"data":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"S002":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"cycle": "2014-11-22--2016-11-22",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"data": [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lastRenderedPageBreak/>
        <w:t xml:space="preserve">           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platformType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registerTime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"2016/8/14 0:00:00"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         },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platformType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registerTime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"2016/9/21 0:00:00"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},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platformType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registerTime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"2016/10/1 0:00:00"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},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platformType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registerTime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"2016/10/20 0:00:00"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},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platformType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registerTime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"2016/10/23 0:00:00"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}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]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},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lastRenderedPageBreak/>
        <w:t xml:space="preserve">        "S004":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"cycle": "2014-11-22--2016-11-22",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"data": [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platformType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applicationTime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"2016/8/14 0:00:00",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 w:hint="eastAsia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 w:hint="eastAsia"/>
          <w:sz w:val="20"/>
          <w:szCs w:val="20"/>
        </w:rPr>
        <w:t>applicationAmount</w:t>
      </w:r>
      <w:proofErr w:type="spellEnd"/>
      <w:r w:rsidRPr="00565CE1">
        <w:rPr>
          <w:rFonts w:ascii="微软雅黑" w:eastAsia="微软雅黑" w:hAnsi="微软雅黑" w:hint="eastAsia"/>
          <w:sz w:val="20"/>
          <w:szCs w:val="20"/>
        </w:rPr>
        <w:t>": "0w～0.2w",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applicationResult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""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         },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]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},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"S007":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"cycle": "2014-11-22--2016-11-22",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"data": [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platformType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loanLendersTime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"2016/8/14 0:00:00",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 w:hint="eastAsia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 w:hint="eastAsia"/>
          <w:sz w:val="20"/>
          <w:szCs w:val="20"/>
        </w:rPr>
        <w:t>loanLendersAmount</w:t>
      </w:r>
      <w:proofErr w:type="spellEnd"/>
      <w:r w:rsidRPr="00565CE1">
        <w:rPr>
          <w:rFonts w:ascii="微软雅黑" w:eastAsia="微软雅黑" w:hAnsi="微软雅黑" w:hint="eastAsia"/>
          <w:sz w:val="20"/>
          <w:szCs w:val="20"/>
        </w:rPr>
        <w:t>": "0w～0.2w"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},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platformType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loanLendersTime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"2016/5/16 0:00:00",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 w:hint="eastAsia"/>
          <w:sz w:val="20"/>
          <w:szCs w:val="20"/>
        </w:rPr>
        <w:lastRenderedPageBreak/>
        <w:t xml:space="preserve">              "</w:t>
      </w:r>
      <w:proofErr w:type="spellStart"/>
      <w:r w:rsidRPr="00565CE1">
        <w:rPr>
          <w:rFonts w:ascii="微软雅黑" w:eastAsia="微软雅黑" w:hAnsi="微软雅黑" w:hint="eastAsia"/>
          <w:sz w:val="20"/>
          <w:szCs w:val="20"/>
        </w:rPr>
        <w:t>loanLendersAmount</w:t>
      </w:r>
      <w:proofErr w:type="spellEnd"/>
      <w:r w:rsidRPr="00565CE1">
        <w:rPr>
          <w:rFonts w:ascii="微软雅黑" w:eastAsia="微软雅黑" w:hAnsi="微软雅黑" w:hint="eastAsia"/>
          <w:sz w:val="20"/>
          <w:szCs w:val="20"/>
        </w:rPr>
        <w:t>": "0w～0.2w"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         },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]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},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"S009":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"cycle": "2014-11-22--2016-11-22",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"data": [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platformType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</w:t>
      </w:r>
      <w:proofErr w:type="spellStart"/>
      <w:r w:rsidRPr="00565CE1">
        <w:rPr>
          <w:rFonts w:ascii="微软雅黑" w:eastAsia="微软雅黑" w:hAnsi="微软雅黑"/>
          <w:sz w:val="20"/>
          <w:szCs w:val="20"/>
        </w:rPr>
        <w:t>rejectionTime</w:t>
      </w:r>
      <w:proofErr w:type="spellEnd"/>
      <w:r w:rsidRPr="00565CE1">
        <w:rPr>
          <w:rFonts w:ascii="微软雅黑" w:eastAsia="微软雅黑" w:hAnsi="微软雅黑"/>
          <w:sz w:val="20"/>
          <w:szCs w:val="20"/>
        </w:rPr>
        <w:t>": "2015/11/11 0:00:00"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}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]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},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"S012":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"cycle": "2014-11-22--2016-11-22",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"data": [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  "counts": "1",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 w:hint="eastAsia"/>
          <w:sz w:val="20"/>
          <w:szCs w:val="20"/>
        </w:rPr>
        <w:t xml:space="preserve">              "money": "0w～0.2w"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  }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]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},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lastRenderedPageBreak/>
        <w:t xml:space="preserve">        "S013": {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"cycle": "2014-11-22--2016-11-22",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  "data": []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  }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  }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  }</w:t>
      </w:r>
    </w:p>
    <w:p w:rsidR="00565CE1" w:rsidRPr="00565CE1" w:rsidRDefault="00565CE1" w:rsidP="00565CE1">
      <w:pPr>
        <w:pStyle w:val="31"/>
        <w:ind w:firstLine="40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 xml:space="preserve">  }</w:t>
      </w:r>
    </w:p>
    <w:p w:rsidR="00565CE1" w:rsidRDefault="00565CE1" w:rsidP="00565CE1">
      <w:pPr>
        <w:pStyle w:val="31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565CE1">
        <w:rPr>
          <w:rFonts w:ascii="微软雅黑" w:eastAsia="微软雅黑" w:hAnsi="微软雅黑"/>
          <w:sz w:val="20"/>
          <w:szCs w:val="20"/>
        </w:rPr>
        <w:t>}</w:t>
      </w:r>
    </w:p>
    <w:p w:rsidR="00834747" w:rsidRDefault="00CD20F3">
      <w:pPr>
        <w:jc w:val="both"/>
        <w:rPr>
          <w:rFonts w:asciiTheme="minorEastAsia" w:hAnsiTheme="minorEastAsia" w:cstheme="minorEastAsia"/>
          <w:sz w:val="48"/>
          <w:szCs w:val="48"/>
          <w:lang w:eastAsia="zh-CN"/>
        </w:rPr>
      </w:pPr>
      <w:bookmarkStart w:id="11" w:name="OLE_LINK4"/>
      <w:r>
        <w:rPr>
          <w:rFonts w:asciiTheme="minorEastAsia" w:hAnsiTheme="minorEastAsia" w:cstheme="minorEastAsia" w:hint="eastAsia"/>
          <w:sz w:val="48"/>
          <w:szCs w:val="48"/>
          <w:lang w:eastAsia="zh-CN"/>
        </w:rPr>
        <w:t>附录1</w:t>
      </w:r>
    </w:p>
    <w:p w:rsidR="00834747" w:rsidRDefault="00CD20F3">
      <w:pPr>
        <w:jc w:val="both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 xml:space="preserve">   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resCode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参数说明</w:t>
      </w:r>
    </w:p>
    <w:tbl>
      <w:tblPr>
        <w:tblStyle w:val="a9"/>
        <w:tblW w:w="8515" w:type="dxa"/>
        <w:tblLayout w:type="fixed"/>
        <w:tblLook w:val="04A0" w:firstRow="1" w:lastRow="0" w:firstColumn="1" w:lastColumn="0" w:noHBand="0" w:noVBand="1"/>
      </w:tblPr>
      <w:tblGrid>
        <w:gridCol w:w="4111"/>
        <w:gridCol w:w="4404"/>
      </w:tblGrid>
      <w:tr w:rsidR="00834747">
        <w:trPr>
          <w:trHeight w:val="490"/>
        </w:trPr>
        <w:tc>
          <w:tcPr>
            <w:tcW w:w="4111" w:type="dxa"/>
            <w:shd w:val="clear" w:color="auto" w:fill="B3B3B3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left"/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取值</w:t>
            </w:r>
          </w:p>
        </w:tc>
        <w:tc>
          <w:tcPr>
            <w:tcW w:w="4404" w:type="dxa"/>
            <w:shd w:val="clear" w:color="auto" w:fill="B3B3B3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left"/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描述</w:t>
            </w:r>
          </w:p>
        </w:tc>
      </w:tr>
      <w:tr w:rsidR="00834747">
        <w:trPr>
          <w:trHeight w:val="454"/>
        </w:trPr>
        <w:tc>
          <w:tcPr>
            <w:tcW w:w="4111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0000</w:t>
            </w:r>
          </w:p>
        </w:tc>
        <w:tc>
          <w:tcPr>
            <w:tcW w:w="4404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提交成功</w:t>
            </w:r>
          </w:p>
        </w:tc>
      </w:tr>
      <w:tr w:rsidR="00834747">
        <w:trPr>
          <w:trHeight w:val="454"/>
        </w:trPr>
        <w:tc>
          <w:tcPr>
            <w:tcW w:w="4111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1001</w:t>
            </w:r>
          </w:p>
        </w:tc>
        <w:tc>
          <w:tcPr>
            <w:tcW w:w="4404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没有此接口访问权限,permission denied</w:t>
            </w:r>
          </w:p>
        </w:tc>
      </w:tr>
      <w:tr w:rsidR="00834747">
        <w:trPr>
          <w:trHeight w:val="454"/>
        </w:trPr>
        <w:tc>
          <w:tcPr>
            <w:tcW w:w="4111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1005</w:t>
            </w:r>
          </w:p>
        </w:tc>
        <w:tc>
          <w:tcPr>
            <w:tcW w:w="4404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请求参数为空或格式错误</w:t>
            </w:r>
          </w:p>
        </w:tc>
      </w:tr>
      <w:bookmarkEnd w:id="11"/>
    </w:tbl>
    <w:p w:rsidR="00834747" w:rsidRDefault="00834747">
      <w:pPr>
        <w:spacing w:line="300" w:lineRule="auto"/>
        <w:jc w:val="both"/>
        <w:rPr>
          <w:rFonts w:asciiTheme="minorEastAsia" w:hAnsiTheme="minorEastAsia" w:cstheme="minorEastAsia"/>
          <w:lang w:eastAsia="zh-CN"/>
        </w:rPr>
      </w:pPr>
    </w:p>
    <w:p w:rsidR="00834747" w:rsidRDefault="00CD20F3">
      <w:pPr>
        <w:jc w:val="both"/>
        <w:rPr>
          <w:rFonts w:asciiTheme="minorEastAsia" w:hAnsiTheme="minorEastAsia" w:cstheme="minorEastAsia"/>
          <w:sz w:val="48"/>
          <w:szCs w:val="48"/>
          <w:lang w:eastAsia="zh-CN"/>
        </w:rPr>
      </w:pPr>
      <w:r>
        <w:rPr>
          <w:rFonts w:asciiTheme="minorEastAsia" w:hAnsiTheme="minorEastAsia" w:cstheme="minorEastAsia" w:hint="eastAsia"/>
          <w:sz w:val="48"/>
          <w:szCs w:val="48"/>
          <w:lang w:eastAsia="zh-CN"/>
        </w:rPr>
        <w:t>附录2</w:t>
      </w:r>
    </w:p>
    <w:p w:rsidR="00834747" w:rsidRDefault="00CD20F3">
      <w:pPr>
        <w:jc w:val="both"/>
        <w:rPr>
          <w:rFonts w:asciiTheme="minorEastAsia" w:hAnsiTheme="minorEastAsia" w:cstheme="minorEastAsia"/>
          <w:sz w:val="28"/>
          <w:szCs w:val="28"/>
          <w:lang w:eastAsia="zh-CN"/>
        </w:rPr>
      </w:pPr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 xml:space="preserve">   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statusCode</w:t>
      </w:r>
      <w:proofErr w:type="spellEnd"/>
      <w:r>
        <w:rPr>
          <w:rFonts w:asciiTheme="minorEastAsia" w:hAnsiTheme="minorEastAsia" w:cstheme="minorEastAsia" w:hint="eastAsia"/>
          <w:sz w:val="28"/>
          <w:szCs w:val="28"/>
          <w:lang w:eastAsia="zh-CN"/>
        </w:rPr>
        <w:t>参数说明</w:t>
      </w:r>
    </w:p>
    <w:tbl>
      <w:tblPr>
        <w:tblStyle w:val="a9"/>
        <w:tblW w:w="8515" w:type="dxa"/>
        <w:tblLayout w:type="fixed"/>
        <w:tblLook w:val="04A0" w:firstRow="1" w:lastRow="0" w:firstColumn="1" w:lastColumn="0" w:noHBand="0" w:noVBand="1"/>
      </w:tblPr>
      <w:tblGrid>
        <w:gridCol w:w="4111"/>
        <w:gridCol w:w="4404"/>
      </w:tblGrid>
      <w:tr w:rsidR="00834747">
        <w:trPr>
          <w:trHeight w:val="490"/>
        </w:trPr>
        <w:tc>
          <w:tcPr>
            <w:tcW w:w="4111" w:type="dxa"/>
            <w:shd w:val="clear" w:color="auto" w:fill="B3B3B3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left"/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取值</w:t>
            </w:r>
          </w:p>
        </w:tc>
        <w:tc>
          <w:tcPr>
            <w:tcW w:w="4404" w:type="dxa"/>
            <w:shd w:val="clear" w:color="auto" w:fill="B3B3B3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jc w:val="left"/>
              <w:rPr>
                <w:rFonts w:ascii="Songti SC Regular" w:eastAsia="Songti SC Regular" w:hAnsi="Songti SC Regular" w:cs="宋体"/>
                <w:color w:val="auto"/>
              </w:rPr>
            </w:pPr>
            <w:r>
              <w:rPr>
                <w:rFonts w:ascii="Songti SC Regular" w:eastAsia="Songti SC Regular" w:hAnsi="Songti SC Regular" w:cs="宋体" w:hint="eastAsia"/>
                <w:color w:val="auto"/>
              </w:rPr>
              <w:t>描述</w:t>
            </w:r>
          </w:p>
        </w:tc>
      </w:tr>
      <w:tr w:rsidR="00834747">
        <w:trPr>
          <w:trHeight w:val="454"/>
        </w:trPr>
        <w:tc>
          <w:tcPr>
            <w:tcW w:w="4111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2012</w:t>
            </w:r>
          </w:p>
        </w:tc>
        <w:tc>
          <w:tcPr>
            <w:tcW w:w="4404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查询成功</w:t>
            </w:r>
          </w:p>
        </w:tc>
      </w:tr>
      <w:tr w:rsidR="00834747">
        <w:trPr>
          <w:trHeight w:val="454"/>
        </w:trPr>
        <w:tc>
          <w:tcPr>
            <w:tcW w:w="4111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2013</w:t>
            </w:r>
          </w:p>
        </w:tc>
        <w:tc>
          <w:tcPr>
            <w:tcW w:w="4404" w:type="dxa"/>
            <w:vAlign w:val="center"/>
          </w:tcPr>
          <w:p w:rsidR="00834747" w:rsidRDefault="00CD20F3">
            <w:pPr>
              <w:pStyle w:val="Ab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rPr>
                <w:rFonts w:ascii="Songti SC Regular" w:eastAsia="Songti SC Regular" w:hAnsi="Songti SC Regular"/>
                <w:color w:val="auto"/>
              </w:rPr>
            </w:pPr>
            <w:r>
              <w:rPr>
                <w:rFonts w:ascii="Songti SC Regular" w:eastAsia="Songti SC Regular" w:hAnsi="Songti SC Regular" w:hint="eastAsia"/>
                <w:color w:val="auto"/>
              </w:rPr>
              <w:t>系统内部错误</w:t>
            </w:r>
          </w:p>
        </w:tc>
      </w:tr>
    </w:tbl>
    <w:p w:rsidR="00834747" w:rsidRDefault="00834747">
      <w:pPr>
        <w:spacing w:line="300" w:lineRule="auto"/>
        <w:jc w:val="both"/>
        <w:rPr>
          <w:rFonts w:asciiTheme="minorEastAsia" w:hAnsiTheme="minorEastAsia" w:cstheme="minorEastAsia"/>
          <w:lang w:eastAsia="zh-CN"/>
        </w:rPr>
      </w:pPr>
    </w:p>
    <w:p w:rsidR="00834747" w:rsidRDefault="00CD20F3">
      <w:pPr>
        <w:spacing w:line="300" w:lineRule="auto"/>
        <w:jc w:val="both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 w:hint="eastAsia"/>
          <w:lang w:eastAsia="zh-CN"/>
        </w:rPr>
        <w:t>* 常见问题说明：</w:t>
      </w:r>
    </w:p>
    <w:p w:rsidR="00834747" w:rsidRDefault="00CD20F3">
      <w:pPr>
        <w:spacing w:line="300" w:lineRule="auto"/>
        <w:jc w:val="both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 w:hint="eastAsia"/>
          <w:lang w:eastAsia="zh-CN"/>
        </w:rPr>
        <w:t>1、什么情况会出现1001无接口访问权限？</w:t>
      </w:r>
    </w:p>
    <w:p w:rsidR="00834747" w:rsidRDefault="00CD20F3">
      <w:pPr>
        <w:spacing w:line="300" w:lineRule="auto"/>
        <w:jc w:val="both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 w:hint="eastAsia"/>
          <w:lang w:eastAsia="zh-CN"/>
        </w:rPr>
        <w:t>答：</w:t>
      </w:r>
      <w:proofErr w:type="spellStart"/>
      <w:r>
        <w:rPr>
          <w:rFonts w:asciiTheme="minorEastAsia" w:hAnsiTheme="minorEastAsia" w:cstheme="minorEastAsia" w:hint="eastAsia"/>
          <w:lang w:eastAsia="zh-CN"/>
        </w:rPr>
        <w:t>ip</w:t>
      </w:r>
      <w:proofErr w:type="spellEnd"/>
      <w:r>
        <w:rPr>
          <w:rFonts w:asciiTheme="minorEastAsia" w:hAnsiTheme="minorEastAsia" w:cstheme="minorEastAsia" w:hint="eastAsia"/>
          <w:lang w:eastAsia="zh-CN"/>
        </w:rPr>
        <w:t>未注册，账号名错误，余额不足，未开通接口权限等。</w:t>
      </w:r>
    </w:p>
    <w:p w:rsidR="00834747" w:rsidRDefault="00834747">
      <w:pPr>
        <w:spacing w:line="300" w:lineRule="auto"/>
        <w:jc w:val="both"/>
        <w:rPr>
          <w:rFonts w:asciiTheme="minorEastAsia" w:hAnsiTheme="minorEastAsia" w:cstheme="minorEastAsia"/>
          <w:lang w:eastAsia="zh-CN"/>
        </w:rPr>
      </w:pPr>
    </w:p>
    <w:sectPr w:rsidR="0083474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919" w:rsidRDefault="00451919">
      <w:r>
        <w:separator/>
      </w:r>
    </w:p>
  </w:endnote>
  <w:endnote w:type="continuationSeparator" w:id="0">
    <w:p w:rsidR="00451919" w:rsidRDefault="0045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ongti SC Regular">
    <w:altName w:val="等线 Light"/>
    <w:charset w:val="50"/>
    <w:family w:val="auto"/>
    <w:pitch w:val="default"/>
    <w:sig w:usb0="00000000" w:usb1="00000000" w:usb2="00000010" w:usb3="00000000" w:csb0="0004009F" w:csb1="00000000"/>
  </w:font>
  <w:font w:name="Songti SC Bold">
    <w:altName w:val="等线 Light"/>
    <w:charset w:val="50"/>
    <w:family w:val="auto"/>
    <w:pitch w:val="default"/>
    <w:sig w:usb0="00000000" w:usb1="0000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919" w:rsidRDefault="00451919">
      <w:r>
        <w:separator/>
      </w:r>
    </w:p>
  </w:footnote>
  <w:footnote w:type="continuationSeparator" w:id="0">
    <w:p w:rsidR="00451919" w:rsidRDefault="00451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747" w:rsidRDefault="00C90570">
    <w:pPr>
      <w:pStyle w:val="a6"/>
      <w:pBdr>
        <w:bottom w:val="single" w:sz="4" w:space="1" w:color="auto"/>
      </w:pBdr>
      <w:jc w:val="center"/>
      <w:rPr>
        <w:lang w:eastAsia="zh-CN"/>
      </w:rPr>
    </w:pPr>
    <w:r w:rsidRPr="00C90570">
      <w:rPr>
        <w:rFonts w:hint="eastAsia"/>
        <w:lang w:eastAsia="zh-CN"/>
      </w:rPr>
      <w:t>多头借贷全量核查</w:t>
    </w:r>
    <w:r w:rsidR="00CD20F3">
      <w:rPr>
        <w:rFonts w:hint="eastAsia"/>
        <w:lang w:eastAsia="zh-CN"/>
      </w:rPr>
      <w:t>接口开发指南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10AF2"/>
    <w:multiLevelType w:val="multilevel"/>
    <w:tmpl w:val="34210AF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4122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7B46C0"/>
    <w:multiLevelType w:val="singleLevel"/>
    <w:tmpl w:val="577B46C0"/>
    <w:lvl w:ilvl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BB"/>
    <w:rsid w:val="0002743B"/>
    <w:rsid w:val="0003727A"/>
    <w:rsid w:val="000A6073"/>
    <w:rsid w:val="00110533"/>
    <w:rsid w:val="00113182"/>
    <w:rsid w:val="0012155F"/>
    <w:rsid w:val="00130B2F"/>
    <w:rsid w:val="00152604"/>
    <w:rsid w:val="00155B5B"/>
    <w:rsid w:val="00160F9D"/>
    <w:rsid w:val="00165BD0"/>
    <w:rsid w:val="0018461C"/>
    <w:rsid w:val="001C426D"/>
    <w:rsid w:val="002311B5"/>
    <w:rsid w:val="00241B4A"/>
    <w:rsid w:val="00275C5D"/>
    <w:rsid w:val="002E434A"/>
    <w:rsid w:val="002F16F4"/>
    <w:rsid w:val="002F1EBA"/>
    <w:rsid w:val="0030591C"/>
    <w:rsid w:val="0033012F"/>
    <w:rsid w:val="00361DC7"/>
    <w:rsid w:val="003910BF"/>
    <w:rsid w:val="003F5093"/>
    <w:rsid w:val="00451919"/>
    <w:rsid w:val="00454BED"/>
    <w:rsid w:val="004666A7"/>
    <w:rsid w:val="00493FB4"/>
    <w:rsid w:val="004A4E3F"/>
    <w:rsid w:val="004C1994"/>
    <w:rsid w:val="00536C7A"/>
    <w:rsid w:val="00553573"/>
    <w:rsid w:val="00554CD1"/>
    <w:rsid w:val="00555A3E"/>
    <w:rsid w:val="00565CE1"/>
    <w:rsid w:val="005B4499"/>
    <w:rsid w:val="005C2EE5"/>
    <w:rsid w:val="005E7794"/>
    <w:rsid w:val="005F230E"/>
    <w:rsid w:val="006024EF"/>
    <w:rsid w:val="00604BE9"/>
    <w:rsid w:val="0064105A"/>
    <w:rsid w:val="006518C2"/>
    <w:rsid w:val="00660ED6"/>
    <w:rsid w:val="006951AF"/>
    <w:rsid w:val="006B2C33"/>
    <w:rsid w:val="006C2F94"/>
    <w:rsid w:val="006D67F5"/>
    <w:rsid w:val="006E2C80"/>
    <w:rsid w:val="00724A77"/>
    <w:rsid w:val="00747798"/>
    <w:rsid w:val="007A6464"/>
    <w:rsid w:val="007E4B9A"/>
    <w:rsid w:val="007F0236"/>
    <w:rsid w:val="00816BD2"/>
    <w:rsid w:val="00834747"/>
    <w:rsid w:val="008A0C5B"/>
    <w:rsid w:val="008E0BDF"/>
    <w:rsid w:val="009242B5"/>
    <w:rsid w:val="009243BA"/>
    <w:rsid w:val="00985DBC"/>
    <w:rsid w:val="00A55E05"/>
    <w:rsid w:val="00A74203"/>
    <w:rsid w:val="00A82DD2"/>
    <w:rsid w:val="00AA0D77"/>
    <w:rsid w:val="00AA538E"/>
    <w:rsid w:val="00AF44D5"/>
    <w:rsid w:val="00B07FAE"/>
    <w:rsid w:val="00B13B5C"/>
    <w:rsid w:val="00B22466"/>
    <w:rsid w:val="00B619CD"/>
    <w:rsid w:val="00B630D9"/>
    <w:rsid w:val="00B707A4"/>
    <w:rsid w:val="00B7217D"/>
    <w:rsid w:val="00B724BF"/>
    <w:rsid w:val="00B8061C"/>
    <w:rsid w:val="00B80BFB"/>
    <w:rsid w:val="00BA0888"/>
    <w:rsid w:val="00BD5DF8"/>
    <w:rsid w:val="00BE08CD"/>
    <w:rsid w:val="00C00575"/>
    <w:rsid w:val="00C03CCD"/>
    <w:rsid w:val="00C2047E"/>
    <w:rsid w:val="00C3577C"/>
    <w:rsid w:val="00C46622"/>
    <w:rsid w:val="00C556A7"/>
    <w:rsid w:val="00C7074C"/>
    <w:rsid w:val="00C90570"/>
    <w:rsid w:val="00CC4D42"/>
    <w:rsid w:val="00CD20F3"/>
    <w:rsid w:val="00CE503B"/>
    <w:rsid w:val="00D0452B"/>
    <w:rsid w:val="00D100AC"/>
    <w:rsid w:val="00D4254D"/>
    <w:rsid w:val="00D87A3C"/>
    <w:rsid w:val="00D93A86"/>
    <w:rsid w:val="00DA489F"/>
    <w:rsid w:val="00DB54BB"/>
    <w:rsid w:val="00E12487"/>
    <w:rsid w:val="00E277D1"/>
    <w:rsid w:val="00E524C1"/>
    <w:rsid w:val="00E94CC5"/>
    <w:rsid w:val="00EA5901"/>
    <w:rsid w:val="00EC2BB6"/>
    <w:rsid w:val="00EC37DD"/>
    <w:rsid w:val="00F00DC4"/>
    <w:rsid w:val="00F34609"/>
    <w:rsid w:val="00F9142E"/>
    <w:rsid w:val="00F93097"/>
    <w:rsid w:val="00FC1AD3"/>
    <w:rsid w:val="00FD7A59"/>
    <w:rsid w:val="014D20B7"/>
    <w:rsid w:val="01F74B56"/>
    <w:rsid w:val="01FD6346"/>
    <w:rsid w:val="02116E0D"/>
    <w:rsid w:val="0222720A"/>
    <w:rsid w:val="025B4283"/>
    <w:rsid w:val="029E73D4"/>
    <w:rsid w:val="02D259D8"/>
    <w:rsid w:val="02D64C39"/>
    <w:rsid w:val="03021C8A"/>
    <w:rsid w:val="031F1009"/>
    <w:rsid w:val="036F4382"/>
    <w:rsid w:val="03CC0E90"/>
    <w:rsid w:val="0430580E"/>
    <w:rsid w:val="052E1A7A"/>
    <w:rsid w:val="05E0042F"/>
    <w:rsid w:val="06277B85"/>
    <w:rsid w:val="069A2E73"/>
    <w:rsid w:val="071963A1"/>
    <w:rsid w:val="08485BCE"/>
    <w:rsid w:val="0915607F"/>
    <w:rsid w:val="094B2BFC"/>
    <w:rsid w:val="09793B89"/>
    <w:rsid w:val="0A4C00C5"/>
    <w:rsid w:val="0A805B95"/>
    <w:rsid w:val="0B741818"/>
    <w:rsid w:val="0B8B7E89"/>
    <w:rsid w:val="0B924FFC"/>
    <w:rsid w:val="0C08484F"/>
    <w:rsid w:val="0C7C5D9D"/>
    <w:rsid w:val="0CC26827"/>
    <w:rsid w:val="0CDB243F"/>
    <w:rsid w:val="0D06718B"/>
    <w:rsid w:val="0E06347C"/>
    <w:rsid w:val="0E3E582A"/>
    <w:rsid w:val="0E87799A"/>
    <w:rsid w:val="0EBD1305"/>
    <w:rsid w:val="0F9D3EAB"/>
    <w:rsid w:val="0FE011F3"/>
    <w:rsid w:val="10CF4E06"/>
    <w:rsid w:val="10D651A9"/>
    <w:rsid w:val="10D977E9"/>
    <w:rsid w:val="11541585"/>
    <w:rsid w:val="116278B7"/>
    <w:rsid w:val="11B93575"/>
    <w:rsid w:val="11BF6BB2"/>
    <w:rsid w:val="1224154B"/>
    <w:rsid w:val="12AF4167"/>
    <w:rsid w:val="12BE289D"/>
    <w:rsid w:val="13382524"/>
    <w:rsid w:val="1338588A"/>
    <w:rsid w:val="134A32CB"/>
    <w:rsid w:val="13611CDE"/>
    <w:rsid w:val="13AF0EF2"/>
    <w:rsid w:val="13B860F3"/>
    <w:rsid w:val="13CD3D17"/>
    <w:rsid w:val="13E24D29"/>
    <w:rsid w:val="14E6376A"/>
    <w:rsid w:val="1544309B"/>
    <w:rsid w:val="15983A9F"/>
    <w:rsid w:val="16446851"/>
    <w:rsid w:val="16E854C3"/>
    <w:rsid w:val="17091E5D"/>
    <w:rsid w:val="17317125"/>
    <w:rsid w:val="17492CC4"/>
    <w:rsid w:val="174B6D00"/>
    <w:rsid w:val="18B23564"/>
    <w:rsid w:val="19A93E75"/>
    <w:rsid w:val="1A01372E"/>
    <w:rsid w:val="1A155B49"/>
    <w:rsid w:val="1A301EEA"/>
    <w:rsid w:val="1AD3055E"/>
    <w:rsid w:val="1AD92C35"/>
    <w:rsid w:val="1B047A77"/>
    <w:rsid w:val="1C013CA3"/>
    <w:rsid w:val="1C126F9A"/>
    <w:rsid w:val="1C387278"/>
    <w:rsid w:val="1CB16D7D"/>
    <w:rsid w:val="1D0E057B"/>
    <w:rsid w:val="1D983C31"/>
    <w:rsid w:val="1E386A55"/>
    <w:rsid w:val="1EC97143"/>
    <w:rsid w:val="1ED23384"/>
    <w:rsid w:val="1F134E18"/>
    <w:rsid w:val="1F475BF8"/>
    <w:rsid w:val="1F545879"/>
    <w:rsid w:val="20516DE1"/>
    <w:rsid w:val="208D2B71"/>
    <w:rsid w:val="21111179"/>
    <w:rsid w:val="212A6D83"/>
    <w:rsid w:val="21CF3064"/>
    <w:rsid w:val="22A47F5C"/>
    <w:rsid w:val="23413D72"/>
    <w:rsid w:val="234D6DFB"/>
    <w:rsid w:val="23AA7BF1"/>
    <w:rsid w:val="23E30209"/>
    <w:rsid w:val="23F62D39"/>
    <w:rsid w:val="2419457E"/>
    <w:rsid w:val="25136907"/>
    <w:rsid w:val="25175EF6"/>
    <w:rsid w:val="25235235"/>
    <w:rsid w:val="25832A38"/>
    <w:rsid w:val="25B24987"/>
    <w:rsid w:val="25B71AC1"/>
    <w:rsid w:val="26FE5E9E"/>
    <w:rsid w:val="271C52B5"/>
    <w:rsid w:val="27701CA9"/>
    <w:rsid w:val="277278DC"/>
    <w:rsid w:val="27840340"/>
    <w:rsid w:val="28B26829"/>
    <w:rsid w:val="291008F0"/>
    <w:rsid w:val="29851A0A"/>
    <w:rsid w:val="29B17A1B"/>
    <w:rsid w:val="2A6F1DF1"/>
    <w:rsid w:val="2AB7237E"/>
    <w:rsid w:val="2B372ED3"/>
    <w:rsid w:val="2B507AD6"/>
    <w:rsid w:val="2C746990"/>
    <w:rsid w:val="2CBA08D4"/>
    <w:rsid w:val="2DC64736"/>
    <w:rsid w:val="2E246A45"/>
    <w:rsid w:val="2E550017"/>
    <w:rsid w:val="2EE6248B"/>
    <w:rsid w:val="2F7F3FF0"/>
    <w:rsid w:val="30134F9A"/>
    <w:rsid w:val="30181EE1"/>
    <w:rsid w:val="307A6DA4"/>
    <w:rsid w:val="30A71573"/>
    <w:rsid w:val="314145CB"/>
    <w:rsid w:val="31682396"/>
    <w:rsid w:val="32341C27"/>
    <w:rsid w:val="32B6298A"/>
    <w:rsid w:val="331D6D08"/>
    <w:rsid w:val="336B6E25"/>
    <w:rsid w:val="33E91644"/>
    <w:rsid w:val="33FC75F0"/>
    <w:rsid w:val="343B31E8"/>
    <w:rsid w:val="353C68D5"/>
    <w:rsid w:val="355F5761"/>
    <w:rsid w:val="3576343D"/>
    <w:rsid w:val="358234AC"/>
    <w:rsid w:val="35FF546A"/>
    <w:rsid w:val="36284F92"/>
    <w:rsid w:val="36823764"/>
    <w:rsid w:val="36923ED5"/>
    <w:rsid w:val="37412439"/>
    <w:rsid w:val="37875B74"/>
    <w:rsid w:val="397F7C5F"/>
    <w:rsid w:val="3A173F5C"/>
    <w:rsid w:val="3A6D0A04"/>
    <w:rsid w:val="3AB66FC4"/>
    <w:rsid w:val="3ABD1E5E"/>
    <w:rsid w:val="3ABD72F8"/>
    <w:rsid w:val="3B093BDE"/>
    <w:rsid w:val="3B5F3274"/>
    <w:rsid w:val="3B7F3966"/>
    <w:rsid w:val="3B9955B5"/>
    <w:rsid w:val="3BBD1859"/>
    <w:rsid w:val="3C9257F8"/>
    <w:rsid w:val="3D077429"/>
    <w:rsid w:val="3D0A1F02"/>
    <w:rsid w:val="3D501CD1"/>
    <w:rsid w:val="3DB90122"/>
    <w:rsid w:val="40077599"/>
    <w:rsid w:val="403C183B"/>
    <w:rsid w:val="42521285"/>
    <w:rsid w:val="43D5472A"/>
    <w:rsid w:val="444E56A4"/>
    <w:rsid w:val="44667B64"/>
    <w:rsid w:val="45040D36"/>
    <w:rsid w:val="45AE22DF"/>
    <w:rsid w:val="4633456A"/>
    <w:rsid w:val="469E19D1"/>
    <w:rsid w:val="46FE27C4"/>
    <w:rsid w:val="47346166"/>
    <w:rsid w:val="474A484D"/>
    <w:rsid w:val="478249C4"/>
    <w:rsid w:val="47CD51E2"/>
    <w:rsid w:val="486B42C7"/>
    <w:rsid w:val="48A0457C"/>
    <w:rsid w:val="48DD7AA8"/>
    <w:rsid w:val="48FF4B4F"/>
    <w:rsid w:val="49A55363"/>
    <w:rsid w:val="4AE445AD"/>
    <w:rsid w:val="4AF932E6"/>
    <w:rsid w:val="4B94166B"/>
    <w:rsid w:val="4BE612D9"/>
    <w:rsid w:val="4D09162F"/>
    <w:rsid w:val="4D6E7953"/>
    <w:rsid w:val="4DBF30B5"/>
    <w:rsid w:val="4E130B93"/>
    <w:rsid w:val="4E2C0681"/>
    <w:rsid w:val="4FDD18C7"/>
    <w:rsid w:val="4FDF3089"/>
    <w:rsid w:val="4FF80410"/>
    <w:rsid w:val="500C2B8C"/>
    <w:rsid w:val="51294310"/>
    <w:rsid w:val="51AC55F9"/>
    <w:rsid w:val="533B5EC5"/>
    <w:rsid w:val="53AF0C0D"/>
    <w:rsid w:val="540B0F20"/>
    <w:rsid w:val="547B099A"/>
    <w:rsid w:val="549A681C"/>
    <w:rsid w:val="54BA71CF"/>
    <w:rsid w:val="5545212E"/>
    <w:rsid w:val="55767F01"/>
    <w:rsid w:val="55F300DC"/>
    <w:rsid w:val="56690152"/>
    <w:rsid w:val="570D2ABD"/>
    <w:rsid w:val="571F46A2"/>
    <w:rsid w:val="57996873"/>
    <w:rsid w:val="57AA6927"/>
    <w:rsid w:val="57C117A3"/>
    <w:rsid w:val="57EF6ED9"/>
    <w:rsid w:val="57F66FC5"/>
    <w:rsid w:val="58487025"/>
    <w:rsid w:val="58646721"/>
    <w:rsid w:val="588756E5"/>
    <w:rsid w:val="5922325C"/>
    <w:rsid w:val="596B2B28"/>
    <w:rsid w:val="599309E7"/>
    <w:rsid w:val="59AF38DB"/>
    <w:rsid w:val="59BA7C75"/>
    <w:rsid w:val="5A7451EA"/>
    <w:rsid w:val="5A82502B"/>
    <w:rsid w:val="5A897EC0"/>
    <w:rsid w:val="5AFB6A55"/>
    <w:rsid w:val="5B236426"/>
    <w:rsid w:val="5B7112F4"/>
    <w:rsid w:val="5BAD3A5C"/>
    <w:rsid w:val="5BF177F2"/>
    <w:rsid w:val="5C0E6683"/>
    <w:rsid w:val="5C5C4F35"/>
    <w:rsid w:val="5C91609C"/>
    <w:rsid w:val="5CE417AC"/>
    <w:rsid w:val="5D1730FF"/>
    <w:rsid w:val="5D1D211B"/>
    <w:rsid w:val="5D752724"/>
    <w:rsid w:val="5D965345"/>
    <w:rsid w:val="5E336E10"/>
    <w:rsid w:val="5E7E4777"/>
    <w:rsid w:val="5E885E8D"/>
    <w:rsid w:val="5EC84706"/>
    <w:rsid w:val="5F812406"/>
    <w:rsid w:val="5FB67A2F"/>
    <w:rsid w:val="5FB70EF9"/>
    <w:rsid w:val="61073C17"/>
    <w:rsid w:val="61E3047F"/>
    <w:rsid w:val="621465CC"/>
    <w:rsid w:val="636B239D"/>
    <w:rsid w:val="638D0F01"/>
    <w:rsid w:val="63965FE3"/>
    <w:rsid w:val="63C24A9D"/>
    <w:rsid w:val="63F61E17"/>
    <w:rsid w:val="64164987"/>
    <w:rsid w:val="6515119F"/>
    <w:rsid w:val="661F0128"/>
    <w:rsid w:val="6639279B"/>
    <w:rsid w:val="667422BE"/>
    <w:rsid w:val="667864F1"/>
    <w:rsid w:val="66F037FF"/>
    <w:rsid w:val="67014003"/>
    <w:rsid w:val="67531469"/>
    <w:rsid w:val="683307BB"/>
    <w:rsid w:val="68CF2364"/>
    <w:rsid w:val="6979030F"/>
    <w:rsid w:val="69C73CF8"/>
    <w:rsid w:val="69FC53AA"/>
    <w:rsid w:val="6AB637F4"/>
    <w:rsid w:val="6B1C2F1B"/>
    <w:rsid w:val="6B453B1A"/>
    <w:rsid w:val="6C0E64C1"/>
    <w:rsid w:val="6C1A7AC9"/>
    <w:rsid w:val="6C3E66AC"/>
    <w:rsid w:val="6C675FC8"/>
    <w:rsid w:val="6CD6363F"/>
    <w:rsid w:val="6DDD0D86"/>
    <w:rsid w:val="6DF24BA6"/>
    <w:rsid w:val="6EB040D4"/>
    <w:rsid w:val="6EFB4D90"/>
    <w:rsid w:val="6F686823"/>
    <w:rsid w:val="6FA057E7"/>
    <w:rsid w:val="6FB40477"/>
    <w:rsid w:val="6FDB2E5F"/>
    <w:rsid w:val="6FEF3EAA"/>
    <w:rsid w:val="70A03AE9"/>
    <w:rsid w:val="70DB732E"/>
    <w:rsid w:val="717F2D44"/>
    <w:rsid w:val="71EA5704"/>
    <w:rsid w:val="72176D06"/>
    <w:rsid w:val="72305B22"/>
    <w:rsid w:val="72B5466F"/>
    <w:rsid w:val="740E58A4"/>
    <w:rsid w:val="74D67995"/>
    <w:rsid w:val="74E97AE3"/>
    <w:rsid w:val="74F95A9A"/>
    <w:rsid w:val="752C489F"/>
    <w:rsid w:val="7557269F"/>
    <w:rsid w:val="75FA4EE0"/>
    <w:rsid w:val="762B40BF"/>
    <w:rsid w:val="768C516A"/>
    <w:rsid w:val="76923024"/>
    <w:rsid w:val="772D0822"/>
    <w:rsid w:val="774B5DFA"/>
    <w:rsid w:val="77A56926"/>
    <w:rsid w:val="77E674AA"/>
    <w:rsid w:val="798818C2"/>
    <w:rsid w:val="79AD7E47"/>
    <w:rsid w:val="7A2B2722"/>
    <w:rsid w:val="7A37678D"/>
    <w:rsid w:val="7A682EE4"/>
    <w:rsid w:val="7B4123F0"/>
    <w:rsid w:val="7B532601"/>
    <w:rsid w:val="7B6B22CD"/>
    <w:rsid w:val="7B906970"/>
    <w:rsid w:val="7CE9448E"/>
    <w:rsid w:val="7D213122"/>
    <w:rsid w:val="7E4662DB"/>
    <w:rsid w:val="7E75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8FF0603-B7E7-4833-9A1A-5304DEF5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iPriority="9" w:unhideWhenUsed="1" w:qFormat="1"/>
    <w:lsdException w:name="heading 6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numPr>
        <w:numId w:val="1"/>
      </w:numPr>
      <w:ind w:left="410" w:hangingChars="205" w:hanging="410"/>
      <w:outlineLvl w:val="0"/>
    </w:pPr>
    <w:rPr>
      <w:rFonts w:ascii="微软雅黑" w:eastAsia="微软雅黑" w:hAnsi="微软雅黑" w:cs="宋体"/>
      <w:b/>
      <w:bCs/>
      <w:kern w:val="44"/>
      <w:sz w:val="20"/>
      <w:szCs w:val="20"/>
      <w:lang w:eastAsia="zh-CN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widowControl w:val="0"/>
      <w:numPr>
        <w:ilvl w:val="1"/>
        <w:numId w:val="1"/>
      </w:numPr>
      <w:jc w:val="both"/>
      <w:outlineLvl w:val="1"/>
    </w:pPr>
    <w:rPr>
      <w:rFonts w:ascii="微软雅黑" w:eastAsia="微软雅黑" w:hAnsi="微软雅黑" w:cstheme="majorBidi"/>
      <w:b/>
      <w:bCs/>
      <w:kern w:val="2"/>
      <w:sz w:val="20"/>
      <w:szCs w:val="20"/>
      <w:lang w:eastAsia="zh-CN"/>
    </w:rPr>
  </w:style>
  <w:style w:type="paragraph" w:styleId="3">
    <w:name w:val="heading 3"/>
    <w:next w:val="a"/>
    <w:link w:val="30"/>
    <w:unhideWhenUsed/>
    <w:qFormat/>
    <w:pPr>
      <w:keepNext/>
      <w:keepLines/>
      <w:numPr>
        <w:ilvl w:val="2"/>
        <w:numId w:val="1"/>
      </w:numPr>
      <w:ind w:left="686" w:hanging="686"/>
      <w:outlineLvl w:val="2"/>
    </w:pPr>
    <w:rPr>
      <w:rFonts w:ascii="微软雅黑" w:eastAsia="微软雅黑" w:hAnsi="微软雅黑" w:cstheme="minorBidi"/>
      <w:b/>
      <w:bCs/>
      <w:kern w:val="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widowControl w:val="0"/>
      <w:numPr>
        <w:ilvl w:val="3"/>
        <w:numId w:val="1"/>
      </w:numPr>
      <w:ind w:rightChars="100" w:right="210"/>
      <w:jc w:val="both"/>
      <w:outlineLvl w:val="3"/>
    </w:pPr>
    <w:rPr>
      <w:rFonts w:ascii="微软雅黑" w:eastAsia="微软雅黑" w:hAnsi="微软雅黑" w:cstheme="majorBidi"/>
      <w:b/>
      <w:bCs/>
      <w:kern w:val="2"/>
      <w:sz w:val="20"/>
      <w:szCs w:val="20"/>
      <w:lang w:eastAsia="zh-CN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widowControl w:val="0"/>
      <w:numPr>
        <w:ilvl w:val="4"/>
        <w:numId w:val="1"/>
      </w:numPr>
      <w:jc w:val="both"/>
      <w:outlineLvl w:val="4"/>
    </w:pPr>
    <w:rPr>
      <w:rFonts w:ascii="微软雅黑" w:eastAsia="微软雅黑" w:hAnsi="微软雅黑" w:cstheme="majorBidi"/>
      <w:b/>
      <w:bCs/>
      <w:kern w:val="2"/>
      <w:sz w:val="20"/>
      <w:szCs w:val="20"/>
      <w:lang w:eastAsia="zh-CN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widowControl w:val="0"/>
      <w:numPr>
        <w:ilvl w:val="5"/>
        <w:numId w:val="1"/>
      </w:numPr>
      <w:jc w:val="both"/>
      <w:outlineLvl w:val="5"/>
    </w:pPr>
    <w:rPr>
      <w:rFonts w:ascii="微软雅黑 Light" w:eastAsia="微软雅黑 Light" w:hAnsi="微软雅黑 Light" w:cstheme="majorBidi"/>
      <w:bCs/>
      <w:kern w:val="2"/>
      <w:sz w:val="21"/>
      <w:lang w:eastAsia="zh-CN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widowControl w:val="0"/>
      <w:numPr>
        <w:ilvl w:val="6"/>
        <w:numId w:val="1"/>
      </w:numPr>
      <w:jc w:val="both"/>
      <w:outlineLvl w:val="6"/>
    </w:pPr>
    <w:rPr>
      <w:rFonts w:ascii="微软雅黑 Light" w:eastAsia="微软雅黑 Light" w:hAnsi="微软雅黑 Light"/>
      <w:bCs/>
      <w:kern w:val="2"/>
      <w:sz w:val="21"/>
      <w:lang w:eastAsia="zh-CN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lang w:eastAsia="zh-CN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Theme="majorHAnsi" w:eastAsiaTheme="majorEastAsia" w:hAnsiTheme="majorHAnsi" w:cstheme="majorBidi"/>
      <w:kern w:val="2"/>
      <w:sz w:val="21"/>
      <w:szCs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lang w:eastAsia="zh-CN"/>
    </w:rPr>
  </w:style>
  <w:style w:type="paragraph" w:styleId="a7">
    <w:name w:val="Normal (Web)"/>
    <w:basedOn w:val="a"/>
    <w:qFormat/>
    <w:pPr>
      <w:widowControl w:val="0"/>
      <w:spacing w:after="150" w:line="15" w:lineRule="atLeast"/>
      <w:ind w:firstLine="420"/>
    </w:pPr>
    <w:rPr>
      <w:rFonts w:ascii="Verdana" w:hAnsi="Verdana" w:cs="Times New Roman"/>
      <w:b/>
      <w:color w:val="333333"/>
      <w:sz w:val="18"/>
      <w:szCs w:val="18"/>
      <w:lang w:eastAsia="zh-CN"/>
    </w:rPr>
  </w:style>
  <w:style w:type="character" w:styleId="a8">
    <w:name w:val="Hyperlink"/>
    <w:basedOn w:val="a0"/>
    <w:qFormat/>
    <w:rPr>
      <w:color w:val="0000FF"/>
      <w:u w:val="single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默认"/>
    <w:qFormat/>
    <w:rPr>
      <w:rFonts w:ascii="Helvetica" w:eastAsia="Arial Unicode MS" w:hAnsi="Arial Unicode MS" w:cs="Arial Unicode MS"/>
      <w:color w:val="000000"/>
      <w:sz w:val="22"/>
      <w:szCs w:val="22"/>
    </w:rPr>
  </w:style>
  <w:style w:type="paragraph" w:customStyle="1" w:styleId="Ab">
    <w:name w:val="正文 A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10">
    <w:name w:val="标题 1 字符"/>
    <w:basedOn w:val="a0"/>
    <w:link w:val="1"/>
    <w:qFormat/>
    <w:rPr>
      <w:rFonts w:ascii="微软雅黑" w:eastAsia="微软雅黑" w:hAnsi="微软雅黑" w:cs="宋体"/>
      <w:b/>
      <w:bCs/>
      <w:kern w:val="44"/>
    </w:rPr>
  </w:style>
  <w:style w:type="character" w:customStyle="1" w:styleId="20">
    <w:name w:val="标题 2 字符"/>
    <w:basedOn w:val="a0"/>
    <w:link w:val="2"/>
    <w:qFormat/>
    <w:rPr>
      <w:rFonts w:ascii="微软雅黑" w:eastAsia="微软雅黑" w:hAnsi="微软雅黑" w:cstheme="majorBidi"/>
      <w:b/>
      <w:bCs/>
      <w:kern w:val="2"/>
    </w:rPr>
  </w:style>
  <w:style w:type="character" w:customStyle="1" w:styleId="30">
    <w:name w:val="标题 3 字符"/>
    <w:basedOn w:val="a0"/>
    <w:link w:val="3"/>
    <w:qFormat/>
    <w:rPr>
      <w:rFonts w:ascii="微软雅黑" w:eastAsia="微软雅黑" w:hAnsi="微软雅黑" w:cstheme="minorBidi"/>
      <w:b/>
      <w:bCs/>
      <w:kern w:val="2"/>
    </w:rPr>
  </w:style>
  <w:style w:type="character" w:customStyle="1" w:styleId="40">
    <w:name w:val="标题 4 字符"/>
    <w:basedOn w:val="a0"/>
    <w:link w:val="4"/>
    <w:qFormat/>
    <w:rPr>
      <w:rFonts w:ascii="微软雅黑" w:eastAsia="微软雅黑" w:hAnsi="微软雅黑" w:cstheme="majorBidi"/>
      <w:b/>
      <w:bCs/>
      <w:kern w:val="2"/>
    </w:rPr>
  </w:style>
  <w:style w:type="character" w:customStyle="1" w:styleId="50">
    <w:name w:val="标题 5 字符"/>
    <w:basedOn w:val="a0"/>
    <w:link w:val="5"/>
    <w:uiPriority w:val="9"/>
    <w:qFormat/>
    <w:rPr>
      <w:rFonts w:ascii="微软雅黑" w:eastAsia="微软雅黑" w:hAnsi="微软雅黑" w:cstheme="majorBidi"/>
      <w:b/>
      <w:bCs/>
      <w:kern w:val="2"/>
    </w:rPr>
  </w:style>
  <w:style w:type="character" w:customStyle="1" w:styleId="60">
    <w:name w:val="标题 6 字符"/>
    <w:basedOn w:val="a0"/>
    <w:link w:val="6"/>
    <w:qFormat/>
    <w:rPr>
      <w:rFonts w:ascii="微软雅黑 Light" w:eastAsia="微软雅黑 Light" w:hAnsi="微软雅黑 Light" w:cstheme="majorBidi"/>
      <w:bCs/>
      <w:kern w:val="2"/>
      <w:sz w:val="21"/>
      <w:szCs w:val="24"/>
    </w:rPr>
  </w:style>
  <w:style w:type="character" w:customStyle="1" w:styleId="70">
    <w:name w:val="标题 7 字符"/>
    <w:basedOn w:val="a0"/>
    <w:link w:val="7"/>
    <w:uiPriority w:val="9"/>
    <w:qFormat/>
    <w:rPr>
      <w:rFonts w:ascii="微软雅黑 Light" w:eastAsia="微软雅黑 Light" w:hAnsi="微软雅黑 Light" w:cstheme="minorBidi"/>
      <w:bCs/>
      <w:kern w:val="2"/>
      <w:sz w:val="21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31">
    <w:name w:val="列出段落3"/>
    <w:basedOn w:val="a"/>
    <w:uiPriority w:val="34"/>
    <w:qFormat/>
    <w:pPr>
      <w:widowControl w:val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295FCC-814D-4E99-8D77-D9525D1E7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DYN</dc:creator>
  <cp:lastModifiedBy>李子柔</cp:lastModifiedBy>
  <cp:revision>66</cp:revision>
  <dcterms:created xsi:type="dcterms:W3CDTF">2014-10-29T12:08:00Z</dcterms:created>
  <dcterms:modified xsi:type="dcterms:W3CDTF">2017-01-16T02:10:00Z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