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D26" w:rsidRPr="005B7D26" w:rsidRDefault="005B7D26" w:rsidP="00924B37">
      <w:pPr>
        <w:ind w:left="1928" w:hangingChars="600" w:hanging="1928"/>
        <w:jc w:val="center"/>
        <w:rPr>
          <w:rFonts w:ascii="仿宋" w:eastAsia="仿宋" w:hAnsi="仿宋"/>
          <w:b/>
          <w:sz w:val="44"/>
          <w:szCs w:val="44"/>
        </w:rPr>
      </w:pPr>
      <w:r>
        <w:rPr>
          <w:rFonts w:ascii="仿宋" w:eastAsia="仿宋" w:hAnsi="仿宋" w:hint="eastAsia"/>
          <w:b/>
          <w:sz w:val="32"/>
          <w:szCs w:val="32"/>
        </w:rPr>
        <w:t>医科院便函[</w:t>
      </w:r>
      <w:r w:rsidR="00775BF9" w:rsidRPr="00775BF9">
        <w:rPr>
          <w:rFonts w:ascii="仿宋" w:eastAsia="仿宋" w:hAnsi="仿宋"/>
          <w:b/>
          <w:sz w:val="32"/>
          <w:szCs w:val="32"/>
        </w:rPr>
        <w:t>${year}</w:t>
      </w:r>
      <w:r>
        <w:rPr>
          <w:rFonts w:ascii="仿宋" w:eastAsia="仿宋" w:hAnsi="仿宋" w:hint="eastAsia"/>
          <w:b/>
          <w:sz w:val="32"/>
          <w:szCs w:val="32"/>
        </w:rPr>
        <w:t>] XX 号</w:t>
      </w:r>
    </w:p>
    <w:p w:rsidR="009F5769" w:rsidRPr="009E6B89" w:rsidRDefault="009E6B89" w:rsidP="009E6B89">
      <w:pPr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关于</w:t>
      </w:r>
      <w:r w:rsidR="009E35EB">
        <w:rPr>
          <w:rFonts w:ascii="宋体" w:hAnsi="宋体" w:cs="宋体" w:hint="eastAsia"/>
          <w:b/>
          <w:bCs/>
          <w:sz w:val="44"/>
          <w:szCs w:val="44"/>
        </w:rPr>
        <w:t>中国医学科学院中央级公益性科研院所基本科研业务费</w:t>
      </w:r>
      <w:r w:rsidR="000A542C" w:rsidRPr="000A542C">
        <w:rPr>
          <w:rFonts w:ascii="宋体" w:hAnsi="宋体" w:cs="宋体"/>
          <w:b/>
          <w:bCs/>
          <w:sz w:val="44"/>
          <w:szCs w:val="44"/>
        </w:rPr>
        <w:t>${title}</w:t>
      </w:r>
      <w:r w:rsidR="009E35EB">
        <w:rPr>
          <w:rFonts w:ascii="宋体" w:hAnsi="宋体" w:cs="宋体" w:hint="eastAsia"/>
          <w:b/>
          <w:bCs/>
          <w:sz w:val="44"/>
          <w:szCs w:val="44"/>
        </w:rPr>
        <w:t>项目</w:t>
      </w:r>
      <w:r>
        <w:rPr>
          <w:rFonts w:ascii="宋体" w:hAnsi="宋体" w:cs="宋体" w:hint="eastAsia"/>
          <w:b/>
          <w:bCs/>
          <w:sz w:val="44"/>
          <w:szCs w:val="44"/>
        </w:rPr>
        <w:t>的公示</w:t>
      </w:r>
      <w:r w:rsidR="009F5769">
        <w:rPr>
          <w:rFonts w:ascii="宋体" w:hAnsi="宋体" w:cs="宋体" w:hint="eastAsia"/>
          <w:b/>
          <w:bCs/>
          <w:sz w:val="44"/>
          <w:szCs w:val="44"/>
        </w:rPr>
        <w:t>通知</w:t>
      </w:r>
    </w:p>
    <w:p w:rsidR="009F5769" w:rsidRDefault="009F5769">
      <w:pPr>
        <w:rPr>
          <w:rFonts w:ascii="仿宋" w:eastAsia="仿宋" w:hAnsi="仿宋" w:cs="仿宋"/>
          <w:sz w:val="32"/>
          <w:szCs w:val="32"/>
        </w:rPr>
      </w:pPr>
    </w:p>
    <w:p w:rsidR="009F5769" w:rsidRDefault="00C8244A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各有</w:t>
      </w:r>
      <w:r w:rsidR="009F5769">
        <w:rPr>
          <w:rFonts w:ascii="仿宋" w:eastAsia="仿宋" w:hAnsi="仿宋" w:cs="仿宋" w:hint="eastAsia"/>
          <w:sz w:val="32"/>
          <w:szCs w:val="32"/>
        </w:rPr>
        <w:t>关单位：</w:t>
      </w:r>
      <w:bookmarkStart w:id="0" w:name="_GoBack"/>
      <w:bookmarkEnd w:id="0"/>
    </w:p>
    <w:p w:rsidR="009F5769" w:rsidRDefault="009F5769">
      <w:pPr>
        <w:snapToGrid w:val="0"/>
        <w:spacing w:line="360" w:lineRule="auto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根据</w:t>
      </w:r>
      <w:r w:rsidR="009E35EB" w:rsidRPr="009E35EB">
        <w:rPr>
          <w:rFonts w:ascii="仿宋_GB2312" w:eastAsia="仿宋_GB2312" w:hAnsi="宋体" w:cs="宋体" w:hint="eastAsia"/>
          <w:bCs/>
          <w:sz w:val="32"/>
          <w:szCs w:val="32"/>
        </w:rPr>
        <w:t>中国医学科学院中央级公益性科研院所基本科研业务费</w:t>
      </w:r>
      <w:r w:rsidR="00D44D20" w:rsidRPr="00D44D20">
        <w:rPr>
          <w:rFonts w:ascii="仿宋_GB2312" w:eastAsia="仿宋_GB2312" w:hAnsi="宋体" w:cs="宋体"/>
          <w:bCs/>
          <w:sz w:val="32"/>
          <w:szCs w:val="32"/>
        </w:rPr>
        <w:t>${title}</w:t>
      </w:r>
      <w:r w:rsidR="009E35EB" w:rsidRPr="009E35EB">
        <w:rPr>
          <w:rFonts w:ascii="仿宋_GB2312" w:eastAsia="仿宋_GB2312" w:hAnsi="宋体" w:cs="宋体" w:hint="eastAsia"/>
          <w:bCs/>
          <w:sz w:val="32"/>
          <w:szCs w:val="32"/>
        </w:rPr>
        <w:t>项目</w:t>
      </w:r>
      <w:r w:rsidR="009E35EB">
        <w:rPr>
          <w:rFonts w:ascii="仿宋_GB2312" w:eastAsia="仿宋_GB2312" w:hAnsi="宋体" w:cs="宋体" w:hint="eastAsia"/>
          <w:bCs/>
          <w:sz w:val="32"/>
          <w:szCs w:val="32"/>
        </w:rPr>
        <w:t>立项方案</w:t>
      </w:r>
      <w:r w:rsidR="00E124D5">
        <w:rPr>
          <w:rFonts w:ascii="仿宋" w:eastAsia="仿宋" w:hAnsi="仿宋" w:cs="仿宋" w:hint="eastAsia"/>
          <w:sz w:val="32"/>
          <w:szCs w:val="32"/>
        </w:rPr>
        <w:t>的</w:t>
      </w:r>
      <w:r>
        <w:rPr>
          <w:rFonts w:ascii="仿宋" w:eastAsia="仿宋" w:hAnsi="仿宋" w:cs="仿宋" w:hint="eastAsia"/>
          <w:sz w:val="32"/>
          <w:szCs w:val="32"/>
        </w:rPr>
        <w:t>安排和要求，院校组织专家对</w:t>
      </w:r>
      <w:r w:rsidR="0068721A" w:rsidRPr="0068721A">
        <w:rPr>
          <w:rFonts w:ascii="仿宋" w:eastAsia="仿宋" w:hAnsi="仿宋" w:cs="仿宋"/>
          <w:sz w:val="32"/>
          <w:szCs w:val="32"/>
        </w:rPr>
        <w:t>${title}</w:t>
      </w:r>
      <w:r w:rsidR="00E124D5">
        <w:rPr>
          <w:rFonts w:ascii="仿宋" w:eastAsia="仿宋" w:hAnsi="仿宋" w:cs="仿宋" w:hint="eastAsia"/>
          <w:sz w:val="32"/>
          <w:szCs w:val="32"/>
        </w:rPr>
        <w:t>项目</w:t>
      </w:r>
      <w:r w:rsidR="009E6B89">
        <w:rPr>
          <w:rFonts w:ascii="仿宋" w:eastAsia="仿宋" w:hAnsi="仿宋" w:cs="仿宋" w:hint="eastAsia"/>
          <w:sz w:val="32"/>
          <w:szCs w:val="32"/>
        </w:rPr>
        <w:t>进行了评审</w:t>
      </w:r>
      <w:r>
        <w:rPr>
          <w:rFonts w:ascii="仿宋" w:eastAsia="仿宋" w:hAnsi="仿宋" w:cs="仿宋" w:hint="eastAsia"/>
          <w:sz w:val="32"/>
          <w:szCs w:val="32"/>
        </w:rPr>
        <w:t>，</w:t>
      </w:r>
      <w:r w:rsidR="006B2992">
        <w:rPr>
          <w:rFonts w:ascii="仿宋" w:eastAsia="仿宋" w:hAnsi="仿宋" w:cs="仿宋" w:hint="eastAsia"/>
          <w:sz w:val="32"/>
          <w:szCs w:val="32"/>
        </w:rPr>
        <w:t>经院校长办公会审议通过了</w:t>
      </w:r>
      <w:r>
        <w:rPr>
          <w:rFonts w:ascii="仿宋" w:eastAsia="仿宋" w:hAnsi="仿宋" w:cs="仿宋" w:hint="eastAsia"/>
          <w:sz w:val="32"/>
          <w:szCs w:val="32"/>
        </w:rPr>
        <w:t>拟立项</w:t>
      </w:r>
      <w:r w:rsidR="009E35EB">
        <w:rPr>
          <w:rFonts w:ascii="仿宋" w:eastAsia="仿宋" w:hAnsi="仿宋" w:cs="仿宋" w:hint="eastAsia"/>
          <w:sz w:val="32"/>
          <w:szCs w:val="32"/>
        </w:rPr>
        <w:t>项目</w:t>
      </w:r>
      <w:r w:rsidR="006B2992">
        <w:rPr>
          <w:rFonts w:ascii="仿宋" w:eastAsia="仿宋" w:hAnsi="仿宋" w:cs="仿宋" w:hint="eastAsia"/>
          <w:sz w:val="32"/>
          <w:szCs w:val="32"/>
        </w:rPr>
        <w:t>名单</w:t>
      </w:r>
      <w:r w:rsidR="00007ED5">
        <w:rPr>
          <w:rFonts w:ascii="仿宋" w:eastAsia="仿宋" w:hAnsi="仿宋" w:cs="仿宋" w:hint="eastAsia"/>
          <w:sz w:val="32"/>
          <w:szCs w:val="32"/>
        </w:rPr>
        <w:t>，</w:t>
      </w:r>
      <w:r w:rsidR="006B2992">
        <w:rPr>
          <w:rFonts w:ascii="仿宋" w:eastAsia="仿宋" w:hAnsi="仿宋" w:cs="仿宋" w:hint="eastAsia"/>
          <w:sz w:val="32"/>
          <w:szCs w:val="32"/>
        </w:rPr>
        <w:t>现</w:t>
      </w:r>
      <w:r>
        <w:rPr>
          <w:rFonts w:ascii="仿宋" w:eastAsia="仿宋" w:hAnsi="仿宋" w:cs="仿宋" w:hint="eastAsia"/>
          <w:sz w:val="32"/>
          <w:szCs w:val="32"/>
        </w:rPr>
        <w:t>予以公示。</w:t>
      </w:r>
    </w:p>
    <w:p w:rsidR="009E6B89" w:rsidRDefault="009F5769" w:rsidP="009E6B89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公示时间为</w:t>
      </w:r>
      <w:r w:rsidR="009E6B89">
        <w:rPr>
          <w:rFonts w:ascii="仿宋" w:eastAsia="仿宋" w:hAnsi="仿宋" w:cs="仿宋" w:hint="eastAsia"/>
          <w:sz w:val="32"/>
          <w:szCs w:val="32"/>
        </w:rPr>
        <w:t>XXX</w:t>
      </w:r>
      <w:r>
        <w:rPr>
          <w:rFonts w:ascii="仿宋" w:eastAsia="仿宋" w:hAnsi="仿宋" w:cs="仿宋" w:hint="eastAsia"/>
          <w:sz w:val="32"/>
          <w:szCs w:val="32"/>
        </w:rPr>
        <w:t>年</w:t>
      </w:r>
      <w:r w:rsidR="009E6B89">
        <w:rPr>
          <w:rFonts w:ascii="仿宋" w:eastAsia="仿宋" w:hAnsi="仿宋" w:cs="仿宋" w:hint="eastAsia"/>
          <w:sz w:val="32"/>
          <w:szCs w:val="32"/>
        </w:rPr>
        <w:t>X</w:t>
      </w:r>
      <w:r>
        <w:rPr>
          <w:rFonts w:ascii="仿宋" w:eastAsia="仿宋" w:hAnsi="仿宋" w:cs="仿宋" w:hint="eastAsia"/>
          <w:sz w:val="32"/>
          <w:szCs w:val="32"/>
        </w:rPr>
        <w:t>月</w:t>
      </w:r>
      <w:r w:rsidR="009E6B89">
        <w:rPr>
          <w:rFonts w:ascii="仿宋" w:eastAsia="仿宋" w:hAnsi="仿宋" w:cs="仿宋" w:hint="eastAsia"/>
          <w:sz w:val="32"/>
          <w:szCs w:val="32"/>
        </w:rPr>
        <w:t>X</w:t>
      </w:r>
      <w:r>
        <w:rPr>
          <w:rFonts w:ascii="仿宋" w:eastAsia="仿宋" w:hAnsi="仿宋" w:cs="仿宋" w:hint="eastAsia"/>
          <w:sz w:val="32"/>
          <w:szCs w:val="32"/>
        </w:rPr>
        <w:t>日至</w:t>
      </w:r>
      <w:r w:rsidR="009E6B89">
        <w:rPr>
          <w:rFonts w:ascii="仿宋" w:eastAsia="仿宋" w:hAnsi="仿宋" w:cs="仿宋" w:hint="eastAsia"/>
          <w:sz w:val="32"/>
          <w:szCs w:val="32"/>
        </w:rPr>
        <w:t>X</w:t>
      </w:r>
      <w:r>
        <w:rPr>
          <w:rFonts w:ascii="仿宋" w:eastAsia="仿宋" w:hAnsi="仿宋" w:cs="仿宋" w:hint="eastAsia"/>
          <w:sz w:val="32"/>
          <w:szCs w:val="32"/>
        </w:rPr>
        <w:t>月</w:t>
      </w:r>
      <w:r w:rsidR="009E6B89">
        <w:rPr>
          <w:rFonts w:ascii="仿宋" w:eastAsia="仿宋" w:hAnsi="仿宋" w:cs="仿宋" w:hint="eastAsia"/>
          <w:sz w:val="32"/>
          <w:szCs w:val="32"/>
        </w:rPr>
        <w:t>X</w:t>
      </w:r>
      <w:r>
        <w:rPr>
          <w:rFonts w:ascii="仿宋" w:eastAsia="仿宋" w:hAnsi="仿宋" w:cs="仿宋" w:hint="eastAsia"/>
          <w:sz w:val="32"/>
          <w:szCs w:val="32"/>
        </w:rPr>
        <w:t>日。公示</w:t>
      </w:r>
      <w:r w:rsidR="00E124D5">
        <w:rPr>
          <w:rFonts w:ascii="仿宋" w:eastAsia="仿宋" w:hAnsi="仿宋" w:cs="仿宋" w:hint="eastAsia"/>
          <w:sz w:val="32"/>
          <w:szCs w:val="32"/>
        </w:rPr>
        <w:t>期内，如有异议，请以书面方式向院校科技管理处反映，并提供必要的佐证</w:t>
      </w:r>
      <w:r>
        <w:rPr>
          <w:rFonts w:ascii="仿宋" w:eastAsia="仿宋" w:hAnsi="仿宋" w:cs="仿宋" w:hint="eastAsia"/>
          <w:sz w:val="32"/>
          <w:szCs w:val="32"/>
        </w:rPr>
        <w:t>材料，以便核实查证。提出异议者须提供本人真</w:t>
      </w:r>
      <w:r w:rsidR="00E124D5">
        <w:rPr>
          <w:rFonts w:ascii="仿宋" w:eastAsia="仿宋" w:hAnsi="仿宋" w:cs="仿宋" w:hint="eastAsia"/>
          <w:sz w:val="32"/>
          <w:szCs w:val="32"/>
        </w:rPr>
        <w:t>实姓名、工作单位、联系电话等有效联系方式（我处将予以严格保密），</w:t>
      </w:r>
      <w:r>
        <w:rPr>
          <w:rFonts w:ascii="仿宋" w:eastAsia="仿宋" w:hAnsi="仿宋" w:cs="仿宋" w:hint="eastAsia"/>
          <w:sz w:val="32"/>
          <w:szCs w:val="32"/>
        </w:rPr>
        <w:t>凡匿名、冒名或超出期限的异议不予受理。</w:t>
      </w:r>
    </w:p>
    <w:p w:rsidR="009F5769" w:rsidRDefault="009E6B89" w:rsidP="005F6E84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联系人：</w:t>
      </w:r>
      <w:r w:rsidR="00351499">
        <w:rPr>
          <w:rFonts w:ascii="仿宋" w:eastAsia="仿宋" w:hAnsi="仿宋" w:cs="仿宋" w:hint="eastAsia"/>
          <w:sz w:val="32"/>
          <w:szCs w:val="32"/>
        </w:rPr>
        <w:t xml:space="preserve">             </w:t>
      </w:r>
      <w:r w:rsidR="009F5769">
        <w:rPr>
          <w:rFonts w:ascii="仿宋" w:eastAsia="仿宋" w:hAnsi="仿宋" w:cs="仿宋" w:hint="eastAsia"/>
          <w:sz w:val="32"/>
          <w:szCs w:val="32"/>
        </w:rPr>
        <w:t>电话：</w:t>
      </w:r>
    </w:p>
    <w:p w:rsidR="00351499" w:rsidRDefault="009F5769" w:rsidP="005F6E84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地址：北京</w:t>
      </w:r>
      <w:r w:rsidR="00E124D5">
        <w:rPr>
          <w:rFonts w:ascii="仿宋" w:eastAsia="仿宋" w:hAnsi="仿宋" w:cs="仿宋" w:hint="eastAsia"/>
          <w:sz w:val="32"/>
          <w:szCs w:val="32"/>
        </w:rPr>
        <w:t>市</w:t>
      </w:r>
      <w:r>
        <w:rPr>
          <w:rFonts w:ascii="仿宋" w:eastAsia="仿宋" w:hAnsi="仿宋" w:cs="仿宋" w:hint="eastAsia"/>
          <w:sz w:val="32"/>
          <w:szCs w:val="32"/>
        </w:rPr>
        <w:t>东城区东单三条9号院校科技管理处，100730</w:t>
      </w:r>
    </w:p>
    <w:p w:rsidR="00E124D5" w:rsidRDefault="00E124D5">
      <w:pPr>
        <w:ind w:firstLineChars="1300" w:firstLine="4160"/>
        <w:rPr>
          <w:rFonts w:ascii="仿宋" w:eastAsia="仿宋" w:hAnsi="仿宋" w:cs="仿宋" w:hint="eastAsia"/>
          <w:sz w:val="32"/>
          <w:szCs w:val="32"/>
        </w:rPr>
      </w:pPr>
    </w:p>
    <w:p w:rsidR="009F5769" w:rsidRDefault="009F5769">
      <w:pPr>
        <w:ind w:firstLineChars="1300" w:firstLine="41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中国医学科学院科技管理处</w:t>
      </w:r>
    </w:p>
    <w:p w:rsidR="009F5769" w:rsidRDefault="009E6B89" w:rsidP="00351499">
      <w:pPr>
        <w:ind w:firstLineChars="1550" w:firstLine="496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XXX</w:t>
      </w:r>
      <w:r w:rsidR="009F5769">
        <w:rPr>
          <w:rFonts w:ascii="仿宋" w:eastAsia="仿宋" w:hAnsi="仿宋" w:cs="仿宋" w:hint="eastAsia"/>
          <w:sz w:val="32"/>
          <w:szCs w:val="32"/>
        </w:rPr>
        <w:t>年</w:t>
      </w:r>
      <w:r>
        <w:rPr>
          <w:rFonts w:ascii="仿宋" w:eastAsia="仿宋" w:hAnsi="仿宋" w:cs="仿宋" w:hint="eastAsia"/>
          <w:sz w:val="32"/>
          <w:szCs w:val="32"/>
        </w:rPr>
        <w:t>X</w:t>
      </w:r>
      <w:r w:rsidR="009F5769">
        <w:rPr>
          <w:rFonts w:ascii="仿宋" w:eastAsia="仿宋" w:hAnsi="仿宋" w:cs="仿宋" w:hint="eastAsia"/>
          <w:sz w:val="32"/>
          <w:szCs w:val="32"/>
        </w:rPr>
        <w:t>月</w:t>
      </w:r>
      <w:r>
        <w:rPr>
          <w:rFonts w:ascii="仿宋" w:eastAsia="仿宋" w:hAnsi="仿宋" w:cs="仿宋" w:hint="eastAsia"/>
          <w:sz w:val="32"/>
          <w:szCs w:val="32"/>
        </w:rPr>
        <w:t>X</w:t>
      </w:r>
      <w:r w:rsidR="009F5769">
        <w:rPr>
          <w:rFonts w:ascii="仿宋" w:eastAsia="仿宋" w:hAnsi="仿宋" w:cs="仿宋" w:hint="eastAsia"/>
          <w:sz w:val="32"/>
          <w:szCs w:val="32"/>
        </w:rPr>
        <w:t>日</w:t>
      </w:r>
    </w:p>
    <w:p w:rsidR="009F5769" w:rsidRDefault="009F5769" w:rsidP="00C1500F"/>
    <w:p w:rsidR="005B7D26" w:rsidRDefault="005B7D26" w:rsidP="00C1500F"/>
    <w:p w:rsidR="005B7D26" w:rsidRDefault="005B7D26" w:rsidP="00C1500F"/>
    <w:p w:rsidR="005B7D26" w:rsidRDefault="005B7D26" w:rsidP="00C1500F"/>
    <w:p w:rsidR="005B7D26" w:rsidRDefault="005B7D26" w:rsidP="005B7D26">
      <w:pPr>
        <w:widowControl/>
        <w:jc w:val="center"/>
        <w:rPr>
          <w:rFonts w:ascii="仿宋" w:eastAsia="仿宋" w:hAnsi="仿宋" w:cs="Tahoma"/>
          <w:b/>
          <w:bCs/>
          <w:color w:val="000000"/>
          <w:kern w:val="0"/>
          <w:sz w:val="40"/>
          <w:szCs w:val="36"/>
        </w:rPr>
      </w:pPr>
      <w:r w:rsidRPr="005B7D26">
        <w:rPr>
          <w:rFonts w:ascii="仿宋" w:eastAsia="仿宋" w:hAnsi="仿宋" w:cs="Tahoma" w:hint="eastAsia"/>
          <w:b/>
          <w:bCs/>
          <w:color w:val="000000"/>
          <w:kern w:val="0"/>
          <w:sz w:val="40"/>
          <w:szCs w:val="36"/>
        </w:rPr>
        <w:t>医科院基科费</w:t>
      </w:r>
      <w:r w:rsidR="00553C04" w:rsidRPr="00553C04">
        <w:rPr>
          <w:rFonts w:ascii="仿宋" w:eastAsia="仿宋" w:hAnsi="仿宋" w:cs="Tahoma"/>
          <w:b/>
          <w:bCs/>
          <w:color w:val="000000"/>
          <w:kern w:val="0"/>
          <w:sz w:val="40"/>
          <w:szCs w:val="36"/>
        </w:rPr>
        <w:t>${title}</w:t>
      </w:r>
      <w:r w:rsidRPr="005B7D26">
        <w:rPr>
          <w:rFonts w:ascii="仿宋" w:eastAsia="仿宋" w:hAnsi="仿宋" w:cs="Tahoma" w:hint="eastAsia"/>
          <w:b/>
          <w:bCs/>
          <w:color w:val="000000"/>
          <w:kern w:val="0"/>
          <w:sz w:val="40"/>
          <w:szCs w:val="36"/>
        </w:rPr>
        <w:t>项目拟立项项目名单</w:t>
      </w:r>
    </w:p>
    <w:p w:rsidR="00A9439F" w:rsidRPr="005B7D26" w:rsidRDefault="00A9439F" w:rsidP="005B7D26">
      <w:pPr>
        <w:widowControl/>
        <w:jc w:val="center"/>
        <w:rPr>
          <w:rFonts w:ascii="仿宋" w:eastAsia="仿宋" w:hAnsi="仿宋" w:cs="Tahoma" w:hint="eastAsia"/>
          <w:b/>
          <w:bCs/>
          <w:color w:val="000000"/>
          <w:kern w:val="0"/>
          <w:sz w:val="40"/>
          <w:szCs w:val="36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3208"/>
        <w:gridCol w:w="2075"/>
        <w:gridCol w:w="2075"/>
      </w:tblGrid>
      <w:tr w:rsidR="005B7D26" w:rsidRPr="00BF3ABE" w:rsidTr="00BF3ABE">
        <w:tc>
          <w:tcPr>
            <w:tcW w:w="959" w:type="dxa"/>
            <w:shd w:val="clear" w:color="auto" w:fill="auto"/>
          </w:tcPr>
          <w:p w:rsidR="005B7D26" w:rsidRPr="00BF3ABE" w:rsidRDefault="005B7D26" w:rsidP="00BF3ABE">
            <w:pPr>
              <w:widowControl/>
              <w:jc w:val="center"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BF3ABE"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3305" w:type="dxa"/>
            <w:shd w:val="clear" w:color="auto" w:fill="auto"/>
          </w:tcPr>
          <w:p w:rsidR="005B7D26" w:rsidRPr="00BF3ABE" w:rsidRDefault="005B7D26" w:rsidP="00BF3ABE">
            <w:pPr>
              <w:widowControl/>
              <w:jc w:val="center"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BF3ABE"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2132" w:type="dxa"/>
            <w:shd w:val="clear" w:color="auto" w:fill="auto"/>
          </w:tcPr>
          <w:p w:rsidR="005B7D26" w:rsidRPr="00BF3ABE" w:rsidRDefault="005B7D26" w:rsidP="00BF3ABE">
            <w:pPr>
              <w:widowControl/>
              <w:jc w:val="center"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BF3ABE"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  <w:t>承担单位</w:t>
            </w:r>
          </w:p>
        </w:tc>
        <w:tc>
          <w:tcPr>
            <w:tcW w:w="2132" w:type="dxa"/>
            <w:shd w:val="clear" w:color="auto" w:fill="auto"/>
          </w:tcPr>
          <w:p w:rsidR="005B7D26" w:rsidRPr="00BF3ABE" w:rsidRDefault="005B7D26" w:rsidP="00BF3ABE">
            <w:pPr>
              <w:widowControl/>
              <w:jc w:val="center"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BF3ABE"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  <w:t>申请人</w:t>
            </w:r>
          </w:p>
        </w:tc>
      </w:tr>
      <w:tr w:rsidR="005B7D26" w:rsidRPr="00BF3ABE" w:rsidTr="00BF3ABE">
        <w:tc>
          <w:tcPr>
            <w:tcW w:w="959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305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32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32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5B7D26" w:rsidRPr="00BF3ABE" w:rsidTr="00BF3ABE">
        <w:tc>
          <w:tcPr>
            <w:tcW w:w="959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305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32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32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5B7D26" w:rsidRPr="00BF3ABE" w:rsidTr="00BF3ABE">
        <w:tc>
          <w:tcPr>
            <w:tcW w:w="959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305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32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32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5B7D26" w:rsidRPr="00BF3ABE" w:rsidTr="00BF3ABE">
        <w:tc>
          <w:tcPr>
            <w:tcW w:w="959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305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32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32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5B7D26" w:rsidRPr="00BF3ABE" w:rsidTr="00BF3ABE">
        <w:tc>
          <w:tcPr>
            <w:tcW w:w="959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305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32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32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5B7D26" w:rsidRPr="00BF3ABE" w:rsidTr="00BF3ABE">
        <w:tc>
          <w:tcPr>
            <w:tcW w:w="959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305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32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32" w:type="dxa"/>
            <w:shd w:val="clear" w:color="auto" w:fill="auto"/>
          </w:tcPr>
          <w:p w:rsidR="005B7D26" w:rsidRPr="00BF3ABE" w:rsidRDefault="005B7D26" w:rsidP="00BF3ABE">
            <w:pPr>
              <w:widowControl/>
              <w:rPr>
                <w:rFonts w:ascii="仿宋" w:eastAsia="仿宋" w:hAnsi="仿宋" w:cs="Tahoma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</w:tbl>
    <w:p w:rsidR="005B7D26" w:rsidRPr="005B7D26" w:rsidRDefault="005B7D26" w:rsidP="005B7D26">
      <w:pPr>
        <w:widowControl/>
        <w:rPr>
          <w:rFonts w:ascii="仿宋" w:eastAsia="仿宋" w:hAnsi="仿宋" w:cs="Tahoma" w:hint="eastAsia"/>
          <w:b/>
          <w:bCs/>
          <w:color w:val="000000"/>
          <w:kern w:val="0"/>
          <w:sz w:val="36"/>
          <w:szCs w:val="36"/>
        </w:rPr>
      </w:pPr>
    </w:p>
    <w:p w:rsidR="005B7D26" w:rsidRPr="00C1500F" w:rsidRDefault="005B7D26" w:rsidP="00C1500F"/>
    <w:sectPr w:rsidR="005B7D26" w:rsidRPr="00C1500F" w:rsidSect="005B7D26">
      <w:footerReference w:type="default" r:id="rId6"/>
      <w:pgSz w:w="11906" w:h="16838"/>
      <w:pgMar w:top="1440" w:right="1797" w:bottom="2835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F5E" w:rsidRDefault="005E0F5E">
      <w:r>
        <w:separator/>
      </w:r>
    </w:p>
  </w:endnote>
  <w:endnote w:type="continuationSeparator" w:id="0">
    <w:p w:rsidR="005E0F5E" w:rsidRDefault="005E0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769" w:rsidRDefault="008822C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5769" w:rsidRDefault="009F5769">
                          <w:pPr>
                            <w:pStyle w:val="a4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8822C3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4.6pt;height:1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" filled="f" stroked="f">
              <v:textbox style="mso-fit-shape-to-text:t" inset="0,0,0,0">
                <w:txbxContent>
                  <w:p w:rsidR="009F5769" w:rsidRDefault="009F5769">
                    <w:pPr>
                      <w:pStyle w:val="a4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8822C3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F5E" w:rsidRDefault="005E0F5E">
      <w:r>
        <w:separator/>
      </w:r>
    </w:p>
  </w:footnote>
  <w:footnote w:type="continuationSeparator" w:id="0">
    <w:p w:rsidR="005E0F5E" w:rsidRDefault="005E0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EB"/>
    <w:rsid w:val="00007ED5"/>
    <w:rsid w:val="000A542C"/>
    <w:rsid w:val="000D1282"/>
    <w:rsid w:val="0015086C"/>
    <w:rsid w:val="00196710"/>
    <w:rsid w:val="0024322A"/>
    <w:rsid w:val="00271035"/>
    <w:rsid w:val="00351499"/>
    <w:rsid w:val="003654DA"/>
    <w:rsid w:val="003A2C69"/>
    <w:rsid w:val="00553C04"/>
    <w:rsid w:val="005B7D26"/>
    <w:rsid w:val="005E0F5E"/>
    <w:rsid w:val="005F6E84"/>
    <w:rsid w:val="0068721A"/>
    <w:rsid w:val="006B2992"/>
    <w:rsid w:val="00775BF9"/>
    <w:rsid w:val="008003F8"/>
    <w:rsid w:val="008822C3"/>
    <w:rsid w:val="008905C7"/>
    <w:rsid w:val="00924B37"/>
    <w:rsid w:val="00981F53"/>
    <w:rsid w:val="009E35EB"/>
    <w:rsid w:val="009E6B89"/>
    <w:rsid w:val="009F5769"/>
    <w:rsid w:val="00A62C3C"/>
    <w:rsid w:val="00A9439F"/>
    <w:rsid w:val="00BA45F0"/>
    <w:rsid w:val="00BF3ABE"/>
    <w:rsid w:val="00C0512D"/>
    <w:rsid w:val="00C1500F"/>
    <w:rsid w:val="00C74D45"/>
    <w:rsid w:val="00C8244A"/>
    <w:rsid w:val="00C97925"/>
    <w:rsid w:val="00D44D20"/>
    <w:rsid w:val="00E124D5"/>
    <w:rsid w:val="025C0F6D"/>
    <w:rsid w:val="040D39BA"/>
    <w:rsid w:val="09604954"/>
    <w:rsid w:val="0BEE7C03"/>
    <w:rsid w:val="0EA501B9"/>
    <w:rsid w:val="12404579"/>
    <w:rsid w:val="1A661515"/>
    <w:rsid w:val="1DEE6F4C"/>
    <w:rsid w:val="25A674EF"/>
    <w:rsid w:val="305D7E83"/>
    <w:rsid w:val="39850C56"/>
    <w:rsid w:val="46BE3804"/>
    <w:rsid w:val="4D9D43ED"/>
    <w:rsid w:val="50E125EF"/>
    <w:rsid w:val="5CAE3163"/>
    <w:rsid w:val="73396BB3"/>
    <w:rsid w:val="7637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EA76B3-4F88-4B90-A398-AAB6D979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5">
    <w:name w:val="Table Grid"/>
    <w:basedOn w:val="a1"/>
    <w:rsid w:val="005B7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3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cp:lastModifiedBy>Xin Li</cp:lastModifiedBy>
  <cp:revision>2</cp:revision>
  <cp:lastPrinted>2018-11-20T06:22:00Z</cp:lastPrinted>
  <dcterms:created xsi:type="dcterms:W3CDTF">2019-04-02T12:58:00Z</dcterms:created>
  <dcterms:modified xsi:type="dcterms:W3CDTF">2019-04-02T12:58:00Z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