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0375" w:rsidRDefault="00FE0375" w:rsidP="00A6393E">
      <w:pPr>
        <w:jc w:val="center"/>
        <w:rPr>
          <w:rFonts w:ascii="微软雅黑" w:hAnsi="微软雅黑"/>
          <w:sz w:val="96"/>
          <w:szCs w:val="48"/>
          <w:lang w:eastAsia="zh-CN"/>
        </w:rPr>
      </w:pPr>
    </w:p>
    <w:p w:rsidR="00574FAE" w:rsidRPr="00EA6C55" w:rsidRDefault="00D25BB3" w:rsidP="00E41FCE">
      <w:pPr>
        <w:rPr>
          <w:rFonts w:ascii="微软雅黑" w:hAnsi="微软雅黑"/>
          <w:sz w:val="40"/>
          <w:szCs w:val="48"/>
          <w:lang w:eastAsia="zh-CN"/>
        </w:rPr>
      </w:pPr>
      <w:r>
        <w:rPr>
          <w:rFonts w:ascii="微软雅黑" w:hAnsi="微软雅黑" w:hint="eastAsia"/>
          <w:sz w:val="72"/>
          <w:szCs w:val="48"/>
          <w:lang w:eastAsia="zh-CN"/>
        </w:rPr>
        <w:t>知了企服务</w:t>
      </w:r>
      <w:r w:rsidR="00E41FCE">
        <w:rPr>
          <w:rFonts w:ascii="微软雅黑" w:hAnsi="微软雅黑" w:hint="eastAsia"/>
          <w:sz w:val="72"/>
          <w:szCs w:val="48"/>
          <w:lang w:eastAsia="zh-CN"/>
        </w:rPr>
        <w:t>账户</w:t>
      </w:r>
      <w:r>
        <w:rPr>
          <w:rFonts w:ascii="微软雅黑" w:hAnsi="微软雅黑" w:hint="eastAsia"/>
          <w:sz w:val="72"/>
          <w:szCs w:val="48"/>
          <w:lang w:eastAsia="zh-CN"/>
        </w:rPr>
        <w:t>交易系统</w:t>
      </w:r>
    </w:p>
    <w:p w:rsidR="001836BB" w:rsidRDefault="00574FAE" w:rsidP="004A068D">
      <w:pPr>
        <w:jc w:val="center"/>
        <w:rPr>
          <w:rFonts w:ascii="微软雅黑" w:hAnsi="微软雅黑"/>
          <w:sz w:val="44"/>
          <w:szCs w:val="48"/>
          <w:lang w:eastAsia="zh-CN"/>
        </w:rPr>
      </w:pPr>
      <w:r>
        <w:rPr>
          <w:rFonts w:ascii="微软雅黑" w:hAnsi="微软雅黑" w:hint="eastAsia"/>
          <w:sz w:val="44"/>
          <w:szCs w:val="48"/>
          <w:lang w:eastAsia="zh-CN"/>
        </w:rPr>
        <w:t>概要设计书</w:t>
      </w:r>
    </w:p>
    <w:p w:rsidR="001836BB" w:rsidRDefault="001836BB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rFonts w:ascii="微软雅黑" w:hAnsi="微软雅黑"/>
          <w:sz w:val="44"/>
          <w:szCs w:val="48"/>
          <w:lang w:eastAsia="zh-CN"/>
        </w:rPr>
      </w:pPr>
      <w:r>
        <w:rPr>
          <w:rFonts w:ascii="微软雅黑" w:hAnsi="微软雅黑"/>
          <w:sz w:val="44"/>
          <w:szCs w:val="48"/>
          <w:lang w:eastAsia="zh-CN"/>
        </w:rPr>
        <w:br w:type="page"/>
      </w:r>
    </w:p>
    <w:p w:rsidR="001836BB" w:rsidRDefault="001836BB" w:rsidP="0007282D">
      <w:pPr>
        <w:spacing w:beforeLines="20"/>
        <w:jc w:val="center"/>
        <w:rPr>
          <w:lang w:eastAsia="zh-CN"/>
        </w:rPr>
      </w:pPr>
      <w:r>
        <w:rPr>
          <w:rFonts w:ascii="黑体" w:eastAsia="黑体" w:hint="eastAsia"/>
          <w:sz w:val="30"/>
          <w:lang w:eastAsia="zh-CN"/>
        </w:rPr>
        <w:lastRenderedPageBreak/>
        <w:t>文档信息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55"/>
        <w:gridCol w:w="2879"/>
        <w:gridCol w:w="1418"/>
        <w:gridCol w:w="2899"/>
      </w:tblGrid>
      <w:tr w:rsidR="001836BB" w:rsidTr="007247EA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</w:pPr>
            <w:r>
              <w:rPr>
                <w:rFonts w:hint="eastAsia"/>
              </w:rPr>
              <w:t>文档编码</w:t>
            </w:r>
          </w:p>
        </w:tc>
        <w:tc>
          <w:tcPr>
            <w:tcW w:w="287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6"/>
              <w:ind w:firstLine="422"/>
              <w:jc w:val="left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  <w:rPr>
                <w:b w:val="0"/>
              </w:rPr>
            </w:pPr>
            <w:r>
              <w:rPr>
                <w:rFonts w:hint="eastAsia"/>
              </w:rPr>
              <w:t>版本号</w:t>
            </w:r>
          </w:p>
        </w:tc>
        <w:tc>
          <w:tcPr>
            <w:tcW w:w="2899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836BB" w:rsidRDefault="003A38EF" w:rsidP="007247EA">
            <w:pPr>
              <w:pStyle w:val="a6"/>
              <w:ind w:firstLine="422"/>
              <w:jc w:val="left"/>
              <w:rPr>
                <w:b w:val="0"/>
              </w:rPr>
            </w:pPr>
            <w:r>
              <w:rPr>
                <w:b w:val="0"/>
              </w:rPr>
              <w:t>1.0</w:t>
            </w:r>
          </w:p>
        </w:tc>
      </w:tr>
      <w:tr w:rsidR="001836BB" w:rsidTr="007247EA">
        <w:trPr>
          <w:tblHeader/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</w:pPr>
            <w:r>
              <w:rPr>
                <w:rFonts w:hint="eastAsia"/>
              </w:rPr>
              <w:t>受控状态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  <w:ind w:firstLine="422"/>
              <w:jc w:val="left"/>
              <w:rPr>
                <w:b w:val="0"/>
              </w:rPr>
            </w:pPr>
            <w:r>
              <w:rPr>
                <w:rFonts w:hint="eastAsia"/>
                <w:b w:val="0"/>
              </w:rPr>
              <w:t>受控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6"/>
              <w:jc w:val="both"/>
            </w:pP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6"/>
              <w:ind w:firstLine="422"/>
              <w:jc w:val="left"/>
              <w:rPr>
                <w:b w:val="0"/>
              </w:rPr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</w:pPr>
            <w:r>
              <w:rPr>
                <w:rFonts w:hint="eastAsia"/>
              </w:rPr>
              <w:t>起草人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2776F6" w:rsidP="007247EA">
            <w:pPr>
              <w:pStyle w:val="a6"/>
              <w:ind w:firstLine="422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朱秋友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</w:pPr>
            <w:r>
              <w:rPr>
                <w:rFonts w:hint="eastAsia"/>
              </w:rPr>
              <w:t>起草日期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F703E4" w:rsidP="007247EA">
            <w:pPr>
              <w:pStyle w:val="a6"/>
              <w:ind w:firstLine="422"/>
              <w:jc w:val="both"/>
              <w:rPr>
                <w:b w:val="0"/>
              </w:rPr>
            </w:pPr>
            <w:r>
              <w:rPr>
                <w:rFonts w:hint="eastAsia"/>
                <w:b w:val="0"/>
              </w:rPr>
              <w:t>201</w:t>
            </w:r>
            <w:r w:rsidR="00182F6D">
              <w:rPr>
                <w:b w:val="0"/>
              </w:rPr>
              <w:t>8</w:t>
            </w:r>
            <w:r>
              <w:rPr>
                <w:rFonts w:hint="eastAsia"/>
                <w:b w:val="0"/>
              </w:rPr>
              <w:t>-1</w:t>
            </w:r>
            <w:r w:rsidR="00182F6D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-1</w:t>
            </w:r>
            <w:r w:rsidR="008A7906">
              <w:rPr>
                <w:b w:val="0"/>
              </w:rPr>
              <w:t>2</w:t>
            </w: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</w:pPr>
            <w:r>
              <w:rPr>
                <w:rFonts w:hint="eastAsia"/>
              </w:rPr>
              <w:t>审核人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6"/>
              <w:ind w:firstLine="422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</w:pPr>
            <w:r>
              <w:rPr>
                <w:rFonts w:hint="eastAsia"/>
              </w:rPr>
              <w:t>审核日期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6"/>
              <w:ind w:firstLine="422"/>
              <w:rPr>
                <w:b w:val="0"/>
              </w:rPr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</w:pPr>
            <w:r>
              <w:rPr>
                <w:rFonts w:hint="eastAsia"/>
              </w:rPr>
              <w:t>批准人</w:t>
            </w:r>
          </w:p>
        </w:tc>
        <w:tc>
          <w:tcPr>
            <w:tcW w:w="287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6"/>
              <w:ind w:firstLine="422"/>
              <w:rPr>
                <w:b w:val="0"/>
              </w:rPr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</w:pPr>
            <w:r>
              <w:rPr>
                <w:rFonts w:hint="eastAsia"/>
              </w:rPr>
              <w:t>批准日期</w:t>
            </w:r>
          </w:p>
        </w:tc>
        <w:tc>
          <w:tcPr>
            <w:tcW w:w="2899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6"/>
              <w:ind w:firstLine="422"/>
              <w:rPr>
                <w:b w:val="0"/>
              </w:rPr>
            </w:pPr>
          </w:p>
        </w:tc>
      </w:tr>
    </w:tbl>
    <w:p w:rsidR="001836BB" w:rsidRDefault="001836BB" w:rsidP="0007282D">
      <w:pPr>
        <w:spacing w:beforeLines="50"/>
        <w:jc w:val="center"/>
        <w:rPr>
          <w:sz w:val="21"/>
        </w:rPr>
      </w:pPr>
      <w:r>
        <w:rPr>
          <w:rFonts w:ascii="黑体" w:eastAsia="黑体" w:hint="eastAsia"/>
          <w:sz w:val="30"/>
        </w:rPr>
        <w:t>修订记录</w:t>
      </w:r>
    </w:p>
    <w:tbl>
      <w:tblPr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355"/>
        <w:gridCol w:w="1418"/>
        <w:gridCol w:w="1418"/>
        <w:gridCol w:w="4360"/>
      </w:tblGrid>
      <w:tr w:rsidR="001836BB" w:rsidTr="007247EA">
        <w:trPr>
          <w:tblHeader/>
          <w:jc w:val="center"/>
        </w:trPr>
        <w:tc>
          <w:tcPr>
            <w:tcW w:w="1355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</w:pPr>
            <w:r>
              <w:rPr>
                <w:rFonts w:hint="eastAsia"/>
              </w:rPr>
              <w:t>版本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</w:pPr>
            <w:r>
              <w:rPr>
                <w:rFonts w:hint="eastAsia"/>
              </w:rPr>
              <w:t>日期</w:t>
            </w:r>
          </w:p>
        </w:tc>
        <w:tc>
          <w:tcPr>
            <w:tcW w:w="1418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</w:pPr>
            <w:r>
              <w:rPr>
                <w:rFonts w:hint="eastAsia"/>
              </w:rPr>
              <w:t>作者</w:t>
            </w:r>
          </w:p>
        </w:tc>
        <w:tc>
          <w:tcPr>
            <w:tcW w:w="4360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1836BB" w:rsidRDefault="001836BB" w:rsidP="007247EA">
            <w:pPr>
              <w:pStyle w:val="a6"/>
            </w:pPr>
            <w:r>
              <w:rPr>
                <w:rFonts w:hint="eastAsia"/>
              </w:rPr>
              <w:t>说明</w:t>
            </w:r>
          </w:p>
        </w:tc>
      </w:tr>
      <w:tr w:rsidR="001836BB" w:rsidTr="00DC61AE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3A38EF" w:rsidP="007247EA">
            <w:pPr>
              <w:pStyle w:val="a5"/>
              <w:jc w:val="both"/>
            </w:pPr>
            <w:r>
              <w:t>1.0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8A7906" w:rsidP="007247EA">
            <w:pPr>
              <w:pStyle w:val="a5"/>
              <w:jc w:val="both"/>
            </w:pPr>
            <w:r>
              <w:rPr>
                <w:rFonts w:hint="eastAsia"/>
              </w:rPr>
              <w:t>201</w:t>
            </w:r>
            <w:r>
              <w:rPr>
                <w:b/>
              </w:rPr>
              <w:t>8</w:t>
            </w:r>
            <w:r>
              <w:rPr>
                <w:rFonts w:hint="eastAsia"/>
              </w:rPr>
              <w:t>-1</w:t>
            </w:r>
            <w:r>
              <w:rPr>
                <w:b/>
              </w:rPr>
              <w:t>2</w:t>
            </w:r>
            <w:r>
              <w:rPr>
                <w:rFonts w:hint="eastAsia"/>
              </w:rPr>
              <w:t>-1</w:t>
            </w:r>
            <w:r>
              <w:rPr>
                <w:b/>
              </w:rPr>
              <w:t>2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8A7906" w:rsidP="007247EA">
            <w:pPr>
              <w:pStyle w:val="a5"/>
              <w:jc w:val="both"/>
            </w:pPr>
            <w:r>
              <w:rPr>
                <w:rFonts w:hint="eastAsia"/>
              </w:rPr>
              <w:t>朱秋友</w:t>
            </w: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371804" w:rsidP="007247EA">
            <w:pPr>
              <w:pStyle w:val="a5"/>
              <w:jc w:val="both"/>
            </w:pPr>
            <w:r>
              <w:rPr>
                <w:rFonts w:hint="eastAsia"/>
              </w:rPr>
              <w:t>起草</w:t>
            </w: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5"/>
              <w:jc w:val="both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</w:tr>
      <w:tr w:rsidR="001836BB" w:rsidTr="007247EA">
        <w:trPr>
          <w:jc w:val="center"/>
        </w:trPr>
        <w:tc>
          <w:tcPr>
            <w:tcW w:w="1355" w:type="dxa"/>
            <w:tcBorders>
              <w:top w:val="single" w:sz="4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  <w:tc>
          <w:tcPr>
            <w:tcW w:w="4360" w:type="dxa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1836BB" w:rsidRDefault="001836BB" w:rsidP="007247EA">
            <w:pPr>
              <w:pStyle w:val="a5"/>
            </w:pPr>
          </w:p>
        </w:tc>
      </w:tr>
    </w:tbl>
    <w:p w:rsidR="001836BB" w:rsidRDefault="001836BB" w:rsidP="001836BB">
      <w:pPr>
        <w:rPr>
          <w:rFonts w:eastAsia="宋体"/>
          <w:b/>
          <w:sz w:val="24"/>
          <w:lang w:eastAsia="zh-CN"/>
        </w:rPr>
      </w:pPr>
    </w:p>
    <w:p w:rsidR="001836BB" w:rsidRPr="005B1BB2" w:rsidRDefault="001836BB" w:rsidP="001836BB">
      <w:pPr>
        <w:rPr>
          <w:rFonts w:eastAsia="宋体"/>
          <w:lang w:eastAsia="zh-CN"/>
        </w:rPr>
      </w:pPr>
      <w:r>
        <w:rPr>
          <w:rFonts w:eastAsia="宋体"/>
          <w:lang w:eastAsia="zh-CN"/>
        </w:rPr>
        <w:br w:type="page"/>
      </w:r>
    </w:p>
    <w:sdt>
      <w:sdtPr>
        <w:rPr>
          <w:rFonts w:ascii="Times New Roman" w:eastAsia="微软雅黑" w:hAnsi="Times New Roman" w:cs="Times New Roman"/>
          <w:b w:val="0"/>
          <w:bCs w:val="0"/>
          <w:color w:val="auto"/>
          <w:sz w:val="22"/>
          <w:szCs w:val="24"/>
          <w:bdr w:val="nil"/>
          <w:lang w:val="zh-CN" w:eastAsia="en-US"/>
        </w:rPr>
        <w:id w:val="7260979"/>
        <w:docPartObj>
          <w:docPartGallery w:val="Table of Contents"/>
          <w:docPartUnique/>
        </w:docPartObj>
      </w:sdtPr>
      <w:sdtContent>
        <w:p w:rsidR="00226B1E" w:rsidRDefault="00226B1E">
          <w:pPr>
            <w:pStyle w:val="TOC"/>
          </w:pPr>
          <w:r>
            <w:rPr>
              <w:lang w:val="zh-CN"/>
            </w:rPr>
            <w:t>目录</w:t>
          </w:r>
        </w:p>
        <w:p w:rsidR="00A8659C" w:rsidRDefault="00CB724C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r w:rsidRPr="00CB724C">
            <w:fldChar w:fldCharType="begin"/>
          </w:r>
          <w:r w:rsidR="00226B1E">
            <w:instrText xml:space="preserve"> TOC \o "1-3" \h \z \u </w:instrText>
          </w:r>
          <w:r w:rsidRPr="00CB724C">
            <w:fldChar w:fldCharType="separate"/>
          </w:r>
          <w:hyperlink w:anchor="_Toc532317660" w:history="1">
            <w:r w:rsidR="00A8659C" w:rsidRPr="00C85809">
              <w:rPr>
                <w:rStyle w:val="a7"/>
                <w:noProof/>
              </w:rPr>
              <w:t>第</w:t>
            </w:r>
            <w:r w:rsidR="00A8659C" w:rsidRPr="00C85809">
              <w:rPr>
                <w:rStyle w:val="a7"/>
                <w:noProof/>
              </w:rPr>
              <w:t>1</w:t>
            </w:r>
            <w:r w:rsidR="00A8659C" w:rsidRPr="00C85809">
              <w:rPr>
                <w:rStyle w:val="a7"/>
                <w:noProof/>
              </w:rPr>
              <w:t>章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概述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1" w:history="1">
            <w:r w:rsidR="00A8659C" w:rsidRPr="00C85809">
              <w:rPr>
                <w:rStyle w:val="a7"/>
                <w:noProof/>
              </w:rPr>
              <w:t>1.1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编写目的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2" w:history="1">
            <w:r w:rsidR="00A8659C" w:rsidRPr="00C85809">
              <w:rPr>
                <w:rStyle w:val="a7"/>
                <w:noProof/>
              </w:rPr>
              <w:t>1.2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名词解释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3" w:history="1">
            <w:r w:rsidR="00A8659C" w:rsidRPr="00C85809">
              <w:rPr>
                <w:rStyle w:val="a7"/>
                <w:noProof/>
              </w:rPr>
              <w:t>1.3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系统概述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4" w:history="1">
            <w:r w:rsidR="00A8659C" w:rsidRPr="00C85809">
              <w:rPr>
                <w:rStyle w:val="a7"/>
                <w:noProof/>
              </w:rPr>
              <w:t>1.4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文档概述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5" w:history="1">
            <w:r w:rsidR="00A8659C" w:rsidRPr="00C85809">
              <w:rPr>
                <w:rStyle w:val="a7"/>
                <w:noProof/>
              </w:rPr>
              <w:t>第</w:t>
            </w:r>
            <w:r w:rsidR="00A8659C" w:rsidRPr="00C85809">
              <w:rPr>
                <w:rStyle w:val="a7"/>
                <w:noProof/>
              </w:rPr>
              <w:t>2</w:t>
            </w:r>
            <w:r w:rsidR="00A8659C" w:rsidRPr="00C85809">
              <w:rPr>
                <w:rStyle w:val="a7"/>
                <w:noProof/>
              </w:rPr>
              <w:t>章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功能设计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66" w:history="1">
            <w:r w:rsidR="00A8659C" w:rsidRPr="00C85809">
              <w:rPr>
                <w:rStyle w:val="a7"/>
                <w:noProof/>
              </w:rPr>
              <w:t>2.1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账户开户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67" w:history="1">
            <w:r w:rsidR="00A8659C" w:rsidRPr="00C85809">
              <w:rPr>
                <w:rStyle w:val="a7"/>
                <w:noProof/>
              </w:rPr>
              <w:t>2.1.1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68" w:history="1">
            <w:r w:rsidR="00A8659C" w:rsidRPr="00C85809">
              <w:rPr>
                <w:rStyle w:val="a7"/>
                <w:noProof/>
              </w:rPr>
              <w:t>2.1.2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流程图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69" w:history="1">
            <w:r w:rsidR="00A8659C" w:rsidRPr="00C85809">
              <w:rPr>
                <w:rStyle w:val="a7"/>
                <w:noProof/>
              </w:rPr>
              <w:t>2.1.3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0" w:history="1">
            <w:r w:rsidR="00A8659C" w:rsidRPr="00C85809">
              <w:rPr>
                <w:rStyle w:val="a7"/>
                <w:noProof/>
              </w:rPr>
              <w:t>2.1.4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71" w:history="1">
            <w:r w:rsidR="00A8659C" w:rsidRPr="00C85809">
              <w:rPr>
                <w:rStyle w:val="a7"/>
                <w:noProof/>
              </w:rPr>
              <w:t>2.2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账户充值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2" w:history="1">
            <w:r w:rsidR="00A8659C" w:rsidRPr="00C85809">
              <w:rPr>
                <w:rStyle w:val="a7"/>
                <w:noProof/>
              </w:rPr>
              <w:t>2.2.1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3" w:history="1">
            <w:r w:rsidR="00A8659C" w:rsidRPr="00C85809">
              <w:rPr>
                <w:rStyle w:val="a7"/>
                <w:noProof/>
              </w:rPr>
              <w:t>2.2.2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流程图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4" w:history="1">
            <w:r w:rsidR="00A8659C" w:rsidRPr="00C85809">
              <w:rPr>
                <w:rStyle w:val="a7"/>
                <w:noProof/>
              </w:rPr>
              <w:t>2.2.3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5" w:history="1">
            <w:r w:rsidR="00A8659C" w:rsidRPr="00C85809">
              <w:rPr>
                <w:rStyle w:val="a7"/>
                <w:noProof/>
              </w:rPr>
              <w:t>2.2.4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76" w:history="1">
            <w:r w:rsidR="00A8659C" w:rsidRPr="00C85809">
              <w:rPr>
                <w:rStyle w:val="a7"/>
                <w:noProof/>
              </w:rPr>
              <w:t>2.3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账户转账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7" w:history="1">
            <w:r w:rsidR="00A8659C" w:rsidRPr="00C85809">
              <w:rPr>
                <w:rStyle w:val="a7"/>
                <w:noProof/>
              </w:rPr>
              <w:t>2.3.1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8" w:history="1">
            <w:r w:rsidR="00A8659C" w:rsidRPr="00C85809">
              <w:rPr>
                <w:rStyle w:val="a7"/>
                <w:noProof/>
              </w:rPr>
              <w:t>2.3.2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流程图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79" w:history="1">
            <w:r w:rsidR="00A8659C" w:rsidRPr="00C85809">
              <w:rPr>
                <w:rStyle w:val="a7"/>
                <w:noProof/>
              </w:rPr>
              <w:t>2.3.3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0" w:history="1">
            <w:r w:rsidR="00A8659C" w:rsidRPr="00C85809">
              <w:rPr>
                <w:rStyle w:val="a7"/>
                <w:noProof/>
              </w:rPr>
              <w:t>2.3.4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81" w:history="1">
            <w:r w:rsidR="00A8659C" w:rsidRPr="00C85809">
              <w:rPr>
                <w:rStyle w:val="a7"/>
                <w:noProof/>
              </w:rPr>
              <w:t>2.4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账户消费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2" w:history="1">
            <w:r w:rsidR="00A8659C" w:rsidRPr="00C85809">
              <w:rPr>
                <w:rStyle w:val="a7"/>
                <w:noProof/>
              </w:rPr>
              <w:t>2.4.1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3" w:history="1">
            <w:r w:rsidR="00A8659C" w:rsidRPr="00C85809">
              <w:rPr>
                <w:rStyle w:val="a7"/>
                <w:noProof/>
              </w:rPr>
              <w:t>2.4.2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流程图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4" w:history="1">
            <w:r w:rsidR="00A8659C" w:rsidRPr="00C85809">
              <w:rPr>
                <w:rStyle w:val="a7"/>
                <w:noProof/>
              </w:rPr>
              <w:t>2.4.3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5" w:history="1">
            <w:r w:rsidR="00A8659C" w:rsidRPr="00C85809">
              <w:rPr>
                <w:rStyle w:val="a7"/>
                <w:noProof/>
              </w:rPr>
              <w:t>2.4.4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86" w:history="1">
            <w:r w:rsidR="00A8659C" w:rsidRPr="00C85809">
              <w:rPr>
                <w:rStyle w:val="a7"/>
                <w:noProof/>
              </w:rPr>
              <w:t>2.5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账户退款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7" w:history="1">
            <w:r w:rsidR="00A8659C" w:rsidRPr="00C85809">
              <w:rPr>
                <w:rStyle w:val="a7"/>
                <w:noProof/>
              </w:rPr>
              <w:t>2.5.1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功能描述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8" w:history="1">
            <w:r w:rsidR="00A8659C" w:rsidRPr="00C85809">
              <w:rPr>
                <w:rStyle w:val="a7"/>
                <w:noProof/>
              </w:rPr>
              <w:t>2.5.2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流程说明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30"/>
            <w:tabs>
              <w:tab w:val="left" w:pos="1260"/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532317689" w:history="1">
            <w:r w:rsidR="00A8659C" w:rsidRPr="00C85809">
              <w:rPr>
                <w:rStyle w:val="a7"/>
                <w:noProof/>
              </w:rPr>
              <w:t>2.5.3</w:t>
            </w:r>
            <w:r w:rsidR="00A8659C">
              <w:rPr>
                <w:noProof/>
                <w:kern w:val="2"/>
                <w:sz w:val="21"/>
              </w:rPr>
              <w:tab/>
            </w:r>
            <w:r w:rsidR="00A8659C" w:rsidRPr="00C85809">
              <w:rPr>
                <w:rStyle w:val="a7"/>
                <w:noProof/>
              </w:rPr>
              <w:t>涉及接口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20"/>
            <w:tabs>
              <w:tab w:val="left" w:pos="1050"/>
              <w:tab w:val="right" w:leader="dot" w:pos="8296"/>
            </w:tabs>
            <w:ind w:left="44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90" w:history="1">
            <w:r w:rsidR="00A8659C" w:rsidRPr="00C85809">
              <w:rPr>
                <w:rStyle w:val="a7"/>
                <w:noProof/>
              </w:rPr>
              <w:t>2.6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组合支付交易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8659C" w:rsidRDefault="00CB724C">
          <w:pPr>
            <w:pStyle w:val="10"/>
            <w:tabs>
              <w:tab w:val="left" w:pos="105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  <w:bdr w:val="none" w:sz="0" w:space="0" w:color="auto"/>
              <w:lang w:eastAsia="zh-CN"/>
            </w:rPr>
          </w:pPr>
          <w:hyperlink w:anchor="_Toc532317691" w:history="1">
            <w:r w:rsidR="00A8659C" w:rsidRPr="00C85809">
              <w:rPr>
                <w:rStyle w:val="a7"/>
                <w:noProof/>
              </w:rPr>
              <w:t>第</w:t>
            </w:r>
            <w:r w:rsidR="00A8659C" w:rsidRPr="00C85809">
              <w:rPr>
                <w:rStyle w:val="a7"/>
                <w:noProof/>
              </w:rPr>
              <w:t>3</w:t>
            </w:r>
            <w:r w:rsidR="00A8659C" w:rsidRPr="00C85809">
              <w:rPr>
                <w:rStyle w:val="a7"/>
                <w:noProof/>
              </w:rPr>
              <w:t>章</w:t>
            </w:r>
            <w:r w:rsidR="00A8659C">
              <w:rPr>
                <w:rFonts w:asciiTheme="minorHAnsi" w:eastAsiaTheme="minorEastAsia" w:hAnsiTheme="minorHAnsi" w:cstheme="minorBidi"/>
                <w:noProof/>
                <w:kern w:val="2"/>
                <w:sz w:val="21"/>
                <w:szCs w:val="22"/>
                <w:bdr w:val="none" w:sz="0" w:space="0" w:color="auto"/>
                <w:lang w:eastAsia="zh-CN"/>
              </w:rPr>
              <w:tab/>
            </w:r>
            <w:r w:rsidR="00A8659C" w:rsidRPr="00C85809">
              <w:rPr>
                <w:rStyle w:val="a7"/>
                <w:noProof/>
              </w:rPr>
              <w:t>数据库设计</w:t>
            </w:r>
            <w:r w:rsidR="00A8659C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A8659C">
              <w:rPr>
                <w:noProof/>
                <w:webHidden/>
              </w:rPr>
              <w:instrText xml:space="preserve"> PAGEREF _Toc532317691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8659C"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26B1E" w:rsidRDefault="00CB724C">
          <w:r>
            <w:rPr>
              <w:b/>
              <w:bCs/>
              <w:lang w:val="zh-CN"/>
            </w:rPr>
            <w:fldChar w:fldCharType="end"/>
          </w:r>
        </w:p>
      </w:sdtContent>
    </w:sdt>
    <w:p w:rsidR="00A6393E" w:rsidRDefault="00A6393E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rPr>
          <w:lang w:eastAsia="zh-CN"/>
        </w:rPr>
      </w:pPr>
      <w:r>
        <w:rPr>
          <w:lang w:eastAsia="zh-CN"/>
        </w:rPr>
        <w:br w:type="page"/>
      </w:r>
    </w:p>
    <w:p w:rsidR="00A6393E" w:rsidRDefault="00A6393E" w:rsidP="00A6393E">
      <w:pPr>
        <w:pStyle w:val="1"/>
      </w:pPr>
      <w:bookmarkStart w:id="0" w:name="_Toc444873385"/>
      <w:bookmarkStart w:id="1" w:name="_Toc532317660"/>
      <w:r>
        <w:rPr>
          <w:rFonts w:hint="eastAsia"/>
        </w:rPr>
        <w:lastRenderedPageBreak/>
        <w:t>概述</w:t>
      </w:r>
      <w:bookmarkEnd w:id="0"/>
      <w:bookmarkEnd w:id="1"/>
    </w:p>
    <w:p w:rsidR="00485180" w:rsidRPr="00485180" w:rsidRDefault="00443398" w:rsidP="00485180">
      <w:pPr>
        <w:pStyle w:val="2"/>
      </w:pPr>
      <w:bookmarkStart w:id="2" w:name="_Toc532317661"/>
      <w:r>
        <w:rPr>
          <w:rFonts w:hint="eastAsia"/>
        </w:rPr>
        <w:t>编写目的</w:t>
      </w:r>
      <w:bookmarkEnd w:id="2"/>
    </w:p>
    <w:p w:rsidR="00A6393E" w:rsidRDefault="002312B8" w:rsidP="00A6393E">
      <w:pPr>
        <w:pStyle w:val="2"/>
      </w:pPr>
      <w:bookmarkStart w:id="3" w:name="_Toc532317662"/>
      <w:r>
        <w:rPr>
          <w:rFonts w:hint="eastAsia"/>
        </w:rPr>
        <w:t>名词解释</w:t>
      </w:r>
      <w:bookmarkEnd w:id="3"/>
    </w:p>
    <w:p w:rsidR="00754B3B" w:rsidRDefault="00070C11" w:rsidP="00754B3B">
      <w:pPr>
        <w:rPr>
          <w:lang w:eastAsia="zh-CN"/>
        </w:rPr>
      </w:pPr>
      <w:r>
        <w:rPr>
          <w:rFonts w:hint="eastAsia"/>
          <w:lang w:eastAsia="zh-CN"/>
        </w:rPr>
        <w:t>专项</w:t>
      </w:r>
      <w:r w:rsidR="00754B3B">
        <w:rPr>
          <w:rFonts w:hint="eastAsia"/>
          <w:lang w:eastAsia="zh-CN"/>
        </w:rPr>
        <w:t>类型：</w:t>
      </w:r>
    </w:p>
    <w:p w:rsidR="00754B3B" w:rsidRDefault="00754B3B" w:rsidP="00754B3B">
      <w:pPr>
        <w:rPr>
          <w:sz w:val="18"/>
          <w:szCs w:val="18"/>
          <w:lang w:eastAsia="zh-CN"/>
        </w:rPr>
      </w:pPr>
      <w:r>
        <w:rPr>
          <w:lang w:eastAsia="zh-CN"/>
        </w:rPr>
        <w:tab/>
      </w:r>
      <w:r w:rsidRPr="00754B3B">
        <w:rPr>
          <w:sz w:val="18"/>
          <w:szCs w:val="18"/>
          <w:lang w:eastAsia="zh-CN"/>
        </w:rPr>
        <w:t xml:space="preserve"> </w:t>
      </w:r>
      <w:r w:rsidRPr="00754B3B">
        <w:rPr>
          <w:rFonts w:hint="eastAsia"/>
          <w:sz w:val="18"/>
          <w:szCs w:val="18"/>
          <w:lang w:eastAsia="zh-CN"/>
        </w:rPr>
        <w:t>知了企服给企业设定的含福利通用账户，托管账户以及多种专项账户属性</w:t>
      </w:r>
    </w:p>
    <w:p w:rsidR="00070C11" w:rsidRDefault="00C236CD" w:rsidP="00070C11">
      <w:pPr>
        <w:rPr>
          <w:lang w:eastAsia="zh-CN"/>
        </w:rPr>
      </w:pPr>
      <w:r>
        <w:rPr>
          <w:rFonts w:hint="eastAsia"/>
          <w:lang w:eastAsia="zh-CN"/>
        </w:rPr>
        <w:t>用户</w:t>
      </w:r>
      <w:r w:rsidR="00070C11">
        <w:rPr>
          <w:rFonts w:hint="eastAsia"/>
          <w:lang w:eastAsia="zh-CN"/>
        </w:rPr>
        <w:t>账户类型</w:t>
      </w:r>
    </w:p>
    <w:p w:rsidR="00070C11" w:rsidRDefault="00070C11" w:rsidP="00070C1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TYPE100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"100"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企业员工账户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), </w:t>
      </w:r>
    </w:p>
    <w:p w:rsidR="00070C11" w:rsidRDefault="00070C11" w:rsidP="00070C1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TYPE200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"200"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070C11" w:rsidRDefault="00070C11" w:rsidP="00070C11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TYPE300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"300"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供应商账户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070C11" w:rsidRPr="00754B3B" w:rsidRDefault="00070C11" w:rsidP="00070C11">
      <w:pPr>
        <w:rPr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TYPE400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"400"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分销商账户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);</w:t>
      </w:r>
    </w:p>
    <w:p w:rsidR="00FC0D4F" w:rsidRDefault="00FC0D4F" w:rsidP="00FC0D4F">
      <w:pPr>
        <w:rPr>
          <w:lang w:eastAsia="zh-CN"/>
        </w:rPr>
      </w:pPr>
      <w:r>
        <w:rPr>
          <w:rFonts w:hint="eastAsia"/>
          <w:lang w:eastAsia="zh-CN"/>
        </w:rPr>
        <w:t>用户</w:t>
      </w:r>
      <w:r w:rsidR="00EE68A9">
        <w:rPr>
          <w:rFonts w:hint="eastAsia"/>
          <w:lang w:eastAsia="zh-CN"/>
        </w:rPr>
        <w:t>所属</w:t>
      </w:r>
      <w:r>
        <w:rPr>
          <w:rFonts w:hint="eastAsia"/>
          <w:lang w:eastAsia="zh-CN"/>
        </w:rPr>
        <w:t>渠道：</w:t>
      </w:r>
    </w:p>
    <w:p w:rsidR="00667D0F" w:rsidRDefault="001E1B26" w:rsidP="00667D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lang w:eastAsia="zh-CN"/>
        </w:rPr>
        <w:tab/>
      </w:r>
      <w:r w:rsidR="00667D0F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USERCHNL1001</w:t>
      </w:r>
      <w:r w:rsidR="00667D0F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667D0F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"1001"</w:t>
      </w:r>
      <w:r w:rsidR="00667D0F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 w:rsidR="00667D0F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98324F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批量导入</w:t>
      </w:r>
      <w:r w:rsidR="00667D0F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667D0F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667D0F" w:rsidRDefault="00667D0F" w:rsidP="00667D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USERCHNL2001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"2001"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微信公众号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667D0F" w:rsidRDefault="00667D0F" w:rsidP="00667D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USERCHNL</w:t>
      </w:r>
      <w:r w:rsidR="00146B86">
        <w:rPr>
          <w:rFonts w:ascii="宋体" w:eastAsia="宋体" w:hAnsiTheme="minorHAnsi" w:cs="宋体" w:hint="eastAsia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2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00</w:t>
      </w:r>
      <w:r w:rsidR="00146B86">
        <w:rPr>
          <w:rFonts w:ascii="宋体" w:eastAsia="宋体" w:hAnsiTheme="minorHAnsi" w:cs="宋体" w:hint="eastAsia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2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146B86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2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00</w:t>
      </w:r>
      <w:r w:rsidR="00146B86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2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微信小程序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1E1B26" w:rsidRDefault="00667D0F" w:rsidP="00667D0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USERCHNL</w:t>
      </w:r>
      <w:r w:rsidR="0074652A">
        <w:rPr>
          <w:rFonts w:ascii="宋体" w:eastAsia="宋体" w:hAnsiTheme="minorHAnsi" w:cs="宋体" w:hint="eastAsia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3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001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74652A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3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001"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支付宝用户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);</w:t>
      </w:r>
    </w:p>
    <w:p w:rsidR="00FC0D4F" w:rsidRDefault="00FC0D4F" w:rsidP="00FC0D4F">
      <w:pPr>
        <w:rPr>
          <w:lang w:eastAsia="zh-CN"/>
        </w:rPr>
      </w:pPr>
      <w:r>
        <w:rPr>
          <w:rFonts w:hint="eastAsia"/>
          <w:lang w:eastAsia="zh-CN"/>
        </w:rPr>
        <w:t>交易类型：</w:t>
      </w:r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MB10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"B10"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商户消费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MB20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"B20"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商户充值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MB80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"B80"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商户开户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MB40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"B40"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商户转账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bookmarkStart w:id="4" w:name="OLE_LINK3"/>
      <w:bookmarkStart w:id="5" w:name="OLE_LINK4"/>
      <w:bookmarkStart w:id="6" w:name="OLE_LINK5"/>
      <w:bookmarkStart w:id="7" w:name="OLE_LINK6"/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MB50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"B50"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企业员工充值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  <w:bookmarkEnd w:id="4"/>
      <w:bookmarkEnd w:id="5"/>
      <w:bookmarkEnd w:id="6"/>
      <w:bookmarkEnd w:id="7"/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 w:hint="eastAsia"/>
          <w:color w:val="000000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MB90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"B90"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</w:t>
      </w:r>
      <w:r w:rsidR="00757A95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托管账户转出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), </w:t>
      </w:r>
    </w:p>
    <w:p w:rsidR="001D1CFD" w:rsidRDefault="001D1CFD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CW80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"W80"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企业员工开户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CW81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"W81"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密码重置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 w:hint="eastAsia"/>
          <w:color w:val="000000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bookmarkStart w:id="8" w:name="OLE_LINK1"/>
      <w:bookmarkStart w:id="9" w:name="OLE_LINK2"/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CW10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"W10"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1B5799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商品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消费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  <w:bookmarkEnd w:id="8"/>
      <w:bookmarkEnd w:id="9"/>
    </w:p>
    <w:p w:rsidR="00CB6A63" w:rsidRDefault="00CB6A63" w:rsidP="00CB6A63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="宋体" w:eastAsia="宋体" w:hAnsiTheme="minorHAnsi" w:cs="宋体" w:hint="eastAsia"/>
          <w:color w:val="000000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 w:hint="eastAsia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</w:t>
      </w:r>
      <w:r w:rsidR="001D1CFD">
        <w:rPr>
          <w:rFonts w:ascii="宋体" w:eastAsia="宋体" w:hAnsiTheme="minorHAnsi" w:cs="宋体" w:hint="eastAsia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W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50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W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50"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员工充值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FB73E6" w:rsidRDefault="00FB73E6" w:rsidP="00FB73E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="宋体" w:eastAsia="宋体" w:hAnsiTheme="minorHAnsi" w:cs="宋体" w:hint="eastAsia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CW71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"W71"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微信支付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AD1884" w:rsidRPr="00CB6A63" w:rsidRDefault="00AD1884" w:rsidP="00FB73E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="宋体" w:eastAsia="宋体" w:hAnsiTheme="minorHAnsi" w:cs="宋体" w:hint="eastAsia"/>
          <w:sz w:val="20"/>
          <w:szCs w:val="20"/>
          <w:bdr w:val="none" w:sz="0" w:space="0" w:color="auto"/>
          <w:lang w:eastAsia="zh-CN"/>
        </w:rPr>
      </w:pPr>
    </w:p>
    <w:p w:rsidR="009E5B9A" w:rsidRDefault="009E5B9A" w:rsidP="009E5B9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firstLine="420"/>
        <w:rPr>
          <w:rFonts w:ascii="宋体" w:eastAsia="宋体" w:hAnsiTheme="minorHAnsi" w:cs="宋体" w:hint="eastAsia"/>
          <w:color w:val="000000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CW</w:t>
      </w:r>
      <w:r>
        <w:rPr>
          <w:rFonts w:ascii="宋体" w:eastAsia="宋体" w:hAnsiTheme="minorHAnsi" w:cs="宋体" w:hint="eastAsia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2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"W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2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购买代金券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CW11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"W11"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退款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CW74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"W74"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退款（快捷）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 w:hint="eastAsia"/>
          <w:color w:val="000000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CW40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"W40"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员工转账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AD1884" w:rsidRDefault="00AD1884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</w:p>
    <w:p w:rsidR="006615EE" w:rsidRDefault="006615EE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 w:hint="eastAsia"/>
          <w:color w:val="000000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CW90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"W90"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权益转让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3D4F51" w:rsidRDefault="003D4F51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 w:hint="eastAsia"/>
          <w:color w:val="000000"/>
          <w:sz w:val="20"/>
          <w:szCs w:val="20"/>
          <w:bdr w:val="none" w:sz="0" w:space="0" w:color="auto"/>
          <w:lang w:eastAsia="zh-CN"/>
        </w:rPr>
      </w:pPr>
    </w:p>
    <w:p w:rsidR="003D4F51" w:rsidRPr="002D4ABC" w:rsidRDefault="003D4F51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 w:hint="eastAsia"/>
          <w:color w:val="FF0000"/>
          <w:sz w:val="20"/>
          <w:szCs w:val="20"/>
          <w:bdr w:val="none" w:sz="0" w:space="0" w:color="auto"/>
          <w:lang w:eastAsia="zh-CN"/>
        </w:rPr>
      </w:pPr>
      <w:r w:rsidRPr="002D4ABC">
        <w:rPr>
          <w:rFonts w:ascii="宋体" w:eastAsia="宋体" w:hAnsiTheme="minorHAnsi" w:cs="宋体" w:hint="eastAsia"/>
          <w:color w:val="FF0000"/>
          <w:sz w:val="20"/>
          <w:szCs w:val="20"/>
          <w:bdr w:val="none" w:sz="0" w:space="0" w:color="auto"/>
          <w:lang w:eastAsia="zh-CN"/>
        </w:rPr>
        <w:t>冲正</w:t>
      </w:r>
    </w:p>
    <w:p w:rsidR="003D4F51" w:rsidRPr="002D4ABC" w:rsidRDefault="003D4F51" w:rsidP="006615E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color w:val="FF0000"/>
          <w:sz w:val="20"/>
          <w:szCs w:val="20"/>
          <w:bdr w:val="none" w:sz="0" w:space="0" w:color="auto"/>
          <w:lang w:eastAsia="zh-CN"/>
        </w:rPr>
      </w:pPr>
      <w:r w:rsidRPr="002D4ABC">
        <w:rPr>
          <w:rFonts w:ascii="宋体" w:eastAsia="宋体" w:hAnsiTheme="minorHAnsi" w:cs="宋体" w:hint="eastAsia"/>
          <w:color w:val="FF0000"/>
          <w:sz w:val="20"/>
          <w:szCs w:val="20"/>
          <w:bdr w:val="none" w:sz="0" w:space="0" w:color="auto"/>
          <w:lang w:eastAsia="zh-CN"/>
        </w:rPr>
        <w:t>补账</w:t>
      </w:r>
    </w:p>
    <w:p w:rsidR="006615EE" w:rsidRDefault="006615EE" w:rsidP="00FC34B8">
      <w:pPr>
        <w:ind w:firstLine="420"/>
        <w:rPr>
          <w:lang w:eastAsia="zh-CN"/>
        </w:rPr>
      </w:pP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CW91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"W91"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员工</w:t>
      </w:r>
      <w:r w:rsidR="00757A95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托管账户转出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);</w:t>
      </w:r>
    </w:p>
    <w:p w:rsidR="00FC0D4F" w:rsidRDefault="00FC0D4F" w:rsidP="00FC0D4F">
      <w:pPr>
        <w:rPr>
          <w:lang w:eastAsia="zh-CN"/>
        </w:rPr>
      </w:pPr>
      <w:r>
        <w:rPr>
          <w:rFonts w:hint="eastAsia"/>
          <w:lang w:eastAsia="zh-CN"/>
        </w:rPr>
        <w:t>交易渠道：</w:t>
      </w:r>
      <w:r>
        <w:rPr>
          <w:lang w:eastAsia="zh-CN"/>
        </w:rPr>
        <w:t xml:space="preserve"> </w:t>
      </w:r>
    </w:p>
    <w:p w:rsidR="00573B59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CHANNEL0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"10001001"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  <w:r>
        <w:rPr>
          <w:rFonts w:ascii="宋体" w:eastAsia="宋体" w:hAnsiTheme="minorHAnsi" w:cs="宋体"/>
          <w:color w:val="3F7F5F"/>
          <w:sz w:val="20"/>
          <w:szCs w:val="20"/>
          <w:bdr w:val="none" w:sz="0" w:space="0" w:color="auto"/>
          <w:lang w:eastAsia="zh-CN"/>
        </w:rPr>
        <w:t>//</w:t>
      </w:r>
      <w:r>
        <w:rPr>
          <w:rFonts w:ascii="宋体" w:eastAsia="宋体" w:hAnsiTheme="minorHAnsi" w:cs="宋体" w:hint="eastAsia"/>
          <w:color w:val="3F7F5F"/>
          <w:sz w:val="20"/>
          <w:szCs w:val="20"/>
          <w:bdr w:val="none" w:sz="0" w:space="0" w:color="auto"/>
          <w:lang w:eastAsia="zh-CN"/>
        </w:rPr>
        <w:t>管理平台</w:t>
      </w:r>
    </w:p>
    <w:p w:rsidR="00573B59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CHANNEL1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"40001010"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  <w:r>
        <w:rPr>
          <w:rFonts w:ascii="宋体" w:eastAsia="宋体" w:hAnsiTheme="minorHAnsi" w:cs="宋体"/>
          <w:color w:val="3F7F5F"/>
          <w:sz w:val="20"/>
          <w:szCs w:val="20"/>
          <w:bdr w:val="none" w:sz="0" w:space="0" w:color="auto"/>
          <w:lang w:eastAsia="zh-CN"/>
        </w:rPr>
        <w:t xml:space="preserve">// </w:t>
      </w:r>
      <w:r>
        <w:rPr>
          <w:rFonts w:ascii="宋体" w:eastAsia="宋体" w:hAnsiTheme="minorHAnsi" w:cs="宋体" w:hint="eastAsia"/>
          <w:color w:val="3F7F5F"/>
          <w:sz w:val="20"/>
          <w:szCs w:val="20"/>
          <w:bdr w:val="none" w:sz="0" w:space="0" w:color="auto"/>
          <w:lang w:eastAsia="zh-CN"/>
        </w:rPr>
        <w:t>微信公众号</w:t>
      </w:r>
    </w:p>
    <w:p w:rsidR="00573B59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CHANNEL2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"40002001"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  <w:r>
        <w:rPr>
          <w:rFonts w:ascii="宋体" w:eastAsia="宋体" w:hAnsiTheme="minorHAnsi" w:cs="宋体"/>
          <w:color w:val="3F7F5F"/>
          <w:sz w:val="20"/>
          <w:szCs w:val="20"/>
          <w:bdr w:val="none" w:sz="0" w:space="0" w:color="auto"/>
          <w:lang w:eastAsia="zh-CN"/>
        </w:rPr>
        <w:t xml:space="preserve">// </w:t>
      </w:r>
      <w:r>
        <w:rPr>
          <w:rFonts w:ascii="宋体" w:eastAsia="宋体" w:hAnsiTheme="minorHAnsi" w:cs="宋体" w:hint="eastAsia"/>
          <w:color w:val="3F7F5F"/>
          <w:sz w:val="20"/>
          <w:szCs w:val="20"/>
          <w:bdr w:val="none" w:sz="0" w:space="0" w:color="auto"/>
          <w:lang w:eastAsia="zh-CN"/>
        </w:rPr>
        <w:t>对接</w:t>
      </w:r>
      <w:r>
        <w:rPr>
          <w:rFonts w:ascii="宋体" w:eastAsia="宋体" w:hAnsiTheme="minorHAnsi" w:cs="宋体"/>
          <w:color w:val="3F7F5F"/>
          <w:sz w:val="20"/>
          <w:szCs w:val="20"/>
          <w:bdr w:val="none" w:sz="0" w:space="0" w:color="auto"/>
          <w:lang w:eastAsia="zh-CN"/>
        </w:rPr>
        <w:t>API</w:t>
      </w:r>
      <w:r>
        <w:rPr>
          <w:rFonts w:ascii="宋体" w:eastAsia="宋体" w:hAnsiTheme="minorHAnsi" w:cs="宋体" w:hint="eastAsia"/>
          <w:color w:val="3F7F5F"/>
          <w:sz w:val="20"/>
          <w:szCs w:val="20"/>
          <w:bdr w:val="none" w:sz="0" w:space="0" w:color="auto"/>
          <w:lang w:eastAsia="zh-CN"/>
        </w:rPr>
        <w:t>系统</w:t>
      </w:r>
    </w:p>
    <w:p w:rsidR="00573B59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CHANNEL3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"40003001"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  <w:r>
        <w:rPr>
          <w:rFonts w:ascii="宋体" w:eastAsia="宋体" w:hAnsiTheme="minorHAnsi" w:cs="宋体"/>
          <w:color w:val="3F7F5F"/>
          <w:sz w:val="20"/>
          <w:szCs w:val="20"/>
          <w:bdr w:val="none" w:sz="0" w:space="0" w:color="auto"/>
          <w:lang w:eastAsia="zh-CN"/>
        </w:rPr>
        <w:t xml:space="preserve">// </w:t>
      </w:r>
    </w:p>
    <w:p w:rsidR="00573B59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CHANNEL4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"40004001"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  <w:r>
        <w:rPr>
          <w:rFonts w:ascii="宋体" w:eastAsia="宋体" w:hAnsiTheme="minorHAnsi" w:cs="宋体"/>
          <w:color w:val="3F7F5F"/>
          <w:sz w:val="20"/>
          <w:szCs w:val="20"/>
          <w:bdr w:val="none" w:sz="0" w:space="0" w:color="auto"/>
          <w:lang w:eastAsia="zh-CN"/>
        </w:rPr>
        <w:t>//</w:t>
      </w:r>
    </w:p>
    <w:p w:rsidR="00573B59" w:rsidRDefault="00573B59" w:rsidP="00573B59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CHANNEL5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"40005001"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  <w:r>
        <w:rPr>
          <w:rFonts w:ascii="宋体" w:eastAsia="宋体" w:hAnsiTheme="minorHAnsi" w:cs="宋体"/>
          <w:color w:val="3F7F5F"/>
          <w:sz w:val="20"/>
          <w:szCs w:val="20"/>
          <w:bdr w:val="none" w:sz="0" w:space="0" w:color="auto"/>
          <w:lang w:eastAsia="zh-CN"/>
        </w:rPr>
        <w:t>//</w:t>
      </w:r>
    </w:p>
    <w:p w:rsidR="00573B59" w:rsidRPr="00FC0D4F" w:rsidRDefault="00573B59" w:rsidP="00573B59">
      <w:pPr>
        <w:rPr>
          <w:lang w:eastAsia="zh-CN"/>
        </w:rPr>
      </w:pP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ab/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CHANNEL6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"40006001"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);</w:t>
      </w:r>
      <w:r>
        <w:rPr>
          <w:rFonts w:ascii="宋体" w:eastAsia="宋体" w:hAnsiTheme="minorHAnsi" w:cs="宋体"/>
          <w:color w:val="3F7F5F"/>
          <w:sz w:val="20"/>
          <w:szCs w:val="20"/>
          <w:bdr w:val="none" w:sz="0" w:space="0" w:color="auto"/>
          <w:lang w:eastAsia="zh-CN"/>
        </w:rPr>
        <w:t>//</w:t>
      </w:r>
      <w:r>
        <w:rPr>
          <w:rFonts w:ascii="宋体" w:eastAsia="宋体" w:hAnsiTheme="minorHAnsi" w:cs="宋体" w:hint="eastAsia"/>
          <w:color w:val="3F7F5F"/>
          <w:sz w:val="20"/>
          <w:szCs w:val="20"/>
          <w:bdr w:val="none" w:sz="0" w:space="0" w:color="auto"/>
          <w:lang w:eastAsia="zh-CN"/>
        </w:rPr>
        <w:t>电商系统</w:t>
      </w:r>
    </w:p>
    <w:p w:rsidR="001203D6" w:rsidRDefault="00DD7EFC" w:rsidP="001203D6">
      <w:pPr>
        <w:rPr>
          <w:lang w:eastAsia="zh-CN"/>
        </w:rPr>
      </w:pPr>
      <w:r>
        <w:rPr>
          <w:rFonts w:hint="eastAsia"/>
          <w:lang w:eastAsia="zh-CN"/>
        </w:rPr>
        <w:t>用户体系</w:t>
      </w:r>
      <w:r w:rsidR="001203D6">
        <w:rPr>
          <w:rFonts w:hint="eastAsia"/>
          <w:lang w:eastAsia="zh-CN"/>
        </w:rPr>
        <w:t>：</w:t>
      </w:r>
      <w:r>
        <w:rPr>
          <w:lang w:eastAsia="zh-CN"/>
        </w:rPr>
        <w:t xml:space="preserve"> </w:t>
      </w:r>
    </w:p>
    <w:p w:rsidR="00853641" w:rsidRPr="00853641" w:rsidRDefault="007247EA" w:rsidP="001203D6">
      <w:pPr>
        <w:rPr>
          <w:sz w:val="18"/>
          <w:szCs w:val="18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Pr="00F90513">
        <w:rPr>
          <w:rFonts w:hint="eastAsia"/>
          <w:sz w:val="18"/>
          <w:szCs w:val="18"/>
          <w:lang w:eastAsia="zh-CN"/>
        </w:rPr>
        <w:t>企业客户员工对象，通过不同的</w:t>
      </w:r>
      <w:r w:rsidR="00F90513" w:rsidRPr="00F90513">
        <w:rPr>
          <w:rFonts w:hint="eastAsia"/>
          <w:sz w:val="18"/>
          <w:szCs w:val="18"/>
          <w:lang w:eastAsia="zh-CN"/>
        </w:rPr>
        <w:t>外部渠道用户</w:t>
      </w:r>
      <w:r w:rsidR="00F90513">
        <w:rPr>
          <w:rFonts w:hint="eastAsia"/>
          <w:sz w:val="18"/>
          <w:szCs w:val="18"/>
          <w:lang w:eastAsia="zh-CN"/>
        </w:rPr>
        <w:t>和</w:t>
      </w:r>
      <w:r w:rsidR="00F90513" w:rsidRPr="00F90513">
        <w:rPr>
          <w:rFonts w:hint="eastAsia"/>
          <w:sz w:val="18"/>
          <w:szCs w:val="18"/>
          <w:lang w:eastAsia="zh-CN"/>
        </w:rPr>
        <w:t>外部渠道类型，关联唯一的用户</w:t>
      </w:r>
      <w:r w:rsidR="00F90513" w:rsidRPr="00F90513">
        <w:rPr>
          <w:sz w:val="18"/>
          <w:szCs w:val="18"/>
          <w:lang w:eastAsia="zh-CN"/>
        </w:rPr>
        <w:t>ID</w:t>
      </w:r>
    </w:p>
    <w:p w:rsidR="00D20BA2" w:rsidRDefault="00DD7EFC" w:rsidP="001203D6">
      <w:pPr>
        <w:rPr>
          <w:lang w:eastAsia="zh-CN"/>
        </w:rPr>
      </w:pPr>
      <w:r>
        <w:rPr>
          <w:rFonts w:hint="eastAsia"/>
          <w:lang w:eastAsia="zh-CN"/>
        </w:rPr>
        <w:t>交易模块</w:t>
      </w:r>
      <w:r w:rsidR="00D20BA2">
        <w:rPr>
          <w:rFonts w:hint="eastAsia"/>
          <w:lang w:eastAsia="zh-CN"/>
        </w:rPr>
        <w:t>：</w:t>
      </w:r>
    </w:p>
    <w:p w:rsidR="008B0A1B" w:rsidRPr="00BC356A" w:rsidRDefault="008B0A1B" w:rsidP="00BC356A">
      <w:pPr>
        <w:rPr>
          <w:sz w:val="21"/>
          <w:szCs w:val="21"/>
          <w:lang w:eastAsia="zh-CN"/>
        </w:rPr>
      </w:pPr>
      <w:r>
        <w:rPr>
          <w:lang w:eastAsia="zh-CN"/>
        </w:rPr>
        <w:tab/>
      </w:r>
      <w:r>
        <w:rPr>
          <w:lang w:eastAsia="zh-CN"/>
        </w:rPr>
        <w:tab/>
      </w:r>
      <w:r w:rsidRPr="00BC356A">
        <w:rPr>
          <w:rFonts w:hint="eastAsia"/>
          <w:sz w:val="21"/>
          <w:szCs w:val="21"/>
          <w:lang w:eastAsia="zh-CN"/>
        </w:rPr>
        <w:t>交易请求处理，生成账户扣款的</w:t>
      </w:r>
      <w:r w:rsidR="00C12958">
        <w:rPr>
          <w:rFonts w:hint="eastAsia"/>
          <w:sz w:val="21"/>
          <w:szCs w:val="21"/>
          <w:lang w:eastAsia="zh-CN"/>
        </w:rPr>
        <w:t>交易数据</w:t>
      </w:r>
      <w:r w:rsidRPr="00BC356A">
        <w:rPr>
          <w:rFonts w:hint="eastAsia"/>
          <w:sz w:val="21"/>
          <w:szCs w:val="21"/>
          <w:lang w:eastAsia="zh-CN"/>
        </w:rPr>
        <w:t>，按交易数据</w:t>
      </w:r>
      <w:r w:rsidR="008D3982">
        <w:rPr>
          <w:rFonts w:hint="eastAsia"/>
          <w:sz w:val="21"/>
          <w:szCs w:val="21"/>
          <w:lang w:eastAsia="zh-CN"/>
        </w:rPr>
        <w:t>操作</w:t>
      </w:r>
      <w:r w:rsidRPr="00BC356A">
        <w:rPr>
          <w:rFonts w:hint="eastAsia"/>
          <w:sz w:val="21"/>
          <w:szCs w:val="21"/>
          <w:lang w:eastAsia="zh-CN"/>
        </w:rPr>
        <w:t>账户</w:t>
      </w:r>
      <w:r w:rsidR="008D3982">
        <w:rPr>
          <w:rFonts w:hint="eastAsia"/>
          <w:sz w:val="21"/>
          <w:szCs w:val="21"/>
          <w:lang w:eastAsia="zh-CN"/>
        </w:rPr>
        <w:t>余额</w:t>
      </w:r>
    </w:p>
    <w:p w:rsidR="00853641" w:rsidRDefault="00853641" w:rsidP="001203D6">
      <w:pPr>
        <w:rPr>
          <w:lang w:eastAsia="zh-CN"/>
        </w:rPr>
      </w:pPr>
      <w:r>
        <w:rPr>
          <w:rFonts w:hint="eastAsia"/>
          <w:lang w:eastAsia="zh-CN"/>
        </w:rPr>
        <w:t>账户体系：</w:t>
      </w:r>
    </w:p>
    <w:p w:rsidR="00BC356A" w:rsidRPr="00A26BAE" w:rsidRDefault="00BC356A" w:rsidP="001203D6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A26BAE">
        <w:rPr>
          <w:rFonts w:asciiTheme="minorEastAsia" w:eastAsiaTheme="minorEastAsia" w:hAnsiTheme="minorEastAsia"/>
          <w:sz w:val="18"/>
          <w:szCs w:val="18"/>
          <w:lang w:eastAsia="zh-CN"/>
        </w:rPr>
        <w:tab/>
        <w:t xml:space="preserve"> </w:t>
      </w:r>
      <w:r w:rsidR="00CC1BBC" w:rsidRPr="00A26BAE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一个用户ID</w:t>
      </w:r>
      <w:r w:rsidR="00CC1BBC" w:rsidRPr="00A26BAE">
        <w:rPr>
          <w:rFonts w:asciiTheme="minorEastAsia" w:eastAsiaTheme="minorEastAsia" w:hAnsiTheme="minorEastAsia"/>
          <w:sz w:val="18"/>
          <w:szCs w:val="18"/>
          <w:lang w:eastAsia="zh-CN"/>
        </w:rPr>
        <w:t>+</w:t>
      </w:r>
      <w:r w:rsidR="00CC1BBC" w:rsidRPr="00A26BAE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专项类型ID对应一条账户数据</w:t>
      </w:r>
    </w:p>
    <w:p w:rsidR="00485180" w:rsidRDefault="00485180" w:rsidP="00485180">
      <w:pPr>
        <w:pStyle w:val="2"/>
      </w:pPr>
      <w:bookmarkStart w:id="10" w:name="_Toc532317663"/>
      <w:r>
        <w:rPr>
          <w:rFonts w:hint="eastAsia"/>
        </w:rPr>
        <w:t>系统概述</w:t>
      </w:r>
      <w:bookmarkEnd w:id="10"/>
    </w:p>
    <w:p w:rsidR="00F44D46" w:rsidRPr="00A26BAE" w:rsidRDefault="00F44D46" w:rsidP="00F44D46">
      <w:pPr>
        <w:ind w:left="42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单独RPC服务，当前包含用户模块，交易模块，账户模块</w:t>
      </w:r>
      <w:r w:rsidR="00343027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。企业员工，企业，分销商，供应商等</w:t>
      </w:r>
      <w:r w:rsidR="0096110A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需先创建</w:t>
      </w:r>
      <w:r w:rsidR="00343027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账户</w:t>
      </w:r>
      <w:r w:rsidR="0096110A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，账户余额</w:t>
      </w:r>
      <w:r w:rsidR="00343027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变动都必须从该应用流程处理</w:t>
      </w:r>
      <w:r w:rsidR="004711B5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，</w:t>
      </w:r>
      <w:r w:rsidR="00343027" w:rsidRPr="00A26BAE">
        <w:rPr>
          <w:rFonts w:asciiTheme="minorEastAsia" w:eastAsiaTheme="minorEastAsia" w:hAnsiTheme="minorEastAsia" w:hint="eastAsia"/>
          <w:sz w:val="21"/>
          <w:szCs w:val="21"/>
          <w:lang w:eastAsia="zh-CN"/>
        </w:rPr>
        <w:t>生成请求日志，交易流水，账户持久化，账户日志等</w:t>
      </w:r>
    </w:p>
    <w:p w:rsidR="00485180" w:rsidRPr="00485180" w:rsidRDefault="00C7569C" w:rsidP="00485180">
      <w:pPr>
        <w:pStyle w:val="2"/>
      </w:pPr>
      <w:bookmarkStart w:id="11" w:name="_Toc532317664"/>
      <w:r>
        <w:rPr>
          <w:rFonts w:hint="eastAsia"/>
        </w:rPr>
        <w:t>文档概述</w:t>
      </w:r>
      <w:bookmarkEnd w:id="11"/>
    </w:p>
    <w:p w:rsidR="002312B8" w:rsidRPr="002312B8" w:rsidRDefault="002312B8" w:rsidP="002312B8">
      <w:pPr>
        <w:rPr>
          <w:lang w:eastAsia="zh-CN"/>
        </w:rPr>
      </w:pPr>
    </w:p>
    <w:p w:rsidR="00A6393E" w:rsidRPr="008A7556" w:rsidRDefault="00443CA1" w:rsidP="00A6393E">
      <w:pPr>
        <w:pStyle w:val="1"/>
      </w:pPr>
      <w:bookmarkStart w:id="12" w:name="_Toc532317665"/>
      <w:r>
        <w:rPr>
          <w:rFonts w:hint="eastAsia"/>
        </w:rPr>
        <w:lastRenderedPageBreak/>
        <w:t>功能</w:t>
      </w:r>
      <w:r w:rsidR="00712557">
        <w:rPr>
          <w:rFonts w:hint="eastAsia"/>
        </w:rPr>
        <w:t>设计</w:t>
      </w:r>
      <w:bookmarkEnd w:id="12"/>
    </w:p>
    <w:p w:rsidR="00FE5FBC" w:rsidRPr="007C68CE" w:rsidRDefault="00FE5FBC" w:rsidP="007C68CE">
      <w:pPr>
        <w:pStyle w:val="2"/>
      </w:pPr>
      <w:bookmarkStart w:id="13" w:name="_查询附近商户"/>
      <w:bookmarkStart w:id="14" w:name="_Toc532317666"/>
      <w:bookmarkEnd w:id="13"/>
      <w:r>
        <w:rPr>
          <w:rFonts w:hint="eastAsia"/>
        </w:rPr>
        <w:t>账户开户</w:t>
      </w:r>
      <w:bookmarkEnd w:id="14"/>
    </w:p>
    <w:p w:rsidR="00397D55" w:rsidRDefault="00FE5FBC" w:rsidP="00397D55">
      <w:pPr>
        <w:pStyle w:val="3"/>
      </w:pPr>
      <w:bookmarkStart w:id="15" w:name="_Toc532317667"/>
      <w:r>
        <w:rPr>
          <w:rFonts w:hint="eastAsia"/>
        </w:rPr>
        <w:t>功能描述</w:t>
      </w:r>
      <w:bookmarkEnd w:id="15"/>
    </w:p>
    <w:p w:rsidR="003567F4" w:rsidRDefault="007D3494" w:rsidP="007D3494">
      <w:pPr>
        <w:rPr>
          <w:sz w:val="18"/>
          <w:szCs w:val="18"/>
          <w:lang w:eastAsia="zh-CN"/>
        </w:rPr>
      </w:pPr>
      <w:r w:rsidRPr="003567F4">
        <w:rPr>
          <w:rFonts w:hint="eastAsia"/>
          <w:sz w:val="18"/>
          <w:szCs w:val="18"/>
          <w:lang w:eastAsia="zh-CN"/>
        </w:rPr>
        <w:t>通过</w:t>
      </w:r>
      <w:r w:rsidRPr="003567F4">
        <w:rPr>
          <w:rFonts w:hint="eastAsia"/>
          <w:sz w:val="18"/>
          <w:szCs w:val="18"/>
          <w:lang w:eastAsia="zh-CN"/>
        </w:rPr>
        <w:t>OMS</w:t>
      </w:r>
      <w:r w:rsidRPr="003567F4">
        <w:rPr>
          <w:rFonts w:hint="eastAsia"/>
          <w:sz w:val="18"/>
          <w:szCs w:val="18"/>
          <w:lang w:eastAsia="zh-CN"/>
        </w:rPr>
        <w:t>系统（运营管理平台）</w:t>
      </w:r>
      <w:r w:rsidR="00C51830">
        <w:rPr>
          <w:rFonts w:hint="eastAsia"/>
          <w:sz w:val="18"/>
          <w:szCs w:val="18"/>
          <w:lang w:eastAsia="zh-CN"/>
        </w:rPr>
        <w:t>操作</w:t>
      </w:r>
      <w:r w:rsidRPr="003567F4">
        <w:rPr>
          <w:rFonts w:hint="eastAsia"/>
          <w:sz w:val="18"/>
          <w:szCs w:val="18"/>
          <w:lang w:eastAsia="zh-CN"/>
        </w:rPr>
        <w:t>，区分企业开户，供应商开户，分销商开户，企业员工批量导入开户</w:t>
      </w:r>
      <w:r w:rsidR="00F04363">
        <w:rPr>
          <w:rFonts w:hint="eastAsia"/>
          <w:sz w:val="18"/>
          <w:szCs w:val="18"/>
          <w:lang w:eastAsia="zh-CN"/>
        </w:rPr>
        <w:t>等</w:t>
      </w:r>
      <w:r w:rsidRPr="003567F4">
        <w:rPr>
          <w:rFonts w:hint="eastAsia"/>
          <w:sz w:val="18"/>
          <w:szCs w:val="18"/>
          <w:lang w:eastAsia="zh-CN"/>
        </w:rPr>
        <w:t>。</w:t>
      </w:r>
    </w:p>
    <w:p w:rsidR="003567F4" w:rsidRPr="003567F4" w:rsidRDefault="003567F4" w:rsidP="007D3494">
      <w:pPr>
        <w:rPr>
          <w:sz w:val="18"/>
          <w:szCs w:val="18"/>
          <w:lang w:eastAsia="zh-CN"/>
        </w:rPr>
      </w:pPr>
    </w:p>
    <w:p w:rsidR="003567F4" w:rsidRDefault="007D3494" w:rsidP="007D3494">
      <w:pPr>
        <w:rPr>
          <w:sz w:val="18"/>
          <w:szCs w:val="18"/>
          <w:lang w:eastAsia="zh-CN"/>
        </w:rPr>
      </w:pPr>
      <w:r w:rsidRPr="003567F4">
        <w:rPr>
          <w:rFonts w:hint="eastAsia"/>
          <w:sz w:val="18"/>
          <w:szCs w:val="18"/>
          <w:lang w:eastAsia="zh-CN"/>
        </w:rPr>
        <w:t>企业只能开通</w:t>
      </w:r>
      <w:r w:rsidR="00D50E63" w:rsidRPr="003567F4">
        <w:rPr>
          <w:rFonts w:hint="eastAsia"/>
          <w:sz w:val="18"/>
          <w:szCs w:val="18"/>
          <w:lang w:eastAsia="zh-CN"/>
        </w:rPr>
        <w:t>福利专用账户，供应商开通单一专项类型账户</w:t>
      </w:r>
      <w:r w:rsidR="0048661D">
        <w:rPr>
          <w:rFonts w:hint="eastAsia"/>
          <w:sz w:val="18"/>
          <w:szCs w:val="18"/>
          <w:lang w:eastAsia="zh-CN"/>
        </w:rPr>
        <w:t>+</w:t>
      </w:r>
      <w:r w:rsidR="0048661D">
        <w:rPr>
          <w:rFonts w:hint="eastAsia"/>
          <w:sz w:val="18"/>
          <w:szCs w:val="18"/>
          <w:lang w:eastAsia="zh-CN"/>
        </w:rPr>
        <w:t>托管账户</w:t>
      </w:r>
      <w:r w:rsidR="00D50E63" w:rsidRPr="003567F4">
        <w:rPr>
          <w:rFonts w:hint="eastAsia"/>
          <w:sz w:val="18"/>
          <w:szCs w:val="18"/>
          <w:lang w:eastAsia="zh-CN"/>
        </w:rPr>
        <w:t>，分销商开通单一专项类型账户</w:t>
      </w:r>
      <w:r w:rsidR="000A1A3F">
        <w:rPr>
          <w:rFonts w:hint="eastAsia"/>
          <w:sz w:val="18"/>
          <w:szCs w:val="18"/>
          <w:lang w:eastAsia="zh-CN"/>
        </w:rPr>
        <w:t>+</w:t>
      </w:r>
      <w:r w:rsidR="000A1A3F">
        <w:rPr>
          <w:rFonts w:hint="eastAsia"/>
          <w:sz w:val="18"/>
          <w:szCs w:val="18"/>
          <w:lang w:eastAsia="zh-CN"/>
        </w:rPr>
        <w:t>托管账户</w:t>
      </w:r>
      <w:r w:rsidR="00D50E63" w:rsidRPr="003567F4">
        <w:rPr>
          <w:rFonts w:hint="eastAsia"/>
          <w:sz w:val="18"/>
          <w:szCs w:val="18"/>
          <w:lang w:eastAsia="zh-CN"/>
        </w:rPr>
        <w:t>，企业员工开通多种账户。</w:t>
      </w:r>
    </w:p>
    <w:p w:rsidR="003567F4" w:rsidRPr="003567F4" w:rsidRDefault="003567F4" w:rsidP="007D3494">
      <w:pPr>
        <w:rPr>
          <w:sz w:val="18"/>
          <w:szCs w:val="18"/>
          <w:lang w:eastAsia="zh-CN"/>
        </w:rPr>
      </w:pPr>
    </w:p>
    <w:p w:rsidR="007D3494" w:rsidRDefault="00D50E63" w:rsidP="007D3494">
      <w:pPr>
        <w:rPr>
          <w:color w:val="FF0000"/>
          <w:sz w:val="18"/>
          <w:szCs w:val="18"/>
          <w:lang w:eastAsia="zh-CN"/>
        </w:rPr>
      </w:pPr>
      <w:r w:rsidRPr="003567F4">
        <w:rPr>
          <w:rFonts w:hint="eastAsia"/>
          <w:sz w:val="18"/>
          <w:szCs w:val="18"/>
          <w:lang w:eastAsia="zh-CN"/>
        </w:rPr>
        <w:t>企业</w:t>
      </w:r>
      <w:r w:rsidR="003567F4" w:rsidRPr="003567F4">
        <w:rPr>
          <w:rFonts w:hint="eastAsia"/>
          <w:sz w:val="18"/>
          <w:szCs w:val="18"/>
          <w:lang w:eastAsia="zh-CN"/>
        </w:rPr>
        <w:t>，分销商，供应商等设置开户状态</w:t>
      </w:r>
      <w:r w:rsidR="00FC6AF3">
        <w:rPr>
          <w:rFonts w:hint="eastAsia"/>
          <w:sz w:val="18"/>
          <w:szCs w:val="18"/>
          <w:lang w:eastAsia="zh-CN"/>
        </w:rPr>
        <w:t>，</w:t>
      </w:r>
      <w:r w:rsidR="00B356FF">
        <w:rPr>
          <w:rFonts w:hint="eastAsia"/>
          <w:sz w:val="18"/>
          <w:szCs w:val="18"/>
          <w:lang w:eastAsia="zh-CN"/>
        </w:rPr>
        <w:t>对</w:t>
      </w:r>
      <w:r w:rsidR="00FC6AF3">
        <w:rPr>
          <w:rFonts w:hint="eastAsia"/>
          <w:sz w:val="18"/>
          <w:szCs w:val="18"/>
          <w:lang w:eastAsia="zh-CN"/>
        </w:rPr>
        <w:t>应</w:t>
      </w:r>
      <w:r w:rsidR="00B356FF">
        <w:rPr>
          <w:rFonts w:hint="eastAsia"/>
          <w:sz w:val="18"/>
          <w:szCs w:val="18"/>
          <w:lang w:eastAsia="zh-CN"/>
        </w:rPr>
        <w:t>的</w:t>
      </w:r>
      <w:r w:rsidR="00FC6AF3">
        <w:rPr>
          <w:rFonts w:hint="eastAsia"/>
          <w:sz w:val="18"/>
          <w:szCs w:val="18"/>
          <w:lang w:eastAsia="zh-CN"/>
        </w:rPr>
        <w:t>企业管理列表，分销商管理列表，供应商管理列表显示开户状态，未开户的数据显示</w:t>
      </w:r>
      <w:r w:rsidR="00FC6AF3">
        <w:rPr>
          <w:rFonts w:hint="eastAsia"/>
          <w:sz w:val="18"/>
          <w:szCs w:val="18"/>
          <w:lang w:eastAsia="zh-CN"/>
        </w:rPr>
        <w:t xml:space="preserve"> </w:t>
      </w:r>
      <w:r w:rsidR="00FC6AF3" w:rsidRPr="00FC6AF3">
        <w:rPr>
          <w:rFonts w:hint="eastAsia"/>
          <w:color w:val="FF0000"/>
          <w:sz w:val="18"/>
          <w:szCs w:val="18"/>
          <w:lang w:eastAsia="zh-CN"/>
        </w:rPr>
        <w:t>【开户】按钮</w:t>
      </w:r>
    </w:p>
    <w:p w:rsidR="00BE4A61" w:rsidRDefault="00BE4A61" w:rsidP="007D3494">
      <w:pPr>
        <w:rPr>
          <w:sz w:val="18"/>
          <w:szCs w:val="18"/>
          <w:lang w:eastAsia="zh-CN"/>
        </w:rPr>
      </w:pPr>
    </w:p>
    <w:p w:rsidR="00A224CB" w:rsidRPr="00F81D0A" w:rsidRDefault="00BE4A61" w:rsidP="00F81D0A">
      <w:pPr>
        <w:rPr>
          <w:sz w:val="18"/>
          <w:szCs w:val="18"/>
          <w:lang w:eastAsia="zh-CN"/>
        </w:rPr>
      </w:pPr>
      <w:r>
        <w:rPr>
          <w:rFonts w:hint="eastAsia"/>
          <w:sz w:val="18"/>
          <w:szCs w:val="18"/>
          <w:lang w:eastAsia="zh-CN"/>
        </w:rPr>
        <w:t>企业员工通过</w:t>
      </w:r>
      <w:r>
        <w:rPr>
          <w:rFonts w:hint="eastAsia"/>
          <w:sz w:val="18"/>
          <w:szCs w:val="18"/>
          <w:lang w:eastAsia="zh-CN"/>
        </w:rPr>
        <w:t>EXCEL</w:t>
      </w:r>
      <w:r>
        <w:rPr>
          <w:rFonts w:hint="eastAsia"/>
          <w:sz w:val="18"/>
          <w:szCs w:val="18"/>
          <w:lang w:eastAsia="zh-CN"/>
        </w:rPr>
        <w:t>导入，批量开户，通过唯一手机号关联用户数据。</w:t>
      </w:r>
      <w:r w:rsidR="00603F81">
        <w:rPr>
          <w:rFonts w:hint="eastAsia"/>
          <w:sz w:val="18"/>
          <w:szCs w:val="18"/>
          <w:lang w:eastAsia="zh-CN"/>
        </w:rPr>
        <w:t>可选择多种专用类型</w:t>
      </w:r>
      <w:r w:rsidR="00603F81">
        <w:rPr>
          <w:sz w:val="18"/>
          <w:szCs w:val="18"/>
          <w:lang w:eastAsia="zh-CN"/>
        </w:rPr>
        <w:t>;</w:t>
      </w:r>
      <w:r w:rsidR="00603F81">
        <w:rPr>
          <w:rFonts w:hint="eastAsia"/>
          <w:sz w:val="18"/>
          <w:szCs w:val="18"/>
          <w:lang w:eastAsia="zh-CN"/>
        </w:rPr>
        <w:t>如福利通用账户，托管账户，专项种类账户。</w:t>
      </w:r>
    </w:p>
    <w:p w:rsidR="00397D55" w:rsidRDefault="003C0C46" w:rsidP="00397D55">
      <w:pPr>
        <w:pStyle w:val="3"/>
      </w:pPr>
      <w:bookmarkStart w:id="16" w:name="_Toc532317669"/>
      <w:r>
        <w:rPr>
          <w:rFonts w:hint="eastAsia"/>
        </w:rPr>
        <w:t>流程说明</w:t>
      </w:r>
      <w:bookmarkEnd w:id="16"/>
    </w:p>
    <w:p w:rsidR="00A42777" w:rsidRDefault="00B12062" w:rsidP="00F959E2">
      <w:pPr>
        <w:pStyle w:val="4"/>
      </w:pPr>
      <w:r>
        <w:rPr>
          <w:rFonts w:hint="eastAsia"/>
        </w:rPr>
        <w:t>企业</w:t>
      </w:r>
      <w:r w:rsidR="008E5210">
        <w:rPr>
          <w:rFonts w:hint="eastAsia"/>
        </w:rPr>
        <w:t>员工</w:t>
      </w:r>
      <w:r>
        <w:rPr>
          <w:rFonts w:hint="eastAsia"/>
        </w:rPr>
        <w:t>开户</w:t>
      </w:r>
    </w:p>
    <w:p w:rsidR="00653EC2" w:rsidRDefault="00F959E2" w:rsidP="009D0E3E">
      <w:pPr>
        <w:pStyle w:val="ab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用户开户需关联企业，判断用户是否开户需先判断是否已经创建用户数据</w:t>
      </w:r>
      <w:r w:rsidR="00D76020">
        <w:rPr>
          <w:rFonts w:hint="eastAsia"/>
          <w:lang w:eastAsia="zh-CN"/>
        </w:rPr>
        <w:t>用户</w:t>
      </w:r>
    </w:p>
    <w:p w:rsidR="00172B31" w:rsidRPr="00BD39F5" w:rsidRDefault="00172B31" w:rsidP="00172B31">
      <w:pPr>
        <w:ind w:firstLineChars="200" w:firstLine="36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USER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_TYPE=</w:t>
      </w:r>
      <w:r w:rsidRPr="00BD39F5">
        <w:rPr>
          <w:rFonts w:asciiTheme="minorEastAsia" w:eastAsiaTheme="minorEastAsia" w:hAnsiTheme="minorEastAsia" w:cs="宋体"/>
          <w:b/>
          <w:bCs/>
          <w:i/>
          <w:iCs/>
          <w:color w:val="0000C0"/>
          <w:sz w:val="18"/>
          <w:szCs w:val="18"/>
          <w:bdr w:val="none" w:sz="0" w:space="0" w:color="auto"/>
          <w:lang w:eastAsia="zh-CN"/>
        </w:rPr>
        <w:t>TYPE100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>(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"100"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 xml:space="preserve">, 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</w:t>
      </w:r>
      <w:r w:rsidRPr="00BD39F5">
        <w:rPr>
          <w:rFonts w:asciiTheme="minorEastAsia" w:eastAsiaTheme="minorEastAsia" w:hAnsiTheme="minorEastAsia" w:cs="宋体" w:hint="eastAsia"/>
          <w:color w:val="2A00FF"/>
          <w:sz w:val="18"/>
          <w:szCs w:val="18"/>
          <w:bdr w:val="none" w:sz="0" w:space="0" w:color="auto"/>
          <w:lang w:eastAsia="zh-CN"/>
        </w:rPr>
        <w:t>企业员工账户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>)</w:t>
      </w:r>
    </w:p>
    <w:p w:rsidR="00172B31" w:rsidRPr="00BD39F5" w:rsidRDefault="00172B31" w:rsidP="00172B31">
      <w:pPr>
        <w:ind w:firstLineChars="200" w:firstLine="36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ACCOUNT_TYPE=</w:t>
      </w:r>
      <w:r w:rsidRPr="00BD39F5">
        <w:rPr>
          <w:rFonts w:asciiTheme="minorEastAsia" w:eastAsiaTheme="minorEastAsia" w:hAnsiTheme="minorEastAsia" w:cs="宋体"/>
          <w:b/>
          <w:bCs/>
          <w:i/>
          <w:iCs/>
          <w:color w:val="0000C0"/>
          <w:sz w:val="18"/>
          <w:szCs w:val="18"/>
          <w:bdr w:val="none" w:sz="0" w:space="0" w:color="auto"/>
          <w:lang w:eastAsia="zh-CN"/>
        </w:rPr>
        <w:t xml:space="preserve"> TYPE100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>(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"100"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 xml:space="preserve">, 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</w:t>
      </w:r>
      <w:r w:rsidRPr="00BD39F5">
        <w:rPr>
          <w:rFonts w:asciiTheme="minorEastAsia" w:eastAsiaTheme="minorEastAsia" w:hAnsiTheme="minorEastAsia" w:cs="宋体" w:hint="eastAsia"/>
          <w:color w:val="2A00FF"/>
          <w:sz w:val="18"/>
          <w:szCs w:val="18"/>
          <w:bdr w:val="none" w:sz="0" w:space="0" w:color="auto"/>
          <w:lang w:eastAsia="zh-CN"/>
        </w:rPr>
        <w:t>企业员工账户</w:t>
      </w:r>
      <w:r w:rsidRPr="00BD39F5">
        <w:rPr>
          <w:rFonts w:asciiTheme="minorEastAsia" w:eastAsiaTheme="minorEastAsia" w:hAnsiTheme="minorEastAsia" w:cs="宋体"/>
          <w:color w:val="2A00FF"/>
          <w:sz w:val="18"/>
          <w:szCs w:val="18"/>
          <w:bdr w:val="none" w:sz="0" w:space="0" w:color="auto"/>
          <w:lang w:eastAsia="zh-CN"/>
        </w:rPr>
        <w:t>"</w:t>
      </w:r>
      <w:r w:rsidRPr="00BD39F5">
        <w:rPr>
          <w:rFonts w:asciiTheme="minorEastAsia" w:eastAsiaTheme="minorEastAsia" w:hAnsiTheme="minorEastAsia" w:cs="宋体"/>
          <w:color w:val="000000"/>
          <w:sz w:val="18"/>
          <w:szCs w:val="18"/>
          <w:bdr w:val="none" w:sz="0" w:space="0" w:color="auto"/>
          <w:lang w:eastAsia="zh-CN"/>
        </w:rPr>
        <w:t>)</w:t>
      </w:r>
    </w:p>
    <w:p w:rsidR="00172B31" w:rsidRPr="00BD39F5" w:rsidRDefault="00172B31" w:rsidP="00172B31">
      <w:pPr>
        <w:pStyle w:val="ab"/>
        <w:numPr>
          <w:ilvl w:val="2"/>
          <w:numId w:val="4"/>
        </w:numPr>
        <w:ind w:firstLineChars="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通过手号查询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tb_person_inf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（个人信息）表，是否已经创建个人数据，否则创建tb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_user_inf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（用户表）表数据，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tb_channel_user_inf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（用户渠道关联表）</w:t>
      </w:r>
    </w:p>
    <w:p w:rsidR="00172B31" w:rsidRPr="00BD39F5" w:rsidRDefault="00172B31" w:rsidP="00172B31">
      <w:pPr>
        <w:pStyle w:val="ab"/>
        <w:numPr>
          <w:ilvl w:val="2"/>
          <w:numId w:val="4"/>
        </w:numPr>
        <w:ind w:firstLineChars="0"/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获取tb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_user_inf 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主键ID（user_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id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），开户时判断当前user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_id+b_id(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账户类型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)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，是否在tb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_account_inf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中存在数据记录。否则创建记录，余额为0，同时采用一定规则生成余额密文</w:t>
      </w:r>
    </w:p>
    <w:p w:rsidR="00172B31" w:rsidRPr="00172B31" w:rsidRDefault="00172B31" w:rsidP="00172B31">
      <w:pPr>
        <w:pStyle w:val="ab"/>
        <w:ind w:left="360" w:firstLineChars="0" w:firstLine="0"/>
        <w:rPr>
          <w:lang w:eastAsia="zh-CN"/>
        </w:rPr>
      </w:pPr>
    </w:p>
    <w:p w:rsidR="006B13F4" w:rsidRDefault="006B13F4" w:rsidP="00FD7B0D">
      <w:pPr>
        <w:pStyle w:val="ab"/>
        <w:numPr>
          <w:ilvl w:val="0"/>
          <w:numId w:val="15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企业员工需关注公众号，注册绑定后，通过手机号唯一规则关联用户账户数据</w:t>
      </w:r>
      <w:r w:rsidR="001D5A3B"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才可正常使用系统功能</w:t>
      </w:r>
    </w:p>
    <w:p w:rsidR="008E5210" w:rsidRDefault="008E5210" w:rsidP="00264F4D">
      <w:pPr>
        <w:pStyle w:val="4"/>
      </w:pPr>
      <w:r>
        <w:rPr>
          <w:rFonts w:hint="eastAsia"/>
        </w:rPr>
        <w:lastRenderedPageBreak/>
        <w:t>企业开户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供应商开户</w:t>
      </w:r>
      <w:r>
        <w:rPr>
          <w:rFonts w:hint="eastAsia"/>
        </w:rPr>
        <w:t xml:space="preserve"> &amp;</w:t>
      </w:r>
      <w:r>
        <w:t xml:space="preserve"> </w:t>
      </w:r>
      <w:r>
        <w:rPr>
          <w:rFonts w:hint="eastAsia"/>
        </w:rPr>
        <w:t>分销商开户</w:t>
      </w:r>
    </w:p>
    <w:p w:rsidR="004608AC" w:rsidRDefault="004608AC" w:rsidP="004608AC">
      <w:pPr>
        <w:pStyle w:val="ab"/>
        <w:ind w:left="840" w:firstLineChars="0" w:firstLine="0"/>
        <w:rPr>
          <w:lang w:eastAsia="zh-CN"/>
        </w:rPr>
      </w:pPr>
      <w:r>
        <w:rPr>
          <w:rFonts w:hint="eastAsia"/>
          <w:lang w:eastAsia="zh-CN"/>
        </w:rPr>
        <w:t>后台管理系统添加数据，显示是否开户状态。</w:t>
      </w:r>
    </w:p>
    <w:p w:rsidR="004608AC" w:rsidRDefault="006B13F4" w:rsidP="004608AC">
      <w:pPr>
        <w:pStyle w:val="ab"/>
        <w:ind w:left="840" w:firstLineChars="0" w:firstLine="0"/>
        <w:rPr>
          <w:lang w:eastAsia="zh-CN"/>
        </w:rPr>
      </w:pPr>
      <w:r>
        <w:rPr>
          <w:rFonts w:hint="eastAsia"/>
          <w:lang w:eastAsia="zh-CN"/>
        </w:rPr>
        <w:t>请求开户</w:t>
      </w:r>
      <w:r w:rsidR="001D5A3B">
        <w:rPr>
          <w:rFonts w:hint="eastAsia"/>
          <w:lang w:eastAsia="zh-CN"/>
        </w:rPr>
        <w:t>，通过</w:t>
      </w:r>
      <w:r w:rsidR="001D5A3B">
        <w:rPr>
          <w:rFonts w:hint="eastAsia"/>
          <w:lang w:eastAsia="zh-CN"/>
        </w:rPr>
        <w:t>ID+</w:t>
      </w:r>
      <w:r w:rsidR="001D5A3B">
        <w:rPr>
          <w:rFonts w:hint="eastAsia"/>
          <w:lang w:eastAsia="zh-CN"/>
        </w:rPr>
        <w:t>专项账户类型开通账户。</w:t>
      </w:r>
    </w:p>
    <w:p w:rsidR="002424DF" w:rsidRDefault="002424DF" w:rsidP="004608AC">
      <w:pPr>
        <w:pStyle w:val="ab"/>
        <w:ind w:left="840" w:firstLineChars="0" w:firstLine="0"/>
        <w:rPr>
          <w:lang w:eastAsia="zh-CN"/>
        </w:rPr>
      </w:pP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_user_inf</w:t>
      </w: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tb_channel_user_inf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 xml:space="preserve"> </w:t>
      </w:r>
      <w:r>
        <w:rPr>
          <w:rFonts w:asciiTheme="minorEastAsia" w:eastAsiaTheme="minorEastAsia" w:hAnsiTheme="minorEastAsia" w:hint="eastAsia"/>
          <w:sz w:val="18"/>
          <w:szCs w:val="18"/>
          <w:lang w:eastAsia="zh-CN"/>
        </w:rPr>
        <w:t>，</w:t>
      </w:r>
      <w:r w:rsidRPr="00BD39F5">
        <w:rPr>
          <w:rFonts w:asciiTheme="minorEastAsia" w:eastAsiaTheme="minorEastAsia" w:hAnsiTheme="minorEastAsia" w:hint="eastAsia"/>
          <w:sz w:val="18"/>
          <w:szCs w:val="18"/>
          <w:lang w:eastAsia="zh-CN"/>
        </w:rPr>
        <w:t>tb</w:t>
      </w:r>
      <w:r w:rsidRPr="00BD39F5">
        <w:rPr>
          <w:rFonts w:asciiTheme="minorEastAsia" w:eastAsiaTheme="minorEastAsia" w:hAnsiTheme="minorEastAsia"/>
          <w:sz w:val="18"/>
          <w:szCs w:val="18"/>
          <w:lang w:eastAsia="zh-CN"/>
        </w:rPr>
        <w:t>_account_inf</w:t>
      </w:r>
    </w:p>
    <w:p w:rsidR="00D475C4" w:rsidRDefault="0071154F" w:rsidP="00D475C4">
      <w:pPr>
        <w:pStyle w:val="3"/>
      </w:pPr>
      <w:bookmarkStart w:id="17" w:name="_Toc532317670"/>
      <w:r>
        <w:rPr>
          <w:rFonts w:hint="eastAsia"/>
        </w:rPr>
        <w:t>涉及</w:t>
      </w:r>
      <w:r w:rsidR="00D475C4">
        <w:rPr>
          <w:rFonts w:hint="eastAsia"/>
        </w:rPr>
        <w:t>接口</w:t>
      </w:r>
      <w:bookmarkEnd w:id="17"/>
    </w:p>
    <w:p w:rsidR="00985C60" w:rsidRPr="001A62AA" w:rsidRDefault="00985C60" w:rsidP="00985C60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1A62AA">
        <w:rPr>
          <w:rFonts w:asciiTheme="minorEastAsia" w:eastAsiaTheme="minorEastAsia" w:hAnsiTheme="minorEastAsia"/>
          <w:sz w:val="18"/>
          <w:szCs w:val="18"/>
          <w:lang w:eastAsia="zh-CN"/>
        </w:rPr>
        <w:t>com.ebeijia.zl.facade.user.service.UserInfFacade.registerUserInf()</w:t>
      </w:r>
      <w:r w:rsidR="00310683" w:rsidRPr="001A62AA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="00310683" w:rsidRPr="001A62AA">
        <w:rPr>
          <w:rFonts w:asciiTheme="minorEastAsia" w:eastAsiaTheme="minorEastAsia" w:hAnsiTheme="minorEastAsia" w:hint="eastAsia"/>
          <w:sz w:val="18"/>
          <w:szCs w:val="18"/>
          <w:lang w:eastAsia="zh-CN"/>
        </w:rPr>
        <w:t>用户注册接口</w:t>
      </w:r>
    </w:p>
    <w:p w:rsidR="00985C60" w:rsidRPr="001A62AA" w:rsidRDefault="00985C60" w:rsidP="00985C60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1A62AA">
        <w:rPr>
          <w:rFonts w:asciiTheme="minorEastAsia" w:eastAsiaTheme="minorEastAsia" w:hAnsiTheme="minorEastAsia"/>
          <w:sz w:val="18"/>
          <w:szCs w:val="18"/>
          <w:lang w:eastAsia="zh-CN"/>
        </w:rPr>
        <w:t>com.ebeijia.zl.facade.account.service.AccountManageFacade.createAccount()</w:t>
      </w:r>
      <w:r w:rsidR="00310683" w:rsidRPr="001A62AA">
        <w:rPr>
          <w:rFonts w:asciiTheme="minorEastAsia" w:eastAsiaTheme="minorEastAsia" w:hAnsiTheme="minorEastAsia"/>
          <w:sz w:val="18"/>
          <w:szCs w:val="18"/>
          <w:lang w:eastAsia="zh-CN"/>
        </w:rPr>
        <w:t xml:space="preserve"> </w:t>
      </w:r>
      <w:r w:rsidR="00310683" w:rsidRPr="001A62AA">
        <w:rPr>
          <w:rFonts w:asciiTheme="minorEastAsia" w:eastAsiaTheme="minorEastAsia" w:hAnsiTheme="minorEastAsia" w:hint="eastAsia"/>
          <w:sz w:val="18"/>
          <w:szCs w:val="18"/>
          <w:lang w:eastAsia="zh-CN"/>
        </w:rPr>
        <w:t>账户开户接口</w:t>
      </w:r>
    </w:p>
    <w:p w:rsidR="004B26EA" w:rsidRDefault="00EC571B" w:rsidP="004B26EA">
      <w:pPr>
        <w:pStyle w:val="ab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</w:t>
      </w:r>
      <w:r w:rsidR="004B26EA">
        <w:rPr>
          <w:rFonts w:hint="eastAsia"/>
          <w:lang w:eastAsia="zh-CN"/>
        </w:rPr>
        <w:t>用户开户</w:t>
      </w:r>
    </w:p>
    <w:p w:rsidR="00C40592" w:rsidRDefault="007C01C5" w:rsidP="007C01C5">
      <w:pPr>
        <w:pStyle w:val="ab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33C94">
        <w:rPr>
          <w:rFonts w:asciiTheme="minorEastAsia" w:eastAsiaTheme="minorEastAsia" w:hAnsiTheme="minorEastAsia" w:hint="eastAsia"/>
          <w:sz w:val="21"/>
          <w:szCs w:val="21"/>
          <w:lang w:eastAsia="zh-CN"/>
        </w:rPr>
        <w:t xml:space="preserve">接口报文数据 </w:t>
      </w:r>
    </w:p>
    <w:p w:rsidR="007C01C5" w:rsidRPr="00E46053" w:rsidRDefault="007C01C5" w:rsidP="00E46053">
      <w:pPr>
        <w:ind w:left="1260" w:firstLine="42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E46053">
        <w:rPr>
          <w:rFonts w:asciiTheme="minorEastAsia" w:eastAsiaTheme="minorEastAsia" w:hAnsiTheme="minorEastAsia"/>
          <w:sz w:val="21"/>
          <w:szCs w:val="21"/>
          <w:lang w:eastAsia="zh-CN"/>
        </w:rPr>
        <w:t>transId:</w:t>
      </w:r>
      <w:r w:rsidR="00AD6E8B" w:rsidRPr="00E46053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CW80</w:t>
      </w:r>
      <w:r w:rsidR="00AD6E8B" w:rsidRPr="00E46053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="00AD6E8B" w:rsidRPr="00E46053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"W80"</w:t>
      </w:r>
      <w:r w:rsidR="00AD6E8B" w:rsidRPr="00E46053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="00AD6E8B" w:rsidRPr="00E46053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AD6E8B" w:rsidRPr="00E46053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企业员工开户</w:t>
      </w:r>
      <w:r w:rsidR="00AD6E8B" w:rsidRPr="00E46053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AD6E8B" w:rsidRPr="00E46053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C111B4" w:rsidRPr="00133C94" w:rsidRDefault="00C111B4" w:rsidP="007C01C5">
      <w:pPr>
        <w:pStyle w:val="ab"/>
        <w:ind w:left="360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  <w:t>transChnl</w:t>
      </w:r>
      <w:r w:rsidR="00F864D5" w:rsidRPr="00133C94">
        <w:rPr>
          <w:rFonts w:asciiTheme="minorEastAsia" w:eastAsiaTheme="minorEastAsia" w:hAnsiTheme="minorEastAsia"/>
          <w:sz w:val="21"/>
          <w:szCs w:val="21"/>
          <w:lang w:eastAsia="zh-CN"/>
        </w:rPr>
        <w:t>:</w:t>
      </w:r>
      <w:r w:rsidR="00F864D5" w:rsidRPr="00133C94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CHANNEL0</w:t>
      </w:r>
      <w:r w:rsidR="00F864D5" w:rsidRPr="00133C94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="00F864D5" w:rsidRPr="00133C94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="00F864D5" w:rsidRPr="00133C94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A60C38" w:rsidRPr="00133C94" w:rsidRDefault="00A60C38" w:rsidP="007C01C5">
      <w:pPr>
        <w:pStyle w:val="ab"/>
        <w:ind w:left="360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bIds:</w:t>
      </w:r>
      <w:r w:rsidRPr="00133C94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专项账户类型</w:t>
      </w:r>
    </w:p>
    <w:p w:rsidR="00133C94" w:rsidRDefault="00133C94" w:rsidP="00133C94">
      <w:pPr>
        <w:pStyle w:val="ab"/>
        <w:ind w:left="1620" w:firstLineChars="100" w:firstLine="20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r w:rsidRPr="00133C94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userType</w:t>
      </w:r>
      <w:r w:rsidRPr="00133C94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TYPE100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"100"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企业员工账户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</w:p>
    <w:p w:rsidR="008B6C4E" w:rsidRPr="00133C94" w:rsidRDefault="008B6C4E" w:rsidP="00133C94">
      <w:pPr>
        <w:pStyle w:val="ab"/>
        <w:ind w:left="1620" w:firstLineChars="100" w:firstLine="20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856CE6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</w:t>
      </w:r>
      <w:r w:rsidRPr="00856CE6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 w:rsidRPr="00856CE6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 xml:space="preserve"> USERCHNL1001</w:t>
      </w:r>
      <w:r w:rsidRPr="00856CE6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Pr="00856CE6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"1001"</w:t>
      </w:r>
      <w:r w:rsidRPr="00856CE6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 w:rsidRPr="00856CE6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856CE6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管理平台</w:t>
      </w:r>
      <w:r w:rsidRPr="00856CE6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856CE6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</w:p>
    <w:p w:rsidR="00133C94" w:rsidRDefault="00133C94" w:rsidP="007C01C5">
      <w:pPr>
        <w:pStyle w:val="ab"/>
        <w:ind w:left="360" w:firstLineChars="0" w:firstLine="0"/>
        <w:rPr>
          <w:lang w:eastAsia="zh-CN"/>
        </w:rPr>
      </w:pPr>
    </w:p>
    <w:p w:rsidR="006B0E87" w:rsidRDefault="004B26EA" w:rsidP="006B0E87">
      <w:pPr>
        <w:pStyle w:val="ab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企业开户</w:t>
      </w:r>
    </w:p>
    <w:p w:rsidR="00C40592" w:rsidRDefault="00C40592" w:rsidP="00C40592">
      <w:pPr>
        <w:pStyle w:val="ab"/>
        <w:ind w:left="420" w:firstLineChars="0" w:firstLine="0"/>
        <w:rPr>
          <w:lang w:eastAsia="zh-CN"/>
        </w:rPr>
      </w:pPr>
      <w:r>
        <w:rPr>
          <w:rFonts w:hint="eastAsia"/>
          <w:lang w:eastAsia="zh-CN"/>
        </w:rPr>
        <w:t>接口报文数据：</w:t>
      </w:r>
    </w:p>
    <w:p w:rsidR="000C746F" w:rsidRPr="00A16BFD" w:rsidRDefault="000C746F" w:rsidP="00A16BFD">
      <w:pPr>
        <w:ind w:left="1260" w:firstLineChars="100" w:firstLine="21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A16BFD">
        <w:rPr>
          <w:rFonts w:asciiTheme="minorEastAsia" w:eastAsiaTheme="minorEastAsia" w:hAnsiTheme="minorEastAsia"/>
          <w:sz w:val="21"/>
          <w:szCs w:val="21"/>
          <w:lang w:eastAsia="zh-CN"/>
        </w:rPr>
        <w:t>transId:</w:t>
      </w:r>
      <w:r w:rsidRPr="00A16BFD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</w:t>
      </w:r>
      <w:r w:rsidR="00B07111" w:rsidRPr="00A16BFD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MB80</w:t>
      </w:r>
      <w:r w:rsidR="00B07111" w:rsidRPr="00A16BFD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B07111" w:rsidRPr="00A16BFD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"B80"</w:t>
      </w:r>
      <w:r w:rsidR="00B07111" w:rsidRPr="00A16BFD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="00B07111" w:rsidRPr="00A16BFD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07111" w:rsidRPr="00A16BFD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商户开户</w:t>
      </w:r>
      <w:r w:rsidR="00B07111" w:rsidRPr="00A16BFD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07111" w:rsidRPr="00A16BFD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0C746F" w:rsidRPr="00133C94" w:rsidRDefault="000C746F" w:rsidP="000C746F">
      <w:pPr>
        <w:pStyle w:val="ab"/>
        <w:ind w:left="360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A16BFD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 </w:t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>transChnl:</w:t>
      </w:r>
      <w:r w:rsidRPr="00133C94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CHANNEL0</w:t>
      </w:r>
      <w:r w:rsidRPr="00133C94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33C94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Pr="00133C94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0C746F" w:rsidRPr="00133C94" w:rsidRDefault="000C746F" w:rsidP="000C746F">
      <w:pPr>
        <w:pStyle w:val="ab"/>
        <w:ind w:left="360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33C94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="00084371">
        <w:rPr>
          <w:rFonts w:asciiTheme="minorEastAsia" w:eastAsiaTheme="minorEastAsia" w:hAnsiTheme="minorEastAsia"/>
          <w:sz w:val="21"/>
          <w:szCs w:val="21"/>
          <w:lang w:eastAsia="zh-CN"/>
        </w:rPr>
        <w:t xml:space="preserve">  </w:t>
      </w:r>
      <w:r w:rsidRPr="00133C94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bIds:</w:t>
      </w:r>
      <w:r w:rsidRPr="00133C94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专项账户类型</w:t>
      </w:r>
    </w:p>
    <w:p w:rsidR="000C746F" w:rsidRDefault="000C746F" w:rsidP="00A16BFD">
      <w:pPr>
        <w:ind w:left="1200" w:firstLineChars="100" w:firstLine="20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userType</w:t>
      </w:r>
      <w:r w:rsidRPr="000C746F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 w:rsidR="00B07111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TYPE200</w:t>
      </w:r>
      <w:r w:rsidR="00B07111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B07111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"200"</w:t>
      </w:r>
      <w:r w:rsidR="00B07111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="00B07111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07111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企业账户</w:t>
      </w:r>
      <w:r w:rsidR="00B07111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07111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0C746F" w:rsidRPr="000C746F" w:rsidRDefault="000C746F" w:rsidP="00A16BFD">
      <w:pPr>
        <w:ind w:left="840" w:firstLineChars="300" w:firstLine="60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userChnlId</w:t>
      </w:r>
      <w:r w:rsidR="00B07111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：企业I</w:t>
      </w:r>
      <w:r w:rsidR="00B07111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d</w:t>
      </w:r>
    </w:p>
    <w:p w:rsidR="000C746F" w:rsidRPr="000C746F" w:rsidRDefault="000C746F" w:rsidP="00A16BFD">
      <w:pPr>
        <w:ind w:firstLineChars="700" w:firstLine="140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</w:t>
      </w:r>
      <w:r w:rsidRPr="000C746F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 w:rsidRPr="000C746F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 xml:space="preserve"> USERCHNL1001</w:t>
      </w:r>
      <w:r w:rsidRPr="000C746F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Pr="000C746F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"1001"</w:t>
      </w:r>
      <w:r w:rsidRPr="000C746F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,</w:t>
      </w:r>
      <w:r w:rsidRPr="000C746F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0C746F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管理平台</w:t>
      </w:r>
      <w:r w:rsidRPr="000C746F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0C746F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</w:p>
    <w:p w:rsidR="00C40592" w:rsidRPr="000C746F" w:rsidRDefault="00C40592" w:rsidP="00C40592">
      <w:pPr>
        <w:pStyle w:val="ab"/>
        <w:ind w:left="420" w:firstLineChars="0" w:firstLine="0"/>
        <w:rPr>
          <w:lang w:eastAsia="zh-CN"/>
        </w:rPr>
      </w:pPr>
    </w:p>
    <w:p w:rsidR="004B26EA" w:rsidRDefault="004B26EA" w:rsidP="006B0E87">
      <w:pPr>
        <w:pStyle w:val="ab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供应商开户</w:t>
      </w:r>
    </w:p>
    <w:p w:rsidR="00BB4C09" w:rsidRDefault="00BB4C09" w:rsidP="00BB4C09">
      <w:pPr>
        <w:pStyle w:val="ab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接口报文数据：</w:t>
      </w:r>
    </w:p>
    <w:p w:rsidR="00BB4C09" w:rsidRDefault="00BB4C09" w:rsidP="00BB4C09">
      <w:pPr>
        <w:ind w:firstLineChars="810" w:firstLine="162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userType</w:t>
      </w:r>
      <w:r w:rsidRPr="000C746F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</w:t>
      </w:r>
      <w:r w:rsidR="000406CD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3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0406CD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3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0406CD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供应商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BB4C09" w:rsidRPr="000C746F" w:rsidRDefault="00BB4C09" w:rsidP="00BB4C09">
      <w:pPr>
        <w:ind w:firstLineChars="810" w:firstLine="162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userChnlId</w:t>
      </w:r>
      <w:r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 w:rsidR="000406CD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供应商I</w:t>
      </w:r>
      <w:r w:rsidR="000406CD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d</w:t>
      </w:r>
    </w:p>
    <w:p w:rsidR="00BB4C09" w:rsidRDefault="00BB4C09" w:rsidP="00BB4C09">
      <w:pPr>
        <w:pStyle w:val="ab"/>
        <w:ind w:left="360" w:firstLineChars="0" w:firstLine="0"/>
        <w:rPr>
          <w:lang w:eastAsia="zh-CN"/>
        </w:rPr>
      </w:pPr>
    </w:p>
    <w:p w:rsidR="00D475C4" w:rsidRDefault="00631F5B" w:rsidP="00D475C4">
      <w:pPr>
        <w:pStyle w:val="ab"/>
        <w:numPr>
          <w:ilvl w:val="0"/>
          <w:numId w:val="14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分销商</w:t>
      </w:r>
      <w:r w:rsidR="004B26EA">
        <w:rPr>
          <w:rFonts w:hint="eastAsia"/>
          <w:lang w:eastAsia="zh-CN"/>
        </w:rPr>
        <w:t>开户</w:t>
      </w:r>
    </w:p>
    <w:p w:rsidR="000406CD" w:rsidRDefault="000406CD" w:rsidP="000406CD">
      <w:pPr>
        <w:pStyle w:val="ab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接口报文数据：</w:t>
      </w:r>
    </w:p>
    <w:p w:rsidR="000406CD" w:rsidRDefault="000406CD" w:rsidP="000406CD">
      <w:pPr>
        <w:ind w:firstLineChars="810" w:firstLine="162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lastRenderedPageBreak/>
        <w:t>userType</w:t>
      </w:r>
      <w:r w:rsidRPr="000C746F"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</w:t>
      </w:r>
      <w:r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TYPE400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"400"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分销商账户</w:t>
      </w:r>
      <w:r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0406CD" w:rsidRPr="000C746F" w:rsidRDefault="000406CD" w:rsidP="000406CD">
      <w:pPr>
        <w:ind w:firstLineChars="810" w:firstLine="1620"/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</w:pPr>
      <w:r w:rsidRPr="000C746F"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userChnlId</w:t>
      </w:r>
      <w:r>
        <w:rPr>
          <w:rFonts w:ascii="宋体" w:eastAsia="宋体" w:hAnsiTheme="minorHAnsi" w:cs="宋体" w:hint="eastAsia"/>
          <w:color w:val="0000C0"/>
          <w:sz w:val="20"/>
          <w:szCs w:val="20"/>
          <w:bdr w:val="none" w:sz="0" w:space="0" w:color="auto"/>
          <w:lang w:eastAsia="zh-CN"/>
        </w:rPr>
        <w:t>：分销商I</w:t>
      </w:r>
      <w:r>
        <w:rPr>
          <w:rFonts w:ascii="宋体" w:eastAsia="宋体" w:hAnsiTheme="minorHAnsi" w:cs="宋体"/>
          <w:color w:val="0000C0"/>
          <w:sz w:val="20"/>
          <w:szCs w:val="20"/>
          <w:bdr w:val="none" w:sz="0" w:space="0" w:color="auto"/>
          <w:lang w:eastAsia="zh-CN"/>
        </w:rPr>
        <w:t>d</w:t>
      </w:r>
    </w:p>
    <w:p w:rsidR="000406CD" w:rsidRPr="00A42777" w:rsidRDefault="000406CD" w:rsidP="000406CD">
      <w:pPr>
        <w:pStyle w:val="ab"/>
        <w:ind w:left="360" w:firstLineChars="0" w:firstLine="0"/>
        <w:rPr>
          <w:lang w:eastAsia="zh-CN"/>
        </w:rPr>
      </w:pPr>
    </w:p>
    <w:p w:rsidR="003C0C46" w:rsidRDefault="00FA044A" w:rsidP="003C0C46">
      <w:pPr>
        <w:pStyle w:val="2"/>
      </w:pPr>
      <w:bookmarkStart w:id="18" w:name="_Toc532317671"/>
      <w:r>
        <w:rPr>
          <w:rFonts w:hint="eastAsia"/>
        </w:rPr>
        <w:t>账户充值</w:t>
      </w:r>
      <w:bookmarkEnd w:id="18"/>
    </w:p>
    <w:p w:rsidR="009F72B1" w:rsidRDefault="003C1F37" w:rsidP="009F72B1">
      <w:pPr>
        <w:pStyle w:val="3"/>
      </w:pPr>
      <w:bookmarkStart w:id="19" w:name="_Toc532317672"/>
      <w:r>
        <w:rPr>
          <w:rFonts w:hint="eastAsia"/>
        </w:rPr>
        <w:t>功能描述</w:t>
      </w:r>
      <w:bookmarkEnd w:id="19"/>
    </w:p>
    <w:p w:rsidR="00B53B35" w:rsidRPr="00B53B35" w:rsidRDefault="00B53B35" w:rsidP="00B53B35">
      <w:pPr>
        <w:rPr>
          <w:lang w:eastAsia="zh-CN"/>
        </w:rPr>
      </w:pPr>
      <w:r>
        <w:rPr>
          <w:rFonts w:hint="eastAsia"/>
          <w:lang w:eastAsia="zh-CN"/>
        </w:rPr>
        <w:t>OMS</w:t>
      </w:r>
      <w:r>
        <w:rPr>
          <w:rFonts w:hint="eastAsia"/>
          <w:lang w:eastAsia="zh-CN"/>
        </w:rPr>
        <w:t>后台提供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供应商系统账户充值后，转账至对应的企业账户！然后企业可对下属企业员工批量充值。企业员工充值（企业账户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转账至</w:t>
      </w:r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员工账户）时需提供企业</w:t>
      </w:r>
      <w:r>
        <w:rPr>
          <w:rFonts w:hint="eastAsia"/>
          <w:lang w:eastAsia="zh-CN"/>
        </w:rPr>
        <w:t>ID</w:t>
      </w:r>
      <w:r>
        <w:rPr>
          <w:rFonts w:hint="eastAsia"/>
          <w:lang w:eastAsia="zh-CN"/>
        </w:rPr>
        <w:t>，员工手机号，姓名，身份证等信息。</w:t>
      </w:r>
      <w:r w:rsidRPr="007A73EA">
        <w:rPr>
          <w:rFonts w:hint="eastAsia"/>
          <w:lang w:eastAsia="zh-CN"/>
        </w:rPr>
        <w:t xml:space="preserve"> </w:t>
      </w:r>
    </w:p>
    <w:p w:rsidR="00DE3B44" w:rsidRPr="00DE3B44" w:rsidRDefault="003C1F37" w:rsidP="00DE3B44">
      <w:pPr>
        <w:pStyle w:val="3"/>
      </w:pPr>
      <w:bookmarkStart w:id="20" w:name="_Toc532317673"/>
      <w:r>
        <w:rPr>
          <w:rFonts w:hint="eastAsia"/>
        </w:rPr>
        <w:t>流程图</w:t>
      </w:r>
      <w:bookmarkEnd w:id="20"/>
    </w:p>
    <w:p w:rsidR="003C1F37" w:rsidRDefault="003C1F37" w:rsidP="003C1F37">
      <w:pPr>
        <w:pStyle w:val="3"/>
      </w:pPr>
      <w:bookmarkStart w:id="21" w:name="_Toc532317674"/>
      <w:r>
        <w:rPr>
          <w:rFonts w:hint="eastAsia"/>
        </w:rPr>
        <w:t>流程说明</w:t>
      </w:r>
      <w:bookmarkEnd w:id="21"/>
    </w:p>
    <w:p w:rsidR="001C203F" w:rsidRDefault="001C203F" w:rsidP="001C203F">
      <w:pPr>
        <w:pStyle w:val="ab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供应商账户充值到账</w:t>
      </w:r>
    </w:p>
    <w:p w:rsidR="001C203F" w:rsidRDefault="001C203F" w:rsidP="001C203F">
      <w:pPr>
        <w:pStyle w:val="ab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供应商选择企业对公打款</w:t>
      </w:r>
    </w:p>
    <w:p w:rsidR="001C203F" w:rsidRDefault="001C203F" w:rsidP="001C203F">
      <w:pPr>
        <w:pStyle w:val="ab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企业账户余额到账</w:t>
      </w:r>
    </w:p>
    <w:p w:rsidR="001C203F" w:rsidRDefault="001C203F" w:rsidP="006E01E7">
      <w:pPr>
        <w:pStyle w:val="ab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企业员工账户批量充值</w:t>
      </w:r>
    </w:p>
    <w:p w:rsidR="001C203F" w:rsidRDefault="001C203F" w:rsidP="001C203F">
      <w:pPr>
        <w:pStyle w:val="ab"/>
        <w:numPr>
          <w:ilvl w:val="0"/>
          <w:numId w:val="16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判断企业余额是否</w:t>
      </w:r>
      <w:r w:rsidR="007500D1">
        <w:rPr>
          <w:rFonts w:hint="eastAsia"/>
          <w:lang w:eastAsia="zh-CN"/>
        </w:rPr>
        <w:t>足够</w:t>
      </w:r>
    </w:p>
    <w:p w:rsidR="007500D1" w:rsidRPr="00C10FE4" w:rsidRDefault="007500D1" w:rsidP="001C203F">
      <w:pPr>
        <w:pStyle w:val="ab"/>
        <w:numPr>
          <w:ilvl w:val="0"/>
          <w:numId w:val="16"/>
        </w:numPr>
        <w:ind w:firstLineChars="0"/>
        <w:rPr>
          <w:lang w:eastAsia="zh-CN"/>
        </w:rPr>
      </w:pPr>
      <w:r w:rsidRPr="00C10FE4">
        <w:rPr>
          <w:rFonts w:hint="eastAsia"/>
          <w:lang w:eastAsia="zh-CN"/>
        </w:rPr>
        <w:t>查询专项账户类型可购买代金券比例值</w:t>
      </w:r>
    </w:p>
    <w:p w:rsidR="007500D1" w:rsidRPr="00BF50F0" w:rsidRDefault="007500D1" w:rsidP="001C203F">
      <w:pPr>
        <w:pStyle w:val="ab"/>
        <w:numPr>
          <w:ilvl w:val="0"/>
          <w:numId w:val="16"/>
        </w:numPr>
        <w:ind w:firstLineChars="0"/>
        <w:rPr>
          <w:highlight w:val="red"/>
          <w:shd w:val="pct15" w:color="auto" w:fill="FFFFFF"/>
          <w:lang w:eastAsia="zh-CN"/>
        </w:rPr>
      </w:pPr>
      <w:r w:rsidRPr="00BF50F0">
        <w:rPr>
          <w:rFonts w:hint="eastAsia"/>
          <w:highlight w:val="red"/>
          <w:shd w:val="pct15" w:color="auto" w:fill="FFFFFF"/>
          <w:lang w:eastAsia="zh-CN"/>
        </w:rPr>
        <w:t>员工专项充值到账，叠加购买代金券的额度</w:t>
      </w:r>
      <w:r w:rsidR="004D2A40" w:rsidRPr="00BF50F0">
        <w:rPr>
          <w:rFonts w:hint="eastAsia"/>
          <w:highlight w:val="red"/>
          <w:shd w:val="pct15" w:color="auto" w:fill="FFFFFF"/>
          <w:lang w:eastAsia="zh-CN"/>
        </w:rPr>
        <w:t>（</w:t>
      </w:r>
      <w:r w:rsidR="00B42BF7">
        <w:rPr>
          <w:highlight w:val="red"/>
          <w:shd w:val="pct15" w:color="auto" w:fill="FFFFFF"/>
          <w:lang w:eastAsia="zh-CN"/>
        </w:rPr>
        <w:t>1</w:t>
      </w:r>
      <w:r w:rsidR="00945E82" w:rsidRPr="00BF50F0">
        <w:rPr>
          <w:rFonts w:hint="eastAsia"/>
          <w:highlight w:val="red"/>
          <w:shd w:val="pct15" w:color="auto" w:fill="FFFFFF"/>
          <w:lang w:eastAsia="zh-CN"/>
        </w:rPr>
        <w:t>人日</w:t>
      </w:r>
      <w:r w:rsidR="004D2A40" w:rsidRPr="00BF50F0">
        <w:rPr>
          <w:rFonts w:hint="eastAsia"/>
          <w:highlight w:val="red"/>
          <w:shd w:val="pct15" w:color="auto" w:fill="FFFFFF"/>
          <w:lang w:eastAsia="zh-CN"/>
        </w:rPr>
        <w:t>）</w:t>
      </w:r>
    </w:p>
    <w:p w:rsidR="009E6A2E" w:rsidRDefault="009E6A2E" w:rsidP="009E6A2E">
      <w:pPr>
        <w:pStyle w:val="3"/>
      </w:pPr>
      <w:bookmarkStart w:id="22" w:name="_Toc532317675"/>
      <w:r>
        <w:rPr>
          <w:rFonts w:hint="eastAsia"/>
        </w:rPr>
        <w:t>涉及接口</w:t>
      </w:r>
      <w:bookmarkEnd w:id="22"/>
    </w:p>
    <w:p w:rsidR="00BC6C83" w:rsidRPr="003D70C5" w:rsidRDefault="00BC6C83" w:rsidP="00BC6C83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3D70C5">
        <w:rPr>
          <w:rFonts w:asciiTheme="minorEastAsia" w:eastAsiaTheme="minorEastAsia" w:hAnsiTheme="minorEastAsia" w:hint="eastAsia"/>
          <w:sz w:val="18"/>
          <w:szCs w:val="18"/>
          <w:lang w:eastAsia="zh-CN"/>
        </w:rPr>
        <w:t>专项充值：</w:t>
      </w:r>
    </w:p>
    <w:p w:rsidR="00FA7894" w:rsidRPr="003D70C5" w:rsidRDefault="00BC6C83" w:rsidP="00FA789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3D70C5">
        <w:rPr>
          <w:rFonts w:asciiTheme="minorEastAsia" w:eastAsiaTheme="minorEastAsia" w:hAnsiTheme="minorEastAsia"/>
          <w:sz w:val="18"/>
          <w:szCs w:val="18"/>
          <w:lang w:eastAsia="zh-CN"/>
        </w:rPr>
        <w:t>com.ebeijia.zl.facade.account.service.AccountTransactionFacade.executeRechargeByOneBId()</w:t>
      </w:r>
    </w:p>
    <w:p w:rsidR="00F63154" w:rsidRPr="003D70C5" w:rsidRDefault="00F63154" w:rsidP="00FA789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F63154" w:rsidRPr="003D70C5" w:rsidRDefault="00F63154" w:rsidP="00FA789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  <w:r w:rsidRPr="003D70C5">
        <w:rPr>
          <w:rFonts w:asciiTheme="minorEastAsia" w:eastAsiaTheme="minorEastAsia" w:hAnsiTheme="minorEastAsia" w:hint="eastAsia"/>
          <w:sz w:val="18"/>
          <w:szCs w:val="18"/>
          <w:lang w:eastAsia="zh-CN"/>
        </w:rPr>
        <w:t>转账</w:t>
      </w:r>
    </w:p>
    <w:p w:rsidR="00F63154" w:rsidRDefault="00F63154" w:rsidP="00FA7894">
      <w:pPr>
        <w:rPr>
          <w:rFonts w:asciiTheme="minorEastAsia" w:eastAsiaTheme="minorEastAsia" w:hAnsiTheme="minorEastAsia" w:cs="宋体"/>
          <w:color w:val="000000"/>
          <w:sz w:val="18"/>
          <w:szCs w:val="18"/>
          <w:highlight w:val="lightGray"/>
          <w:bdr w:val="none" w:sz="0" w:space="0" w:color="auto"/>
          <w:lang w:eastAsia="zh-CN"/>
        </w:rPr>
      </w:pPr>
      <w:r w:rsidRPr="003D70C5">
        <w:rPr>
          <w:rFonts w:asciiTheme="minorEastAsia" w:eastAsiaTheme="minorEastAsia" w:hAnsiTheme="minorEastAsia"/>
          <w:sz w:val="18"/>
          <w:szCs w:val="18"/>
          <w:lang w:eastAsia="zh-CN"/>
        </w:rPr>
        <w:t>com.ebeijia.zl.facade.account.service.AccountTransactionFacade.</w:t>
      </w:r>
      <w:r w:rsidRPr="003D70C5">
        <w:rPr>
          <w:rFonts w:asciiTheme="minorEastAsia" w:eastAsiaTheme="minorEastAsia" w:hAnsiTheme="minorEastAsia" w:cs="宋体"/>
          <w:color w:val="000000"/>
          <w:sz w:val="18"/>
          <w:szCs w:val="18"/>
          <w:highlight w:val="lightGray"/>
          <w:bdr w:val="none" w:sz="0" w:space="0" w:color="auto"/>
          <w:lang w:eastAsia="zh-CN"/>
        </w:rPr>
        <w:t>executeTransfer</w:t>
      </w:r>
      <w:r w:rsidRPr="003D70C5">
        <w:rPr>
          <w:rFonts w:asciiTheme="minorEastAsia" w:eastAsiaTheme="minorEastAsia" w:hAnsiTheme="minorEastAsia" w:cs="宋体" w:hint="eastAsia"/>
          <w:color w:val="000000"/>
          <w:sz w:val="18"/>
          <w:szCs w:val="18"/>
          <w:highlight w:val="lightGray"/>
          <w:bdr w:val="none" w:sz="0" w:space="0" w:color="auto"/>
          <w:lang w:eastAsia="zh-CN"/>
        </w:rPr>
        <w:t>(</w:t>
      </w:r>
      <w:r w:rsidRPr="003D70C5">
        <w:rPr>
          <w:rFonts w:asciiTheme="minorEastAsia" w:eastAsiaTheme="minorEastAsia" w:hAnsiTheme="minorEastAsia" w:cs="宋体"/>
          <w:color w:val="000000"/>
          <w:sz w:val="18"/>
          <w:szCs w:val="18"/>
          <w:highlight w:val="lightGray"/>
          <w:bdr w:val="none" w:sz="0" w:space="0" w:color="auto"/>
          <w:lang w:eastAsia="zh-CN"/>
        </w:rPr>
        <w:t>)</w:t>
      </w:r>
    </w:p>
    <w:p w:rsidR="00C25C97" w:rsidRDefault="00C25C97" w:rsidP="00FA7894">
      <w:pPr>
        <w:rPr>
          <w:rFonts w:asciiTheme="minorEastAsia" w:eastAsiaTheme="minorEastAsia" w:hAnsiTheme="minorEastAsia"/>
          <w:sz w:val="18"/>
          <w:szCs w:val="18"/>
          <w:lang w:eastAsia="zh-CN"/>
        </w:rPr>
      </w:pPr>
    </w:p>
    <w:p w:rsidR="00C25C97" w:rsidRDefault="00C25C97" w:rsidP="00C25C97">
      <w:pPr>
        <w:pStyle w:val="ab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供应商账户充值</w:t>
      </w:r>
    </w:p>
    <w:p w:rsidR="00D73844" w:rsidRDefault="00D73844" w:rsidP="00D73844">
      <w:pPr>
        <w:pStyle w:val="ab"/>
        <w:ind w:left="360" w:firstLineChars="0" w:firstLine="0"/>
        <w:rPr>
          <w:lang w:eastAsia="zh-CN"/>
        </w:rPr>
      </w:pPr>
    </w:p>
    <w:p w:rsidR="007D16C6" w:rsidRPr="00175530" w:rsidRDefault="00175530" w:rsidP="007D16C6">
      <w:pPr>
        <w:pStyle w:val="ab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接口名称：</w:t>
      </w:r>
      <w:r w:rsidR="007D16C6"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executeRechargeByOneBId</w:t>
      </w:r>
      <w:r w:rsidR="007D16C6"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（）</w:t>
      </w:r>
    </w:p>
    <w:p w:rsidR="007D16C6" w:rsidRPr="00175530" w:rsidRDefault="007D16C6" w:rsidP="007D16C6">
      <w:pPr>
        <w:pStyle w:val="ab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DA40F4" w:rsidRPr="00175530" w:rsidRDefault="00DA40F4" w:rsidP="00DA40F4">
      <w:pPr>
        <w:pStyle w:val="ab"/>
        <w:ind w:left="42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接口报文：</w:t>
      </w:r>
    </w:p>
    <w:p w:rsidR="00DA40F4" w:rsidRPr="00175530" w:rsidRDefault="00DA40F4" w:rsidP="00DA40F4">
      <w:pPr>
        <w:pStyle w:val="ab"/>
        <w:ind w:left="1200" w:firstLineChars="0" w:firstLine="48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transId: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</w:t>
      </w:r>
      <w:r w:rsidR="00B66249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MB20</w:t>
      </w:r>
      <w:r w:rsidR="00B66249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B66249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"B20"</w:t>
      </w:r>
      <w:r w:rsidR="00B66249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="00B66249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66249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商户充值</w:t>
      </w:r>
      <w:r w:rsidR="00B66249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B66249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</w:p>
    <w:p w:rsidR="00DA40F4" w:rsidRPr="00175530" w:rsidRDefault="00DA40F4" w:rsidP="00DA40F4">
      <w:pPr>
        <w:pStyle w:val="ab"/>
        <w:ind w:left="360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  <w:t>transChnl: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CHANNEL0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DA40F4" w:rsidRPr="00175530" w:rsidRDefault="00DA40F4" w:rsidP="00DA40F4">
      <w:pPr>
        <w:pStyle w:val="ab"/>
        <w:ind w:left="360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ab/>
      </w:r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bIds:</w:t>
      </w:r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专项账户类型</w:t>
      </w:r>
    </w:p>
    <w:p w:rsidR="00DA40F4" w:rsidRPr="00175530" w:rsidRDefault="00DA40F4" w:rsidP="00DA40F4">
      <w:pPr>
        <w:ind w:firstLineChars="810" w:firstLine="1701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userType</w:t>
      </w:r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</w:t>
      </w:r>
      <w:r w:rsidR="00666275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TYPE300</w:t>
      </w:r>
      <w:r w:rsidR="00666275"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 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666275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3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00"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B66249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供应商</w:t>
      </w:r>
      <w:r w:rsidRPr="0017553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账户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DA40F4" w:rsidRPr="00175530" w:rsidRDefault="00DA40F4" w:rsidP="00DA40F4">
      <w:pPr>
        <w:ind w:firstLineChars="810" w:firstLine="1701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userChnlId</w:t>
      </w:r>
      <w:r w:rsidR="001E4878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:供应商</w:t>
      </w:r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I</w:t>
      </w:r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d</w:t>
      </w:r>
    </w:p>
    <w:p w:rsidR="00DA40F4" w:rsidRDefault="00DA40F4" w:rsidP="00DA40F4">
      <w:pPr>
        <w:ind w:firstLineChars="810" w:firstLine="1701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userChnl</w:t>
      </w:r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USERCHNL1001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"1001"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175530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管理平台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9650C9" w:rsidRPr="00175530" w:rsidRDefault="009650C9" w:rsidP="00DA40F4">
      <w:pPr>
        <w:ind w:firstLineChars="810" w:firstLine="1701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transAmt:</w:t>
      </w:r>
      <w:r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充值金额</w:t>
      </w:r>
    </w:p>
    <w:p w:rsidR="00DA40F4" w:rsidRDefault="00DA40F4" w:rsidP="007D16C6">
      <w:pPr>
        <w:pStyle w:val="ab"/>
        <w:ind w:left="360" w:firstLineChars="0" w:firstLine="0"/>
        <w:rPr>
          <w:lang w:eastAsia="zh-CN"/>
        </w:rPr>
      </w:pPr>
    </w:p>
    <w:p w:rsidR="00C25C97" w:rsidRDefault="00C25C97" w:rsidP="00C25C97">
      <w:pPr>
        <w:pStyle w:val="ab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供应商转账企业</w:t>
      </w:r>
    </w:p>
    <w:p w:rsidR="00E602FC" w:rsidRPr="00175530" w:rsidRDefault="00E602FC" w:rsidP="00E602FC">
      <w:pPr>
        <w:pStyle w:val="ab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接口名称：</w:t>
      </w:r>
      <w:r w:rsidR="00A20037" w:rsidRPr="003D70C5">
        <w:rPr>
          <w:rFonts w:asciiTheme="minorEastAsia" w:eastAsiaTheme="minorEastAsia" w:hAnsiTheme="minorEastAsia" w:cs="宋体"/>
          <w:color w:val="000000"/>
          <w:sz w:val="18"/>
          <w:szCs w:val="18"/>
          <w:highlight w:val="lightGray"/>
          <w:bdr w:val="none" w:sz="0" w:space="0" w:color="auto"/>
          <w:lang w:eastAsia="zh-CN"/>
        </w:rPr>
        <w:t>executeTransfer</w:t>
      </w: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（）</w:t>
      </w:r>
    </w:p>
    <w:p w:rsidR="00E602FC" w:rsidRPr="00175530" w:rsidRDefault="00E602FC" w:rsidP="00E602FC">
      <w:pPr>
        <w:pStyle w:val="ab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</w:p>
    <w:p w:rsidR="00E602FC" w:rsidRPr="00E602FC" w:rsidRDefault="00E602FC" w:rsidP="00E602FC">
      <w:pPr>
        <w:pStyle w:val="ab"/>
        <w:ind w:left="360" w:firstLineChars="0" w:firstLine="0"/>
        <w:rPr>
          <w:rFonts w:asciiTheme="minorEastAsia" w:eastAsiaTheme="minorEastAsia" w:hAnsiTheme="minorEastAsia"/>
          <w:sz w:val="21"/>
          <w:szCs w:val="21"/>
          <w:lang w:eastAsia="zh-CN"/>
        </w:rPr>
      </w:pPr>
      <w:r w:rsidRPr="00175530">
        <w:rPr>
          <w:rFonts w:asciiTheme="minorEastAsia" w:eastAsiaTheme="minorEastAsia" w:hAnsiTheme="minorEastAsia" w:hint="eastAsia"/>
          <w:sz w:val="21"/>
          <w:szCs w:val="21"/>
          <w:lang w:eastAsia="zh-CN"/>
        </w:rPr>
        <w:t>接口报文：</w:t>
      </w:r>
    </w:p>
    <w:p w:rsidR="00A41DEA" w:rsidRPr="001E4878" w:rsidRDefault="00A41DEA" w:rsidP="001E4878">
      <w:pPr>
        <w:pStyle w:val="ab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6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transId: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</w:t>
      </w:r>
      <w:r w:rsidR="001E4878" w:rsidRPr="001E4878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MB40</w:t>
      </w:r>
      <w:r w:rsidR="001E4878"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="001E4878"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"B40"</w:t>
      </w:r>
      <w:r w:rsidR="001E4878"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="001E4878"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1E4878" w:rsidRPr="001E4878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商户转账</w:t>
      </w:r>
      <w:r w:rsidR="001E4878"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="001E4878"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</w:t>
      </w:r>
    </w:p>
    <w:p w:rsidR="00A41DEA" w:rsidRPr="00175530" w:rsidRDefault="00A41DEA" w:rsidP="00E602FC">
      <w:pPr>
        <w:pStyle w:val="ab"/>
        <w:ind w:leftChars="364" w:left="801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/>
          <w:sz w:val="21"/>
          <w:szCs w:val="21"/>
          <w:lang w:eastAsia="zh-CN"/>
        </w:rPr>
        <w:t>transChnl:</w:t>
      </w:r>
      <w:r w:rsidRPr="00175530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CHANNEL0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175530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"10001001"</w:t>
      </w:r>
      <w:r w:rsidRPr="00175530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A41DEA" w:rsidRPr="00175530" w:rsidRDefault="00A41DEA" w:rsidP="00E602FC">
      <w:pPr>
        <w:pStyle w:val="ab"/>
        <w:ind w:leftChars="364" w:left="801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175530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bIds:</w:t>
      </w:r>
      <w:r w:rsidRPr="00175530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专项账户类型</w:t>
      </w:r>
    </w:p>
    <w:p w:rsidR="00A41DEA" w:rsidRPr="00A41DEA" w:rsidRDefault="00A41DEA" w:rsidP="00E602FC">
      <w:pPr>
        <w:pStyle w:val="ab"/>
        <w:ind w:leftChars="364" w:left="801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userType</w:t>
      </w:r>
      <w:r w:rsidRPr="00A41DEA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</w:t>
      </w:r>
      <w:r w:rsidRPr="00A41DEA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TYPE300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 (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1E4878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2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00"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 xml:space="preserve">, 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="001E4878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企业</w:t>
      </w:r>
      <w:r w:rsidRPr="00A41DEA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账户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),</w:t>
      </w:r>
    </w:p>
    <w:p w:rsidR="00A41DEA" w:rsidRPr="00A41DEA" w:rsidRDefault="00A41DEA" w:rsidP="00E602FC">
      <w:pPr>
        <w:pStyle w:val="ab"/>
        <w:ind w:leftChars="364" w:left="801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userChnlId</w:t>
      </w:r>
      <w:r w:rsidRPr="00A41DEA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：企业I</w:t>
      </w:r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d</w:t>
      </w:r>
    </w:p>
    <w:p w:rsidR="00A41DEA" w:rsidRPr="00A41DEA" w:rsidRDefault="00A41DEA" w:rsidP="00E602FC">
      <w:pPr>
        <w:pStyle w:val="ab"/>
        <w:ind w:leftChars="364" w:left="801" w:firstLineChars="0" w:firstLine="0"/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</w:pPr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userChnl</w:t>
      </w:r>
      <w:r w:rsidRPr="00A41DEA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：</w:t>
      </w:r>
      <w:r w:rsidRPr="00A41DEA">
        <w:rPr>
          <w:rFonts w:asciiTheme="minorEastAsia" w:eastAsiaTheme="minorEastAsia" w:hAnsiTheme="minorEastAsia" w:cs="宋体"/>
          <w:b/>
          <w:bCs/>
          <w:i/>
          <w:iCs/>
          <w:color w:val="0000C0"/>
          <w:sz w:val="21"/>
          <w:szCs w:val="21"/>
          <w:bdr w:val="none" w:sz="0" w:space="0" w:color="auto"/>
          <w:lang w:eastAsia="zh-CN"/>
        </w:rPr>
        <w:t xml:space="preserve"> USERCHNL1001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(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"1001"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,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A41DEA">
        <w:rPr>
          <w:rFonts w:asciiTheme="minorEastAsia" w:eastAsiaTheme="minorEastAsia" w:hAnsiTheme="minorEastAsia" w:cs="宋体" w:hint="eastAsia"/>
          <w:color w:val="2A00FF"/>
          <w:sz w:val="21"/>
          <w:szCs w:val="21"/>
          <w:bdr w:val="none" w:sz="0" w:space="0" w:color="auto"/>
          <w:lang w:eastAsia="zh-CN"/>
        </w:rPr>
        <w:t>管理平台</w:t>
      </w:r>
      <w:r w:rsidRPr="00A41DEA">
        <w:rPr>
          <w:rFonts w:asciiTheme="minorEastAsia" w:eastAsiaTheme="minorEastAsia" w:hAnsiTheme="minorEastAsia" w:cs="宋体"/>
          <w:color w:val="2A00FF"/>
          <w:sz w:val="21"/>
          <w:szCs w:val="21"/>
          <w:bdr w:val="none" w:sz="0" w:space="0" w:color="auto"/>
          <w:lang w:eastAsia="zh-CN"/>
        </w:rPr>
        <w:t>"</w:t>
      </w:r>
      <w:r w:rsidRPr="00A41DEA">
        <w:rPr>
          <w:rFonts w:asciiTheme="minorEastAsia" w:eastAsiaTheme="minorEastAsia" w:hAnsiTheme="minorEastAsia" w:cs="宋体"/>
          <w:color w:val="000000"/>
          <w:sz w:val="21"/>
          <w:szCs w:val="21"/>
          <w:bdr w:val="none" w:sz="0" w:space="0" w:color="auto"/>
          <w:lang w:eastAsia="zh-CN"/>
        </w:rPr>
        <w:t>)</w:t>
      </w:r>
    </w:p>
    <w:p w:rsidR="00A41DEA" w:rsidRPr="00A41DEA" w:rsidRDefault="00A41DEA" w:rsidP="00E602FC">
      <w:pPr>
        <w:pStyle w:val="ab"/>
        <w:ind w:leftChars="364" w:left="801" w:firstLineChars="0" w:firstLine="0"/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</w:pPr>
      <w:r w:rsidRPr="00A41DEA">
        <w:rPr>
          <w:rFonts w:asciiTheme="minorEastAsia" w:eastAsiaTheme="minorEastAsia" w:hAnsiTheme="minorEastAsia" w:cs="宋体"/>
          <w:color w:val="0000C0"/>
          <w:sz w:val="21"/>
          <w:szCs w:val="21"/>
          <w:bdr w:val="none" w:sz="0" w:space="0" w:color="auto"/>
          <w:lang w:eastAsia="zh-CN"/>
        </w:rPr>
        <w:t>transAmt:</w:t>
      </w:r>
      <w:r w:rsidRPr="00A41DEA">
        <w:rPr>
          <w:rFonts w:asciiTheme="minorEastAsia" w:eastAsiaTheme="minorEastAsia" w:hAnsiTheme="minorEastAsia" w:cs="宋体" w:hint="eastAsia"/>
          <w:color w:val="0000C0"/>
          <w:sz w:val="21"/>
          <w:szCs w:val="21"/>
          <w:bdr w:val="none" w:sz="0" w:space="0" w:color="auto"/>
          <w:lang w:eastAsia="zh-CN"/>
        </w:rPr>
        <w:t>充值金额</w:t>
      </w:r>
    </w:p>
    <w:p w:rsidR="00A41DEA" w:rsidRDefault="00A41DEA" w:rsidP="00A41DEA">
      <w:pPr>
        <w:pStyle w:val="ab"/>
        <w:ind w:left="360" w:firstLineChars="0" w:firstLine="0"/>
        <w:rPr>
          <w:lang w:eastAsia="zh-CN"/>
        </w:rPr>
      </w:pPr>
    </w:p>
    <w:p w:rsidR="003C1F37" w:rsidRDefault="00C25C97" w:rsidP="003C1F37">
      <w:pPr>
        <w:pStyle w:val="ab"/>
        <w:numPr>
          <w:ilvl w:val="0"/>
          <w:numId w:val="17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企业员工批量充值</w:t>
      </w:r>
    </w:p>
    <w:p w:rsidR="001E4878" w:rsidRPr="001E4878" w:rsidRDefault="001E4878" w:rsidP="001E4878">
      <w:pPr>
        <w:pStyle w:val="ab"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ind w:left="360" w:firstLineChars="0" w:firstLine="0"/>
        <w:rPr>
          <w:rFonts w:ascii="宋体" w:eastAsia="宋体" w:hAnsiTheme="minorHAnsi" w:cs="宋体"/>
          <w:sz w:val="20"/>
          <w:szCs w:val="20"/>
          <w:bdr w:val="none" w:sz="0" w:space="0" w:color="auto"/>
          <w:lang w:eastAsia="zh-CN"/>
        </w:rPr>
      </w:pPr>
      <w:r w:rsidRPr="001E4878">
        <w:rPr>
          <w:rFonts w:ascii="宋体" w:eastAsia="宋体" w:hAnsiTheme="minorHAnsi" w:cs="宋体"/>
          <w:b/>
          <w:bCs/>
          <w:i/>
          <w:iCs/>
          <w:color w:val="0000C0"/>
          <w:sz w:val="20"/>
          <w:szCs w:val="20"/>
          <w:bdr w:val="none" w:sz="0" w:space="0" w:color="auto"/>
          <w:lang w:eastAsia="zh-CN"/>
        </w:rPr>
        <w:t>MB50</w:t>
      </w:r>
      <w:r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(</w:t>
      </w:r>
      <w:r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"B50"</w:t>
      </w:r>
      <w:r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 xml:space="preserve">, </w:t>
      </w:r>
      <w:r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1E4878">
        <w:rPr>
          <w:rFonts w:ascii="宋体" w:eastAsia="宋体" w:hAnsiTheme="minorHAnsi" w:cs="宋体" w:hint="eastAsia"/>
          <w:color w:val="2A00FF"/>
          <w:sz w:val="20"/>
          <w:szCs w:val="20"/>
          <w:bdr w:val="none" w:sz="0" w:space="0" w:color="auto"/>
          <w:lang w:eastAsia="zh-CN"/>
        </w:rPr>
        <w:t>企业员工充值</w:t>
      </w:r>
      <w:r w:rsidRPr="001E4878">
        <w:rPr>
          <w:rFonts w:ascii="宋体" w:eastAsia="宋体" w:hAnsiTheme="minorHAnsi" w:cs="宋体"/>
          <w:color w:val="2A00FF"/>
          <w:sz w:val="20"/>
          <w:szCs w:val="20"/>
          <w:bdr w:val="none" w:sz="0" w:space="0" w:color="auto"/>
          <w:lang w:eastAsia="zh-CN"/>
        </w:rPr>
        <w:t>"</w:t>
      </w:r>
      <w:r w:rsidRPr="001E4878">
        <w:rPr>
          <w:rFonts w:ascii="宋体" w:eastAsia="宋体" w:hAnsiTheme="minorHAnsi" w:cs="宋体"/>
          <w:color w:val="000000"/>
          <w:sz w:val="20"/>
          <w:szCs w:val="20"/>
          <w:bdr w:val="none" w:sz="0" w:space="0" w:color="auto"/>
          <w:lang w:eastAsia="zh-CN"/>
        </w:rPr>
        <w:t>),</w:t>
      </w:r>
    </w:p>
    <w:p w:rsidR="001E4878" w:rsidRPr="003C1F37" w:rsidRDefault="001E4878" w:rsidP="001E4878">
      <w:pPr>
        <w:pStyle w:val="ab"/>
        <w:ind w:left="360" w:firstLineChars="0" w:firstLine="0"/>
        <w:rPr>
          <w:lang w:eastAsia="zh-CN"/>
        </w:rPr>
      </w:pPr>
    </w:p>
    <w:p w:rsidR="003C0C46" w:rsidRDefault="00506D16" w:rsidP="003C0C46">
      <w:pPr>
        <w:pStyle w:val="2"/>
      </w:pPr>
      <w:bookmarkStart w:id="23" w:name="_Toc532317676"/>
      <w:r>
        <w:rPr>
          <w:rFonts w:hint="eastAsia"/>
        </w:rPr>
        <w:t>账户转账</w:t>
      </w:r>
      <w:bookmarkEnd w:id="23"/>
    </w:p>
    <w:p w:rsidR="00C902BF" w:rsidRDefault="00C902BF" w:rsidP="00C902BF">
      <w:pPr>
        <w:pStyle w:val="3"/>
      </w:pPr>
      <w:bookmarkStart w:id="24" w:name="_Toc532317677"/>
      <w:r>
        <w:rPr>
          <w:rFonts w:hint="eastAsia"/>
        </w:rPr>
        <w:t>功能描述</w:t>
      </w:r>
      <w:bookmarkEnd w:id="24"/>
    </w:p>
    <w:p w:rsidR="00AC6E97" w:rsidRPr="00AC6E97" w:rsidRDefault="00270DE7" w:rsidP="00AC6E97">
      <w:pPr>
        <w:rPr>
          <w:lang w:eastAsia="zh-CN"/>
        </w:rPr>
      </w:pPr>
      <w:r>
        <w:rPr>
          <w:rFonts w:hint="eastAsia"/>
          <w:lang w:eastAsia="zh-CN"/>
        </w:rPr>
        <w:t>当前</w:t>
      </w:r>
      <w:r w:rsidR="00C66A3C">
        <w:rPr>
          <w:rFonts w:hint="eastAsia"/>
          <w:lang w:eastAsia="zh-CN"/>
        </w:rPr>
        <w:t>只</w:t>
      </w:r>
      <w:r>
        <w:rPr>
          <w:rFonts w:hint="eastAsia"/>
          <w:lang w:eastAsia="zh-CN"/>
        </w:rPr>
        <w:t>提供商户之间的账户转账操作，请参考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供应商转账至企业</w:t>
      </w:r>
    </w:p>
    <w:p w:rsidR="00C226ED" w:rsidRPr="00C226ED" w:rsidRDefault="00C902BF" w:rsidP="00C226ED">
      <w:pPr>
        <w:pStyle w:val="3"/>
      </w:pPr>
      <w:bookmarkStart w:id="25" w:name="_Toc532317678"/>
      <w:r>
        <w:rPr>
          <w:rFonts w:hint="eastAsia"/>
        </w:rPr>
        <w:lastRenderedPageBreak/>
        <w:t>流程图</w:t>
      </w:r>
      <w:bookmarkEnd w:id="25"/>
    </w:p>
    <w:p w:rsidR="00C902BF" w:rsidRDefault="00D575CB" w:rsidP="00C902BF">
      <w:pPr>
        <w:pStyle w:val="3"/>
      </w:pPr>
      <w:bookmarkStart w:id="26" w:name="_Toc532317679"/>
      <w:r>
        <w:rPr>
          <w:rFonts w:hint="eastAsia"/>
        </w:rPr>
        <w:t>流程说明</w:t>
      </w:r>
      <w:bookmarkEnd w:id="26"/>
    </w:p>
    <w:p w:rsidR="001857BD" w:rsidRPr="001857BD" w:rsidRDefault="001857BD" w:rsidP="001857BD">
      <w:pPr>
        <w:ind w:firstLineChars="100" w:firstLine="220"/>
        <w:rPr>
          <w:lang w:eastAsia="zh-CN"/>
        </w:rPr>
      </w:pPr>
      <w:r>
        <w:rPr>
          <w:rFonts w:hint="eastAsia"/>
          <w:lang w:eastAsia="zh-CN"/>
        </w:rPr>
        <w:t>请参考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供应商转账至企业</w:t>
      </w:r>
    </w:p>
    <w:p w:rsidR="00C902BF" w:rsidRDefault="00C902BF" w:rsidP="00C902BF">
      <w:pPr>
        <w:pStyle w:val="3"/>
      </w:pPr>
      <w:bookmarkStart w:id="27" w:name="_Toc532317680"/>
      <w:r>
        <w:rPr>
          <w:rFonts w:hint="eastAsia"/>
        </w:rPr>
        <w:t>涉及接口</w:t>
      </w:r>
      <w:bookmarkEnd w:id="27"/>
    </w:p>
    <w:p w:rsidR="00C902BF" w:rsidRPr="00C902BF" w:rsidRDefault="001857BD" w:rsidP="00AF1E69">
      <w:pPr>
        <w:pStyle w:val="ab"/>
        <w:ind w:left="360" w:firstLineChars="0" w:firstLine="0"/>
        <w:rPr>
          <w:lang w:eastAsia="zh-CN"/>
        </w:rPr>
      </w:pPr>
      <w:r>
        <w:rPr>
          <w:rFonts w:hint="eastAsia"/>
          <w:lang w:eastAsia="zh-CN"/>
        </w:rPr>
        <w:t>请参考</w:t>
      </w:r>
      <w:r>
        <w:rPr>
          <w:rFonts w:hint="eastAsia"/>
          <w:lang w:eastAsia="zh-CN"/>
        </w:rPr>
        <w:t xml:space="preserve"> </w:t>
      </w:r>
      <w:r>
        <w:rPr>
          <w:lang w:eastAsia="zh-CN"/>
        </w:rPr>
        <w:t xml:space="preserve">2.2 </w:t>
      </w:r>
      <w:r>
        <w:rPr>
          <w:rFonts w:hint="eastAsia"/>
          <w:lang w:eastAsia="zh-CN"/>
        </w:rPr>
        <w:t>供应商转账至企业</w:t>
      </w:r>
    </w:p>
    <w:p w:rsidR="003C0C46" w:rsidRDefault="00344EA8" w:rsidP="003C0C46">
      <w:pPr>
        <w:pStyle w:val="2"/>
      </w:pPr>
      <w:bookmarkStart w:id="28" w:name="_Toc532317681"/>
      <w:r>
        <w:rPr>
          <w:rFonts w:hint="eastAsia"/>
        </w:rPr>
        <w:t>账户消费</w:t>
      </w:r>
      <w:bookmarkEnd w:id="28"/>
    </w:p>
    <w:p w:rsidR="004F4691" w:rsidRDefault="00D575CB" w:rsidP="004F4691">
      <w:pPr>
        <w:pStyle w:val="3"/>
      </w:pPr>
      <w:bookmarkStart w:id="29" w:name="_Toc532317682"/>
      <w:r>
        <w:rPr>
          <w:rFonts w:hint="eastAsia"/>
        </w:rPr>
        <w:t>功能描述</w:t>
      </w:r>
      <w:bookmarkEnd w:id="29"/>
    </w:p>
    <w:p w:rsidR="00A20283" w:rsidRDefault="00AF4148" w:rsidP="00466F7F">
      <w:pPr>
        <w:ind w:firstLine="420"/>
        <w:rPr>
          <w:lang w:eastAsia="zh-CN"/>
        </w:rPr>
      </w:pPr>
      <w:r>
        <w:rPr>
          <w:rFonts w:hint="eastAsia"/>
          <w:lang w:eastAsia="zh-CN"/>
        </w:rPr>
        <w:t>企业员工</w:t>
      </w:r>
      <w:r w:rsidR="005C4D18">
        <w:rPr>
          <w:rFonts w:hint="eastAsia"/>
          <w:lang w:eastAsia="zh-CN"/>
        </w:rPr>
        <w:t>的</w:t>
      </w:r>
      <w:r>
        <w:rPr>
          <w:rFonts w:hint="eastAsia"/>
          <w:lang w:eastAsia="zh-CN"/>
        </w:rPr>
        <w:t>福利通用账户和</w:t>
      </w:r>
      <w:r w:rsidR="005C4D18">
        <w:rPr>
          <w:rFonts w:hint="eastAsia"/>
          <w:lang w:eastAsia="zh-CN"/>
        </w:rPr>
        <w:t>专项账户可购买商城商品和</w:t>
      </w:r>
      <w:r w:rsidR="0071019E">
        <w:rPr>
          <w:rFonts w:hint="eastAsia"/>
          <w:lang w:eastAsia="zh-CN"/>
        </w:rPr>
        <w:t>专项</w:t>
      </w:r>
      <w:r w:rsidR="005C4D18">
        <w:rPr>
          <w:rFonts w:hint="eastAsia"/>
          <w:lang w:eastAsia="zh-CN"/>
        </w:rPr>
        <w:t>代金券</w:t>
      </w:r>
      <w:r w:rsidR="001A22B6">
        <w:rPr>
          <w:rFonts w:hint="eastAsia"/>
          <w:lang w:eastAsia="zh-CN"/>
        </w:rPr>
        <w:t>，分销商</w:t>
      </w:r>
      <w:r w:rsidR="001A22B6">
        <w:rPr>
          <w:rFonts w:hint="eastAsia"/>
          <w:lang w:eastAsia="zh-CN"/>
        </w:rPr>
        <w:t>API</w:t>
      </w:r>
      <w:r w:rsidR="001A22B6">
        <w:rPr>
          <w:rFonts w:hint="eastAsia"/>
          <w:lang w:eastAsia="zh-CN"/>
        </w:rPr>
        <w:t>接口对接账户消费等功能。</w:t>
      </w:r>
      <w:r w:rsidR="00DB5550">
        <w:rPr>
          <w:rFonts w:hint="eastAsia"/>
          <w:lang w:eastAsia="zh-CN"/>
        </w:rPr>
        <w:t>专项账户只能购买专项商品</w:t>
      </w:r>
      <w:r w:rsidR="005C21FB">
        <w:rPr>
          <w:rFonts w:hint="eastAsia"/>
          <w:lang w:eastAsia="zh-CN"/>
        </w:rPr>
        <w:t>和专项代金券</w:t>
      </w:r>
      <w:r w:rsidR="00DB5550">
        <w:rPr>
          <w:rFonts w:hint="eastAsia"/>
          <w:lang w:eastAsia="zh-CN"/>
        </w:rPr>
        <w:t>，</w:t>
      </w:r>
      <w:bookmarkStart w:id="30" w:name="OLE_LINK7"/>
      <w:bookmarkStart w:id="31" w:name="OLE_LINK8"/>
      <w:bookmarkStart w:id="32" w:name="OLE_LINK9"/>
      <w:r w:rsidR="00DB5550">
        <w:rPr>
          <w:rFonts w:hint="eastAsia"/>
          <w:lang w:eastAsia="zh-CN"/>
        </w:rPr>
        <w:t>福利通用账户可购买所有商品</w:t>
      </w:r>
      <w:r w:rsidR="004F697F">
        <w:rPr>
          <w:rFonts w:hint="eastAsia"/>
          <w:lang w:eastAsia="zh-CN"/>
        </w:rPr>
        <w:t>；</w:t>
      </w:r>
      <w:r w:rsidR="00431B43">
        <w:rPr>
          <w:rFonts w:hint="eastAsia"/>
          <w:lang w:eastAsia="zh-CN"/>
        </w:rPr>
        <w:t>第三方支付签名验签需在交易接口完成</w:t>
      </w:r>
      <w:r w:rsidR="00301CC9">
        <w:rPr>
          <w:rFonts w:hint="eastAsia"/>
          <w:lang w:eastAsia="zh-CN"/>
        </w:rPr>
        <w:t>。</w:t>
      </w:r>
    </w:p>
    <w:bookmarkEnd w:id="30"/>
    <w:bookmarkEnd w:id="31"/>
    <w:bookmarkEnd w:id="32"/>
    <w:p w:rsidR="00A20283" w:rsidRDefault="00E3770F" w:rsidP="00AF4148">
      <w:pPr>
        <w:rPr>
          <w:lang w:eastAsia="zh-CN"/>
        </w:rPr>
      </w:pPr>
      <w:r>
        <w:rPr>
          <w:rFonts w:hint="eastAsia"/>
          <w:lang w:eastAsia="zh-CN"/>
        </w:rPr>
        <w:t>员工</w:t>
      </w:r>
      <w:r w:rsidR="00A20283">
        <w:rPr>
          <w:rFonts w:hint="eastAsia"/>
          <w:lang w:eastAsia="zh-CN"/>
        </w:rPr>
        <w:t>账户购买商城商品发起组合支付</w:t>
      </w:r>
      <w:r w:rsidR="00D1730B">
        <w:rPr>
          <w:rFonts w:hint="eastAsia"/>
          <w:lang w:eastAsia="zh-CN"/>
        </w:rPr>
        <w:t>方式</w:t>
      </w:r>
      <w:r w:rsidR="00A20283">
        <w:rPr>
          <w:rFonts w:hint="eastAsia"/>
          <w:lang w:eastAsia="zh-CN"/>
        </w:rPr>
        <w:t>：</w:t>
      </w:r>
    </w:p>
    <w:p w:rsidR="00A20283" w:rsidRDefault="00A20283" w:rsidP="00A20283">
      <w:pPr>
        <w:pStyle w:val="ab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通用福利账户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专项账户</w:t>
      </w:r>
    </w:p>
    <w:p w:rsidR="00A20283" w:rsidRDefault="00032576" w:rsidP="00A20283">
      <w:pPr>
        <w:pStyle w:val="ab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微信</w:t>
      </w:r>
      <w:r w:rsidR="009635CF">
        <w:rPr>
          <w:rFonts w:hint="eastAsia"/>
          <w:lang w:eastAsia="zh-CN"/>
        </w:rPr>
        <w:t>支付</w:t>
      </w:r>
      <w:r w:rsidR="009635CF">
        <w:rPr>
          <w:rFonts w:hint="eastAsia"/>
          <w:lang w:eastAsia="zh-CN"/>
        </w:rPr>
        <w:t>+</w:t>
      </w:r>
      <w:r w:rsidR="009635CF">
        <w:rPr>
          <w:rFonts w:hint="eastAsia"/>
          <w:lang w:eastAsia="zh-CN"/>
        </w:rPr>
        <w:t>专项账户</w:t>
      </w:r>
    </w:p>
    <w:p w:rsidR="00706068" w:rsidRDefault="00706068" w:rsidP="00A20283">
      <w:pPr>
        <w:pStyle w:val="ab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通用福利支付</w:t>
      </w:r>
    </w:p>
    <w:p w:rsidR="00706068" w:rsidRPr="00A20283" w:rsidRDefault="00706068" w:rsidP="00A20283">
      <w:pPr>
        <w:pStyle w:val="ab"/>
        <w:numPr>
          <w:ilvl w:val="0"/>
          <w:numId w:val="18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专项福利支付</w:t>
      </w:r>
    </w:p>
    <w:p w:rsidR="00E02737" w:rsidRPr="00E02737" w:rsidRDefault="00D575CB" w:rsidP="00E02737">
      <w:pPr>
        <w:pStyle w:val="3"/>
      </w:pPr>
      <w:bookmarkStart w:id="33" w:name="_Toc532317683"/>
      <w:r>
        <w:rPr>
          <w:rFonts w:hint="eastAsia"/>
        </w:rPr>
        <w:t>流程图</w:t>
      </w:r>
      <w:bookmarkEnd w:id="33"/>
    </w:p>
    <w:p w:rsidR="000B0C07" w:rsidRDefault="00D575CB" w:rsidP="000B0C07">
      <w:pPr>
        <w:pStyle w:val="3"/>
      </w:pPr>
      <w:bookmarkStart w:id="34" w:name="_Toc532317684"/>
      <w:r>
        <w:rPr>
          <w:rFonts w:hint="eastAsia"/>
        </w:rPr>
        <w:t>流程说明</w:t>
      </w:r>
      <w:bookmarkEnd w:id="34"/>
    </w:p>
    <w:p w:rsidR="008F564D" w:rsidRDefault="00032576" w:rsidP="008F564D">
      <w:pPr>
        <w:rPr>
          <w:lang w:eastAsia="zh-CN"/>
        </w:rPr>
      </w:pPr>
      <w:r>
        <w:rPr>
          <w:rFonts w:hint="eastAsia"/>
          <w:lang w:eastAsia="zh-CN"/>
        </w:rPr>
        <w:t>微信</w:t>
      </w:r>
      <w:r w:rsidR="00DA4851">
        <w:rPr>
          <w:rFonts w:hint="eastAsia"/>
          <w:lang w:eastAsia="zh-CN"/>
        </w:rPr>
        <w:t>支付</w:t>
      </w:r>
      <w:r w:rsidR="00DA4851">
        <w:rPr>
          <w:rFonts w:hint="eastAsia"/>
          <w:lang w:eastAsia="zh-CN"/>
        </w:rPr>
        <w:t>+</w:t>
      </w:r>
      <w:r w:rsidR="00DA4851">
        <w:rPr>
          <w:rFonts w:hint="eastAsia"/>
          <w:lang w:eastAsia="zh-CN"/>
        </w:rPr>
        <w:t>专项账户</w:t>
      </w:r>
    </w:p>
    <w:p w:rsidR="00DA4851" w:rsidRDefault="00032576" w:rsidP="00032576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lastRenderedPageBreak/>
        <w:t>支付页面首次加载获取</w:t>
      </w:r>
      <w:r>
        <w:rPr>
          <w:lang w:eastAsia="zh-CN"/>
        </w:rPr>
        <w:t>jsToken,</w:t>
      </w:r>
      <w:r>
        <w:rPr>
          <w:rFonts w:hint="eastAsia"/>
          <w:lang w:eastAsia="zh-CN"/>
        </w:rPr>
        <w:t>实例化微信前段功能</w:t>
      </w:r>
    </w:p>
    <w:p w:rsidR="00032576" w:rsidRDefault="00032576" w:rsidP="00032576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微信支付请求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接口，生产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层交易流水</w:t>
      </w:r>
    </w:p>
    <w:p w:rsidR="00032576" w:rsidRDefault="00032576" w:rsidP="00032576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lang w:eastAsia="zh-CN"/>
        </w:rPr>
        <w:t>A</w:t>
      </w:r>
      <w:r>
        <w:rPr>
          <w:rFonts w:hint="eastAsia"/>
          <w:lang w:eastAsia="zh-CN"/>
        </w:rPr>
        <w:t>pi</w:t>
      </w:r>
      <w:r>
        <w:rPr>
          <w:rFonts w:hint="eastAsia"/>
          <w:lang w:eastAsia="zh-CN"/>
        </w:rPr>
        <w:t>层交易流水作为微信支付外部交易订单号，请求微信支付预付接口，生产微信支付订单</w:t>
      </w:r>
    </w:p>
    <w:p w:rsidR="00032576" w:rsidRDefault="00032576" w:rsidP="00032576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成功返回支付页面弹出微信支付密码输入款</w:t>
      </w:r>
    </w:p>
    <w:p w:rsidR="00032576" w:rsidRDefault="00032576" w:rsidP="00032576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远程请求微信支付接口</w:t>
      </w:r>
    </w:p>
    <w:p w:rsidR="00032576" w:rsidRDefault="00032576" w:rsidP="00032576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微信回调通知至</w:t>
      </w:r>
      <w:r>
        <w:rPr>
          <w:rFonts w:hint="eastAsia"/>
          <w:lang w:eastAsia="zh-CN"/>
        </w:rPr>
        <w:t>API</w:t>
      </w:r>
      <w:r>
        <w:rPr>
          <w:rFonts w:hint="eastAsia"/>
          <w:lang w:eastAsia="zh-CN"/>
        </w:rPr>
        <w:t>接口，判断是否支付成功</w:t>
      </w:r>
    </w:p>
    <w:p w:rsidR="00032576" w:rsidRDefault="00032576" w:rsidP="00032576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封装账户交易报文，调用快捷消费接口</w:t>
      </w:r>
    </w:p>
    <w:p w:rsidR="00032576" w:rsidRDefault="006A66AE" w:rsidP="00032576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验证第三方签名后，</w:t>
      </w:r>
      <w:r w:rsidR="0049642A">
        <w:rPr>
          <w:rFonts w:hint="eastAsia"/>
          <w:lang w:eastAsia="zh-CN"/>
        </w:rPr>
        <w:t>生成接口层流水记录</w:t>
      </w:r>
    </w:p>
    <w:p w:rsidR="0049642A" w:rsidRPr="00CD135A" w:rsidRDefault="0049642A" w:rsidP="00032576">
      <w:pPr>
        <w:pStyle w:val="ab"/>
        <w:numPr>
          <w:ilvl w:val="0"/>
          <w:numId w:val="20"/>
        </w:numPr>
        <w:ind w:firstLineChars="0"/>
        <w:rPr>
          <w:color w:val="FF0000"/>
          <w:lang w:eastAsia="zh-CN"/>
        </w:rPr>
      </w:pPr>
      <w:r w:rsidRPr="00CD135A">
        <w:rPr>
          <w:rFonts w:hint="eastAsia"/>
          <w:color w:val="FF0000"/>
          <w:lang w:eastAsia="zh-CN"/>
        </w:rPr>
        <w:t>生成交易记录，先充值到</w:t>
      </w:r>
      <w:r w:rsidR="007E225D" w:rsidRPr="00CD135A">
        <w:rPr>
          <w:rFonts w:hint="eastAsia"/>
          <w:color w:val="FF0000"/>
          <w:lang w:eastAsia="zh-CN"/>
        </w:rPr>
        <w:t>专项账户</w:t>
      </w:r>
      <w:r w:rsidRPr="00CD135A">
        <w:rPr>
          <w:rFonts w:hint="eastAsia"/>
          <w:color w:val="FF0000"/>
          <w:lang w:eastAsia="zh-CN"/>
        </w:rPr>
        <w:t>，再扣减</w:t>
      </w:r>
      <w:r w:rsidR="005D4096" w:rsidRPr="00CD135A">
        <w:rPr>
          <w:rFonts w:hint="eastAsia"/>
          <w:color w:val="FF0000"/>
          <w:lang w:eastAsia="zh-CN"/>
        </w:rPr>
        <w:t>专项账户</w:t>
      </w:r>
      <w:r w:rsidR="00785C98">
        <w:rPr>
          <w:rFonts w:hint="eastAsia"/>
          <w:color w:val="FF0000"/>
          <w:lang w:eastAsia="zh-CN"/>
        </w:rPr>
        <w:t>（</w:t>
      </w:r>
      <w:r w:rsidR="00785C98">
        <w:rPr>
          <w:rFonts w:hint="eastAsia"/>
          <w:color w:val="FF0000"/>
          <w:lang w:eastAsia="zh-CN"/>
        </w:rPr>
        <w:t>1</w:t>
      </w:r>
      <w:r w:rsidR="00945E82">
        <w:rPr>
          <w:rFonts w:hint="eastAsia"/>
          <w:color w:val="FF0000"/>
          <w:lang w:eastAsia="zh-CN"/>
        </w:rPr>
        <w:t>人日</w:t>
      </w:r>
      <w:r w:rsidR="00785C98">
        <w:rPr>
          <w:rFonts w:hint="eastAsia"/>
          <w:color w:val="FF0000"/>
          <w:lang w:eastAsia="zh-CN"/>
        </w:rPr>
        <w:t>）</w:t>
      </w:r>
    </w:p>
    <w:p w:rsidR="00D92A19" w:rsidRPr="008F564D" w:rsidRDefault="00D92A19" w:rsidP="00032576">
      <w:pPr>
        <w:pStyle w:val="ab"/>
        <w:numPr>
          <w:ilvl w:val="0"/>
          <w:numId w:val="20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生成账户日志</w:t>
      </w:r>
    </w:p>
    <w:p w:rsidR="00D575CB" w:rsidRDefault="00D575CB" w:rsidP="00D575CB">
      <w:pPr>
        <w:pStyle w:val="3"/>
      </w:pPr>
      <w:bookmarkStart w:id="35" w:name="_Toc532317685"/>
      <w:r>
        <w:rPr>
          <w:rFonts w:hint="eastAsia"/>
        </w:rPr>
        <w:t>涉及接口</w:t>
      </w:r>
      <w:bookmarkEnd w:id="35"/>
    </w:p>
    <w:p w:rsidR="00AC6E97" w:rsidRPr="00AC6E97" w:rsidRDefault="00AC6E97" w:rsidP="00AC6E97">
      <w:pPr>
        <w:rPr>
          <w:lang w:eastAsia="zh-CN"/>
        </w:rPr>
      </w:pPr>
    </w:p>
    <w:p w:rsidR="000368BB" w:rsidRDefault="00344EA8" w:rsidP="000368BB">
      <w:pPr>
        <w:pStyle w:val="2"/>
      </w:pPr>
      <w:bookmarkStart w:id="36" w:name="_Toc532317686"/>
      <w:r>
        <w:rPr>
          <w:rFonts w:hint="eastAsia"/>
        </w:rPr>
        <w:t>账户退款</w:t>
      </w:r>
      <w:bookmarkEnd w:id="36"/>
    </w:p>
    <w:p w:rsidR="00516EAF" w:rsidRDefault="00516EAF" w:rsidP="00516EAF">
      <w:pPr>
        <w:pStyle w:val="3"/>
      </w:pPr>
      <w:bookmarkStart w:id="37" w:name="_Toc532317687"/>
      <w:r>
        <w:rPr>
          <w:rFonts w:hint="eastAsia"/>
        </w:rPr>
        <w:t>功能描述</w:t>
      </w:r>
      <w:bookmarkEnd w:id="37"/>
    </w:p>
    <w:p w:rsidR="006F157F" w:rsidRDefault="00122072" w:rsidP="00CD135A">
      <w:pPr>
        <w:rPr>
          <w:lang w:eastAsia="zh-CN"/>
        </w:rPr>
      </w:pPr>
      <w:r>
        <w:rPr>
          <w:rFonts w:hint="eastAsia"/>
          <w:lang w:eastAsia="zh-CN"/>
        </w:rPr>
        <w:t>用户购买后发生退货行为，</w:t>
      </w:r>
      <w:r w:rsidR="00CD135A">
        <w:rPr>
          <w:rFonts w:hint="eastAsia"/>
          <w:lang w:eastAsia="zh-CN"/>
        </w:rPr>
        <w:t>不同的消费类型，退款方式不同</w:t>
      </w:r>
      <w:r>
        <w:rPr>
          <w:rFonts w:hint="eastAsia"/>
          <w:lang w:eastAsia="zh-CN"/>
        </w:rPr>
        <w:t>。</w:t>
      </w:r>
    </w:p>
    <w:p w:rsidR="00945AF4" w:rsidRPr="00945AF4" w:rsidRDefault="007165A5" w:rsidP="00945AF4">
      <w:pPr>
        <w:rPr>
          <w:color w:val="FF0000"/>
          <w:lang w:eastAsia="zh-CN"/>
        </w:rPr>
      </w:pPr>
      <w:r>
        <w:rPr>
          <w:rFonts w:hint="eastAsia"/>
          <w:lang w:eastAsia="zh-CN"/>
        </w:rPr>
        <w:t>如：</w:t>
      </w:r>
      <w:r w:rsidR="00CD135A" w:rsidRPr="007165A5">
        <w:rPr>
          <w:rFonts w:hint="eastAsia"/>
          <w:color w:val="FF0000"/>
          <w:lang w:eastAsia="zh-CN"/>
        </w:rPr>
        <w:t>第三方的支付</w:t>
      </w:r>
      <w:r w:rsidR="00CD135A" w:rsidRPr="007165A5">
        <w:rPr>
          <w:rFonts w:hint="eastAsia"/>
          <w:color w:val="FF0000"/>
          <w:lang w:eastAsia="zh-CN"/>
        </w:rPr>
        <w:t>+</w:t>
      </w:r>
      <w:r w:rsidR="00CD135A" w:rsidRPr="007165A5">
        <w:rPr>
          <w:rFonts w:hint="eastAsia"/>
          <w:color w:val="FF0000"/>
          <w:lang w:eastAsia="zh-CN"/>
        </w:rPr>
        <w:t>专项</w:t>
      </w:r>
      <w:r w:rsidR="006C2770" w:rsidRPr="007165A5">
        <w:rPr>
          <w:rFonts w:hint="eastAsia"/>
          <w:color w:val="FF0000"/>
          <w:lang w:eastAsia="zh-CN"/>
        </w:rPr>
        <w:t>账户</w:t>
      </w:r>
      <w:r>
        <w:rPr>
          <w:rFonts w:hint="eastAsia"/>
          <w:color w:val="FF0000"/>
          <w:lang w:eastAsia="zh-CN"/>
        </w:rPr>
        <w:t>组合</w:t>
      </w:r>
      <w:r w:rsidR="006C2770" w:rsidRPr="007165A5">
        <w:rPr>
          <w:rFonts w:hint="eastAsia"/>
          <w:color w:val="FF0000"/>
          <w:lang w:eastAsia="zh-CN"/>
        </w:rPr>
        <w:t>支付</w:t>
      </w:r>
      <w:r>
        <w:rPr>
          <w:rFonts w:hint="eastAsia"/>
          <w:color w:val="FF0000"/>
          <w:lang w:eastAsia="zh-CN"/>
        </w:rPr>
        <w:t>方式</w:t>
      </w:r>
      <w:r w:rsidR="006C2770" w:rsidRPr="007165A5">
        <w:rPr>
          <w:rFonts w:hint="eastAsia"/>
          <w:color w:val="FF0000"/>
          <w:lang w:eastAsia="zh-CN"/>
        </w:rPr>
        <w:t>需按比例退款</w:t>
      </w:r>
      <w:r w:rsidR="008C725F">
        <w:rPr>
          <w:rFonts w:hint="eastAsia"/>
          <w:color w:val="FF0000"/>
          <w:lang w:eastAsia="zh-CN"/>
        </w:rPr>
        <w:t>，</w:t>
      </w:r>
      <w:r w:rsidR="00404E41">
        <w:rPr>
          <w:rFonts w:hint="eastAsia"/>
          <w:color w:val="FF0000"/>
          <w:lang w:eastAsia="zh-CN"/>
        </w:rPr>
        <w:t>第三方</w:t>
      </w:r>
      <w:r w:rsidR="0086239E">
        <w:rPr>
          <w:rFonts w:hint="eastAsia"/>
          <w:color w:val="FF0000"/>
          <w:lang w:eastAsia="zh-CN"/>
        </w:rPr>
        <w:t>账户</w:t>
      </w:r>
      <w:r w:rsidR="008C725F">
        <w:rPr>
          <w:rFonts w:hint="eastAsia"/>
          <w:color w:val="FF0000"/>
          <w:lang w:eastAsia="zh-CN"/>
        </w:rPr>
        <w:t>退款对接需从交易层发起</w:t>
      </w:r>
      <w:r w:rsidR="00271752">
        <w:rPr>
          <w:rFonts w:hint="eastAsia"/>
          <w:color w:val="FF0000"/>
          <w:lang w:eastAsia="zh-CN"/>
        </w:rPr>
        <w:t>。</w:t>
      </w:r>
      <w:r w:rsidR="00B00FB2">
        <w:rPr>
          <w:rFonts w:hint="eastAsia"/>
          <w:color w:val="FF0000"/>
          <w:lang w:eastAsia="zh-CN"/>
        </w:rPr>
        <w:t>（</w:t>
      </w:r>
      <w:r w:rsidR="00B00FB2">
        <w:rPr>
          <w:rFonts w:hint="eastAsia"/>
          <w:color w:val="FF0000"/>
          <w:lang w:eastAsia="zh-CN"/>
        </w:rPr>
        <w:t>2</w:t>
      </w:r>
      <w:r w:rsidR="00B00FB2">
        <w:rPr>
          <w:rFonts w:hint="eastAsia"/>
          <w:color w:val="FF0000"/>
          <w:lang w:eastAsia="zh-CN"/>
        </w:rPr>
        <w:t>人日）</w:t>
      </w:r>
    </w:p>
    <w:p w:rsidR="00516EAF" w:rsidRDefault="00516EAF" w:rsidP="00516EAF">
      <w:pPr>
        <w:pStyle w:val="3"/>
      </w:pPr>
      <w:bookmarkStart w:id="38" w:name="_Toc532317688"/>
      <w:r>
        <w:rPr>
          <w:rFonts w:hint="eastAsia"/>
        </w:rPr>
        <w:lastRenderedPageBreak/>
        <w:t>流程说明</w:t>
      </w:r>
      <w:bookmarkEnd w:id="38"/>
    </w:p>
    <w:p w:rsidR="000368BB" w:rsidRDefault="00516EAF" w:rsidP="000368BB">
      <w:pPr>
        <w:pStyle w:val="3"/>
      </w:pPr>
      <w:bookmarkStart w:id="39" w:name="_Toc532317689"/>
      <w:r>
        <w:rPr>
          <w:rFonts w:hint="eastAsia"/>
        </w:rPr>
        <w:t>涉及接口</w:t>
      </w:r>
      <w:bookmarkEnd w:id="39"/>
    </w:p>
    <w:p w:rsidR="00945AF4" w:rsidRDefault="00945AF4" w:rsidP="00945AF4">
      <w:pPr>
        <w:rPr>
          <w:lang w:eastAsia="zh-CN"/>
        </w:rPr>
      </w:pPr>
    </w:p>
    <w:p w:rsidR="00945AF4" w:rsidRDefault="00945AF4" w:rsidP="00FF47F3">
      <w:pPr>
        <w:pStyle w:val="2"/>
      </w:pPr>
      <w:r w:rsidRPr="00FF47F3">
        <w:rPr>
          <w:rFonts w:hint="eastAsia"/>
        </w:rPr>
        <w:t>代金券转卖</w:t>
      </w:r>
    </w:p>
    <w:p w:rsidR="00FF47F3" w:rsidRPr="00FF47F3" w:rsidRDefault="00FF47F3" w:rsidP="00FF47F3">
      <w:pPr>
        <w:rPr>
          <w:lang w:eastAsia="zh-CN"/>
        </w:rPr>
      </w:pPr>
    </w:p>
    <w:p w:rsidR="00945AF4" w:rsidRDefault="00945AF4" w:rsidP="00FF47F3">
      <w:pPr>
        <w:pStyle w:val="2"/>
      </w:pPr>
      <w:r w:rsidRPr="00FF47F3">
        <w:rPr>
          <w:rFonts w:hint="eastAsia"/>
        </w:rPr>
        <w:t>托管账户转出</w:t>
      </w:r>
    </w:p>
    <w:p w:rsidR="00FF47F3" w:rsidRPr="00FF47F3" w:rsidRDefault="00FF47F3" w:rsidP="00FF47F3">
      <w:pPr>
        <w:rPr>
          <w:lang w:eastAsia="zh-CN"/>
        </w:rPr>
      </w:pPr>
      <w:r>
        <w:rPr>
          <w:rFonts w:hint="eastAsia"/>
          <w:lang w:eastAsia="zh-CN"/>
        </w:rPr>
        <w:t>托管账户对接第三方平台，先扣减账户操作，再由</w:t>
      </w:r>
      <w:r w:rsidR="00F7238C">
        <w:rPr>
          <w:rFonts w:hint="eastAsia"/>
          <w:lang w:eastAsia="zh-CN"/>
        </w:rPr>
        <w:t>账户交易层发起对第三方的转出</w:t>
      </w:r>
      <w:bookmarkStart w:id="40" w:name="_GoBack"/>
      <w:bookmarkEnd w:id="40"/>
    </w:p>
    <w:p w:rsidR="00CB73FE" w:rsidRDefault="00CB73FE" w:rsidP="00CB73FE">
      <w:pPr>
        <w:pStyle w:val="1"/>
      </w:pPr>
      <w:bookmarkStart w:id="41" w:name="_Toc532317691"/>
      <w:r>
        <w:rPr>
          <w:rFonts w:hint="eastAsia"/>
        </w:rPr>
        <w:lastRenderedPageBreak/>
        <w:t>数据库设计</w:t>
      </w:r>
      <w:bookmarkEnd w:id="41"/>
    </w:p>
    <w:p w:rsidR="00F51607" w:rsidRDefault="00156BD2" w:rsidP="009078C5">
      <w:pPr>
        <w:pStyle w:val="2"/>
      </w:pPr>
      <w:r>
        <w:rPr>
          <w:rFonts w:hint="eastAsia"/>
        </w:rPr>
        <w:t>数据库表设计</w:t>
      </w:r>
    </w:p>
    <w:p w:rsidR="006216DC" w:rsidRDefault="00E041F5" w:rsidP="006216D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>
            <wp:extent cx="5274310" cy="5193030"/>
            <wp:effectExtent l="0" t="0" r="254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16DC" w:rsidRPr="006216DC" w:rsidRDefault="006216DC" w:rsidP="006216DC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>
            <wp:extent cx="5274310" cy="339915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16DC" w:rsidRPr="006216DC" w:rsidSect="00CB724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2716" w:rsidRDefault="00F72716" w:rsidP="00A6393E">
      <w:r>
        <w:separator/>
      </w:r>
    </w:p>
  </w:endnote>
  <w:endnote w:type="continuationSeparator" w:id="0">
    <w:p w:rsidR="00F72716" w:rsidRDefault="00F72716" w:rsidP="00A6393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2716" w:rsidRDefault="00F72716" w:rsidP="00A6393E">
      <w:r>
        <w:separator/>
      </w:r>
    </w:p>
  </w:footnote>
  <w:footnote w:type="continuationSeparator" w:id="0">
    <w:p w:rsidR="00F72716" w:rsidRDefault="00F72716" w:rsidP="00A6393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30B2C"/>
    <w:multiLevelType w:val="hybridMultilevel"/>
    <w:tmpl w:val="44307BCC"/>
    <w:lvl w:ilvl="0" w:tplc="6ED09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5C514AF"/>
    <w:multiLevelType w:val="hybridMultilevel"/>
    <w:tmpl w:val="DDE41FD2"/>
    <w:lvl w:ilvl="0" w:tplc="7902B2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6F2CB8"/>
    <w:multiLevelType w:val="multilevel"/>
    <w:tmpl w:val="37621208"/>
    <w:lvl w:ilvl="0">
      <w:start w:val="1"/>
      <w:numFmt w:val="decimal"/>
      <w:pStyle w:val="1"/>
      <w:lvlText w:val="第%1章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 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 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 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 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 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 "/>
      <w:lvlJc w:val="left"/>
      <w:pPr>
        <w:ind w:left="0" w:firstLine="0"/>
      </w:pPr>
      <w:rPr>
        <w:rFonts w:hint="eastAsia"/>
      </w:rPr>
    </w:lvl>
  </w:abstractNum>
  <w:abstractNum w:abstractNumId="3">
    <w:nsid w:val="15674861"/>
    <w:multiLevelType w:val="hybridMultilevel"/>
    <w:tmpl w:val="6E5640E8"/>
    <w:lvl w:ilvl="0" w:tplc="055E33E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1E207483"/>
    <w:multiLevelType w:val="hybridMultilevel"/>
    <w:tmpl w:val="F006BEE6"/>
    <w:lvl w:ilvl="0" w:tplc="206AFC7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6BE0596"/>
    <w:multiLevelType w:val="hybridMultilevel"/>
    <w:tmpl w:val="55FE41AA"/>
    <w:lvl w:ilvl="0" w:tplc="8F427C6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F063B70"/>
    <w:multiLevelType w:val="hybridMultilevel"/>
    <w:tmpl w:val="850ED3C4"/>
    <w:lvl w:ilvl="0" w:tplc="22F2E12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397610A"/>
    <w:multiLevelType w:val="hybridMultilevel"/>
    <w:tmpl w:val="114CE5C0"/>
    <w:lvl w:ilvl="0" w:tplc="A412C2E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BF2EBF12">
      <w:start w:val="1"/>
      <w:numFmt w:val="decimal"/>
      <w:lvlText w:val="%2."/>
      <w:lvlJc w:val="left"/>
      <w:pPr>
        <w:ind w:left="840" w:hanging="420"/>
      </w:pPr>
      <w:rPr>
        <w:rFonts w:ascii="Times New Roman" w:eastAsia="微软雅黑" w:hAnsi="Times New Roman" w:cs="Times New Roman"/>
      </w:rPr>
    </w:lvl>
    <w:lvl w:ilvl="2" w:tplc="942847FE">
      <w:start w:val="1"/>
      <w:numFmt w:val="lowerLetter"/>
      <w:lvlText w:val="%3)"/>
      <w:lvlJc w:val="left"/>
      <w:pPr>
        <w:ind w:left="12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38DF7497"/>
    <w:multiLevelType w:val="hybridMultilevel"/>
    <w:tmpl w:val="D6B0C052"/>
    <w:lvl w:ilvl="0" w:tplc="A7B45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95E7DF9"/>
    <w:multiLevelType w:val="hybridMultilevel"/>
    <w:tmpl w:val="E3EC7316"/>
    <w:lvl w:ilvl="0" w:tplc="179E61A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FBE1A2E"/>
    <w:multiLevelType w:val="hybridMultilevel"/>
    <w:tmpl w:val="10BECF22"/>
    <w:lvl w:ilvl="0" w:tplc="E5EAC3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E468FA"/>
    <w:multiLevelType w:val="hybridMultilevel"/>
    <w:tmpl w:val="3E7219B6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2">
    <w:nsid w:val="5A873609"/>
    <w:multiLevelType w:val="hybridMultilevel"/>
    <w:tmpl w:val="2226889A"/>
    <w:lvl w:ilvl="0" w:tplc="3F18E5B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214646"/>
    <w:multiLevelType w:val="multilevel"/>
    <w:tmpl w:val="3ADA22CC"/>
    <w:styleLink w:val="List1"/>
    <w:lvl w:ilvl="0">
      <w:start w:val="1"/>
      <w:numFmt w:val="decimal"/>
      <w:lvlText w:val="%1."/>
      <w:lvlJc w:val="left"/>
      <w:rPr>
        <w:position w:val="0"/>
      </w:rPr>
    </w:lvl>
    <w:lvl w:ilvl="1">
      <w:start w:val="1"/>
      <w:numFmt w:val="decimal"/>
      <w:lvlText w:val="%1.%2."/>
      <w:lvlJc w:val="left"/>
      <w:rPr>
        <w:position w:val="0"/>
      </w:rPr>
    </w:lvl>
    <w:lvl w:ilvl="2">
      <w:start w:val="1"/>
      <w:numFmt w:val="decimal"/>
      <w:lvlText w:val="%3."/>
      <w:lvlJc w:val="left"/>
      <w:rPr>
        <w:position w:val="0"/>
      </w:rPr>
    </w:lvl>
    <w:lvl w:ilvl="3">
      <w:start w:val="1"/>
      <w:numFmt w:val="decimal"/>
      <w:lvlText w:val="%4."/>
      <w:lvlJc w:val="left"/>
      <w:rPr>
        <w:position w:val="0"/>
      </w:rPr>
    </w:lvl>
    <w:lvl w:ilvl="4">
      <w:start w:val="1"/>
      <w:numFmt w:val="decimal"/>
      <w:lvlText w:val="%5."/>
      <w:lvlJc w:val="left"/>
      <w:rPr>
        <w:position w:val="0"/>
      </w:rPr>
    </w:lvl>
    <w:lvl w:ilvl="5">
      <w:start w:val="1"/>
      <w:numFmt w:val="decimal"/>
      <w:lvlText w:val="%6."/>
      <w:lvlJc w:val="left"/>
      <w:rPr>
        <w:position w:val="0"/>
      </w:rPr>
    </w:lvl>
    <w:lvl w:ilvl="6">
      <w:start w:val="1"/>
      <w:numFmt w:val="decimal"/>
      <w:lvlText w:val="%7."/>
      <w:lvlJc w:val="left"/>
      <w:rPr>
        <w:position w:val="0"/>
      </w:rPr>
    </w:lvl>
    <w:lvl w:ilvl="7">
      <w:start w:val="1"/>
      <w:numFmt w:val="decimal"/>
      <w:lvlText w:val="%8."/>
      <w:lvlJc w:val="left"/>
      <w:rPr>
        <w:position w:val="0"/>
      </w:rPr>
    </w:lvl>
    <w:lvl w:ilvl="8">
      <w:start w:val="1"/>
      <w:numFmt w:val="decimal"/>
      <w:lvlText w:val="%9."/>
      <w:lvlJc w:val="left"/>
      <w:rPr>
        <w:position w:val="0"/>
      </w:rPr>
    </w:lvl>
  </w:abstractNum>
  <w:abstractNum w:abstractNumId="14">
    <w:nsid w:val="620A6AE6"/>
    <w:multiLevelType w:val="hybridMultilevel"/>
    <w:tmpl w:val="43C068FE"/>
    <w:lvl w:ilvl="0" w:tplc="1E481970">
      <w:start w:val="1"/>
      <w:numFmt w:val="decimal"/>
      <w:lvlText w:val="%1．"/>
      <w:lvlJc w:val="left"/>
      <w:pPr>
        <w:ind w:left="440" w:hanging="4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65AB2586"/>
    <w:multiLevelType w:val="hybridMultilevel"/>
    <w:tmpl w:val="ADFADB94"/>
    <w:lvl w:ilvl="0" w:tplc="5F26CB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69B47E2C"/>
    <w:multiLevelType w:val="hybridMultilevel"/>
    <w:tmpl w:val="0090FCE6"/>
    <w:lvl w:ilvl="0" w:tplc="44221A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C6B1A82"/>
    <w:multiLevelType w:val="hybridMultilevel"/>
    <w:tmpl w:val="DF7652BC"/>
    <w:lvl w:ilvl="0" w:tplc="4E8CDB6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704728D9"/>
    <w:multiLevelType w:val="hybridMultilevel"/>
    <w:tmpl w:val="0FC8E6B6"/>
    <w:lvl w:ilvl="0" w:tplc="87FA1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7B3B5D17"/>
    <w:multiLevelType w:val="hybridMultilevel"/>
    <w:tmpl w:val="F49806DE"/>
    <w:lvl w:ilvl="0" w:tplc="0AD0300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3"/>
  </w:num>
  <w:num w:numId="3">
    <w:abstractNumId w:val="19"/>
  </w:num>
  <w:num w:numId="4">
    <w:abstractNumId w:val="7"/>
  </w:num>
  <w:num w:numId="5">
    <w:abstractNumId w:val="18"/>
  </w:num>
  <w:num w:numId="6">
    <w:abstractNumId w:val="1"/>
  </w:num>
  <w:num w:numId="7">
    <w:abstractNumId w:val="12"/>
  </w:num>
  <w:num w:numId="8">
    <w:abstractNumId w:val="17"/>
  </w:num>
  <w:num w:numId="9">
    <w:abstractNumId w:val="10"/>
  </w:num>
  <w:num w:numId="10">
    <w:abstractNumId w:val="15"/>
  </w:num>
  <w:num w:numId="11">
    <w:abstractNumId w:val="11"/>
  </w:num>
  <w:num w:numId="12">
    <w:abstractNumId w:val="5"/>
  </w:num>
  <w:num w:numId="13">
    <w:abstractNumId w:val="16"/>
  </w:num>
  <w:num w:numId="14">
    <w:abstractNumId w:val="9"/>
  </w:num>
  <w:num w:numId="15">
    <w:abstractNumId w:val="0"/>
  </w:num>
  <w:num w:numId="16">
    <w:abstractNumId w:val="6"/>
  </w:num>
  <w:num w:numId="17">
    <w:abstractNumId w:val="8"/>
  </w:num>
  <w:num w:numId="18">
    <w:abstractNumId w:val="3"/>
  </w:num>
  <w:num w:numId="19">
    <w:abstractNumId w:val="4"/>
  </w:num>
  <w:num w:numId="20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24458"/>
    <w:rsid w:val="000001E6"/>
    <w:rsid w:val="00000A20"/>
    <w:rsid w:val="000171AD"/>
    <w:rsid w:val="0002020D"/>
    <w:rsid w:val="00022090"/>
    <w:rsid w:val="00032576"/>
    <w:rsid w:val="00035045"/>
    <w:rsid w:val="000368BB"/>
    <w:rsid w:val="000406CD"/>
    <w:rsid w:val="000473A2"/>
    <w:rsid w:val="00052B21"/>
    <w:rsid w:val="00062843"/>
    <w:rsid w:val="00067A55"/>
    <w:rsid w:val="00070C11"/>
    <w:rsid w:val="00071D07"/>
    <w:rsid w:val="0007282D"/>
    <w:rsid w:val="00083E38"/>
    <w:rsid w:val="00084371"/>
    <w:rsid w:val="00091049"/>
    <w:rsid w:val="00092B52"/>
    <w:rsid w:val="0009612A"/>
    <w:rsid w:val="000A1A3F"/>
    <w:rsid w:val="000A48CC"/>
    <w:rsid w:val="000A7658"/>
    <w:rsid w:val="000B0C07"/>
    <w:rsid w:val="000B144B"/>
    <w:rsid w:val="000B4259"/>
    <w:rsid w:val="000B50F5"/>
    <w:rsid w:val="000C302C"/>
    <w:rsid w:val="000C51F1"/>
    <w:rsid w:val="000C6C70"/>
    <w:rsid w:val="000C746F"/>
    <w:rsid w:val="000D06A6"/>
    <w:rsid w:val="000D3C49"/>
    <w:rsid w:val="000D6926"/>
    <w:rsid w:val="000D785B"/>
    <w:rsid w:val="000E36AB"/>
    <w:rsid w:val="000E619D"/>
    <w:rsid w:val="000F4BEE"/>
    <w:rsid w:val="000F5265"/>
    <w:rsid w:val="00104162"/>
    <w:rsid w:val="00104E80"/>
    <w:rsid w:val="001059CE"/>
    <w:rsid w:val="00105F80"/>
    <w:rsid w:val="00106E72"/>
    <w:rsid w:val="00110633"/>
    <w:rsid w:val="00111A6E"/>
    <w:rsid w:val="0011291C"/>
    <w:rsid w:val="00117065"/>
    <w:rsid w:val="001179C3"/>
    <w:rsid w:val="00117DC1"/>
    <w:rsid w:val="001203D6"/>
    <w:rsid w:val="00122072"/>
    <w:rsid w:val="0012301F"/>
    <w:rsid w:val="001244A3"/>
    <w:rsid w:val="0012601C"/>
    <w:rsid w:val="001276DE"/>
    <w:rsid w:val="0013189B"/>
    <w:rsid w:val="00133291"/>
    <w:rsid w:val="00133C94"/>
    <w:rsid w:val="0013417F"/>
    <w:rsid w:val="00145D66"/>
    <w:rsid w:val="00146B86"/>
    <w:rsid w:val="001477BB"/>
    <w:rsid w:val="0015248C"/>
    <w:rsid w:val="00153D05"/>
    <w:rsid w:val="00156BD2"/>
    <w:rsid w:val="00156BF2"/>
    <w:rsid w:val="00157F5A"/>
    <w:rsid w:val="0016538F"/>
    <w:rsid w:val="00165991"/>
    <w:rsid w:val="001672CB"/>
    <w:rsid w:val="00172B31"/>
    <w:rsid w:val="0017489E"/>
    <w:rsid w:val="00175530"/>
    <w:rsid w:val="0017579A"/>
    <w:rsid w:val="001759BB"/>
    <w:rsid w:val="00175C34"/>
    <w:rsid w:val="00175D7D"/>
    <w:rsid w:val="00177A05"/>
    <w:rsid w:val="00181E24"/>
    <w:rsid w:val="00182965"/>
    <w:rsid w:val="00182F6D"/>
    <w:rsid w:val="001836BB"/>
    <w:rsid w:val="001857BD"/>
    <w:rsid w:val="001A22B6"/>
    <w:rsid w:val="001A2CF9"/>
    <w:rsid w:val="001A3A3E"/>
    <w:rsid w:val="001A412E"/>
    <w:rsid w:val="001A62AA"/>
    <w:rsid w:val="001A6913"/>
    <w:rsid w:val="001A70BA"/>
    <w:rsid w:val="001B4B9A"/>
    <w:rsid w:val="001B5799"/>
    <w:rsid w:val="001C1ECE"/>
    <w:rsid w:val="001C203F"/>
    <w:rsid w:val="001C3915"/>
    <w:rsid w:val="001C4216"/>
    <w:rsid w:val="001D1CFD"/>
    <w:rsid w:val="001D4F0F"/>
    <w:rsid w:val="001D5A3B"/>
    <w:rsid w:val="001E1B26"/>
    <w:rsid w:val="001E4451"/>
    <w:rsid w:val="001E4878"/>
    <w:rsid w:val="001E4D7A"/>
    <w:rsid w:val="001F0E3A"/>
    <w:rsid w:val="001F29C4"/>
    <w:rsid w:val="001F4638"/>
    <w:rsid w:val="002126D0"/>
    <w:rsid w:val="00212819"/>
    <w:rsid w:val="00216556"/>
    <w:rsid w:val="00220C2F"/>
    <w:rsid w:val="00224D77"/>
    <w:rsid w:val="0022608F"/>
    <w:rsid w:val="00226B1E"/>
    <w:rsid w:val="002312B8"/>
    <w:rsid w:val="002424DF"/>
    <w:rsid w:val="00251FB6"/>
    <w:rsid w:val="00252E6F"/>
    <w:rsid w:val="002568AD"/>
    <w:rsid w:val="002576A7"/>
    <w:rsid w:val="00264F4D"/>
    <w:rsid w:val="00266468"/>
    <w:rsid w:val="00270DE7"/>
    <w:rsid w:val="00271752"/>
    <w:rsid w:val="002776F6"/>
    <w:rsid w:val="00287AAB"/>
    <w:rsid w:val="00292A7B"/>
    <w:rsid w:val="002938F9"/>
    <w:rsid w:val="002A3C73"/>
    <w:rsid w:val="002A47E8"/>
    <w:rsid w:val="002A4B50"/>
    <w:rsid w:val="002A544A"/>
    <w:rsid w:val="002B397F"/>
    <w:rsid w:val="002B3EA0"/>
    <w:rsid w:val="002B55F0"/>
    <w:rsid w:val="002B6F9B"/>
    <w:rsid w:val="002C035F"/>
    <w:rsid w:val="002C1557"/>
    <w:rsid w:val="002C3450"/>
    <w:rsid w:val="002C3A6F"/>
    <w:rsid w:val="002C620D"/>
    <w:rsid w:val="002D4058"/>
    <w:rsid w:val="002D4ABC"/>
    <w:rsid w:val="002D4BC1"/>
    <w:rsid w:val="002E094A"/>
    <w:rsid w:val="002E0C91"/>
    <w:rsid w:val="002E2740"/>
    <w:rsid w:val="002E3073"/>
    <w:rsid w:val="002E6157"/>
    <w:rsid w:val="002F1D80"/>
    <w:rsid w:val="00300A25"/>
    <w:rsid w:val="00301CC9"/>
    <w:rsid w:val="0030323B"/>
    <w:rsid w:val="0030361B"/>
    <w:rsid w:val="00304C9C"/>
    <w:rsid w:val="00310683"/>
    <w:rsid w:val="00310980"/>
    <w:rsid w:val="00322F50"/>
    <w:rsid w:val="003269B0"/>
    <w:rsid w:val="00326EED"/>
    <w:rsid w:val="00327DFA"/>
    <w:rsid w:val="00334B6F"/>
    <w:rsid w:val="00336967"/>
    <w:rsid w:val="00342A40"/>
    <w:rsid w:val="00343027"/>
    <w:rsid w:val="00344EA8"/>
    <w:rsid w:val="0034637E"/>
    <w:rsid w:val="0035433D"/>
    <w:rsid w:val="003567F4"/>
    <w:rsid w:val="00367413"/>
    <w:rsid w:val="00367CFA"/>
    <w:rsid w:val="00371804"/>
    <w:rsid w:val="0037203C"/>
    <w:rsid w:val="00373738"/>
    <w:rsid w:val="00377480"/>
    <w:rsid w:val="00382DE5"/>
    <w:rsid w:val="00384204"/>
    <w:rsid w:val="00387A6E"/>
    <w:rsid w:val="00394BC1"/>
    <w:rsid w:val="00397D55"/>
    <w:rsid w:val="003A38EF"/>
    <w:rsid w:val="003C0C46"/>
    <w:rsid w:val="003C1F37"/>
    <w:rsid w:val="003C3F46"/>
    <w:rsid w:val="003C4774"/>
    <w:rsid w:val="003C4AF5"/>
    <w:rsid w:val="003C7276"/>
    <w:rsid w:val="003D4F51"/>
    <w:rsid w:val="003D70C5"/>
    <w:rsid w:val="003E0E42"/>
    <w:rsid w:val="003E1715"/>
    <w:rsid w:val="003E3CAC"/>
    <w:rsid w:val="003F03FC"/>
    <w:rsid w:val="003F060D"/>
    <w:rsid w:val="003F115B"/>
    <w:rsid w:val="003F2D50"/>
    <w:rsid w:val="003F5E59"/>
    <w:rsid w:val="003F72DC"/>
    <w:rsid w:val="004028C8"/>
    <w:rsid w:val="00404E41"/>
    <w:rsid w:val="00405565"/>
    <w:rsid w:val="004076AB"/>
    <w:rsid w:val="00407D75"/>
    <w:rsid w:val="00407FA4"/>
    <w:rsid w:val="0041010B"/>
    <w:rsid w:val="00410445"/>
    <w:rsid w:val="0041264F"/>
    <w:rsid w:val="00415AA7"/>
    <w:rsid w:val="00420157"/>
    <w:rsid w:val="004223B4"/>
    <w:rsid w:val="004241E6"/>
    <w:rsid w:val="00426AE2"/>
    <w:rsid w:val="0042751F"/>
    <w:rsid w:val="00431B43"/>
    <w:rsid w:val="00435C88"/>
    <w:rsid w:val="00436C11"/>
    <w:rsid w:val="00443398"/>
    <w:rsid w:val="00443CA1"/>
    <w:rsid w:val="00445579"/>
    <w:rsid w:val="004534D3"/>
    <w:rsid w:val="004608AC"/>
    <w:rsid w:val="00462B3C"/>
    <w:rsid w:val="00462E48"/>
    <w:rsid w:val="0046333F"/>
    <w:rsid w:val="00466F7F"/>
    <w:rsid w:val="0047027F"/>
    <w:rsid w:val="004703CC"/>
    <w:rsid w:val="004711B5"/>
    <w:rsid w:val="00471FA0"/>
    <w:rsid w:val="00473C3F"/>
    <w:rsid w:val="00477785"/>
    <w:rsid w:val="004777BF"/>
    <w:rsid w:val="00485180"/>
    <w:rsid w:val="0048661D"/>
    <w:rsid w:val="0049632C"/>
    <w:rsid w:val="0049642A"/>
    <w:rsid w:val="004A068D"/>
    <w:rsid w:val="004A2D5B"/>
    <w:rsid w:val="004A4CC2"/>
    <w:rsid w:val="004B26EA"/>
    <w:rsid w:val="004B6FEE"/>
    <w:rsid w:val="004C219C"/>
    <w:rsid w:val="004C2C4D"/>
    <w:rsid w:val="004C46A2"/>
    <w:rsid w:val="004D2A40"/>
    <w:rsid w:val="004D41EF"/>
    <w:rsid w:val="004D6639"/>
    <w:rsid w:val="004E38F6"/>
    <w:rsid w:val="004E3F16"/>
    <w:rsid w:val="004E5176"/>
    <w:rsid w:val="004F0EBB"/>
    <w:rsid w:val="004F4691"/>
    <w:rsid w:val="004F697F"/>
    <w:rsid w:val="00500102"/>
    <w:rsid w:val="00506686"/>
    <w:rsid w:val="00506D16"/>
    <w:rsid w:val="005121FA"/>
    <w:rsid w:val="00512F0A"/>
    <w:rsid w:val="0051460D"/>
    <w:rsid w:val="00515CBF"/>
    <w:rsid w:val="00516EAF"/>
    <w:rsid w:val="00520A86"/>
    <w:rsid w:val="005267CD"/>
    <w:rsid w:val="0053185B"/>
    <w:rsid w:val="005335B3"/>
    <w:rsid w:val="005379F4"/>
    <w:rsid w:val="00542C86"/>
    <w:rsid w:val="005438C7"/>
    <w:rsid w:val="00544497"/>
    <w:rsid w:val="005463D7"/>
    <w:rsid w:val="005464CC"/>
    <w:rsid w:val="00546D80"/>
    <w:rsid w:val="00556B90"/>
    <w:rsid w:val="0055721F"/>
    <w:rsid w:val="0056473E"/>
    <w:rsid w:val="00570EE9"/>
    <w:rsid w:val="00573B59"/>
    <w:rsid w:val="00573D44"/>
    <w:rsid w:val="00574FAE"/>
    <w:rsid w:val="00580B4B"/>
    <w:rsid w:val="00583B91"/>
    <w:rsid w:val="005844CD"/>
    <w:rsid w:val="00585789"/>
    <w:rsid w:val="005930C4"/>
    <w:rsid w:val="00596408"/>
    <w:rsid w:val="005A0DC2"/>
    <w:rsid w:val="005A3438"/>
    <w:rsid w:val="005A6C53"/>
    <w:rsid w:val="005B051C"/>
    <w:rsid w:val="005B63AE"/>
    <w:rsid w:val="005C21FB"/>
    <w:rsid w:val="005C4D18"/>
    <w:rsid w:val="005D4096"/>
    <w:rsid w:val="005D439C"/>
    <w:rsid w:val="005D5E3D"/>
    <w:rsid w:val="005E7893"/>
    <w:rsid w:val="005F4E4B"/>
    <w:rsid w:val="00603F81"/>
    <w:rsid w:val="00614D0D"/>
    <w:rsid w:val="0062133F"/>
    <w:rsid w:val="006216DC"/>
    <w:rsid w:val="00624458"/>
    <w:rsid w:val="00631F5B"/>
    <w:rsid w:val="00631FC0"/>
    <w:rsid w:val="00635CF2"/>
    <w:rsid w:val="00646173"/>
    <w:rsid w:val="006503F2"/>
    <w:rsid w:val="00653EC2"/>
    <w:rsid w:val="00654A36"/>
    <w:rsid w:val="00657929"/>
    <w:rsid w:val="00660211"/>
    <w:rsid w:val="006615EE"/>
    <w:rsid w:val="00663435"/>
    <w:rsid w:val="006642A3"/>
    <w:rsid w:val="00666275"/>
    <w:rsid w:val="00667D0F"/>
    <w:rsid w:val="00673721"/>
    <w:rsid w:val="006865B0"/>
    <w:rsid w:val="00687ED4"/>
    <w:rsid w:val="00690992"/>
    <w:rsid w:val="00692B5D"/>
    <w:rsid w:val="006947DB"/>
    <w:rsid w:val="00694E60"/>
    <w:rsid w:val="0069671C"/>
    <w:rsid w:val="006A02AB"/>
    <w:rsid w:val="006A4618"/>
    <w:rsid w:val="006A487E"/>
    <w:rsid w:val="006A66AE"/>
    <w:rsid w:val="006B0E87"/>
    <w:rsid w:val="006B13F4"/>
    <w:rsid w:val="006B14D7"/>
    <w:rsid w:val="006B5C62"/>
    <w:rsid w:val="006B6485"/>
    <w:rsid w:val="006B6540"/>
    <w:rsid w:val="006C243F"/>
    <w:rsid w:val="006C2770"/>
    <w:rsid w:val="006C343E"/>
    <w:rsid w:val="006C4E24"/>
    <w:rsid w:val="006C7D69"/>
    <w:rsid w:val="006D571E"/>
    <w:rsid w:val="006E01E7"/>
    <w:rsid w:val="006E3FC6"/>
    <w:rsid w:val="006E4C7F"/>
    <w:rsid w:val="006F0340"/>
    <w:rsid w:val="006F157F"/>
    <w:rsid w:val="006F33D2"/>
    <w:rsid w:val="006F50C2"/>
    <w:rsid w:val="007011B2"/>
    <w:rsid w:val="00705D1B"/>
    <w:rsid w:val="00706068"/>
    <w:rsid w:val="0071019E"/>
    <w:rsid w:val="0071154F"/>
    <w:rsid w:val="007121DE"/>
    <w:rsid w:val="00712557"/>
    <w:rsid w:val="0071308A"/>
    <w:rsid w:val="00713A8E"/>
    <w:rsid w:val="007165A5"/>
    <w:rsid w:val="00717E09"/>
    <w:rsid w:val="00723AF8"/>
    <w:rsid w:val="007247EA"/>
    <w:rsid w:val="007256BB"/>
    <w:rsid w:val="00735935"/>
    <w:rsid w:val="00736ED8"/>
    <w:rsid w:val="00737D33"/>
    <w:rsid w:val="00743493"/>
    <w:rsid w:val="007449AC"/>
    <w:rsid w:val="0074652A"/>
    <w:rsid w:val="00747FD6"/>
    <w:rsid w:val="007500D1"/>
    <w:rsid w:val="00750529"/>
    <w:rsid w:val="00750A22"/>
    <w:rsid w:val="00754363"/>
    <w:rsid w:val="00754B3B"/>
    <w:rsid w:val="00757A95"/>
    <w:rsid w:val="00760771"/>
    <w:rsid w:val="007617F3"/>
    <w:rsid w:val="00763672"/>
    <w:rsid w:val="00772167"/>
    <w:rsid w:val="00782F48"/>
    <w:rsid w:val="00785C98"/>
    <w:rsid w:val="00787A62"/>
    <w:rsid w:val="00793744"/>
    <w:rsid w:val="0079508F"/>
    <w:rsid w:val="00796D1B"/>
    <w:rsid w:val="007A09D3"/>
    <w:rsid w:val="007A2033"/>
    <w:rsid w:val="007A73EA"/>
    <w:rsid w:val="007B60B7"/>
    <w:rsid w:val="007B6703"/>
    <w:rsid w:val="007C01C5"/>
    <w:rsid w:val="007C0A61"/>
    <w:rsid w:val="007C2625"/>
    <w:rsid w:val="007C5481"/>
    <w:rsid w:val="007C68CE"/>
    <w:rsid w:val="007D16C6"/>
    <w:rsid w:val="007D1BF8"/>
    <w:rsid w:val="007D3494"/>
    <w:rsid w:val="007D50E2"/>
    <w:rsid w:val="007D6A76"/>
    <w:rsid w:val="007D797D"/>
    <w:rsid w:val="007E10C5"/>
    <w:rsid w:val="007E225D"/>
    <w:rsid w:val="007E4913"/>
    <w:rsid w:val="007F0801"/>
    <w:rsid w:val="007F13B9"/>
    <w:rsid w:val="007F18DF"/>
    <w:rsid w:val="007F4177"/>
    <w:rsid w:val="00801699"/>
    <w:rsid w:val="008038EB"/>
    <w:rsid w:val="008152B2"/>
    <w:rsid w:val="00815F00"/>
    <w:rsid w:val="00817F4C"/>
    <w:rsid w:val="00820774"/>
    <w:rsid w:val="00831620"/>
    <w:rsid w:val="00837AA3"/>
    <w:rsid w:val="00846BE5"/>
    <w:rsid w:val="008525B2"/>
    <w:rsid w:val="00853641"/>
    <w:rsid w:val="00853EA4"/>
    <w:rsid w:val="00856AA0"/>
    <w:rsid w:val="00856CE6"/>
    <w:rsid w:val="0086239E"/>
    <w:rsid w:val="00863767"/>
    <w:rsid w:val="008660BB"/>
    <w:rsid w:val="0087095D"/>
    <w:rsid w:val="00872324"/>
    <w:rsid w:val="00877FF4"/>
    <w:rsid w:val="00881CC3"/>
    <w:rsid w:val="00882104"/>
    <w:rsid w:val="00883012"/>
    <w:rsid w:val="00890C3A"/>
    <w:rsid w:val="00891459"/>
    <w:rsid w:val="008919BC"/>
    <w:rsid w:val="0089508B"/>
    <w:rsid w:val="008952ED"/>
    <w:rsid w:val="008A192C"/>
    <w:rsid w:val="008A24B6"/>
    <w:rsid w:val="008A5885"/>
    <w:rsid w:val="008A5BB6"/>
    <w:rsid w:val="008A7906"/>
    <w:rsid w:val="008B0A1B"/>
    <w:rsid w:val="008B0CA1"/>
    <w:rsid w:val="008B50EE"/>
    <w:rsid w:val="008B5399"/>
    <w:rsid w:val="008B6C4E"/>
    <w:rsid w:val="008C725F"/>
    <w:rsid w:val="008D3982"/>
    <w:rsid w:val="008E13D8"/>
    <w:rsid w:val="008E5210"/>
    <w:rsid w:val="008F0939"/>
    <w:rsid w:val="008F4538"/>
    <w:rsid w:val="008F564D"/>
    <w:rsid w:val="0090002F"/>
    <w:rsid w:val="00901F1C"/>
    <w:rsid w:val="00904D95"/>
    <w:rsid w:val="009078C5"/>
    <w:rsid w:val="009123B5"/>
    <w:rsid w:val="00913140"/>
    <w:rsid w:val="00926A23"/>
    <w:rsid w:val="00930295"/>
    <w:rsid w:val="00932EDC"/>
    <w:rsid w:val="0094398B"/>
    <w:rsid w:val="009445E9"/>
    <w:rsid w:val="00945AF4"/>
    <w:rsid w:val="00945E82"/>
    <w:rsid w:val="00946F64"/>
    <w:rsid w:val="009471EC"/>
    <w:rsid w:val="009538FF"/>
    <w:rsid w:val="0095508D"/>
    <w:rsid w:val="00957A51"/>
    <w:rsid w:val="0096110A"/>
    <w:rsid w:val="009635CF"/>
    <w:rsid w:val="009650C9"/>
    <w:rsid w:val="00966BEE"/>
    <w:rsid w:val="009725DF"/>
    <w:rsid w:val="00972CB6"/>
    <w:rsid w:val="009739AF"/>
    <w:rsid w:val="009752C6"/>
    <w:rsid w:val="00977BE7"/>
    <w:rsid w:val="0098274E"/>
    <w:rsid w:val="0098324F"/>
    <w:rsid w:val="00985C60"/>
    <w:rsid w:val="00991BB9"/>
    <w:rsid w:val="00993C7A"/>
    <w:rsid w:val="009959A2"/>
    <w:rsid w:val="009A1A6A"/>
    <w:rsid w:val="009A71F2"/>
    <w:rsid w:val="009A7711"/>
    <w:rsid w:val="009B0188"/>
    <w:rsid w:val="009B39C3"/>
    <w:rsid w:val="009B4FCC"/>
    <w:rsid w:val="009B53BD"/>
    <w:rsid w:val="009B5CB2"/>
    <w:rsid w:val="009C0C24"/>
    <w:rsid w:val="009C5F62"/>
    <w:rsid w:val="009D0535"/>
    <w:rsid w:val="009D0E3E"/>
    <w:rsid w:val="009D1023"/>
    <w:rsid w:val="009D19B0"/>
    <w:rsid w:val="009D19E9"/>
    <w:rsid w:val="009E07F8"/>
    <w:rsid w:val="009E4F73"/>
    <w:rsid w:val="009E5B9A"/>
    <w:rsid w:val="009E6A2E"/>
    <w:rsid w:val="009E7D5E"/>
    <w:rsid w:val="009F2814"/>
    <w:rsid w:val="009F4738"/>
    <w:rsid w:val="009F4FEF"/>
    <w:rsid w:val="009F72B1"/>
    <w:rsid w:val="00A02820"/>
    <w:rsid w:val="00A13F1C"/>
    <w:rsid w:val="00A16BFD"/>
    <w:rsid w:val="00A16F73"/>
    <w:rsid w:val="00A20037"/>
    <w:rsid w:val="00A20283"/>
    <w:rsid w:val="00A224CB"/>
    <w:rsid w:val="00A26BAE"/>
    <w:rsid w:val="00A3029A"/>
    <w:rsid w:val="00A36A6C"/>
    <w:rsid w:val="00A40EF6"/>
    <w:rsid w:val="00A41DEA"/>
    <w:rsid w:val="00A422EA"/>
    <w:rsid w:val="00A42777"/>
    <w:rsid w:val="00A428EC"/>
    <w:rsid w:val="00A478B4"/>
    <w:rsid w:val="00A51F5A"/>
    <w:rsid w:val="00A53B9C"/>
    <w:rsid w:val="00A57790"/>
    <w:rsid w:val="00A60C38"/>
    <w:rsid w:val="00A6113C"/>
    <w:rsid w:val="00A62B64"/>
    <w:rsid w:val="00A6319D"/>
    <w:rsid w:val="00A6393E"/>
    <w:rsid w:val="00A64EC0"/>
    <w:rsid w:val="00A651E6"/>
    <w:rsid w:val="00A6622C"/>
    <w:rsid w:val="00A702DA"/>
    <w:rsid w:val="00A74923"/>
    <w:rsid w:val="00A763BD"/>
    <w:rsid w:val="00A77756"/>
    <w:rsid w:val="00A84CEC"/>
    <w:rsid w:val="00A8659C"/>
    <w:rsid w:val="00A9304D"/>
    <w:rsid w:val="00A96B4E"/>
    <w:rsid w:val="00A971B1"/>
    <w:rsid w:val="00AA0B93"/>
    <w:rsid w:val="00AA3FA2"/>
    <w:rsid w:val="00AA6BFD"/>
    <w:rsid w:val="00AA6EA0"/>
    <w:rsid w:val="00AB5AC2"/>
    <w:rsid w:val="00AC564E"/>
    <w:rsid w:val="00AC6E97"/>
    <w:rsid w:val="00AC735A"/>
    <w:rsid w:val="00AD04AA"/>
    <w:rsid w:val="00AD1884"/>
    <w:rsid w:val="00AD5913"/>
    <w:rsid w:val="00AD62A0"/>
    <w:rsid w:val="00AD6E8B"/>
    <w:rsid w:val="00AD7283"/>
    <w:rsid w:val="00AD7DD4"/>
    <w:rsid w:val="00AE2FB0"/>
    <w:rsid w:val="00AE4116"/>
    <w:rsid w:val="00AF0D25"/>
    <w:rsid w:val="00AF1E69"/>
    <w:rsid w:val="00AF25A3"/>
    <w:rsid w:val="00AF4148"/>
    <w:rsid w:val="00B00FB2"/>
    <w:rsid w:val="00B04E49"/>
    <w:rsid w:val="00B063F6"/>
    <w:rsid w:val="00B06A29"/>
    <w:rsid w:val="00B06D89"/>
    <w:rsid w:val="00B07111"/>
    <w:rsid w:val="00B12062"/>
    <w:rsid w:val="00B17490"/>
    <w:rsid w:val="00B17D0A"/>
    <w:rsid w:val="00B231B7"/>
    <w:rsid w:val="00B259C9"/>
    <w:rsid w:val="00B271BF"/>
    <w:rsid w:val="00B31DE8"/>
    <w:rsid w:val="00B356FF"/>
    <w:rsid w:val="00B4236E"/>
    <w:rsid w:val="00B42BF7"/>
    <w:rsid w:val="00B431C0"/>
    <w:rsid w:val="00B459D6"/>
    <w:rsid w:val="00B5073B"/>
    <w:rsid w:val="00B53B35"/>
    <w:rsid w:val="00B5623E"/>
    <w:rsid w:val="00B61348"/>
    <w:rsid w:val="00B632EE"/>
    <w:rsid w:val="00B633E7"/>
    <w:rsid w:val="00B66249"/>
    <w:rsid w:val="00B67B49"/>
    <w:rsid w:val="00B732AD"/>
    <w:rsid w:val="00B74058"/>
    <w:rsid w:val="00B84E1A"/>
    <w:rsid w:val="00B92548"/>
    <w:rsid w:val="00B92C2D"/>
    <w:rsid w:val="00B9318E"/>
    <w:rsid w:val="00B95901"/>
    <w:rsid w:val="00B95FFB"/>
    <w:rsid w:val="00B96316"/>
    <w:rsid w:val="00BA1B9A"/>
    <w:rsid w:val="00BB1948"/>
    <w:rsid w:val="00BB4C09"/>
    <w:rsid w:val="00BB747E"/>
    <w:rsid w:val="00BC356A"/>
    <w:rsid w:val="00BC6C83"/>
    <w:rsid w:val="00BD0D3D"/>
    <w:rsid w:val="00BD3127"/>
    <w:rsid w:val="00BD39F5"/>
    <w:rsid w:val="00BE4A61"/>
    <w:rsid w:val="00BE6B48"/>
    <w:rsid w:val="00BF1BA2"/>
    <w:rsid w:val="00BF1D78"/>
    <w:rsid w:val="00BF50F0"/>
    <w:rsid w:val="00C04746"/>
    <w:rsid w:val="00C069ED"/>
    <w:rsid w:val="00C1084D"/>
    <w:rsid w:val="00C10FE4"/>
    <w:rsid w:val="00C111B4"/>
    <w:rsid w:val="00C11AFB"/>
    <w:rsid w:val="00C12958"/>
    <w:rsid w:val="00C12F85"/>
    <w:rsid w:val="00C14B9A"/>
    <w:rsid w:val="00C14CA5"/>
    <w:rsid w:val="00C16AF3"/>
    <w:rsid w:val="00C21975"/>
    <w:rsid w:val="00C226ED"/>
    <w:rsid w:val="00C236CD"/>
    <w:rsid w:val="00C25A9A"/>
    <w:rsid w:val="00C25C97"/>
    <w:rsid w:val="00C25EDF"/>
    <w:rsid w:val="00C276B6"/>
    <w:rsid w:val="00C31F09"/>
    <w:rsid w:val="00C36C1A"/>
    <w:rsid w:val="00C403C7"/>
    <w:rsid w:val="00C40592"/>
    <w:rsid w:val="00C40F1C"/>
    <w:rsid w:val="00C415D6"/>
    <w:rsid w:val="00C41C76"/>
    <w:rsid w:val="00C41C7E"/>
    <w:rsid w:val="00C423F2"/>
    <w:rsid w:val="00C4412F"/>
    <w:rsid w:val="00C46B61"/>
    <w:rsid w:val="00C47F21"/>
    <w:rsid w:val="00C51830"/>
    <w:rsid w:val="00C5283C"/>
    <w:rsid w:val="00C54154"/>
    <w:rsid w:val="00C5576B"/>
    <w:rsid w:val="00C62BCD"/>
    <w:rsid w:val="00C65AE8"/>
    <w:rsid w:val="00C66A3C"/>
    <w:rsid w:val="00C71FD9"/>
    <w:rsid w:val="00C7569C"/>
    <w:rsid w:val="00C76054"/>
    <w:rsid w:val="00C81D81"/>
    <w:rsid w:val="00C83D2B"/>
    <w:rsid w:val="00C902BF"/>
    <w:rsid w:val="00C93736"/>
    <w:rsid w:val="00C949FB"/>
    <w:rsid w:val="00C97661"/>
    <w:rsid w:val="00CA2FF0"/>
    <w:rsid w:val="00CA5548"/>
    <w:rsid w:val="00CA63AF"/>
    <w:rsid w:val="00CB02C0"/>
    <w:rsid w:val="00CB6A63"/>
    <w:rsid w:val="00CB6DB9"/>
    <w:rsid w:val="00CB724C"/>
    <w:rsid w:val="00CB73FE"/>
    <w:rsid w:val="00CB77E4"/>
    <w:rsid w:val="00CC1BBC"/>
    <w:rsid w:val="00CC3A89"/>
    <w:rsid w:val="00CC4E77"/>
    <w:rsid w:val="00CC5787"/>
    <w:rsid w:val="00CD135A"/>
    <w:rsid w:val="00CD2F19"/>
    <w:rsid w:val="00CD38AB"/>
    <w:rsid w:val="00CD797E"/>
    <w:rsid w:val="00CD7A19"/>
    <w:rsid w:val="00CE1905"/>
    <w:rsid w:val="00CE5AB6"/>
    <w:rsid w:val="00CE5FDC"/>
    <w:rsid w:val="00CF0D36"/>
    <w:rsid w:val="00D01185"/>
    <w:rsid w:val="00D04B6A"/>
    <w:rsid w:val="00D05771"/>
    <w:rsid w:val="00D05E95"/>
    <w:rsid w:val="00D112E6"/>
    <w:rsid w:val="00D13899"/>
    <w:rsid w:val="00D1730B"/>
    <w:rsid w:val="00D17DDC"/>
    <w:rsid w:val="00D20BA2"/>
    <w:rsid w:val="00D20C9D"/>
    <w:rsid w:val="00D21593"/>
    <w:rsid w:val="00D25BB3"/>
    <w:rsid w:val="00D26487"/>
    <w:rsid w:val="00D26BCE"/>
    <w:rsid w:val="00D43841"/>
    <w:rsid w:val="00D475C4"/>
    <w:rsid w:val="00D50E63"/>
    <w:rsid w:val="00D54B1E"/>
    <w:rsid w:val="00D575CB"/>
    <w:rsid w:val="00D6449A"/>
    <w:rsid w:val="00D6511B"/>
    <w:rsid w:val="00D71DD1"/>
    <w:rsid w:val="00D73612"/>
    <w:rsid w:val="00D73844"/>
    <w:rsid w:val="00D740EB"/>
    <w:rsid w:val="00D7586F"/>
    <w:rsid w:val="00D76020"/>
    <w:rsid w:val="00D76213"/>
    <w:rsid w:val="00D836EE"/>
    <w:rsid w:val="00D92A19"/>
    <w:rsid w:val="00D95F3F"/>
    <w:rsid w:val="00D96D12"/>
    <w:rsid w:val="00D9771E"/>
    <w:rsid w:val="00DA40F4"/>
    <w:rsid w:val="00DA41EF"/>
    <w:rsid w:val="00DA4851"/>
    <w:rsid w:val="00DA59D9"/>
    <w:rsid w:val="00DA72D8"/>
    <w:rsid w:val="00DB00AA"/>
    <w:rsid w:val="00DB4315"/>
    <w:rsid w:val="00DB5550"/>
    <w:rsid w:val="00DC101E"/>
    <w:rsid w:val="00DC61AE"/>
    <w:rsid w:val="00DC7A9B"/>
    <w:rsid w:val="00DD6EA0"/>
    <w:rsid w:val="00DD7EFC"/>
    <w:rsid w:val="00DE3B44"/>
    <w:rsid w:val="00DF3E08"/>
    <w:rsid w:val="00DF4ED1"/>
    <w:rsid w:val="00E02737"/>
    <w:rsid w:val="00E02A6C"/>
    <w:rsid w:val="00E041F5"/>
    <w:rsid w:val="00E05183"/>
    <w:rsid w:val="00E12967"/>
    <w:rsid w:val="00E21975"/>
    <w:rsid w:val="00E2662E"/>
    <w:rsid w:val="00E27795"/>
    <w:rsid w:val="00E34167"/>
    <w:rsid w:val="00E3770F"/>
    <w:rsid w:val="00E41FCE"/>
    <w:rsid w:val="00E46053"/>
    <w:rsid w:val="00E4790C"/>
    <w:rsid w:val="00E50EF0"/>
    <w:rsid w:val="00E525B8"/>
    <w:rsid w:val="00E5628B"/>
    <w:rsid w:val="00E602FC"/>
    <w:rsid w:val="00E626FB"/>
    <w:rsid w:val="00E6353F"/>
    <w:rsid w:val="00E72964"/>
    <w:rsid w:val="00E807E4"/>
    <w:rsid w:val="00E8709B"/>
    <w:rsid w:val="00E94A46"/>
    <w:rsid w:val="00EA2D2A"/>
    <w:rsid w:val="00EA6C55"/>
    <w:rsid w:val="00EA6F84"/>
    <w:rsid w:val="00EA7FF8"/>
    <w:rsid w:val="00EB07EC"/>
    <w:rsid w:val="00EB2BCC"/>
    <w:rsid w:val="00EB3DF8"/>
    <w:rsid w:val="00EB50DE"/>
    <w:rsid w:val="00EB5265"/>
    <w:rsid w:val="00EB679F"/>
    <w:rsid w:val="00EC571B"/>
    <w:rsid w:val="00ED101D"/>
    <w:rsid w:val="00ED26A7"/>
    <w:rsid w:val="00ED6DD2"/>
    <w:rsid w:val="00EE0CE2"/>
    <w:rsid w:val="00EE68A9"/>
    <w:rsid w:val="00EE7F1C"/>
    <w:rsid w:val="00EF040B"/>
    <w:rsid w:val="00EF3C7D"/>
    <w:rsid w:val="00EF5263"/>
    <w:rsid w:val="00F00FA5"/>
    <w:rsid w:val="00F02631"/>
    <w:rsid w:val="00F04363"/>
    <w:rsid w:val="00F07593"/>
    <w:rsid w:val="00F204F4"/>
    <w:rsid w:val="00F20B4D"/>
    <w:rsid w:val="00F236B4"/>
    <w:rsid w:val="00F23D72"/>
    <w:rsid w:val="00F2591B"/>
    <w:rsid w:val="00F27B8F"/>
    <w:rsid w:val="00F3135E"/>
    <w:rsid w:val="00F3301F"/>
    <w:rsid w:val="00F352A3"/>
    <w:rsid w:val="00F35A31"/>
    <w:rsid w:val="00F448C2"/>
    <w:rsid w:val="00F44D46"/>
    <w:rsid w:val="00F50A5D"/>
    <w:rsid w:val="00F51607"/>
    <w:rsid w:val="00F5797D"/>
    <w:rsid w:val="00F617A9"/>
    <w:rsid w:val="00F63154"/>
    <w:rsid w:val="00F653A4"/>
    <w:rsid w:val="00F65E33"/>
    <w:rsid w:val="00F703E4"/>
    <w:rsid w:val="00F7238C"/>
    <w:rsid w:val="00F72716"/>
    <w:rsid w:val="00F769E8"/>
    <w:rsid w:val="00F775F9"/>
    <w:rsid w:val="00F81D0A"/>
    <w:rsid w:val="00F864D5"/>
    <w:rsid w:val="00F8755B"/>
    <w:rsid w:val="00F90513"/>
    <w:rsid w:val="00F92F08"/>
    <w:rsid w:val="00F959E2"/>
    <w:rsid w:val="00F96358"/>
    <w:rsid w:val="00FA044A"/>
    <w:rsid w:val="00FA44E6"/>
    <w:rsid w:val="00FA4963"/>
    <w:rsid w:val="00FA50D2"/>
    <w:rsid w:val="00FA7894"/>
    <w:rsid w:val="00FB0BFD"/>
    <w:rsid w:val="00FB2060"/>
    <w:rsid w:val="00FB73E6"/>
    <w:rsid w:val="00FB7E25"/>
    <w:rsid w:val="00FC0D4F"/>
    <w:rsid w:val="00FC1A23"/>
    <w:rsid w:val="00FC34B8"/>
    <w:rsid w:val="00FC6AF3"/>
    <w:rsid w:val="00FD1E7A"/>
    <w:rsid w:val="00FD2E8E"/>
    <w:rsid w:val="00FD4EAC"/>
    <w:rsid w:val="00FD59D3"/>
    <w:rsid w:val="00FD7146"/>
    <w:rsid w:val="00FD7B0D"/>
    <w:rsid w:val="00FD7C31"/>
    <w:rsid w:val="00FE0375"/>
    <w:rsid w:val="00FE29E1"/>
    <w:rsid w:val="00FE5059"/>
    <w:rsid w:val="00FE5FBC"/>
    <w:rsid w:val="00FF05BB"/>
    <w:rsid w:val="00FF2155"/>
    <w:rsid w:val="00FF47F3"/>
    <w:rsid w:val="00FF63AF"/>
    <w:rsid w:val="00FF6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393E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Times New Roman" w:eastAsia="微软雅黑" w:hAnsi="Times New Roman" w:cs="Times New Roman"/>
      <w:kern w:val="0"/>
      <w:sz w:val="22"/>
      <w:szCs w:val="24"/>
      <w:bdr w:val="nil"/>
      <w:lang w:eastAsia="en-US"/>
    </w:rPr>
  </w:style>
  <w:style w:type="paragraph" w:styleId="1">
    <w:name w:val="heading 1"/>
    <w:basedOn w:val="a"/>
    <w:next w:val="a"/>
    <w:link w:val="1Char"/>
    <w:qFormat/>
    <w:rsid w:val="00A6393E"/>
    <w:pPr>
      <w:keepNext/>
      <w:keepLines/>
      <w:widowControl w:val="0"/>
      <w:numPr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340" w:after="330"/>
      <w:jc w:val="center"/>
      <w:outlineLvl w:val="0"/>
    </w:pPr>
    <w:rPr>
      <w:b/>
      <w:bCs/>
      <w:kern w:val="44"/>
      <w:sz w:val="30"/>
      <w:szCs w:val="44"/>
      <w:bdr w:val="none" w:sz="0" w:space="0" w:color="auto"/>
      <w:lang w:eastAsia="zh-CN"/>
    </w:rPr>
  </w:style>
  <w:style w:type="paragraph" w:styleId="2">
    <w:name w:val="heading 2"/>
    <w:basedOn w:val="a"/>
    <w:next w:val="a"/>
    <w:link w:val="2Char"/>
    <w:qFormat/>
    <w:rsid w:val="00A6393E"/>
    <w:pPr>
      <w:keepNext/>
      <w:keepLines/>
      <w:widowControl w:val="0"/>
      <w:numPr>
        <w:ilvl w:val="1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/>
      <w:jc w:val="both"/>
      <w:outlineLvl w:val="1"/>
    </w:pPr>
    <w:rPr>
      <w:rFonts w:ascii="Cambria" w:hAnsi="Cambria"/>
      <w:b/>
      <w:bCs/>
      <w:kern w:val="2"/>
      <w:sz w:val="28"/>
      <w:szCs w:val="32"/>
      <w:bdr w:val="none" w:sz="0" w:space="0" w:color="auto"/>
      <w:lang w:eastAsia="zh-CN"/>
    </w:rPr>
  </w:style>
  <w:style w:type="paragraph" w:styleId="3">
    <w:name w:val="heading 3"/>
    <w:basedOn w:val="a"/>
    <w:next w:val="a"/>
    <w:link w:val="3Char"/>
    <w:qFormat/>
    <w:rsid w:val="00A6393E"/>
    <w:pPr>
      <w:keepNext/>
      <w:keepLines/>
      <w:widowControl w:val="0"/>
      <w:numPr>
        <w:ilvl w:val="2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/>
      <w:jc w:val="both"/>
      <w:outlineLvl w:val="2"/>
    </w:pPr>
    <w:rPr>
      <w:b/>
      <w:bCs/>
      <w:kern w:val="2"/>
      <w:sz w:val="24"/>
      <w:szCs w:val="32"/>
      <w:bdr w:val="none" w:sz="0" w:space="0" w:color="auto"/>
      <w:lang w:eastAsia="zh-CN"/>
    </w:rPr>
  </w:style>
  <w:style w:type="paragraph" w:styleId="4">
    <w:name w:val="heading 4"/>
    <w:basedOn w:val="a"/>
    <w:next w:val="a"/>
    <w:link w:val="4Char"/>
    <w:qFormat/>
    <w:rsid w:val="00A6393E"/>
    <w:pPr>
      <w:keepNext/>
      <w:keepLines/>
      <w:widowControl w:val="0"/>
      <w:numPr>
        <w:ilvl w:val="3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/>
      <w:jc w:val="both"/>
      <w:outlineLvl w:val="3"/>
    </w:pPr>
    <w:rPr>
      <w:rFonts w:ascii="Cambria" w:hAnsi="Cambria"/>
      <w:b/>
      <w:bCs/>
      <w:kern w:val="2"/>
      <w:sz w:val="24"/>
      <w:szCs w:val="28"/>
      <w:bdr w:val="none" w:sz="0" w:space="0" w:color="auto"/>
      <w:lang w:eastAsia="zh-CN"/>
    </w:rPr>
  </w:style>
  <w:style w:type="paragraph" w:styleId="5">
    <w:name w:val="heading 5"/>
    <w:basedOn w:val="a"/>
    <w:next w:val="a"/>
    <w:link w:val="5Char"/>
    <w:qFormat/>
    <w:rsid w:val="00A6393E"/>
    <w:pPr>
      <w:keepNext/>
      <w:keepLines/>
      <w:widowControl w:val="0"/>
      <w:numPr>
        <w:ilvl w:val="4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80" w:after="290" w:line="376" w:lineRule="auto"/>
      <w:jc w:val="both"/>
      <w:outlineLvl w:val="4"/>
    </w:pPr>
    <w:rPr>
      <w:b/>
      <w:bCs/>
      <w:kern w:val="2"/>
      <w:sz w:val="28"/>
      <w:szCs w:val="28"/>
      <w:bdr w:val="none" w:sz="0" w:space="0" w:color="auto"/>
      <w:lang w:eastAsia="zh-CN"/>
    </w:rPr>
  </w:style>
  <w:style w:type="paragraph" w:styleId="6">
    <w:name w:val="heading 6"/>
    <w:basedOn w:val="a"/>
    <w:next w:val="a"/>
    <w:link w:val="6Char"/>
    <w:qFormat/>
    <w:rsid w:val="00A6393E"/>
    <w:pPr>
      <w:keepNext/>
      <w:keepLines/>
      <w:widowControl w:val="0"/>
      <w:numPr>
        <w:ilvl w:val="5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5"/>
    </w:pPr>
    <w:rPr>
      <w:rFonts w:ascii="Cambria" w:hAnsi="Cambria"/>
      <w:b/>
      <w:bCs/>
      <w:kern w:val="2"/>
      <w:bdr w:val="none" w:sz="0" w:space="0" w:color="auto"/>
      <w:lang w:eastAsia="zh-CN"/>
    </w:rPr>
  </w:style>
  <w:style w:type="paragraph" w:styleId="7">
    <w:name w:val="heading 7"/>
    <w:basedOn w:val="a"/>
    <w:next w:val="a"/>
    <w:link w:val="7Char"/>
    <w:qFormat/>
    <w:rsid w:val="00A6393E"/>
    <w:pPr>
      <w:keepNext/>
      <w:keepLines/>
      <w:widowControl w:val="0"/>
      <w:numPr>
        <w:ilvl w:val="6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6"/>
    </w:pPr>
    <w:rPr>
      <w:b/>
      <w:bCs/>
      <w:kern w:val="2"/>
      <w:bdr w:val="none" w:sz="0" w:space="0" w:color="auto"/>
      <w:lang w:eastAsia="zh-CN"/>
    </w:rPr>
  </w:style>
  <w:style w:type="paragraph" w:styleId="8">
    <w:name w:val="heading 8"/>
    <w:basedOn w:val="a"/>
    <w:next w:val="a"/>
    <w:link w:val="8Char"/>
    <w:qFormat/>
    <w:rsid w:val="00A6393E"/>
    <w:pPr>
      <w:keepNext/>
      <w:keepLines/>
      <w:widowControl w:val="0"/>
      <w:numPr>
        <w:ilvl w:val="7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7"/>
    </w:pPr>
    <w:rPr>
      <w:rFonts w:ascii="Cambria" w:hAnsi="Cambria"/>
      <w:kern w:val="2"/>
      <w:bdr w:val="none" w:sz="0" w:space="0" w:color="auto"/>
      <w:lang w:eastAsia="zh-CN"/>
    </w:rPr>
  </w:style>
  <w:style w:type="paragraph" w:styleId="9">
    <w:name w:val="heading 9"/>
    <w:basedOn w:val="a"/>
    <w:next w:val="a"/>
    <w:link w:val="9Char"/>
    <w:qFormat/>
    <w:rsid w:val="00A6393E"/>
    <w:pPr>
      <w:keepNext/>
      <w:keepLines/>
      <w:widowControl w:val="0"/>
      <w:numPr>
        <w:ilvl w:val="8"/>
        <w:numId w:val="1"/>
      </w:num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64" w:line="320" w:lineRule="auto"/>
      <w:jc w:val="both"/>
      <w:outlineLvl w:val="8"/>
    </w:pPr>
    <w:rPr>
      <w:rFonts w:ascii="Cambria" w:hAnsi="Cambria"/>
      <w:kern w:val="2"/>
      <w:sz w:val="21"/>
      <w:szCs w:val="21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6393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6393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6393E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6393E"/>
    <w:rPr>
      <w:sz w:val="18"/>
      <w:szCs w:val="18"/>
    </w:rPr>
  </w:style>
  <w:style w:type="character" w:customStyle="1" w:styleId="1Char">
    <w:name w:val="标题 1 Char"/>
    <w:basedOn w:val="a0"/>
    <w:link w:val="1"/>
    <w:rsid w:val="00A6393E"/>
    <w:rPr>
      <w:rFonts w:ascii="Times New Roman" w:eastAsia="微软雅黑" w:hAnsi="Times New Roman" w:cs="Times New Roman"/>
      <w:b/>
      <w:bCs/>
      <w:kern w:val="44"/>
      <w:sz w:val="30"/>
      <w:szCs w:val="44"/>
    </w:rPr>
  </w:style>
  <w:style w:type="character" w:customStyle="1" w:styleId="2Char">
    <w:name w:val="标题 2 Char"/>
    <w:basedOn w:val="a0"/>
    <w:link w:val="2"/>
    <w:rsid w:val="00A6393E"/>
    <w:rPr>
      <w:rFonts w:ascii="Cambria" w:eastAsia="微软雅黑" w:hAnsi="Cambria" w:cs="Times New Roman"/>
      <w:b/>
      <w:bCs/>
      <w:sz w:val="28"/>
      <w:szCs w:val="32"/>
    </w:rPr>
  </w:style>
  <w:style w:type="character" w:customStyle="1" w:styleId="3Char">
    <w:name w:val="标题 3 Char"/>
    <w:basedOn w:val="a0"/>
    <w:link w:val="3"/>
    <w:rsid w:val="00A6393E"/>
    <w:rPr>
      <w:rFonts w:ascii="Times New Roman" w:eastAsia="微软雅黑" w:hAnsi="Times New Roman" w:cs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A6393E"/>
    <w:rPr>
      <w:rFonts w:ascii="Cambria" w:eastAsia="微软雅黑" w:hAnsi="Cambria" w:cs="Times New Roman"/>
      <w:b/>
      <w:bCs/>
      <w:sz w:val="24"/>
      <w:szCs w:val="28"/>
    </w:rPr>
  </w:style>
  <w:style w:type="character" w:customStyle="1" w:styleId="5Char">
    <w:name w:val="标题 5 Char"/>
    <w:basedOn w:val="a0"/>
    <w:link w:val="5"/>
    <w:rsid w:val="00A6393E"/>
    <w:rPr>
      <w:rFonts w:ascii="Times New Roman" w:eastAsia="微软雅黑" w:hAnsi="Times New Roman" w:cs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A6393E"/>
    <w:rPr>
      <w:rFonts w:ascii="Cambria" w:eastAsia="微软雅黑" w:hAnsi="Cambria" w:cs="Times New Roman"/>
      <w:b/>
      <w:bCs/>
      <w:sz w:val="22"/>
      <w:szCs w:val="24"/>
    </w:rPr>
  </w:style>
  <w:style w:type="character" w:customStyle="1" w:styleId="7Char">
    <w:name w:val="标题 7 Char"/>
    <w:basedOn w:val="a0"/>
    <w:link w:val="7"/>
    <w:rsid w:val="00A6393E"/>
    <w:rPr>
      <w:rFonts w:ascii="Times New Roman" w:eastAsia="微软雅黑" w:hAnsi="Times New Roman" w:cs="Times New Roman"/>
      <w:b/>
      <w:bCs/>
      <w:sz w:val="22"/>
      <w:szCs w:val="24"/>
    </w:rPr>
  </w:style>
  <w:style w:type="character" w:customStyle="1" w:styleId="8Char">
    <w:name w:val="标题 8 Char"/>
    <w:basedOn w:val="a0"/>
    <w:link w:val="8"/>
    <w:rsid w:val="00A6393E"/>
    <w:rPr>
      <w:rFonts w:ascii="Cambria" w:eastAsia="微软雅黑" w:hAnsi="Cambria" w:cs="Times New Roman"/>
      <w:sz w:val="22"/>
      <w:szCs w:val="24"/>
    </w:rPr>
  </w:style>
  <w:style w:type="character" w:customStyle="1" w:styleId="9Char">
    <w:name w:val="标题 9 Char"/>
    <w:basedOn w:val="a0"/>
    <w:link w:val="9"/>
    <w:rsid w:val="00A6393E"/>
    <w:rPr>
      <w:rFonts w:ascii="Cambria" w:eastAsia="微软雅黑" w:hAnsi="Cambria" w:cs="Times New Roman"/>
      <w:szCs w:val="21"/>
    </w:rPr>
  </w:style>
  <w:style w:type="numbering" w:customStyle="1" w:styleId="List1">
    <w:name w:val="List 1"/>
    <w:basedOn w:val="a2"/>
    <w:rsid w:val="00A6393E"/>
    <w:pPr>
      <w:numPr>
        <w:numId w:val="2"/>
      </w:numPr>
    </w:pPr>
  </w:style>
  <w:style w:type="paragraph" w:customStyle="1" w:styleId="a5">
    <w:name w:val="表格单元"/>
    <w:basedOn w:val="a"/>
    <w:rsid w:val="001836B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before="45" w:after="45"/>
    </w:pPr>
    <w:rPr>
      <w:rFonts w:ascii="宋体" w:eastAsia="宋体"/>
      <w:kern w:val="2"/>
      <w:sz w:val="21"/>
      <w:szCs w:val="20"/>
      <w:bdr w:val="none" w:sz="0" w:space="0" w:color="auto"/>
      <w:lang w:eastAsia="zh-CN"/>
    </w:rPr>
  </w:style>
  <w:style w:type="paragraph" w:customStyle="1" w:styleId="a6">
    <w:name w:val="表格栏目"/>
    <w:basedOn w:val="a"/>
    <w:rsid w:val="001836BB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djustRightInd w:val="0"/>
      <w:snapToGrid w:val="0"/>
      <w:spacing w:before="45" w:after="45"/>
      <w:jc w:val="center"/>
    </w:pPr>
    <w:rPr>
      <w:rFonts w:ascii="宋体" w:eastAsia="黑体"/>
      <w:b/>
      <w:kern w:val="2"/>
      <w:sz w:val="21"/>
      <w:szCs w:val="20"/>
      <w:bdr w:val="none" w:sz="0" w:space="0" w:color="auto"/>
      <w:lang w:eastAsia="zh-CN"/>
    </w:rPr>
  </w:style>
  <w:style w:type="paragraph" w:styleId="TOC">
    <w:name w:val="TOC Heading"/>
    <w:basedOn w:val="1"/>
    <w:next w:val="a"/>
    <w:uiPriority w:val="39"/>
    <w:semiHidden/>
    <w:unhideWhenUsed/>
    <w:qFormat/>
    <w:rsid w:val="00226B1E"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qFormat/>
    <w:rsid w:val="00226B1E"/>
  </w:style>
  <w:style w:type="paragraph" w:styleId="20">
    <w:name w:val="toc 2"/>
    <w:basedOn w:val="a"/>
    <w:next w:val="a"/>
    <w:autoRedefine/>
    <w:uiPriority w:val="39"/>
    <w:unhideWhenUsed/>
    <w:qFormat/>
    <w:rsid w:val="00226B1E"/>
    <w:pPr>
      <w:ind w:leftChars="200" w:left="420"/>
    </w:pPr>
  </w:style>
  <w:style w:type="character" w:styleId="a7">
    <w:name w:val="Hyperlink"/>
    <w:basedOn w:val="a0"/>
    <w:uiPriority w:val="99"/>
    <w:unhideWhenUsed/>
    <w:rsid w:val="00226B1E"/>
    <w:rPr>
      <w:color w:val="0000FF" w:themeColor="hyperlink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26B1E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26B1E"/>
    <w:rPr>
      <w:rFonts w:ascii="Times New Roman" w:eastAsia="微软雅黑" w:hAnsi="Times New Roman" w:cs="Times New Roman"/>
      <w:kern w:val="0"/>
      <w:sz w:val="18"/>
      <w:szCs w:val="18"/>
      <w:bdr w:val="nil"/>
      <w:lang w:eastAsia="en-US"/>
    </w:rPr>
  </w:style>
  <w:style w:type="paragraph" w:styleId="30">
    <w:name w:val="toc 3"/>
    <w:basedOn w:val="a"/>
    <w:next w:val="a"/>
    <w:autoRedefine/>
    <w:uiPriority w:val="39"/>
    <w:unhideWhenUsed/>
    <w:qFormat/>
    <w:rsid w:val="00226B1E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after="100" w:line="276" w:lineRule="auto"/>
      <w:ind w:left="440"/>
    </w:pPr>
    <w:rPr>
      <w:rFonts w:asciiTheme="minorHAnsi" w:eastAsiaTheme="minorEastAsia" w:hAnsiTheme="minorHAnsi" w:cstheme="minorBidi"/>
      <w:szCs w:val="22"/>
      <w:bdr w:val="none" w:sz="0" w:space="0" w:color="auto"/>
      <w:lang w:eastAsia="zh-CN"/>
    </w:rPr>
  </w:style>
  <w:style w:type="table" w:styleId="a9">
    <w:name w:val="Table Grid"/>
    <w:basedOn w:val="a1"/>
    <w:uiPriority w:val="59"/>
    <w:rsid w:val="00F204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a">
    <w:name w:val="FollowedHyperlink"/>
    <w:basedOn w:val="a0"/>
    <w:uiPriority w:val="99"/>
    <w:semiHidden/>
    <w:unhideWhenUsed/>
    <w:rsid w:val="00AD04AA"/>
    <w:rPr>
      <w:color w:val="800080" w:themeColor="followedHyperlink"/>
      <w:u w:val="single"/>
    </w:rPr>
  </w:style>
  <w:style w:type="paragraph" w:styleId="ab">
    <w:name w:val="List Paragraph"/>
    <w:basedOn w:val="a"/>
    <w:uiPriority w:val="34"/>
    <w:qFormat/>
    <w:rsid w:val="003F115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9F807A-A6D8-4BFB-95A8-60B0FD076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2470</TotalTime>
  <Pages>15</Pages>
  <Words>991</Words>
  <Characters>5651</Characters>
  <Application>Microsoft Office Word</Application>
  <DocSecurity>0</DocSecurity>
  <Lines>47</Lines>
  <Paragraphs>13</Paragraphs>
  <ScaleCrop>false</ScaleCrop>
  <Company/>
  <LinksUpToDate>false</LinksUpToDate>
  <CharactersWithSpaces>6629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李洪刚</dc:creator>
  <cp:keywords/>
  <dc:description/>
  <cp:lastModifiedBy>xbany</cp:lastModifiedBy>
  <cp:revision>2185</cp:revision>
  <dcterms:created xsi:type="dcterms:W3CDTF">2016-08-23T14:17:00Z</dcterms:created>
  <dcterms:modified xsi:type="dcterms:W3CDTF">2018-12-13T04:00:00Z</dcterms:modified>
</cp:coreProperties>
</file>